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15E60" w:rsidRPr="00315E60" w:rsidRDefault="00315E60" w:rsidP="00315E60">
      <w:pPr>
        <w:spacing w:after="0" w:line="408" w:lineRule="auto"/>
        <w:ind w:left="120"/>
        <w:jc w:val="right"/>
        <w:rPr>
          <w:rFonts w:ascii="Times New Roman" w:hAnsi="Times New Roman"/>
          <w:color w:val="000000"/>
          <w:sz w:val="28"/>
          <w:lang w:val="ru-RU"/>
        </w:rPr>
      </w:pPr>
      <w:r w:rsidRPr="00315E60">
        <w:rPr>
          <w:rFonts w:ascii="Times New Roman" w:hAnsi="Times New Roman"/>
          <w:color w:val="000000"/>
          <w:sz w:val="28"/>
          <w:lang w:val="ru-RU"/>
        </w:rPr>
        <w:t xml:space="preserve">Приложение 2 </w:t>
      </w:r>
    </w:p>
    <w:p w:rsidR="00315E60" w:rsidRDefault="00315E60" w:rsidP="00315E60">
      <w:pPr>
        <w:spacing w:after="0" w:line="408" w:lineRule="auto"/>
        <w:ind w:left="120"/>
        <w:jc w:val="right"/>
        <w:rPr>
          <w:rFonts w:ascii="Times New Roman" w:hAnsi="Times New Roman"/>
          <w:color w:val="000000"/>
          <w:sz w:val="28"/>
          <w:lang w:val="ru-RU"/>
        </w:rPr>
      </w:pPr>
      <w:r w:rsidRPr="00315E60">
        <w:rPr>
          <w:rFonts w:ascii="Times New Roman" w:hAnsi="Times New Roman"/>
          <w:color w:val="000000"/>
          <w:sz w:val="28"/>
          <w:lang w:val="ru-RU"/>
        </w:rPr>
        <w:t>к «Целевому разделу» ООП СОО</w:t>
      </w:r>
    </w:p>
    <w:p w:rsidR="00315E60" w:rsidRPr="00315E60" w:rsidRDefault="00315E60" w:rsidP="00315E60">
      <w:pPr>
        <w:spacing w:after="0" w:line="240" w:lineRule="auto"/>
        <w:ind w:left="120"/>
        <w:jc w:val="center"/>
        <w:rPr>
          <w:rFonts w:ascii="Times New Roman" w:hAnsi="Times New Roman"/>
          <w:b/>
          <w:color w:val="000000"/>
          <w:sz w:val="28"/>
          <w:lang w:val="ru-RU"/>
        </w:rPr>
      </w:pPr>
      <w:r w:rsidRPr="00315E60">
        <w:rPr>
          <w:rFonts w:ascii="Times New Roman" w:hAnsi="Times New Roman"/>
          <w:b/>
          <w:color w:val="000000"/>
          <w:sz w:val="28"/>
          <w:lang w:val="ru-RU"/>
        </w:rPr>
        <w:t>Перечень (кодификатор) проверяемых требований к результатам освоения основной образовательной программы среднего общего образования и элементов содержания, для проведения единого государственного экзамена</w:t>
      </w:r>
      <w:bookmarkStart w:id="0" w:name="_GoBack"/>
      <w:bookmarkEnd w:id="0"/>
    </w:p>
    <w:p w:rsidR="00850271" w:rsidRDefault="00850271" w:rsidP="00850271">
      <w:pPr>
        <w:spacing w:after="0" w:line="408" w:lineRule="auto"/>
        <w:ind w:left="120"/>
        <w:jc w:val="center"/>
        <w:rPr>
          <w:lang w:val="ru-RU"/>
        </w:rPr>
      </w:pPr>
      <w:r>
        <w:rPr>
          <w:rFonts w:ascii="Times New Roman" w:hAnsi="Times New Roman"/>
          <w:b/>
          <w:color w:val="000000"/>
          <w:sz w:val="28"/>
          <w:lang w:val="ru-RU"/>
        </w:rPr>
        <w:t>«Русский язык»</w:t>
      </w:r>
    </w:p>
    <w:p w:rsidR="00850271" w:rsidRDefault="00850271" w:rsidP="00850271">
      <w:pPr>
        <w:spacing w:before="199" w:after="199"/>
        <w:ind w:left="120"/>
        <w:rPr>
          <w:lang w:val="ru-RU"/>
        </w:rPr>
      </w:pPr>
      <w:r>
        <w:rPr>
          <w:rFonts w:ascii="Times New Roman" w:hAnsi="Times New Roman"/>
          <w:b/>
          <w:color w:val="000000"/>
          <w:sz w:val="28"/>
          <w:lang w:val="ru-RU"/>
        </w:rPr>
        <w:t>ПРОВЕРЯЕМЫЕ НА ЕГЭ ПО РУССКОМУ ЯЗЫКУ ТРЕБОВАНИЯ К РЕЗУЛЬТАТАМ ОСВОЕНИЯ ОСНОВНОЙ ОБРАЗОВАТЕЛЬНОЙ ПРОГРАММЫ СРЕДНЕГО ОБЩЕГО ОБРАЗОВАНИЯ</w:t>
      </w:r>
    </w:p>
    <w:p w:rsidR="00850271" w:rsidRDefault="00850271" w:rsidP="00850271">
      <w:pPr>
        <w:spacing w:after="0"/>
        <w:ind w:left="120"/>
        <w:rPr>
          <w:lang w:val="ru-RU"/>
        </w:rPr>
      </w:pPr>
    </w:p>
    <w:tbl>
      <w:tblPr>
        <w:tblW w:w="9420" w:type="dxa"/>
        <w:tblInd w:w="136" w:type="dxa"/>
        <w:tblLayout w:type="fixed"/>
        <w:tblCellMar>
          <w:top w:w="50" w:type="dxa"/>
          <w:left w:w="100" w:type="dxa"/>
        </w:tblCellMar>
        <w:tblLook w:val="04A0" w:firstRow="1" w:lastRow="0" w:firstColumn="1" w:lastColumn="0" w:noHBand="0" w:noVBand="1"/>
      </w:tblPr>
      <w:tblGrid>
        <w:gridCol w:w="1976"/>
        <w:gridCol w:w="7444"/>
      </w:tblGrid>
      <w:tr w:rsidR="00850271" w:rsidRPr="00315E60" w:rsidTr="00850271">
        <w:trPr>
          <w:trHeight w:val="144"/>
        </w:trPr>
        <w:tc>
          <w:tcPr>
            <w:tcW w:w="1976"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ind w:left="243"/>
            </w:pPr>
            <w:r>
              <w:rPr>
                <w:rFonts w:ascii="Times New Roman" w:hAnsi="Times New Roman"/>
                <w:b/>
                <w:color w:val="000000"/>
                <w:sz w:val="24"/>
                <w:lang w:val="ru-RU"/>
              </w:rPr>
              <w:t xml:space="preserve"> </w:t>
            </w:r>
            <w:r>
              <w:rPr>
                <w:rFonts w:ascii="Times New Roman" w:hAnsi="Times New Roman"/>
                <w:b/>
                <w:color w:val="000000"/>
                <w:sz w:val="24"/>
              </w:rPr>
              <w:t>Код проверяемого требования</w:t>
            </w:r>
          </w:p>
        </w:tc>
        <w:tc>
          <w:tcPr>
            <w:tcW w:w="7444"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ind w:left="243"/>
              <w:rPr>
                <w:lang w:val="ru-RU"/>
              </w:rPr>
            </w:pPr>
            <w:r>
              <w:rPr>
                <w:rFonts w:ascii="Times New Roman" w:hAnsi="Times New Roman"/>
                <w:b/>
                <w:color w:val="000000"/>
                <w:sz w:val="24"/>
                <w:lang w:val="ru-RU"/>
              </w:rPr>
              <w:t xml:space="preserve"> Проверяемые требования к предметным результатам освоения основной образовательной программы среднего общего образования</w:t>
            </w:r>
          </w:p>
        </w:tc>
      </w:tr>
      <w:tr w:rsidR="00850271" w:rsidRPr="00315E60" w:rsidTr="00850271">
        <w:trPr>
          <w:trHeight w:val="144"/>
        </w:trPr>
        <w:tc>
          <w:tcPr>
            <w:tcW w:w="1976"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center"/>
            </w:pPr>
            <w:r>
              <w:rPr>
                <w:rFonts w:ascii="Times New Roman" w:hAnsi="Times New Roman"/>
                <w:color w:val="000000"/>
                <w:sz w:val="24"/>
              </w:rPr>
              <w:t>1</w:t>
            </w:r>
          </w:p>
        </w:tc>
        <w:tc>
          <w:tcPr>
            <w:tcW w:w="7444"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both"/>
              <w:rPr>
                <w:lang w:val="ru-RU"/>
              </w:rPr>
            </w:pPr>
            <w:r>
              <w:rPr>
                <w:rFonts w:ascii="Times New Roman" w:hAnsi="Times New Roman"/>
                <w:color w:val="000000"/>
                <w:sz w:val="24"/>
                <w:lang w:val="ru-RU"/>
              </w:rPr>
              <w:t>Текст. Информационно-смысловая переработка текста</w:t>
            </w:r>
          </w:p>
        </w:tc>
      </w:tr>
      <w:tr w:rsidR="00850271" w:rsidRPr="00315E60" w:rsidTr="00850271">
        <w:trPr>
          <w:trHeight w:val="144"/>
        </w:trPr>
        <w:tc>
          <w:tcPr>
            <w:tcW w:w="1976"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center"/>
            </w:pPr>
            <w:r>
              <w:rPr>
                <w:rFonts w:ascii="Times New Roman" w:hAnsi="Times New Roman"/>
                <w:color w:val="000000"/>
                <w:sz w:val="24"/>
              </w:rPr>
              <w:t>1.1</w:t>
            </w:r>
          </w:p>
        </w:tc>
        <w:tc>
          <w:tcPr>
            <w:tcW w:w="7444"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both"/>
              <w:rPr>
                <w:lang w:val="ru-RU"/>
              </w:rPr>
            </w:pPr>
            <w:r>
              <w:rPr>
                <w:rFonts w:ascii="Times New Roman" w:hAnsi="Times New Roman"/>
                <w:color w:val="000000"/>
                <w:sz w:val="24"/>
                <w:lang w:val="ru-RU"/>
              </w:rPr>
              <w:t>Сформированность знаний о признаках текста, его структуре, видах информации в тексте</w:t>
            </w:r>
          </w:p>
        </w:tc>
      </w:tr>
      <w:tr w:rsidR="00850271" w:rsidTr="00850271">
        <w:trPr>
          <w:trHeight w:val="144"/>
        </w:trPr>
        <w:tc>
          <w:tcPr>
            <w:tcW w:w="1976"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center"/>
            </w:pPr>
            <w:r>
              <w:rPr>
                <w:rFonts w:ascii="Times New Roman" w:hAnsi="Times New Roman"/>
                <w:color w:val="000000"/>
                <w:sz w:val="24"/>
              </w:rPr>
              <w:t>1.2</w:t>
            </w:r>
          </w:p>
        </w:tc>
        <w:tc>
          <w:tcPr>
            <w:tcW w:w="7444"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both"/>
            </w:pPr>
            <w:r>
              <w:rPr>
                <w:rFonts w:ascii="Times New Roman" w:hAnsi="Times New Roman"/>
                <w:color w:val="000000"/>
                <w:sz w:val="24"/>
                <w:lang w:val="ru-RU"/>
              </w:rPr>
              <w:t xml:space="preserve">Совершенствование умений понимать, анализировать и комментировать основную и дополнительную, явную и скрытую </w:t>
            </w:r>
            <w:r>
              <w:rPr>
                <w:rFonts w:ascii="Times New Roman" w:hAnsi="Times New Roman"/>
                <w:color w:val="000000"/>
                <w:sz w:val="24"/>
              </w:rPr>
              <w:t>(подтекстовую) информацию текстов, воспринимаемых зрительно и (или) на слух</w:t>
            </w:r>
          </w:p>
        </w:tc>
      </w:tr>
      <w:tr w:rsidR="00850271" w:rsidRPr="00315E60" w:rsidTr="00850271">
        <w:trPr>
          <w:trHeight w:val="144"/>
        </w:trPr>
        <w:tc>
          <w:tcPr>
            <w:tcW w:w="1976"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center"/>
            </w:pPr>
            <w:r>
              <w:rPr>
                <w:rFonts w:ascii="Times New Roman" w:hAnsi="Times New Roman"/>
                <w:color w:val="000000"/>
                <w:sz w:val="24"/>
              </w:rPr>
              <w:t>1.3</w:t>
            </w:r>
          </w:p>
        </w:tc>
        <w:tc>
          <w:tcPr>
            <w:tcW w:w="7444"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both"/>
              <w:rPr>
                <w:lang w:val="ru-RU"/>
              </w:rPr>
            </w:pPr>
            <w:r>
              <w:rPr>
                <w:rFonts w:ascii="Times New Roman" w:hAnsi="Times New Roman"/>
                <w:color w:val="000000"/>
                <w:sz w:val="24"/>
                <w:lang w:val="ru-RU"/>
              </w:rPr>
              <w:t>Совершенствование умений выявлять логико-смысловые отношения между предложениями в тексте</w:t>
            </w:r>
          </w:p>
        </w:tc>
      </w:tr>
      <w:tr w:rsidR="00850271" w:rsidRPr="00315E60" w:rsidTr="00850271">
        <w:trPr>
          <w:trHeight w:val="144"/>
        </w:trPr>
        <w:tc>
          <w:tcPr>
            <w:tcW w:w="1976"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center"/>
            </w:pPr>
            <w:r>
              <w:rPr>
                <w:rFonts w:ascii="Times New Roman" w:hAnsi="Times New Roman"/>
                <w:color w:val="000000"/>
                <w:sz w:val="24"/>
              </w:rPr>
              <w:t>1.4</w:t>
            </w:r>
          </w:p>
        </w:tc>
        <w:tc>
          <w:tcPr>
            <w:tcW w:w="7444"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both"/>
              <w:rPr>
                <w:lang w:val="ru-RU"/>
              </w:rPr>
            </w:pPr>
            <w:r>
              <w:rPr>
                <w:rFonts w:ascii="Times New Roman" w:hAnsi="Times New Roman"/>
                <w:color w:val="000000"/>
                <w:sz w:val="24"/>
                <w:lang w:val="ru-RU"/>
              </w:rPr>
              <w:t>Совершенствование умений анализировать тексты разных функционально-смысловых типов, функциональных разновидностей языка (разговорная речь, функциональные стили, язык художественной литературы), различной жанровой принадлежности</w:t>
            </w:r>
          </w:p>
        </w:tc>
      </w:tr>
      <w:tr w:rsidR="00850271" w:rsidRPr="00315E60" w:rsidTr="00850271">
        <w:trPr>
          <w:trHeight w:val="144"/>
        </w:trPr>
        <w:tc>
          <w:tcPr>
            <w:tcW w:w="1976"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center"/>
            </w:pPr>
            <w:r>
              <w:rPr>
                <w:rFonts w:ascii="Times New Roman" w:hAnsi="Times New Roman"/>
                <w:color w:val="000000"/>
                <w:sz w:val="24"/>
              </w:rPr>
              <w:t>1.5</w:t>
            </w:r>
          </w:p>
        </w:tc>
        <w:tc>
          <w:tcPr>
            <w:tcW w:w="7444"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both"/>
              <w:rPr>
                <w:lang w:val="ru-RU"/>
              </w:rPr>
            </w:pPr>
            <w:r>
              <w:rPr>
                <w:rFonts w:ascii="Times New Roman" w:hAnsi="Times New Roman"/>
                <w:color w:val="000000"/>
                <w:sz w:val="24"/>
                <w:lang w:val="ru-RU"/>
              </w:rPr>
              <w:t>Совершенствование умений создавать тексты разных функционально-смысловых типов; тексты научного, публицистического, официально-делового стилей разных жанров (объём сочинения – не менее 150 слов)</w:t>
            </w:r>
          </w:p>
        </w:tc>
      </w:tr>
      <w:tr w:rsidR="00850271" w:rsidRPr="00315E60" w:rsidTr="00850271">
        <w:trPr>
          <w:trHeight w:val="144"/>
        </w:trPr>
        <w:tc>
          <w:tcPr>
            <w:tcW w:w="1976"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center"/>
            </w:pPr>
            <w:r>
              <w:rPr>
                <w:rFonts w:ascii="Times New Roman" w:hAnsi="Times New Roman"/>
                <w:color w:val="000000"/>
                <w:sz w:val="24"/>
              </w:rPr>
              <w:t>1.6</w:t>
            </w:r>
          </w:p>
        </w:tc>
        <w:tc>
          <w:tcPr>
            <w:tcW w:w="7444"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both"/>
              <w:rPr>
                <w:lang w:val="ru-RU"/>
              </w:rPr>
            </w:pPr>
            <w:r>
              <w:rPr>
                <w:rFonts w:ascii="Times New Roman" w:hAnsi="Times New Roman"/>
                <w:color w:val="000000"/>
                <w:sz w:val="24"/>
                <w:lang w:val="ru-RU"/>
              </w:rPr>
              <w:t xml:space="preserve">Совершенствование умений использовать разные виды чтения, приёмы информационно-смысловой переработки прочитанных </w:t>
            </w:r>
            <w:r>
              <w:rPr>
                <w:rFonts w:ascii="Times New Roman" w:hAnsi="Times New Roman"/>
                <w:color w:val="000000"/>
                <w:sz w:val="24"/>
                <w:lang w:val="ru-RU"/>
              </w:rPr>
              <w:lastRenderedPageBreak/>
              <w:t>текстов, включая гипертекст, графику, инфографику и другое (объём текста для чтения – 450-500 слов)</w:t>
            </w:r>
          </w:p>
        </w:tc>
      </w:tr>
      <w:tr w:rsidR="00850271" w:rsidRPr="00315E60" w:rsidTr="00850271">
        <w:trPr>
          <w:trHeight w:val="144"/>
        </w:trPr>
        <w:tc>
          <w:tcPr>
            <w:tcW w:w="1976"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center"/>
            </w:pPr>
            <w:r>
              <w:rPr>
                <w:rFonts w:ascii="Times New Roman" w:hAnsi="Times New Roman"/>
                <w:color w:val="000000"/>
                <w:sz w:val="24"/>
              </w:rPr>
              <w:lastRenderedPageBreak/>
              <w:t>1.7</w:t>
            </w:r>
          </w:p>
        </w:tc>
        <w:tc>
          <w:tcPr>
            <w:tcW w:w="7444"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both"/>
              <w:rPr>
                <w:lang w:val="ru-RU"/>
              </w:rPr>
            </w:pPr>
            <w:r>
              <w:rPr>
                <w:rFonts w:ascii="Times New Roman" w:hAnsi="Times New Roman"/>
                <w:color w:val="000000"/>
                <w:sz w:val="24"/>
                <w:lang w:val="ru-RU"/>
              </w:rPr>
              <w:t>Совершенствование умений создавать вторичные тексты (тезисы, аннотация, отзыв, рецензия и другие)</w:t>
            </w:r>
          </w:p>
        </w:tc>
      </w:tr>
      <w:tr w:rsidR="00850271" w:rsidTr="00850271">
        <w:trPr>
          <w:trHeight w:val="144"/>
        </w:trPr>
        <w:tc>
          <w:tcPr>
            <w:tcW w:w="1976"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center"/>
            </w:pPr>
            <w:r>
              <w:rPr>
                <w:rFonts w:ascii="Times New Roman" w:hAnsi="Times New Roman"/>
                <w:color w:val="000000"/>
                <w:sz w:val="24"/>
              </w:rPr>
              <w:t>2</w:t>
            </w:r>
          </w:p>
        </w:tc>
        <w:tc>
          <w:tcPr>
            <w:tcW w:w="7444"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both"/>
            </w:pPr>
            <w:r>
              <w:rPr>
                <w:rFonts w:ascii="Times New Roman" w:hAnsi="Times New Roman"/>
                <w:color w:val="000000"/>
                <w:sz w:val="24"/>
              </w:rPr>
              <w:t>Функциональная стилистика. Культура речи</w:t>
            </w:r>
          </w:p>
        </w:tc>
      </w:tr>
      <w:tr w:rsidR="00850271" w:rsidRPr="00315E60" w:rsidTr="00850271">
        <w:trPr>
          <w:trHeight w:val="144"/>
        </w:trPr>
        <w:tc>
          <w:tcPr>
            <w:tcW w:w="1976"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center"/>
            </w:pPr>
            <w:r>
              <w:rPr>
                <w:rFonts w:ascii="Times New Roman" w:hAnsi="Times New Roman"/>
                <w:color w:val="000000"/>
                <w:sz w:val="24"/>
              </w:rPr>
              <w:t>2.1</w:t>
            </w:r>
          </w:p>
        </w:tc>
        <w:tc>
          <w:tcPr>
            <w:tcW w:w="7444"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both"/>
              <w:rPr>
                <w:lang w:val="ru-RU"/>
              </w:rPr>
            </w:pPr>
            <w:r>
              <w:rPr>
                <w:rFonts w:ascii="Times New Roman" w:hAnsi="Times New Roman"/>
                <w:color w:val="000000"/>
                <w:sz w:val="24"/>
                <w:lang w:val="ru-RU"/>
              </w:rPr>
              <w:t>Обобщение знаний о функциональных разновидностях языка: разговорной речи, функциональных стилях (</w:t>
            </w:r>
            <w:proofErr w:type="gramStart"/>
            <w:r>
              <w:rPr>
                <w:rFonts w:ascii="Times New Roman" w:hAnsi="Times New Roman"/>
                <w:color w:val="000000"/>
                <w:sz w:val="24"/>
                <w:lang w:val="ru-RU"/>
              </w:rPr>
              <w:t>научный</w:t>
            </w:r>
            <w:proofErr w:type="gramEnd"/>
            <w:r>
              <w:rPr>
                <w:rFonts w:ascii="Times New Roman" w:hAnsi="Times New Roman"/>
                <w:color w:val="000000"/>
                <w:sz w:val="24"/>
                <w:lang w:val="ru-RU"/>
              </w:rPr>
              <w:t>, публицистический, официально-деловой), языке художественной литературы</w:t>
            </w:r>
          </w:p>
        </w:tc>
      </w:tr>
      <w:tr w:rsidR="00850271" w:rsidRPr="00315E60" w:rsidTr="00850271">
        <w:trPr>
          <w:trHeight w:val="144"/>
        </w:trPr>
        <w:tc>
          <w:tcPr>
            <w:tcW w:w="1976"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center"/>
            </w:pPr>
            <w:r>
              <w:rPr>
                <w:rFonts w:ascii="Times New Roman" w:hAnsi="Times New Roman"/>
                <w:color w:val="000000"/>
                <w:sz w:val="24"/>
              </w:rPr>
              <w:t>2.2</w:t>
            </w:r>
          </w:p>
        </w:tc>
        <w:tc>
          <w:tcPr>
            <w:tcW w:w="7444"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both"/>
              <w:rPr>
                <w:lang w:val="ru-RU"/>
              </w:rPr>
            </w:pPr>
            <w:r>
              <w:rPr>
                <w:rFonts w:ascii="Times New Roman" w:hAnsi="Times New Roman"/>
                <w:color w:val="000000"/>
                <w:sz w:val="24"/>
                <w:lang w:val="ru-RU"/>
              </w:rPr>
              <w:t>Совершенствование умений распознавать, анализировать и комментировать тексты различных функциональных разновидностей языка (разговорная речь, функциональные стили, язык художественной литературы)</w:t>
            </w:r>
          </w:p>
        </w:tc>
      </w:tr>
      <w:tr w:rsidR="00850271" w:rsidRPr="00315E60" w:rsidTr="00850271">
        <w:trPr>
          <w:trHeight w:val="144"/>
        </w:trPr>
        <w:tc>
          <w:tcPr>
            <w:tcW w:w="1976"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center"/>
            </w:pPr>
            <w:r>
              <w:rPr>
                <w:rFonts w:ascii="Times New Roman" w:hAnsi="Times New Roman"/>
                <w:color w:val="000000"/>
                <w:sz w:val="24"/>
              </w:rPr>
              <w:t>3</w:t>
            </w:r>
          </w:p>
        </w:tc>
        <w:tc>
          <w:tcPr>
            <w:tcW w:w="7444"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both"/>
              <w:rPr>
                <w:lang w:val="ru-RU"/>
              </w:rPr>
            </w:pPr>
            <w:r>
              <w:rPr>
                <w:rFonts w:ascii="Times New Roman" w:hAnsi="Times New Roman"/>
                <w:color w:val="000000"/>
                <w:sz w:val="24"/>
                <w:lang w:val="ru-RU"/>
              </w:rPr>
              <w:t>Язык и речь. Культура речи</w:t>
            </w:r>
          </w:p>
        </w:tc>
      </w:tr>
      <w:tr w:rsidR="00850271" w:rsidRPr="00315E60" w:rsidTr="00850271">
        <w:trPr>
          <w:trHeight w:val="144"/>
        </w:trPr>
        <w:tc>
          <w:tcPr>
            <w:tcW w:w="1976"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center"/>
            </w:pPr>
            <w:r>
              <w:rPr>
                <w:rFonts w:ascii="Times New Roman" w:hAnsi="Times New Roman"/>
                <w:color w:val="000000"/>
                <w:sz w:val="24"/>
              </w:rPr>
              <w:t>3.1</w:t>
            </w:r>
          </w:p>
        </w:tc>
        <w:tc>
          <w:tcPr>
            <w:tcW w:w="7444"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both"/>
              <w:rPr>
                <w:lang w:val="ru-RU"/>
              </w:rPr>
            </w:pPr>
            <w:r>
              <w:rPr>
                <w:rFonts w:ascii="Times New Roman" w:hAnsi="Times New Roman"/>
                <w:color w:val="000000"/>
                <w:sz w:val="24"/>
                <w:lang w:val="ru-RU"/>
              </w:rPr>
              <w:t>Обобщение знаний о языке как системе, его основных единицах и уровнях</w:t>
            </w:r>
          </w:p>
        </w:tc>
      </w:tr>
      <w:tr w:rsidR="00850271" w:rsidRPr="00315E60" w:rsidTr="00850271">
        <w:trPr>
          <w:trHeight w:val="144"/>
        </w:trPr>
        <w:tc>
          <w:tcPr>
            <w:tcW w:w="1976"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center"/>
            </w:pPr>
            <w:r>
              <w:rPr>
                <w:rFonts w:ascii="Times New Roman" w:hAnsi="Times New Roman"/>
                <w:color w:val="000000"/>
                <w:sz w:val="24"/>
              </w:rPr>
              <w:t>3.2</w:t>
            </w:r>
          </w:p>
        </w:tc>
        <w:tc>
          <w:tcPr>
            <w:tcW w:w="7444"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both"/>
              <w:rPr>
                <w:lang w:val="ru-RU"/>
              </w:rPr>
            </w:pPr>
            <w:r>
              <w:rPr>
                <w:rFonts w:ascii="Times New Roman" w:hAnsi="Times New Roman"/>
                <w:color w:val="000000"/>
                <w:sz w:val="24"/>
                <w:lang w:val="ru-RU"/>
              </w:rPr>
              <w:t>Обогащение словарного запаса, расширение объёма используемых в речи грамматических языковых средств</w:t>
            </w:r>
          </w:p>
        </w:tc>
      </w:tr>
      <w:tr w:rsidR="00850271" w:rsidRPr="00315E60" w:rsidTr="00850271">
        <w:trPr>
          <w:trHeight w:val="144"/>
        </w:trPr>
        <w:tc>
          <w:tcPr>
            <w:tcW w:w="1976"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center"/>
            </w:pPr>
            <w:r>
              <w:rPr>
                <w:rFonts w:ascii="Times New Roman" w:hAnsi="Times New Roman"/>
                <w:color w:val="000000"/>
                <w:sz w:val="24"/>
              </w:rPr>
              <w:t>3.3</w:t>
            </w:r>
          </w:p>
        </w:tc>
        <w:tc>
          <w:tcPr>
            <w:tcW w:w="7444"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both"/>
              <w:rPr>
                <w:lang w:val="ru-RU"/>
              </w:rPr>
            </w:pPr>
            <w:r>
              <w:rPr>
                <w:rFonts w:ascii="Times New Roman" w:hAnsi="Times New Roman"/>
                <w:color w:val="000000"/>
                <w:sz w:val="24"/>
                <w:lang w:val="ru-RU"/>
              </w:rPr>
              <w:t>Совершенствование умений анализировать языковые единицы разных уровней</w:t>
            </w:r>
          </w:p>
        </w:tc>
      </w:tr>
      <w:tr w:rsidR="00850271" w:rsidRPr="00315E60" w:rsidTr="00850271">
        <w:trPr>
          <w:trHeight w:val="144"/>
        </w:trPr>
        <w:tc>
          <w:tcPr>
            <w:tcW w:w="1976"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center"/>
            </w:pPr>
            <w:r>
              <w:rPr>
                <w:rFonts w:ascii="Times New Roman" w:hAnsi="Times New Roman"/>
                <w:color w:val="000000"/>
                <w:sz w:val="24"/>
              </w:rPr>
              <w:t>3.4</w:t>
            </w:r>
          </w:p>
        </w:tc>
        <w:tc>
          <w:tcPr>
            <w:tcW w:w="7444"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both"/>
              <w:rPr>
                <w:lang w:val="ru-RU"/>
              </w:rPr>
            </w:pPr>
            <w:r>
              <w:rPr>
                <w:rFonts w:ascii="Times New Roman" w:hAnsi="Times New Roman"/>
                <w:color w:val="000000"/>
                <w:sz w:val="24"/>
                <w:lang w:val="ru-RU"/>
              </w:rPr>
              <w:t>Сформированность представлений об аспектах культуры речи: нормативном, коммуникативном и этическом</w:t>
            </w:r>
          </w:p>
        </w:tc>
      </w:tr>
      <w:tr w:rsidR="00850271" w:rsidRPr="00315E60" w:rsidTr="00850271">
        <w:trPr>
          <w:trHeight w:val="144"/>
        </w:trPr>
        <w:tc>
          <w:tcPr>
            <w:tcW w:w="1976"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center"/>
            </w:pPr>
            <w:r>
              <w:rPr>
                <w:rFonts w:ascii="Times New Roman" w:hAnsi="Times New Roman"/>
                <w:color w:val="000000"/>
                <w:sz w:val="24"/>
              </w:rPr>
              <w:t>3.5</w:t>
            </w:r>
          </w:p>
        </w:tc>
        <w:tc>
          <w:tcPr>
            <w:tcW w:w="7444"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both"/>
              <w:rPr>
                <w:lang w:val="ru-RU"/>
              </w:rPr>
            </w:pPr>
            <w:r>
              <w:rPr>
                <w:rFonts w:ascii="Times New Roman" w:hAnsi="Times New Roman"/>
                <w:color w:val="000000"/>
                <w:sz w:val="24"/>
                <w:lang w:val="ru-RU"/>
              </w:rPr>
              <w:t>Формирование системы знаний о нормах современного русского литературного языка и их основных видах: орфоэпические нормы</w:t>
            </w:r>
          </w:p>
        </w:tc>
      </w:tr>
      <w:tr w:rsidR="00850271" w:rsidRPr="00315E60" w:rsidTr="00850271">
        <w:trPr>
          <w:trHeight w:val="144"/>
        </w:trPr>
        <w:tc>
          <w:tcPr>
            <w:tcW w:w="1976"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center"/>
            </w:pPr>
            <w:r>
              <w:rPr>
                <w:rFonts w:ascii="Times New Roman" w:hAnsi="Times New Roman"/>
                <w:color w:val="000000"/>
                <w:sz w:val="24"/>
              </w:rPr>
              <w:t>3.6</w:t>
            </w:r>
          </w:p>
        </w:tc>
        <w:tc>
          <w:tcPr>
            <w:tcW w:w="7444"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both"/>
              <w:rPr>
                <w:lang w:val="ru-RU"/>
              </w:rPr>
            </w:pPr>
            <w:r>
              <w:rPr>
                <w:rFonts w:ascii="Times New Roman" w:hAnsi="Times New Roman"/>
                <w:color w:val="000000"/>
                <w:spacing w:val="-4"/>
                <w:sz w:val="24"/>
                <w:lang w:val="ru-RU"/>
              </w:rPr>
              <w:t>Формирование системы знаний о нормах современного русского литературного языка и их основных видах: лексические нормы</w:t>
            </w:r>
          </w:p>
        </w:tc>
      </w:tr>
      <w:tr w:rsidR="00850271" w:rsidRPr="00315E60" w:rsidTr="00850271">
        <w:trPr>
          <w:trHeight w:val="144"/>
        </w:trPr>
        <w:tc>
          <w:tcPr>
            <w:tcW w:w="1976"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center"/>
            </w:pPr>
            <w:r>
              <w:rPr>
                <w:rFonts w:ascii="Times New Roman" w:hAnsi="Times New Roman"/>
                <w:color w:val="000000"/>
                <w:sz w:val="24"/>
              </w:rPr>
              <w:t>3.7</w:t>
            </w:r>
          </w:p>
        </w:tc>
        <w:tc>
          <w:tcPr>
            <w:tcW w:w="7444"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both"/>
              <w:rPr>
                <w:lang w:val="ru-RU"/>
              </w:rPr>
            </w:pPr>
            <w:r>
              <w:rPr>
                <w:rFonts w:ascii="Times New Roman" w:hAnsi="Times New Roman"/>
                <w:color w:val="000000"/>
                <w:sz w:val="24"/>
                <w:lang w:val="ru-RU"/>
              </w:rPr>
              <w:t>Формирование системы знаний о нормах современного русского литературного языка и их основных видах: грамматические нормы</w:t>
            </w:r>
          </w:p>
        </w:tc>
      </w:tr>
      <w:tr w:rsidR="00850271" w:rsidRPr="00315E60" w:rsidTr="00850271">
        <w:trPr>
          <w:trHeight w:val="144"/>
        </w:trPr>
        <w:tc>
          <w:tcPr>
            <w:tcW w:w="1976"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center"/>
            </w:pPr>
            <w:r>
              <w:rPr>
                <w:rFonts w:ascii="Times New Roman" w:hAnsi="Times New Roman"/>
                <w:color w:val="000000"/>
                <w:sz w:val="24"/>
              </w:rPr>
              <w:t>3.8</w:t>
            </w:r>
          </w:p>
        </w:tc>
        <w:tc>
          <w:tcPr>
            <w:tcW w:w="7444"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both"/>
              <w:rPr>
                <w:lang w:val="ru-RU"/>
              </w:rPr>
            </w:pPr>
            <w:r>
              <w:rPr>
                <w:rFonts w:ascii="Times New Roman" w:hAnsi="Times New Roman"/>
                <w:color w:val="000000"/>
                <w:sz w:val="24"/>
                <w:lang w:val="ru-RU"/>
              </w:rPr>
              <w:t>Формирование системы знаний о нормах современного русского литературного языка и их основных видах: стилистические нормы</w:t>
            </w:r>
          </w:p>
        </w:tc>
      </w:tr>
      <w:tr w:rsidR="00850271" w:rsidRPr="00315E60" w:rsidTr="00850271">
        <w:trPr>
          <w:trHeight w:val="144"/>
        </w:trPr>
        <w:tc>
          <w:tcPr>
            <w:tcW w:w="1976"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center"/>
            </w:pPr>
            <w:r>
              <w:rPr>
                <w:rFonts w:ascii="Times New Roman" w:hAnsi="Times New Roman"/>
                <w:color w:val="000000"/>
                <w:sz w:val="24"/>
              </w:rPr>
              <w:t>3.9</w:t>
            </w:r>
          </w:p>
        </w:tc>
        <w:tc>
          <w:tcPr>
            <w:tcW w:w="7444"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both"/>
              <w:rPr>
                <w:lang w:val="ru-RU"/>
              </w:rPr>
            </w:pPr>
            <w:r>
              <w:rPr>
                <w:rFonts w:ascii="Times New Roman" w:hAnsi="Times New Roman"/>
                <w:color w:val="000000"/>
                <w:sz w:val="24"/>
                <w:lang w:val="ru-RU"/>
              </w:rPr>
              <w:t>Совершенствование умений применять правила орфографии в практике письма</w:t>
            </w:r>
          </w:p>
        </w:tc>
      </w:tr>
      <w:tr w:rsidR="00850271" w:rsidRPr="00315E60" w:rsidTr="00850271">
        <w:trPr>
          <w:trHeight w:val="144"/>
        </w:trPr>
        <w:tc>
          <w:tcPr>
            <w:tcW w:w="1976"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center"/>
            </w:pPr>
            <w:r>
              <w:rPr>
                <w:rFonts w:ascii="Times New Roman" w:hAnsi="Times New Roman"/>
                <w:color w:val="000000"/>
                <w:sz w:val="24"/>
              </w:rPr>
              <w:t>3.10</w:t>
            </w:r>
          </w:p>
        </w:tc>
        <w:tc>
          <w:tcPr>
            <w:tcW w:w="7444"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both"/>
              <w:rPr>
                <w:lang w:val="ru-RU"/>
              </w:rPr>
            </w:pPr>
            <w:r>
              <w:rPr>
                <w:rFonts w:ascii="Times New Roman" w:hAnsi="Times New Roman"/>
                <w:color w:val="000000"/>
                <w:sz w:val="24"/>
                <w:lang w:val="ru-RU"/>
              </w:rPr>
              <w:t xml:space="preserve">Совершенствование умений применять правила пунктуации в </w:t>
            </w:r>
            <w:r>
              <w:rPr>
                <w:rFonts w:ascii="Times New Roman" w:hAnsi="Times New Roman"/>
                <w:color w:val="000000"/>
                <w:sz w:val="24"/>
                <w:lang w:val="ru-RU"/>
              </w:rPr>
              <w:lastRenderedPageBreak/>
              <w:t>практике письма</w:t>
            </w:r>
          </w:p>
        </w:tc>
      </w:tr>
      <w:tr w:rsidR="00850271" w:rsidRPr="00315E60" w:rsidTr="00850271">
        <w:trPr>
          <w:trHeight w:val="144"/>
        </w:trPr>
        <w:tc>
          <w:tcPr>
            <w:tcW w:w="1976"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center"/>
            </w:pPr>
            <w:r>
              <w:rPr>
                <w:rFonts w:ascii="Times New Roman" w:hAnsi="Times New Roman"/>
                <w:color w:val="000000"/>
                <w:sz w:val="24"/>
              </w:rPr>
              <w:lastRenderedPageBreak/>
              <w:t>3.11</w:t>
            </w:r>
          </w:p>
        </w:tc>
        <w:tc>
          <w:tcPr>
            <w:tcW w:w="7444"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both"/>
              <w:rPr>
                <w:lang w:val="ru-RU"/>
              </w:rPr>
            </w:pPr>
            <w:r>
              <w:rPr>
                <w:rFonts w:ascii="Times New Roman" w:hAnsi="Times New Roman"/>
                <w:color w:val="000000"/>
                <w:sz w:val="24"/>
                <w:lang w:val="ru-RU"/>
              </w:rPr>
              <w:t>Сформированность умений работать со словарями и справочниками</w:t>
            </w:r>
          </w:p>
        </w:tc>
      </w:tr>
      <w:tr w:rsidR="00850271" w:rsidRPr="00315E60" w:rsidTr="00850271">
        <w:trPr>
          <w:trHeight w:val="144"/>
        </w:trPr>
        <w:tc>
          <w:tcPr>
            <w:tcW w:w="1976"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center"/>
            </w:pPr>
            <w:r>
              <w:rPr>
                <w:rFonts w:ascii="Times New Roman" w:hAnsi="Times New Roman"/>
                <w:color w:val="000000"/>
                <w:sz w:val="24"/>
              </w:rPr>
              <w:t>3.12</w:t>
            </w:r>
          </w:p>
        </w:tc>
        <w:tc>
          <w:tcPr>
            <w:tcW w:w="7444"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both"/>
              <w:rPr>
                <w:lang w:val="ru-RU"/>
              </w:rPr>
            </w:pPr>
            <w:r>
              <w:rPr>
                <w:rFonts w:ascii="Times New Roman" w:hAnsi="Times New Roman"/>
                <w:color w:val="000000"/>
                <w:sz w:val="24"/>
                <w:lang w:val="ru-RU"/>
              </w:rPr>
              <w:t>Обобщение знаний об изобразительно-выразительных средствах русского языка</w:t>
            </w:r>
          </w:p>
        </w:tc>
      </w:tr>
      <w:tr w:rsidR="00850271" w:rsidRPr="00315E60" w:rsidTr="00850271">
        <w:trPr>
          <w:trHeight w:val="144"/>
        </w:trPr>
        <w:tc>
          <w:tcPr>
            <w:tcW w:w="1976"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center"/>
            </w:pPr>
            <w:r>
              <w:rPr>
                <w:rFonts w:ascii="Times New Roman" w:hAnsi="Times New Roman"/>
                <w:color w:val="000000"/>
                <w:sz w:val="24"/>
              </w:rPr>
              <w:t>3.13</w:t>
            </w:r>
          </w:p>
        </w:tc>
        <w:tc>
          <w:tcPr>
            <w:tcW w:w="7444"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both"/>
              <w:rPr>
                <w:lang w:val="ru-RU"/>
              </w:rPr>
            </w:pPr>
            <w:r>
              <w:rPr>
                <w:rFonts w:ascii="Times New Roman" w:hAnsi="Times New Roman"/>
                <w:color w:val="000000"/>
                <w:sz w:val="24"/>
                <w:lang w:val="ru-RU"/>
              </w:rPr>
              <w:t>Совершенствование умений определять изобразительно-выразительные средства языка в тексте</w:t>
            </w:r>
          </w:p>
        </w:tc>
      </w:tr>
      <w:tr w:rsidR="00850271" w:rsidRPr="00315E60" w:rsidTr="00850271">
        <w:trPr>
          <w:trHeight w:val="144"/>
        </w:trPr>
        <w:tc>
          <w:tcPr>
            <w:tcW w:w="1976"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center"/>
            </w:pPr>
            <w:r>
              <w:rPr>
                <w:rFonts w:ascii="Times New Roman" w:hAnsi="Times New Roman"/>
                <w:color w:val="000000"/>
                <w:sz w:val="24"/>
              </w:rPr>
              <w:t>3.14</w:t>
            </w:r>
          </w:p>
        </w:tc>
        <w:tc>
          <w:tcPr>
            <w:tcW w:w="7444"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both"/>
              <w:rPr>
                <w:lang w:val="ru-RU"/>
              </w:rPr>
            </w:pPr>
            <w:r>
              <w:rPr>
                <w:rFonts w:ascii="Times New Roman" w:hAnsi="Times New Roman"/>
                <w:color w:val="000000"/>
                <w:sz w:val="24"/>
                <w:lang w:val="ru-RU"/>
              </w:rPr>
              <w:t>Совершенствование умений корректировать устные и письменные высказывания</w:t>
            </w:r>
          </w:p>
        </w:tc>
      </w:tr>
      <w:tr w:rsidR="00850271" w:rsidTr="00850271">
        <w:trPr>
          <w:trHeight w:val="144"/>
        </w:trPr>
        <w:tc>
          <w:tcPr>
            <w:tcW w:w="1976"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center"/>
            </w:pPr>
            <w:r>
              <w:rPr>
                <w:rFonts w:ascii="Times New Roman" w:hAnsi="Times New Roman"/>
                <w:color w:val="000000"/>
                <w:sz w:val="24"/>
              </w:rPr>
              <w:t>4</w:t>
            </w:r>
          </w:p>
        </w:tc>
        <w:tc>
          <w:tcPr>
            <w:tcW w:w="7444"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both"/>
            </w:pPr>
            <w:r>
              <w:rPr>
                <w:rFonts w:ascii="Times New Roman" w:hAnsi="Times New Roman"/>
                <w:color w:val="000000"/>
                <w:sz w:val="24"/>
              </w:rPr>
              <w:t>Общие сведения о языке</w:t>
            </w:r>
          </w:p>
        </w:tc>
      </w:tr>
      <w:tr w:rsidR="00850271" w:rsidRPr="00315E60" w:rsidTr="00850271">
        <w:trPr>
          <w:trHeight w:val="144"/>
        </w:trPr>
        <w:tc>
          <w:tcPr>
            <w:tcW w:w="1976"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center"/>
            </w:pPr>
            <w:r>
              <w:rPr>
                <w:rFonts w:ascii="Times New Roman" w:hAnsi="Times New Roman"/>
                <w:color w:val="000000"/>
                <w:sz w:val="24"/>
              </w:rPr>
              <w:t>4.1</w:t>
            </w:r>
          </w:p>
        </w:tc>
        <w:tc>
          <w:tcPr>
            <w:tcW w:w="7444"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both"/>
              <w:rPr>
                <w:lang w:val="ru-RU"/>
              </w:rPr>
            </w:pPr>
            <w:proofErr w:type="gramStart"/>
            <w:r>
              <w:rPr>
                <w:rFonts w:ascii="Times New Roman" w:hAnsi="Times New Roman"/>
                <w:color w:val="000000"/>
                <w:sz w:val="24"/>
                <w:lang w:val="ru-RU"/>
              </w:rPr>
              <w:t>Сформированность представлений о функциях русского языка в современном мире (государственный язык Российской Федерации, язык межнационального общения, один из мировых языков); о русском языке как духовно-нравственной и культурной ценности многонационального народа России; о взаимосвязи языка и культуры, языка и истории, языка и личности; об отражении в русском языке традиционных российских духовно-нравственных ценностей;</w:t>
            </w:r>
            <w:proofErr w:type="gramEnd"/>
            <w:r>
              <w:rPr>
                <w:rFonts w:ascii="Times New Roman" w:hAnsi="Times New Roman"/>
                <w:color w:val="000000"/>
                <w:sz w:val="24"/>
                <w:lang w:val="ru-RU"/>
              </w:rPr>
              <w:t xml:space="preserve"> сформированность ценностного отношения к русскому языку</w:t>
            </w:r>
          </w:p>
        </w:tc>
      </w:tr>
      <w:tr w:rsidR="00850271" w:rsidRPr="00315E60" w:rsidTr="00850271">
        <w:trPr>
          <w:trHeight w:val="144"/>
        </w:trPr>
        <w:tc>
          <w:tcPr>
            <w:tcW w:w="1976"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center"/>
            </w:pPr>
            <w:r>
              <w:rPr>
                <w:rFonts w:ascii="Times New Roman" w:hAnsi="Times New Roman"/>
                <w:color w:val="000000"/>
                <w:sz w:val="24"/>
              </w:rPr>
              <w:t>4.2</w:t>
            </w:r>
          </w:p>
        </w:tc>
        <w:tc>
          <w:tcPr>
            <w:tcW w:w="7444"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both"/>
              <w:rPr>
                <w:lang w:val="ru-RU"/>
              </w:rPr>
            </w:pPr>
            <w:r>
              <w:rPr>
                <w:rFonts w:ascii="Times New Roman" w:hAnsi="Times New Roman"/>
                <w:color w:val="000000"/>
                <w:sz w:val="24"/>
                <w:lang w:val="ru-RU"/>
              </w:rPr>
              <w:t>Сформированность представлений о формах существования национального русского языка; знаний о признаках литературного языка и его роли в обществе</w:t>
            </w:r>
          </w:p>
        </w:tc>
      </w:tr>
      <w:tr w:rsidR="00850271" w:rsidTr="00850271">
        <w:trPr>
          <w:trHeight w:val="144"/>
        </w:trPr>
        <w:tc>
          <w:tcPr>
            <w:tcW w:w="1976"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center"/>
            </w:pPr>
            <w:r>
              <w:rPr>
                <w:rFonts w:ascii="Times New Roman" w:hAnsi="Times New Roman"/>
                <w:color w:val="000000"/>
                <w:sz w:val="24"/>
              </w:rPr>
              <w:t>5</w:t>
            </w:r>
          </w:p>
        </w:tc>
        <w:tc>
          <w:tcPr>
            <w:tcW w:w="7444"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both"/>
            </w:pPr>
            <w:r>
              <w:rPr>
                <w:rFonts w:ascii="Times New Roman" w:hAnsi="Times New Roman"/>
                <w:color w:val="000000"/>
                <w:sz w:val="24"/>
              </w:rPr>
              <w:t>Речь. Речевое общение</w:t>
            </w:r>
          </w:p>
        </w:tc>
      </w:tr>
      <w:tr w:rsidR="00850271" w:rsidRPr="00315E60" w:rsidTr="00850271">
        <w:trPr>
          <w:trHeight w:val="144"/>
        </w:trPr>
        <w:tc>
          <w:tcPr>
            <w:tcW w:w="1976"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center"/>
            </w:pPr>
            <w:r>
              <w:rPr>
                <w:rFonts w:ascii="Times New Roman" w:hAnsi="Times New Roman"/>
                <w:color w:val="000000"/>
                <w:sz w:val="24"/>
              </w:rPr>
              <w:t>5.1</w:t>
            </w:r>
          </w:p>
        </w:tc>
        <w:tc>
          <w:tcPr>
            <w:tcW w:w="7444"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both"/>
              <w:rPr>
                <w:lang w:val="ru-RU"/>
              </w:rPr>
            </w:pPr>
            <w:r>
              <w:rPr>
                <w:rFonts w:ascii="Times New Roman" w:hAnsi="Times New Roman"/>
                <w:color w:val="000000"/>
                <w:sz w:val="24"/>
                <w:lang w:val="ru-RU"/>
              </w:rPr>
              <w:t xml:space="preserve">Совершенствование умений использовать правила русского речевого этикета в социально-культурной, учебно-научной, официально-деловой сферах общения, в повседневном общении, </w:t>
            </w:r>
            <w:proofErr w:type="gramStart"/>
            <w:r>
              <w:rPr>
                <w:rFonts w:ascii="Times New Roman" w:hAnsi="Times New Roman"/>
                <w:color w:val="000000"/>
                <w:sz w:val="24"/>
                <w:lang w:val="ru-RU"/>
              </w:rPr>
              <w:t>интернет-коммуникации</w:t>
            </w:r>
            <w:proofErr w:type="gramEnd"/>
          </w:p>
        </w:tc>
      </w:tr>
    </w:tbl>
    <w:p w:rsidR="00850271" w:rsidRDefault="00850271" w:rsidP="00850271">
      <w:pPr>
        <w:spacing w:before="199" w:after="199"/>
        <w:ind w:left="120"/>
        <w:rPr>
          <w:lang w:val="ru-RU"/>
        </w:rPr>
      </w:pPr>
      <w:r>
        <w:rPr>
          <w:rFonts w:ascii="Times New Roman" w:hAnsi="Times New Roman"/>
          <w:b/>
          <w:color w:val="000000"/>
          <w:sz w:val="28"/>
          <w:lang w:val="ru-RU"/>
        </w:rPr>
        <w:t>ПЕРЕЧЕНЬ ЭЛЕМЕНТОВ СОДЕРЖАНИЯ, ПРОВЕРЯЕМЫХ НА ЕГЭ ПО РУССКОМУ ЯЗЫКУ</w:t>
      </w:r>
    </w:p>
    <w:p w:rsidR="00850271" w:rsidRDefault="00850271" w:rsidP="00850271">
      <w:pPr>
        <w:spacing w:after="0"/>
        <w:ind w:left="120"/>
        <w:rPr>
          <w:lang w:val="ru-RU"/>
        </w:rPr>
      </w:pPr>
    </w:p>
    <w:tbl>
      <w:tblPr>
        <w:tblW w:w="9420" w:type="dxa"/>
        <w:tblInd w:w="136" w:type="dxa"/>
        <w:tblLayout w:type="fixed"/>
        <w:tblCellMar>
          <w:top w:w="50" w:type="dxa"/>
          <w:left w:w="100" w:type="dxa"/>
        </w:tblCellMar>
        <w:tblLook w:val="04A0" w:firstRow="1" w:lastRow="0" w:firstColumn="1" w:lastColumn="0" w:noHBand="0" w:noVBand="1"/>
      </w:tblPr>
      <w:tblGrid>
        <w:gridCol w:w="1046"/>
        <w:gridCol w:w="8374"/>
      </w:tblGrid>
      <w:tr w:rsidR="00850271" w:rsidTr="002B2968">
        <w:trPr>
          <w:trHeight w:val="144"/>
        </w:trPr>
        <w:tc>
          <w:tcPr>
            <w:tcW w:w="1046"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ind w:left="243"/>
            </w:pPr>
            <w:r>
              <w:rPr>
                <w:rFonts w:ascii="Times New Roman" w:hAnsi="Times New Roman"/>
                <w:b/>
                <w:color w:val="000000"/>
                <w:sz w:val="24"/>
                <w:lang w:val="ru-RU"/>
              </w:rPr>
              <w:t xml:space="preserve"> </w:t>
            </w:r>
            <w:r>
              <w:rPr>
                <w:rFonts w:ascii="Times New Roman" w:hAnsi="Times New Roman"/>
                <w:b/>
                <w:color w:val="000000"/>
                <w:sz w:val="24"/>
              </w:rPr>
              <w:t>Код</w:t>
            </w:r>
          </w:p>
        </w:tc>
        <w:tc>
          <w:tcPr>
            <w:tcW w:w="8373"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ind w:left="243"/>
            </w:pPr>
            <w:r>
              <w:rPr>
                <w:rFonts w:ascii="Times New Roman" w:hAnsi="Times New Roman"/>
                <w:b/>
                <w:color w:val="000000"/>
                <w:sz w:val="24"/>
              </w:rPr>
              <w:t xml:space="preserve"> Проверяемый элемент содержания</w:t>
            </w:r>
          </w:p>
        </w:tc>
      </w:tr>
      <w:tr w:rsidR="00850271" w:rsidRPr="00315E60" w:rsidTr="002B2968">
        <w:trPr>
          <w:trHeight w:val="144"/>
        </w:trPr>
        <w:tc>
          <w:tcPr>
            <w:tcW w:w="1046"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center"/>
            </w:pPr>
            <w:r>
              <w:rPr>
                <w:rFonts w:ascii="Times New Roman" w:hAnsi="Times New Roman"/>
                <w:color w:val="000000"/>
                <w:sz w:val="24"/>
              </w:rPr>
              <w:t>1</w:t>
            </w:r>
          </w:p>
        </w:tc>
        <w:tc>
          <w:tcPr>
            <w:tcW w:w="8373"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both"/>
              <w:rPr>
                <w:lang w:val="ru-RU"/>
              </w:rPr>
            </w:pPr>
            <w:r>
              <w:rPr>
                <w:rFonts w:ascii="Times New Roman" w:hAnsi="Times New Roman"/>
                <w:color w:val="000000"/>
                <w:sz w:val="24"/>
                <w:lang w:val="ru-RU"/>
              </w:rPr>
              <w:t>Текст. Информационно-смысловая переработка текста</w:t>
            </w:r>
          </w:p>
        </w:tc>
      </w:tr>
      <w:tr w:rsidR="00850271" w:rsidTr="002B2968">
        <w:trPr>
          <w:trHeight w:val="144"/>
        </w:trPr>
        <w:tc>
          <w:tcPr>
            <w:tcW w:w="1046"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center"/>
            </w:pPr>
            <w:r>
              <w:rPr>
                <w:rFonts w:ascii="Times New Roman" w:hAnsi="Times New Roman"/>
                <w:color w:val="000000"/>
                <w:sz w:val="24"/>
              </w:rPr>
              <w:t>1.1</w:t>
            </w:r>
          </w:p>
        </w:tc>
        <w:tc>
          <w:tcPr>
            <w:tcW w:w="8373"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both"/>
            </w:pPr>
            <w:r>
              <w:rPr>
                <w:rFonts w:ascii="Times New Roman" w:hAnsi="Times New Roman"/>
                <w:color w:val="000000"/>
                <w:sz w:val="24"/>
              </w:rPr>
              <w:t>Текст, его основные признаки</w:t>
            </w:r>
          </w:p>
        </w:tc>
      </w:tr>
      <w:tr w:rsidR="00850271" w:rsidRPr="00315E60" w:rsidTr="002B2968">
        <w:trPr>
          <w:trHeight w:val="144"/>
        </w:trPr>
        <w:tc>
          <w:tcPr>
            <w:tcW w:w="1046"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center"/>
            </w:pPr>
            <w:r>
              <w:rPr>
                <w:rFonts w:ascii="Times New Roman" w:hAnsi="Times New Roman"/>
                <w:color w:val="000000"/>
                <w:sz w:val="24"/>
              </w:rPr>
              <w:lastRenderedPageBreak/>
              <w:t>1.2</w:t>
            </w:r>
          </w:p>
        </w:tc>
        <w:tc>
          <w:tcPr>
            <w:tcW w:w="8373"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both"/>
              <w:rPr>
                <w:lang w:val="ru-RU"/>
              </w:rPr>
            </w:pPr>
            <w:r>
              <w:rPr>
                <w:rFonts w:ascii="Times New Roman" w:hAnsi="Times New Roman"/>
                <w:color w:val="000000"/>
                <w:sz w:val="24"/>
                <w:lang w:val="ru-RU"/>
              </w:rPr>
              <w:t>Логико-смысловые отношения между предложениями в тексте</w:t>
            </w:r>
          </w:p>
        </w:tc>
      </w:tr>
      <w:tr w:rsidR="00850271" w:rsidRPr="00315E60" w:rsidTr="002B2968">
        <w:trPr>
          <w:trHeight w:val="144"/>
        </w:trPr>
        <w:tc>
          <w:tcPr>
            <w:tcW w:w="1046"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center"/>
            </w:pPr>
            <w:r>
              <w:rPr>
                <w:rFonts w:ascii="Times New Roman" w:hAnsi="Times New Roman"/>
                <w:color w:val="000000"/>
                <w:sz w:val="24"/>
              </w:rPr>
              <w:t>1.3</w:t>
            </w:r>
          </w:p>
        </w:tc>
        <w:tc>
          <w:tcPr>
            <w:tcW w:w="8373"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both"/>
              <w:rPr>
                <w:lang w:val="ru-RU"/>
              </w:rPr>
            </w:pPr>
            <w:r>
              <w:rPr>
                <w:rFonts w:ascii="Times New Roman" w:hAnsi="Times New Roman"/>
                <w:color w:val="000000"/>
                <w:sz w:val="24"/>
                <w:lang w:val="ru-RU"/>
              </w:rPr>
              <w:t>Информативность текста. Виды информации в тексте</w:t>
            </w:r>
          </w:p>
        </w:tc>
      </w:tr>
      <w:tr w:rsidR="00850271" w:rsidRPr="00315E60" w:rsidTr="002B2968">
        <w:trPr>
          <w:trHeight w:val="144"/>
        </w:trPr>
        <w:tc>
          <w:tcPr>
            <w:tcW w:w="1046"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center"/>
            </w:pPr>
            <w:r>
              <w:rPr>
                <w:rFonts w:ascii="Times New Roman" w:hAnsi="Times New Roman"/>
                <w:color w:val="000000"/>
                <w:sz w:val="24"/>
              </w:rPr>
              <w:t>1.4</w:t>
            </w:r>
          </w:p>
        </w:tc>
        <w:tc>
          <w:tcPr>
            <w:tcW w:w="8373"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both"/>
              <w:rPr>
                <w:lang w:val="ru-RU"/>
              </w:rPr>
            </w:pPr>
            <w:r>
              <w:rPr>
                <w:rFonts w:ascii="Times New Roman" w:hAnsi="Times New Roman"/>
                <w:color w:val="000000"/>
                <w:sz w:val="24"/>
                <w:lang w:val="ru-RU"/>
              </w:rPr>
              <w:t>Информационно-смысловая переработка прочитанного текста, включая гипертекст, графику, инфографику и другие, и прослушанного текста</w:t>
            </w:r>
          </w:p>
        </w:tc>
      </w:tr>
      <w:tr w:rsidR="00850271" w:rsidTr="002B2968">
        <w:trPr>
          <w:trHeight w:val="144"/>
        </w:trPr>
        <w:tc>
          <w:tcPr>
            <w:tcW w:w="1046"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center"/>
            </w:pPr>
            <w:r>
              <w:rPr>
                <w:rFonts w:ascii="Times New Roman" w:hAnsi="Times New Roman"/>
                <w:color w:val="000000"/>
                <w:sz w:val="24"/>
              </w:rPr>
              <w:t>1.5</w:t>
            </w:r>
          </w:p>
        </w:tc>
        <w:tc>
          <w:tcPr>
            <w:tcW w:w="8373"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both"/>
            </w:pPr>
            <w:r>
              <w:rPr>
                <w:rFonts w:ascii="Times New Roman" w:hAnsi="Times New Roman"/>
                <w:color w:val="000000"/>
                <w:sz w:val="24"/>
                <w:lang w:val="ru-RU"/>
              </w:rPr>
              <w:t xml:space="preserve">План. Тезисы. Конспект. Реферат. Аннотация. </w:t>
            </w:r>
            <w:r>
              <w:rPr>
                <w:rFonts w:ascii="Times New Roman" w:hAnsi="Times New Roman"/>
                <w:color w:val="000000"/>
                <w:sz w:val="24"/>
              </w:rPr>
              <w:t>Отзыв. Рецензия</w:t>
            </w:r>
          </w:p>
        </w:tc>
      </w:tr>
      <w:tr w:rsidR="00850271" w:rsidTr="002B2968">
        <w:trPr>
          <w:trHeight w:val="144"/>
        </w:trPr>
        <w:tc>
          <w:tcPr>
            <w:tcW w:w="1046"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center"/>
            </w:pPr>
            <w:r>
              <w:rPr>
                <w:rFonts w:ascii="Times New Roman" w:hAnsi="Times New Roman"/>
                <w:color w:val="000000"/>
                <w:sz w:val="24"/>
              </w:rPr>
              <w:t>2</w:t>
            </w:r>
          </w:p>
        </w:tc>
        <w:tc>
          <w:tcPr>
            <w:tcW w:w="8373"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both"/>
            </w:pPr>
            <w:r>
              <w:rPr>
                <w:rFonts w:ascii="Times New Roman" w:hAnsi="Times New Roman"/>
                <w:color w:val="000000"/>
                <w:sz w:val="24"/>
              </w:rPr>
              <w:t>Функциональная стилистика. Культура речи</w:t>
            </w:r>
          </w:p>
        </w:tc>
      </w:tr>
      <w:tr w:rsidR="00850271" w:rsidRPr="00315E60" w:rsidTr="002B2968">
        <w:trPr>
          <w:trHeight w:val="144"/>
        </w:trPr>
        <w:tc>
          <w:tcPr>
            <w:tcW w:w="1046"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center"/>
            </w:pPr>
            <w:r>
              <w:rPr>
                <w:rFonts w:ascii="Times New Roman" w:hAnsi="Times New Roman"/>
                <w:color w:val="000000"/>
                <w:sz w:val="24"/>
              </w:rPr>
              <w:t>2.1</w:t>
            </w:r>
          </w:p>
        </w:tc>
        <w:tc>
          <w:tcPr>
            <w:tcW w:w="8373"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both"/>
              <w:rPr>
                <w:lang w:val="ru-RU"/>
              </w:rPr>
            </w:pPr>
            <w:r>
              <w:rPr>
                <w:rFonts w:ascii="Times New Roman" w:hAnsi="Times New Roman"/>
                <w:color w:val="000000"/>
                <w:sz w:val="24"/>
                <w:lang w:val="ru-RU"/>
              </w:rPr>
              <w:t>Разговорная речь, сферы её использования, назначение. Основные признаки разговорной речи: неофициальность, экспрессивность, неподготовленность, преимущественно диалогическая форма. Фонетические, интонационные, лексические, морфологические, синтаксические особенности разговорной речи. Основные жанры разговорной речи: устный рассказ, беседа, спор и другие</w:t>
            </w:r>
          </w:p>
        </w:tc>
      </w:tr>
      <w:tr w:rsidR="00850271" w:rsidRPr="00315E60" w:rsidTr="002B2968">
        <w:trPr>
          <w:trHeight w:val="144"/>
        </w:trPr>
        <w:tc>
          <w:tcPr>
            <w:tcW w:w="1046"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center"/>
            </w:pPr>
            <w:r>
              <w:rPr>
                <w:rFonts w:ascii="Times New Roman" w:hAnsi="Times New Roman"/>
                <w:color w:val="000000"/>
                <w:sz w:val="24"/>
              </w:rPr>
              <w:t>2.2</w:t>
            </w:r>
          </w:p>
        </w:tc>
        <w:tc>
          <w:tcPr>
            <w:tcW w:w="8373"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both"/>
              <w:rPr>
                <w:lang w:val="ru-RU"/>
              </w:rPr>
            </w:pPr>
            <w:r>
              <w:rPr>
                <w:rFonts w:ascii="Times New Roman" w:hAnsi="Times New Roman"/>
                <w:color w:val="000000"/>
                <w:sz w:val="24"/>
                <w:lang w:val="ru-RU"/>
              </w:rPr>
              <w:t xml:space="preserve">Научный стиль, сферы его использования, назначение. Основные признаки научного стиля: отвлечённость, логичность, точность, объективность. Лексические, морфологические, синтаксические особенности научного стиля. </w:t>
            </w:r>
            <w:proofErr w:type="gramStart"/>
            <w:r>
              <w:rPr>
                <w:rFonts w:ascii="Times New Roman" w:hAnsi="Times New Roman"/>
                <w:color w:val="000000"/>
                <w:sz w:val="24"/>
                <w:lang w:val="ru-RU"/>
              </w:rPr>
              <w:t>Основные</w:t>
            </w:r>
            <w:proofErr w:type="gramEnd"/>
            <w:r>
              <w:rPr>
                <w:rFonts w:ascii="Times New Roman" w:hAnsi="Times New Roman"/>
                <w:color w:val="000000"/>
                <w:sz w:val="24"/>
                <w:lang w:val="ru-RU"/>
              </w:rPr>
              <w:t xml:space="preserve"> подстили научного стиля. </w:t>
            </w:r>
            <w:proofErr w:type="gramStart"/>
            <w:r>
              <w:rPr>
                <w:rFonts w:ascii="Times New Roman" w:hAnsi="Times New Roman"/>
                <w:color w:val="000000"/>
                <w:sz w:val="24"/>
                <w:lang w:val="ru-RU"/>
              </w:rPr>
              <w:t>Основные жанры научного стиля: монография, диссертация, научная статья, реферат, словарь, справочник, учебник и учебное пособие, лекция, доклад и другие</w:t>
            </w:r>
            <w:proofErr w:type="gramEnd"/>
          </w:p>
        </w:tc>
      </w:tr>
      <w:tr w:rsidR="00850271" w:rsidRPr="00315E60" w:rsidTr="002B2968">
        <w:trPr>
          <w:trHeight w:val="144"/>
        </w:trPr>
        <w:tc>
          <w:tcPr>
            <w:tcW w:w="1046"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center"/>
            </w:pPr>
            <w:r>
              <w:rPr>
                <w:rFonts w:ascii="Times New Roman" w:hAnsi="Times New Roman"/>
                <w:color w:val="000000"/>
                <w:sz w:val="24"/>
              </w:rPr>
              <w:t>2.3</w:t>
            </w:r>
          </w:p>
        </w:tc>
        <w:tc>
          <w:tcPr>
            <w:tcW w:w="8373"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both"/>
              <w:rPr>
                <w:lang w:val="ru-RU"/>
              </w:rPr>
            </w:pPr>
            <w:r>
              <w:rPr>
                <w:rFonts w:ascii="Times New Roman" w:hAnsi="Times New Roman"/>
                <w:color w:val="000000"/>
                <w:sz w:val="24"/>
                <w:lang w:val="ru-RU"/>
              </w:rPr>
              <w:t xml:space="preserve">Официально-деловой стиль, сферы его использования, назначение. Основные признаки официально-делового стиля: точность, стандартизированность, стереотипность. Лексические, морфологические, синтаксические особенности официально-делового стиля. </w:t>
            </w:r>
            <w:proofErr w:type="gramStart"/>
            <w:r>
              <w:rPr>
                <w:rFonts w:ascii="Times New Roman" w:hAnsi="Times New Roman"/>
                <w:color w:val="000000"/>
                <w:sz w:val="24"/>
                <w:lang w:val="ru-RU"/>
              </w:rPr>
              <w:t>Основные жанры официально-делового стиля: закон, устав, приказ; расписка, заявление, доверенность; автобиография, характеристика, резюме и другие</w:t>
            </w:r>
            <w:proofErr w:type="gramEnd"/>
          </w:p>
        </w:tc>
      </w:tr>
      <w:tr w:rsidR="00850271" w:rsidRPr="00315E60" w:rsidTr="002B2968">
        <w:trPr>
          <w:trHeight w:val="144"/>
        </w:trPr>
        <w:tc>
          <w:tcPr>
            <w:tcW w:w="1046"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center"/>
            </w:pPr>
            <w:r>
              <w:rPr>
                <w:rFonts w:ascii="Times New Roman" w:hAnsi="Times New Roman"/>
                <w:color w:val="000000"/>
                <w:sz w:val="24"/>
              </w:rPr>
              <w:t>2.4</w:t>
            </w:r>
          </w:p>
        </w:tc>
        <w:tc>
          <w:tcPr>
            <w:tcW w:w="8373"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both"/>
              <w:rPr>
                <w:lang w:val="ru-RU"/>
              </w:rPr>
            </w:pPr>
            <w:r>
              <w:rPr>
                <w:rFonts w:ascii="Times New Roman" w:hAnsi="Times New Roman"/>
                <w:color w:val="000000"/>
                <w:sz w:val="24"/>
                <w:lang w:val="ru-RU"/>
              </w:rPr>
              <w:t>Публицистический стиль, сферы его использования, назначение. Основные признаки публицистического стиля: экспрессивность, призывность, оценочность. Лексические, морфологические, синтаксические особенности публицистического стиля. Основные жанры публицистического стиля: заметка, статья, репортаж, очерк, эссе, интервью</w:t>
            </w:r>
          </w:p>
        </w:tc>
      </w:tr>
      <w:tr w:rsidR="00850271" w:rsidRPr="00315E60" w:rsidTr="002B2968">
        <w:trPr>
          <w:trHeight w:val="144"/>
        </w:trPr>
        <w:tc>
          <w:tcPr>
            <w:tcW w:w="1046"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center"/>
            </w:pPr>
            <w:r>
              <w:rPr>
                <w:rFonts w:ascii="Times New Roman" w:hAnsi="Times New Roman"/>
                <w:color w:val="000000"/>
                <w:sz w:val="24"/>
              </w:rPr>
              <w:t>2.5</w:t>
            </w:r>
          </w:p>
        </w:tc>
        <w:tc>
          <w:tcPr>
            <w:tcW w:w="8373"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both"/>
              <w:rPr>
                <w:lang w:val="ru-RU"/>
              </w:rPr>
            </w:pPr>
            <w:r>
              <w:rPr>
                <w:rFonts w:ascii="Times New Roman" w:hAnsi="Times New Roman"/>
                <w:color w:val="000000"/>
                <w:sz w:val="24"/>
                <w:lang w:val="ru-RU"/>
              </w:rPr>
              <w:t>Язык художественной литературы и его отличие от других функциональных разновидностей языка. Основные признаки художественной речи: образность, широкое использование изобразительно-выразительных средств, языковых сре</w:t>
            </w:r>
            <w:proofErr w:type="gramStart"/>
            <w:r>
              <w:rPr>
                <w:rFonts w:ascii="Times New Roman" w:hAnsi="Times New Roman"/>
                <w:color w:val="000000"/>
                <w:sz w:val="24"/>
                <w:lang w:val="ru-RU"/>
              </w:rPr>
              <w:t>дств др</w:t>
            </w:r>
            <w:proofErr w:type="gramEnd"/>
            <w:r>
              <w:rPr>
                <w:rFonts w:ascii="Times New Roman" w:hAnsi="Times New Roman"/>
                <w:color w:val="000000"/>
                <w:sz w:val="24"/>
                <w:lang w:val="ru-RU"/>
              </w:rPr>
              <w:t>угих функциональных разновидностей языка</w:t>
            </w:r>
          </w:p>
        </w:tc>
      </w:tr>
      <w:tr w:rsidR="00850271" w:rsidRPr="00315E60" w:rsidTr="002B2968">
        <w:trPr>
          <w:trHeight w:val="144"/>
        </w:trPr>
        <w:tc>
          <w:tcPr>
            <w:tcW w:w="1046"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center"/>
            </w:pPr>
            <w:r>
              <w:rPr>
                <w:rFonts w:ascii="Times New Roman" w:hAnsi="Times New Roman"/>
                <w:color w:val="000000"/>
                <w:sz w:val="24"/>
              </w:rPr>
              <w:lastRenderedPageBreak/>
              <w:t>3</w:t>
            </w:r>
          </w:p>
        </w:tc>
        <w:tc>
          <w:tcPr>
            <w:tcW w:w="8373"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both"/>
              <w:rPr>
                <w:lang w:val="ru-RU"/>
              </w:rPr>
            </w:pPr>
            <w:r>
              <w:rPr>
                <w:rFonts w:ascii="Times New Roman" w:hAnsi="Times New Roman"/>
                <w:color w:val="000000"/>
                <w:sz w:val="24"/>
                <w:lang w:val="ru-RU"/>
              </w:rPr>
              <w:t>Язык и речь. Культура речи</w:t>
            </w:r>
          </w:p>
        </w:tc>
      </w:tr>
      <w:tr w:rsidR="00850271" w:rsidTr="002B2968">
        <w:trPr>
          <w:trHeight w:val="144"/>
        </w:trPr>
        <w:tc>
          <w:tcPr>
            <w:tcW w:w="1046"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center"/>
            </w:pPr>
            <w:r>
              <w:rPr>
                <w:rFonts w:ascii="Times New Roman" w:hAnsi="Times New Roman"/>
                <w:color w:val="000000"/>
                <w:sz w:val="24"/>
              </w:rPr>
              <w:t>3.1</w:t>
            </w:r>
          </w:p>
        </w:tc>
        <w:tc>
          <w:tcPr>
            <w:tcW w:w="8373"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both"/>
            </w:pPr>
            <w:r>
              <w:rPr>
                <w:rFonts w:ascii="Times New Roman" w:hAnsi="Times New Roman"/>
                <w:color w:val="000000"/>
                <w:sz w:val="24"/>
              </w:rPr>
              <w:t>Система языка. Культура речи</w:t>
            </w:r>
          </w:p>
        </w:tc>
      </w:tr>
      <w:tr w:rsidR="00850271" w:rsidRPr="00315E60" w:rsidTr="002B2968">
        <w:trPr>
          <w:trHeight w:val="144"/>
        </w:trPr>
        <w:tc>
          <w:tcPr>
            <w:tcW w:w="1046"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center"/>
            </w:pPr>
            <w:r>
              <w:rPr>
                <w:rFonts w:ascii="Times New Roman" w:hAnsi="Times New Roman"/>
                <w:color w:val="000000"/>
                <w:sz w:val="24"/>
              </w:rPr>
              <w:t>3.1.1</w:t>
            </w:r>
          </w:p>
        </w:tc>
        <w:tc>
          <w:tcPr>
            <w:tcW w:w="8373"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both"/>
              <w:rPr>
                <w:lang w:val="ru-RU"/>
              </w:rPr>
            </w:pPr>
            <w:r>
              <w:rPr>
                <w:rFonts w:ascii="Times New Roman" w:hAnsi="Times New Roman"/>
                <w:color w:val="000000"/>
                <w:sz w:val="24"/>
                <w:lang w:val="ru-RU"/>
              </w:rPr>
              <w:t>Система языка, её устройство, функционирование. Культура речи как раздел лингвистики</w:t>
            </w:r>
          </w:p>
        </w:tc>
      </w:tr>
      <w:tr w:rsidR="00850271" w:rsidRPr="00315E60" w:rsidTr="002B2968">
        <w:trPr>
          <w:trHeight w:val="144"/>
        </w:trPr>
        <w:tc>
          <w:tcPr>
            <w:tcW w:w="1046"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center"/>
            </w:pPr>
            <w:r>
              <w:rPr>
                <w:rFonts w:ascii="Times New Roman" w:hAnsi="Times New Roman"/>
                <w:color w:val="000000"/>
                <w:sz w:val="24"/>
              </w:rPr>
              <w:t>3.1.2</w:t>
            </w:r>
          </w:p>
        </w:tc>
        <w:tc>
          <w:tcPr>
            <w:tcW w:w="8373"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both"/>
              <w:rPr>
                <w:lang w:val="ru-RU"/>
              </w:rPr>
            </w:pPr>
            <w:r>
              <w:rPr>
                <w:rFonts w:ascii="Times New Roman" w:hAnsi="Times New Roman"/>
                <w:color w:val="000000"/>
                <w:sz w:val="24"/>
                <w:lang w:val="ru-RU"/>
              </w:rPr>
              <w:t>Языковая норма, её основные признаки и функции. Виды языковых норм: орфоэпические (произносительные и акцентологические), лексические, словообразовательные, грамматические (морфологические и синтаксические). Орфографические и пунктуационные правила. Стилистические нормы современного русского литературного языка (общее представление)</w:t>
            </w:r>
          </w:p>
        </w:tc>
      </w:tr>
      <w:tr w:rsidR="00850271" w:rsidTr="002B2968">
        <w:trPr>
          <w:trHeight w:val="144"/>
        </w:trPr>
        <w:tc>
          <w:tcPr>
            <w:tcW w:w="1046"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center"/>
            </w:pPr>
            <w:r>
              <w:rPr>
                <w:rFonts w:ascii="Times New Roman" w:hAnsi="Times New Roman"/>
                <w:color w:val="000000"/>
                <w:sz w:val="24"/>
              </w:rPr>
              <w:t>3.1.3</w:t>
            </w:r>
          </w:p>
        </w:tc>
        <w:tc>
          <w:tcPr>
            <w:tcW w:w="8373"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both"/>
            </w:pPr>
            <w:r>
              <w:rPr>
                <w:rFonts w:ascii="Times New Roman" w:hAnsi="Times New Roman"/>
                <w:color w:val="000000"/>
                <w:sz w:val="24"/>
              </w:rPr>
              <w:t>Качества хорошей речи</w:t>
            </w:r>
          </w:p>
        </w:tc>
      </w:tr>
      <w:tr w:rsidR="00850271" w:rsidTr="002B2968">
        <w:trPr>
          <w:trHeight w:val="144"/>
        </w:trPr>
        <w:tc>
          <w:tcPr>
            <w:tcW w:w="1046"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center"/>
            </w:pPr>
            <w:r>
              <w:rPr>
                <w:rFonts w:ascii="Times New Roman" w:hAnsi="Times New Roman"/>
                <w:color w:val="000000"/>
                <w:sz w:val="24"/>
              </w:rPr>
              <w:t>3.1.4</w:t>
            </w:r>
          </w:p>
        </w:tc>
        <w:tc>
          <w:tcPr>
            <w:tcW w:w="8373"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both"/>
            </w:pPr>
            <w:r>
              <w:rPr>
                <w:rFonts w:ascii="Times New Roman" w:hAnsi="Times New Roman"/>
                <w:color w:val="000000"/>
                <w:sz w:val="24"/>
                <w:lang w:val="ru-RU"/>
              </w:rPr>
              <w:t xml:space="preserve">Основные виды словарей. Толковый словарь. Словарь омонимов. Словарь иностранных слов. Словарь синонимов. Словарь антонимов. Словарь паронимов. Этимологический словарь. Диалектный словарь. Фразеологический словарь. Словообразовательный словарь. Орфографический словарь. Орфоэпический словарь. Словарь грамматических трудностей. </w:t>
            </w:r>
            <w:r>
              <w:rPr>
                <w:rFonts w:ascii="Times New Roman" w:hAnsi="Times New Roman"/>
                <w:color w:val="000000"/>
                <w:sz w:val="24"/>
              </w:rPr>
              <w:t>Комплексный словарь</w:t>
            </w:r>
          </w:p>
        </w:tc>
      </w:tr>
      <w:tr w:rsidR="00850271" w:rsidTr="002B2968">
        <w:trPr>
          <w:trHeight w:val="144"/>
        </w:trPr>
        <w:tc>
          <w:tcPr>
            <w:tcW w:w="1046"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center"/>
            </w:pPr>
            <w:r>
              <w:rPr>
                <w:rFonts w:ascii="Times New Roman" w:hAnsi="Times New Roman"/>
                <w:color w:val="000000"/>
                <w:sz w:val="24"/>
              </w:rPr>
              <w:t>3.2</w:t>
            </w:r>
          </w:p>
        </w:tc>
        <w:tc>
          <w:tcPr>
            <w:tcW w:w="8373"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both"/>
            </w:pPr>
            <w:r>
              <w:rPr>
                <w:rFonts w:ascii="Times New Roman" w:hAnsi="Times New Roman"/>
                <w:color w:val="000000"/>
                <w:sz w:val="24"/>
              </w:rPr>
              <w:t>Фонетика. Орфоэпия. Орфоэпические нормы</w:t>
            </w:r>
          </w:p>
        </w:tc>
      </w:tr>
      <w:tr w:rsidR="00850271" w:rsidTr="002B2968">
        <w:trPr>
          <w:trHeight w:val="144"/>
        </w:trPr>
        <w:tc>
          <w:tcPr>
            <w:tcW w:w="1046"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center"/>
            </w:pPr>
            <w:r>
              <w:rPr>
                <w:rFonts w:ascii="Times New Roman" w:hAnsi="Times New Roman"/>
                <w:color w:val="000000"/>
                <w:sz w:val="24"/>
              </w:rPr>
              <w:t>3.2.1</w:t>
            </w:r>
          </w:p>
        </w:tc>
        <w:tc>
          <w:tcPr>
            <w:tcW w:w="8373"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both"/>
            </w:pPr>
            <w:r>
              <w:rPr>
                <w:rFonts w:ascii="Times New Roman" w:hAnsi="Times New Roman"/>
                <w:color w:val="000000"/>
                <w:sz w:val="24"/>
                <w:lang w:val="ru-RU"/>
              </w:rPr>
              <w:t xml:space="preserve">Фонетика и орфоэпия как разделы лингвистики. </w:t>
            </w:r>
            <w:r>
              <w:rPr>
                <w:rFonts w:ascii="Times New Roman" w:hAnsi="Times New Roman"/>
                <w:color w:val="000000"/>
                <w:sz w:val="24"/>
              </w:rPr>
              <w:t>Фонетический анализ слова</w:t>
            </w:r>
          </w:p>
        </w:tc>
      </w:tr>
      <w:tr w:rsidR="00850271" w:rsidTr="002B2968">
        <w:trPr>
          <w:trHeight w:val="144"/>
        </w:trPr>
        <w:tc>
          <w:tcPr>
            <w:tcW w:w="1046"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center"/>
            </w:pPr>
            <w:r>
              <w:rPr>
                <w:rFonts w:ascii="Times New Roman" w:hAnsi="Times New Roman"/>
                <w:color w:val="000000"/>
                <w:sz w:val="24"/>
              </w:rPr>
              <w:t>3.2.2</w:t>
            </w:r>
          </w:p>
        </w:tc>
        <w:tc>
          <w:tcPr>
            <w:tcW w:w="8373"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both"/>
            </w:pPr>
            <w:r>
              <w:rPr>
                <w:rFonts w:ascii="Times New Roman" w:hAnsi="Times New Roman"/>
                <w:color w:val="000000"/>
                <w:sz w:val="24"/>
              </w:rPr>
              <w:t>Изобразительно-выразительные средства фонетики</w:t>
            </w:r>
          </w:p>
        </w:tc>
      </w:tr>
      <w:tr w:rsidR="00850271" w:rsidRPr="00315E60" w:rsidTr="002B2968">
        <w:trPr>
          <w:trHeight w:val="144"/>
        </w:trPr>
        <w:tc>
          <w:tcPr>
            <w:tcW w:w="1046"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center"/>
            </w:pPr>
            <w:r>
              <w:rPr>
                <w:rFonts w:ascii="Times New Roman" w:hAnsi="Times New Roman"/>
                <w:color w:val="000000"/>
                <w:sz w:val="24"/>
              </w:rPr>
              <w:t>3.2.3</w:t>
            </w:r>
          </w:p>
        </w:tc>
        <w:tc>
          <w:tcPr>
            <w:tcW w:w="8373"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both"/>
              <w:rPr>
                <w:lang w:val="ru-RU"/>
              </w:rPr>
            </w:pPr>
            <w:r>
              <w:rPr>
                <w:rFonts w:ascii="Times New Roman" w:hAnsi="Times New Roman"/>
                <w:color w:val="000000"/>
                <w:sz w:val="24"/>
                <w:lang w:val="ru-RU"/>
              </w:rPr>
              <w:t>Основные нормы современного литературного произношения: произношение безударных гласных звуков, некоторых согласных, сочетаний согласных. Произношение некоторых грамматических форм. Особенности произношения иноязычных слов. Нормы ударения в современном литературном русском языке</w:t>
            </w:r>
          </w:p>
        </w:tc>
      </w:tr>
      <w:tr w:rsidR="00850271" w:rsidRPr="00315E60" w:rsidTr="002B2968">
        <w:trPr>
          <w:trHeight w:val="144"/>
        </w:trPr>
        <w:tc>
          <w:tcPr>
            <w:tcW w:w="1046"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center"/>
            </w:pPr>
            <w:r>
              <w:rPr>
                <w:rFonts w:ascii="Times New Roman" w:hAnsi="Times New Roman"/>
                <w:color w:val="000000"/>
                <w:sz w:val="24"/>
              </w:rPr>
              <w:t>3.3</w:t>
            </w:r>
          </w:p>
        </w:tc>
        <w:tc>
          <w:tcPr>
            <w:tcW w:w="8373"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both"/>
              <w:rPr>
                <w:lang w:val="ru-RU"/>
              </w:rPr>
            </w:pPr>
            <w:r>
              <w:rPr>
                <w:rFonts w:ascii="Times New Roman" w:hAnsi="Times New Roman"/>
                <w:color w:val="000000"/>
                <w:sz w:val="24"/>
                <w:lang w:val="ru-RU"/>
              </w:rPr>
              <w:t>Лексика и фразеология. Лексические нормы</w:t>
            </w:r>
          </w:p>
        </w:tc>
      </w:tr>
      <w:tr w:rsidR="00850271" w:rsidTr="002B2968">
        <w:trPr>
          <w:trHeight w:val="144"/>
        </w:trPr>
        <w:tc>
          <w:tcPr>
            <w:tcW w:w="1046"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center"/>
            </w:pPr>
            <w:r>
              <w:rPr>
                <w:rFonts w:ascii="Times New Roman" w:hAnsi="Times New Roman"/>
                <w:color w:val="000000"/>
                <w:sz w:val="24"/>
              </w:rPr>
              <w:t>3.3.1</w:t>
            </w:r>
          </w:p>
        </w:tc>
        <w:tc>
          <w:tcPr>
            <w:tcW w:w="8373"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both"/>
            </w:pPr>
            <w:r>
              <w:rPr>
                <w:rFonts w:ascii="Times New Roman" w:hAnsi="Times New Roman"/>
                <w:color w:val="000000"/>
                <w:sz w:val="24"/>
                <w:lang w:val="ru-RU"/>
              </w:rPr>
              <w:t xml:space="preserve">Лексикология и фразеология как разделы лингвистики. </w:t>
            </w:r>
            <w:r>
              <w:rPr>
                <w:rFonts w:ascii="Times New Roman" w:hAnsi="Times New Roman"/>
                <w:color w:val="000000"/>
                <w:sz w:val="24"/>
              </w:rPr>
              <w:t>Лексический анализ слова</w:t>
            </w:r>
          </w:p>
        </w:tc>
      </w:tr>
      <w:tr w:rsidR="00850271" w:rsidRPr="00315E60" w:rsidTr="002B2968">
        <w:trPr>
          <w:trHeight w:val="144"/>
        </w:trPr>
        <w:tc>
          <w:tcPr>
            <w:tcW w:w="1046"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center"/>
            </w:pPr>
            <w:r>
              <w:rPr>
                <w:rFonts w:ascii="Times New Roman" w:hAnsi="Times New Roman"/>
                <w:color w:val="000000"/>
                <w:sz w:val="24"/>
              </w:rPr>
              <w:t>3.3.2</w:t>
            </w:r>
          </w:p>
        </w:tc>
        <w:tc>
          <w:tcPr>
            <w:tcW w:w="8373"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both"/>
              <w:rPr>
                <w:lang w:val="ru-RU"/>
              </w:rPr>
            </w:pPr>
            <w:r>
              <w:rPr>
                <w:rFonts w:ascii="Times New Roman" w:hAnsi="Times New Roman"/>
                <w:color w:val="000000"/>
                <w:sz w:val="24"/>
                <w:lang w:val="ru-RU"/>
              </w:rPr>
              <w:t>Изобразительно-выразительные средства лексики: эпитет, метафора, метонимия, олицетворение, гипербола, сравнение</w:t>
            </w:r>
          </w:p>
        </w:tc>
      </w:tr>
      <w:tr w:rsidR="00850271" w:rsidTr="002B2968">
        <w:trPr>
          <w:trHeight w:val="144"/>
        </w:trPr>
        <w:tc>
          <w:tcPr>
            <w:tcW w:w="1046"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center"/>
            </w:pPr>
            <w:r>
              <w:rPr>
                <w:rFonts w:ascii="Times New Roman" w:hAnsi="Times New Roman"/>
                <w:color w:val="000000"/>
                <w:sz w:val="24"/>
              </w:rPr>
              <w:t>3.3.3</w:t>
            </w:r>
          </w:p>
        </w:tc>
        <w:tc>
          <w:tcPr>
            <w:tcW w:w="8373"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both"/>
            </w:pPr>
            <w:r>
              <w:rPr>
                <w:rFonts w:ascii="Times New Roman" w:hAnsi="Times New Roman"/>
                <w:color w:val="000000"/>
                <w:sz w:val="24"/>
                <w:lang w:val="ru-RU"/>
              </w:rPr>
              <w:t xml:space="preserve">Основные лексические нормы современного русского литературного языка. Многозначные слова и омонимы, их употребление. Синонимы, антонимы, паронимы и их употребление. </w:t>
            </w:r>
            <w:r>
              <w:rPr>
                <w:rFonts w:ascii="Times New Roman" w:hAnsi="Times New Roman"/>
                <w:color w:val="000000"/>
                <w:sz w:val="24"/>
              </w:rPr>
              <w:t xml:space="preserve">Иноязычные слова и их употребление. </w:t>
            </w:r>
            <w:r>
              <w:rPr>
                <w:rFonts w:ascii="Times New Roman" w:hAnsi="Times New Roman"/>
                <w:color w:val="000000"/>
                <w:sz w:val="24"/>
              </w:rPr>
              <w:lastRenderedPageBreak/>
              <w:t>Лексическая сочетаемость. Тавтология. Плеоназм</w:t>
            </w:r>
          </w:p>
        </w:tc>
      </w:tr>
      <w:tr w:rsidR="00850271" w:rsidTr="002B2968">
        <w:trPr>
          <w:trHeight w:val="144"/>
        </w:trPr>
        <w:tc>
          <w:tcPr>
            <w:tcW w:w="1046"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center"/>
            </w:pPr>
            <w:r>
              <w:rPr>
                <w:rFonts w:ascii="Times New Roman" w:hAnsi="Times New Roman"/>
                <w:color w:val="000000"/>
                <w:sz w:val="24"/>
              </w:rPr>
              <w:lastRenderedPageBreak/>
              <w:t>3.3.4</w:t>
            </w:r>
          </w:p>
        </w:tc>
        <w:tc>
          <w:tcPr>
            <w:tcW w:w="8373"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both"/>
            </w:pPr>
            <w:r>
              <w:rPr>
                <w:rFonts w:ascii="Times New Roman" w:hAnsi="Times New Roman"/>
                <w:color w:val="000000"/>
                <w:sz w:val="24"/>
                <w:lang w:val="ru-RU"/>
              </w:rPr>
              <w:t xml:space="preserve">Функционально-стилистическая окраска слова. Лексика общеупотребительная, разговорная и книжная. </w:t>
            </w:r>
            <w:r>
              <w:rPr>
                <w:rFonts w:ascii="Times New Roman" w:hAnsi="Times New Roman"/>
                <w:color w:val="000000"/>
                <w:sz w:val="24"/>
              </w:rPr>
              <w:t>Особенности употребления</w:t>
            </w:r>
          </w:p>
        </w:tc>
      </w:tr>
      <w:tr w:rsidR="00850271" w:rsidRPr="00315E60" w:rsidTr="002B2968">
        <w:trPr>
          <w:trHeight w:val="144"/>
        </w:trPr>
        <w:tc>
          <w:tcPr>
            <w:tcW w:w="1046"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center"/>
            </w:pPr>
            <w:r>
              <w:rPr>
                <w:rFonts w:ascii="Times New Roman" w:hAnsi="Times New Roman"/>
                <w:color w:val="000000"/>
                <w:sz w:val="24"/>
              </w:rPr>
              <w:t>3.3.5</w:t>
            </w:r>
          </w:p>
        </w:tc>
        <w:tc>
          <w:tcPr>
            <w:tcW w:w="8373"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both"/>
              <w:rPr>
                <w:lang w:val="ru-RU"/>
              </w:rPr>
            </w:pPr>
            <w:r>
              <w:rPr>
                <w:rFonts w:ascii="Times New Roman" w:hAnsi="Times New Roman"/>
                <w:color w:val="000000"/>
                <w:sz w:val="24"/>
                <w:lang w:val="ru-RU"/>
              </w:rPr>
              <w:t>Экспрессивно-стилистическая окраска слова. Лексика нейтральная, высокая, сниженная. Эмоционально-оценочная окраска слова (неодобрительное, ласкательное, шутливое и другое). Особенности употребления</w:t>
            </w:r>
          </w:p>
        </w:tc>
      </w:tr>
      <w:tr w:rsidR="00850271" w:rsidRPr="00315E60" w:rsidTr="002B2968">
        <w:trPr>
          <w:trHeight w:val="144"/>
        </w:trPr>
        <w:tc>
          <w:tcPr>
            <w:tcW w:w="1046"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center"/>
            </w:pPr>
            <w:r>
              <w:rPr>
                <w:rFonts w:ascii="Times New Roman" w:hAnsi="Times New Roman"/>
                <w:color w:val="000000"/>
                <w:sz w:val="24"/>
              </w:rPr>
              <w:t>3.3.6</w:t>
            </w:r>
          </w:p>
        </w:tc>
        <w:tc>
          <w:tcPr>
            <w:tcW w:w="8373"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both"/>
              <w:rPr>
                <w:lang w:val="ru-RU"/>
              </w:rPr>
            </w:pPr>
            <w:r>
              <w:rPr>
                <w:rFonts w:ascii="Times New Roman" w:hAnsi="Times New Roman"/>
                <w:color w:val="000000"/>
                <w:sz w:val="24"/>
                <w:lang w:val="ru-RU"/>
              </w:rPr>
              <w:t>Фразеология русского языка. Крылатые слова</w:t>
            </w:r>
          </w:p>
        </w:tc>
      </w:tr>
      <w:tr w:rsidR="00850271" w:rsidRPr="00315E60" w:rsidTr="002B2968">
        <w:trPr>
          <w:trHeight w:val="144"/>
        </w:trPr>
        <w:tc>
          <w:tcPr>
            <w:tcW w:w="1046"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center"/>
            </w:pPr>
            <w:r>
              <w:rPr>
                <w:rFonts w:ascii="Times New Roman" w:hAnsi="Times New Roman"/>
                <w:color w:val="000000"/>
                <w:sz w:val="24"/>
              </w:rPr>
              <w:t>3.4</w:t>
            </w:r>
          </w:p>
        </w:tc>
        <w:tc>
          <w:tcPr>
            <w:tcW w:w="8373"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both"/>
              <w:rPr>
                <w:lang w:val="ru-RU"/>
              </w:rPr>
            </w:pPr>
            <w:r>
              <w:rPr>
                <w:rFonts w:ascii="Times New Roman" w:hAnsi="Times New Roman"/>
                <w:color w:val="000000"/>
                <w:sz w:val="24"/>
                <w:lang w:val="ru-RU"/>
              </w:rPr>
              <w:t>Морфемика и словообразование. Словообразовательные нормы</w:t>
            </w:r>
          </w:p>
        </w:tc>
      </w:tr>
      <w:tr w:rsidR="00850271" w:rsidRPr="00315E60" w:rsidTr="002B2968">
        <w:trPr>
          <w:trHeight w:val="144"/>
        </w:trPr>
        <w:tc>
          <w:tcPr>
            <w:tcW w:w="1046"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center"/>
            </w:pPr>
            <w:r>
              <w:rPr>
                <w:rFonts w:ascii="Times New Roman" w:hAnsi="Times New Roman"/>
                <w:color w:val="000000"/>
                <w:sz w:val="24"/>
              </w:rPr>
              <w:t>3.4.1</w:t>
            </w:r>
          </w:p>
        </w:tc>
        <w:tc>
          <w:tcPr>
            <w:tcW w:w="8373"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both"/>
              <w:rPr>
                <w:lang w:val="ru-RU"/>
              </w:rPr>
            </w:pPr>
            <w:r>
              <w:rPr>
                <w:rFonts w:ascii="Times New Roman" w:hAnsi="Times New Roman"/>
                <w:color w:val="000000"/>
                <w:sz w:val="24"/>
                <w:lang w:val="ru-RU"/>
              </w:rPr>
              <w:t>Морфемика и словообразование как разделы лингвистики. Морфемный и словообразовательный анализ слова</w:t>
            </w:r>
          </w:p>
        </w:tc>
      </w:tr>
      <w:tr w:rsidR="00850271" w:rsidRPr="00315E60" w:rsidTr="002B2968">
        <w:trPr>
          <w:trHeight w:val="144"/>
        </w:trPr>
        <w:tc>
          <w:tcPr>
            <w:tcW w:w="1046"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center"/>
            </w:pPr>
            <w:r>
              <w:rPr>
                <w:rFonts w:ascii="Times New Roman" w:hAnsi="Times New Roman"/>
                <w:color w:val="000000"/>
                <w:sz w:val="24"/>
              </w:rPr>
              <w:t>3.4.2</w:t>
            </w:r>
          </w:p>
        </w:tc>
        <w:tc>
          <w:tcPr>
            <w:tcW w:w="8373"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both"/>
              <w:rPr>
                <w:lang w:val="ru-RU"/>
              </w:rPr>
            </w:pPr>
            <w:r>
              <w:rPr>
                <w:rFonts w:ascii="Times New Roman" w:hAnsi="Times New Roman"/>
                <w:color w:val="000000"/>
                <w:sz w:val="24"/>
                <w:lang w:val="ru-RU"/>
              </w:rPr>
              <w:t>Словообразовательные трудности. Особенности употребления сложносокращённых слов (аббревиатур)</w:t>
            </w:r>
          </w:p>
        </w:tc>
      </w:tr>
      <w:tr w:rsidR="00850271" w:rsidTr="002B2968">
        <w:trPr>
          <w:trHeight w:val="144"/>
        </w:trPr>
        <w:tc>
          <w:tcPr>
            <w:tcW w:w="1046"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center"/>
            </w:pPr>
            <w:r>
              <w:rPr>
                <w:rFonts w:ascii="Times New Roman" w:hAnsi="Times New Roman"/>
                <w:color w:val="000000"/>
                <w:sz w:val="24"/>
              </w:rPr>
              <w:t>3.5</w:t>
            </w:r>
          </w:p>
        </w:tc>
        <w:tc>
          <w:tcPr>
            <w:tcW w:w="8373"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both"/>
            </w:pPr>
            <w:r>
              <w:rPr>
                <w:rFonts w:ascii="Times New Roman" w:hAnsi="Times New Roman"/>
                <w:color w:val="000000"/>
                <w:sz w:val="24"/>
              </w:rPr>
              <w:t>Морфология. Морфологические нормы</w:t>
            </w:r>
          </w:p>
        </w:tc>
      </w:tr>
      <w:tr w:rsidR="00850271" w:rsidTr="002B2968">
        <w:trPr>
          <w:trHeight w:val="144"/>
        </w:trPr>
        <w:tc>
          <w:tcPr>
            <w:tcW w:w="1046"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center"/>
            </w:pPr>
            <w:r>
              <w:rPr>
                <w:rFonts w:ascii="Times New Roman" w:hAnsi="Times New Roman"/>
                <w:color w:val="000000"/>
                <w:sz w:val="24"/>
              </w:rPr>
              <w:t>3.5.1</w:t>
            </w:r>
          </w:p>
        </w:tc>
        <w:tc>
          <w:tcPr>
            <w:tcW w:w="8373"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both"/>
            </w:pPr>
            <w:r>
              <w:rPr>
                <w:rFonts w:ascii="Times New Roman" w:hAnsi="Times New Roman"/>
                <w:color w:val="000000"/>
                <w:sz w:val="24"/>
                <w:lang w:val="ru-RU"/>
              </w:rPr>
              <w:t xml:space="preserve">Морфология как раздел лингвистики. Морфологический анализ слова. </w:t>
            </w:r>
            <w:r>
              <w:rPr>
                <w:rFonts w:ascii="Times New Roman" w:hAnsi="Times New Roman"/>
                <w:color w:val="000000"/>
                <w:sz w:val="24"/>
              </w:rPr>
              <w:t>Особенности употребления в тексте слов разных частей речи</w:t>
            </w:r>
          </w:p>
        </w:tc>
      </w:tr>
      <w:tr w:rsidR="00850271" w:rsidRPr="00315E60" w:rsidTr="002B2968">
        <w:trPr>
          <w:trHeight w:val="144"/>
        </w:trPr>
        <w:tc>
          <w:tcPr>
            <w:tcW w:w="1046"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center"/>
            </w:pPr>
            <w:r>
              <w:rPr>
                <w:rFonts w:ascii="Times New Roman" w:hAnsi="Times New Roman"/>
                <w:color w:val="000000"/>
                <w:sz w:val="24"/>
              </w:rPr>
              <w:t>3.5.2</w:t>
            </w:r>
          </w:p>
        </w:tc>
        <w:tc>
          <w:tcPr>
            <w:tcW w:w="8373"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both"/>
              <w:rPr>
                <w:lang w:val="ru-RU"/>
              </w:rPr>
            </w:pPr>
            <w:r>
              <w:rPr>
                <w:rFonts w:ascii="Times New Roman" w:hAnsi="Times New Roman"/>
                <w:color w:val="000000"/>
                <w:sz w:val="24"/>
                <w:lang w:val="ru-RU"/>
              </w:rPr>
              <w:t>Основные нормы употребления имён существительных: форм рода, числа, падежа</w:t>
            </w:r>
          </w:p>
        </w:tc>
      </w:tr>
      <w:tr w:rsidR="00850271" w:rsidRPr="00315E60" w:rsidTr="002B2968">
        <w:trPr>
          <w:trHeight w:val="144"/>
        </w:trPr>
        <w:tc>
          <w:tcPr>
            <w:tcW w:w="1046"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center"/>
            </w:pPr>
            <w:r>
              <w:rPr>
                <w:rFonts w:ascii="Times New Roman" w:hAnsi="Times New Roman"/>
                <w:color w:val="000000"/>
                <w:sz w:val="24"/>
              </w:rPr>
              <w:t>3.5.3</w:t>
            </w:r>
          </w:p>
        </w:tc>
        <w:tc>
          <w:tcPr>
            <w:tcW w:w="8373"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both"/>
              <w:rPr>
                <w:lang w:val="ru-RU"/>
              </w:rPr>
            </w:pPr>
            <w:r>
              <w:rPr>
                <w:rFonts w:ascii="Times New Roman" w:hAnsi="Times New Roman"/>
                <w:color w:val="000000"/>
                <w:sz w:val="24"/>
                <w:lang w:val="ru-RU"/>
              </w:rPr>
              <w:t>Основные нормы употребления имён прилагательных: форм степеней сравнения, краткой формы</w:t>
            </w:r>
          </w:p>
        </w:tc>
      </w:tr>
      <w:tr w:rsidR="00850271" w:rsidRPr="00315E60" w:rsidTr="002B2968">
        <w:trPr>
          <w:trHeight w:val="144"/>
        </w:trPr>
        <w:tc>
          <w:tcPr>
            <w:tcW w:w="1046"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center"/>
            </w:pPr>
            <w:r>
              <w:rPr>
                <w:rFonts w:ascii="Times New Roman" w:hAnsi="Times New Roman"/>
                <w:color w:val="000000"/>
                <w:sz w:val="24"/>
              </w:rPr>
              <w:t>3.5.4</w:t>
            </w:r>
          </w:p>
        </w:tc>
        <w:tc>
          <w:tcPr>
            <w:tcW w:w="8373"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both"/>
              <w:rPr>
                <w:lang w:val="ru-RU"/>
              </w:rPr>
            </w:pPr>
            <w:r>
              <w:rPr>
                <w:rFonts w:ascii="Times New Roman" w:hAnsi="Times New Roman"/>
                <w:color w:val="000000"/>
                <w:sz w:val="24"/>
                <w:lang w:val="ru-RU"/>
              </w:rPr>
              <w:t>Основные нормы употребления количественных, порядковых и собирательных числительных</w:t>
            </w:r>
          </w:p>
        </w:tc>
      </w:tr>
      <w:tr w:rsidR="00850271" w:rsidRPr="00315E60" w:rsidTr="002B2968">
        <w:trPr>
          <w:trHeight w:val="144"/>
        </w:trPr>
        <w:tc>
          <w:tcPr>
            <w:tcW w:w="1046"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center"/>
            </w:pPr>
            <w:r>
              <w:rPr>
                <w:rFonts w:ascii="Times New Roman" w:hAnsi="Times New Roman"/>
                <w:color w:val="000000"/>
                <w:sz w:val="24"/>
              </w:rPr>
              <w:t>3.5.5</w:t>
            </w:r>
          </w:p>
        </w:tc>
        <w:tc>
          <w:tcPr>
            <w:tcW w:w="8373"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both"/>
              <w:rPr>
                <w:lang w:val="ru-RU"/>
              </w:rPr>
            </w:pPr>
            <w:r>
              <w:rPr>
                <w:rFonts w:ascii="Times New Roman" w:hAnsi="Times New Roman"/>
                <w:color w:val="000000"/>
                <w:sz w:val="24"/>
                <w:lang w:val="ru-RU"/>
              </w:rPr>
              <w:t>Основные нормы употребления местоимений: формы 3-го лица личных местоимений, возвратного местоимения себя</w:t>
            </w:r>
          </w:p>
        </w:tc>
      </w:tr>
      <w:tr w:rsidR="00850271" w:rsidRPr="00315E60" w:rsidTr="002B2968">
        <w:trPr>
          <w:trHeight w:val="144"/>
        </w:trPr>
        <w:tc>
          <w:tcPr>
            <w:tcW w:w="1046"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center"/>
            </w:pPr>
            <w:r>
              <w:rPr>
                <w:rFonts w:ascii="Times New Roman" w:hAnsi="Times New Roman"/>
                <w:color w:val="000000"/>
                <w:sz w:val="24"/>
              </w:rPr>
              <w:t>3.5.6</w:t>
            </w:r>
          </w:p>
        </w:tc>
        <w:tc>
          <w:tcPr>
            <w:tcW w:w="8373"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both"/>
              <w:rPr>
                <w:lang w:val="ru-RU"/>
              </w:rPr>
            </w:pPr>
            <w:r>
              <w:rPr>
                <w:rFonts w:ascii="Times New Roman" w:hAnsi="Times New Roman"/>
                <w:color w:val="000000"/>
                <w:sz w:val="24"/>
                <w:lang w:val="ru-RU"/>
              </w:rPr>
              <w:t xml:space="preserve">Основные нормы употребления глаголов: некоторых личных форм (типа победить, убедить, выздороветь), возвратных и невозвратных глаголов; образования некоторых глагольных форм: форм прошедшего времени с суффиксом </w:t>
            </w:r>
            <w:proofErr w:type="gramStart"/>
            <w:r>
              <w:rPr>
                <w:rFonts w:ascii="Times New Roman" w:hAnsi="Times New Roman"/>
                <w:i/>
                <w:color w:val="000000"/>
                <w:sz w:val="24"/>
                <w:lang w:val="ru-RU"/>
              </w:rPr>
              <w:t>-н</w:t>
            </w:r>
            <w:proofErr w:type="gramEnd"/>
            <w:r>
              <w:rPr>
                <w:rFonts w:ascii="Times New Roman" w:hAnsi="Times New Roman"/>
                <w:i/>
                <w:color w:val="000000"/>
                <w:sz w:val="24"/>
                <w:lang w:val="ru-RU"/>
              </w:rPr>
              <w:t>у-</w:t>
            </w:r>
            <w:r>
              <w:rPr>
                <w:rFonts w:ascii="Times New Roman" w:hAnsi="Times New Roman"/>
                <w:color w:val="000000"/>
                <w:sz w:val="24"/>
                <w:lang w:val="ru-RU"/>
              </w:rPr>
              <w:t>, форм повелительного наклонения</w:t>
            </w:r>
          </w:p>
        </w:tc>
      </w:tr>
      <w:tr w:rsidR="00850271" w:rsidTr="002B2968">
        <w:trPr>
          <w:trHeight w:val="144"/>
        </w:trPr>
        <w:tc>
          <w:tcPr>
            <w:tcW w:w="1046"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center"/>
            </w:pPr>
            <w:r>
              <w:rPr>
                <w:rFonts w:ascii="Times New Roman" w:hAnsi="Times New Roman"/>
                <w:color w:val="000000"/>
                <w:sz w:val="24"/>
              </w:rPr>
              <w:t>3.6</w:t>
            </w:r>
          </w:p>
        </w:tc>
        <w:tc>
          <w:tcPr>
            <w:tcW w:w="8373"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both"/>
            </w:pPr>
            <w:r>
              <w:rPr>
                <w:rFonts w:ascii="Times New Roman" w:hAnsi="Times New Roman"/>
                <w:color w:val="000000"/>
                <w:sz w:val="24"/>
              </w:rPr>
              <w:t>Синтаксис. Синтаксические нормы</w:t>
            </w:r>
          </w:p>
        </w:tc>
      </w:tr>
      <w:tr w:rsidR="00850271" w:rsidRPr="00315E60" w:rsidTr="002B2968">
        <w:trPr>
          <w:trHeight w:val="144"/>
        </w:trPr>
        <w:tc>
          <w:tcPr>
            <w:tcW w:w="1046"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center"/>
            </w:pPr>
            <w:r>
              <w:rPr>
                <w:rFonts w:ascii="Times New Roman" w:hAnsi="Times New Roman"/>
                <w:color w:val="000000"/>
                <w:sz w:val="24"/>
              </w:rPr>
              <w:t>3.6.1</w:t>
            </w:r>
          </w:p>
        </w:tc>
        <w:tc>
          <w:tcPr>
            <w:tcW w:w="8373"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both"/>
              <w:rPr>
                <w:lang w:val="ru-RU"/>
              </w:rPr>
            </w:pPr>
            <w:r>
              <w:rPr>
                <w:rFonts w:ascii="Times New Roman" w:hAnsi="Times New Roman"/>
                <w:color w:val="000000"/>
                <w:sz w:val="24"/>
                <w:lang w:val="ru-RU"/>
              </w:rPr>
              <w:t>Синтаксис как раздел лингвистики. Синтаксический анализ словосочетания и предложения</w:t>
            </w:r>
          </w:p>
        </w:tc>
      </w:tr>
      <w:tr w:rsidR="00850271" w:rsidRPr="00315E60" w:rsidTr="002B2968">
        <w:trPr>
          <w:trHeight w:val="144"/>
        </w:trPr>
        <w:tc>
          <w:tcPr>
            <w:tcW w:w="1046"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center"/>
            </w:pPr>
            <w:r>
              <w:rPr>
                <w:rFonts w:ascii="Times New Roman" w:hAnsi="Times New Roman"/>
                <w:color w:val="000000"/>
                <w:sz w:val="24"/>
              </w:rPr>
              <w:t>3.6.2</w:t>
            </w:r>
          </w:p>
        </w:tc>
        <w:tc>
          <w:tcPr>
            <w:tcW w:w="8373"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both"/>
              <w:rPr>
                <w:lang w:val="ru-RU"/>
              </w:rPr>
            </w:pPr>
            <w:r>
              <w:rPr>
                <w:rFonts w:ascii="Times New Roman" w:hAnsi="Times New Roman"/>
                <w:color w:val="000000"/>
                <w:sz w:val="24"/>
                <w:lang w:val="ru-RU"/>
              </w:rPr>
              <w:t xml:space="preserve">Изобразительно-выразительные средства синтаксиса. </w:t>
            </w:r>
            <w:proofErr w:type="gramStart"/>
            <w:r>
              <w:rPr>
                <w:rFonts w:ascii="Times New Roman" w:hAnsi="Times New Roman"/>
                <w:color w:val="000000"/>
                <w:sz w:val="24"/>
                <w:lang w:val="ru-RU"/>
              </w:rPr>
              <w:t xml:space="preserve">Синтаксический параллелизм, парцелляция, вопросно-ответная форма изложения, градация, </w:t>
            </w:r>
            <w:r>
              <w:rPr>
                <w:rFonts w:ascii="Times New Roman" w:hAnsi="Times New Roman"/>
                <w:color w:val="000000"/>
                <w:sz w:val="24"/>
                <w:lang w:val="ru-RU"/>
              </w:rPr>
              <w:lastRenderedPageBreak/>
              <w:t>инверсия, лексический повтор, анафора, эпифора, антитеза; риторический вопрос, риторическое восклицание, риторическое обращение; многосоюзие, бессоюзие</w:t>
            </w:r>
            <w:proofErr w:type="gramEnd"/>
          </w:p>
        </w:tc>
      </w:tr>
      <w:tr w:rsidR="00850271" w:rsidTr="002B2968">
        <w:trPr>
          <w:trHeight w:val="144"/>
        </w:trPr>
        <w:tc>
          <w:tcPr>
            <w:tcW w:w="1046"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center"/>
            </w:pPr>
            <w:r>
              <w:rPr>
                <w:rFonts w:ascii="Times New Roman" w:hAnsi="Times New Roman"/>
                <w:color w:val="000000"/>
                <w:sz w:val="24"/>
              </w:rPr>
              <w:lastRenderedPageBreak/>
              <w:t>3.6.3</w:t>
            </w:r>
          </w:p>
        </w:tc>
        <w:tc>
          <w:tcPr>
            <w:tcW w:w="8373"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both"/>
            </w:pPr>
            <w:proofErr w:type="gramStart"/>
            <w:r>
              <w:rPr>
                <w:rFonts w:ascii="Times New Roman" w:hAnsi="Times New Roman"/>
                <w:color w:val="000000"/>
                <w:sz w:val="24"/>
                <w:lang w:val="ru-RU"/>
              </w:rPr>
              <w:t>Основные нормы согласования сказуемого с подлежащим, в состав которого входят слова множество, ряд, большинство, меньшинство; с подлежащим, выраженным количественно-именным сочетанием (двадцать лет, пять человек); имеющим в своём составе числительные, оканчивающиеся на один; имеющим в своём составе числительные два, три, четыре или числительное, оканчивающееся на два, три, четыре.</w:t>
            </w:r>
            <w:proofErr w:type="gramEnd"/>
            <w:r>
              <w:rPr>
                <w:rFonts w:ascii="Times New Roman" w:hAnsi="Times New Roman"/>
                <w:color w:val="000000"/>
                <w:sz w:val="24"/>
                <w:lang w:val="ru-RU"/>
              </w:rPr>
              <w:t xml:space="preserve"> Согласование сказуемого с подлежащим, имеющим при себе приложение (типа диван-кровать, озеро Байкал). </w:t>
            </w:r>
            <w:r>
              <w:rPr>
                <w:rFonts w:ascii="Times New Roman" w:hAnsi="Times New Roman"/>
                <w:color w:val="000000"/>
                <w:sz w:val="24"/>
              </w:rPr>
              <w:t>Согласование сказуемого с подлежащим, выраженным аббревиатурой, заимствованным несклоняемым существительным</w:t>
            </w:r>
          </w:p>
        </w:tc>
      </w:tr>
      <w:tr w:rsidR="00850271" w:rsidRPr="00315E60" w:rsidTr="002B2968">
        <w:trPr>
          <w:trHeight w:val="144"/>
        </w:trPr>
        <w:tc>
          <w:tcPr>
            <w:tcW w:w="1046"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center"/>
            </w:pPr>
            <w:r>
              <w:rPr>
                <w:rFonts w:ascii="Times New Roman" w:hAnsi="Times New Roman"/>
                <w:color w:val="000000"/>
                <w:sz w:val="24"/>
              </w:rPr>
              <w:t>3.6.4</w:t>
            </w:r>
          </w:p>
        </w:tc>
        <w:tc>
          <w:tcPr>
            <w:tcW w:w="8373"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both"/>
              <w:rPr>
                <w:lang w:val="ru-RU"/>
              </w:rPr>
            </w:pPr>
            <w:r>
              <w:rPr>
                <w:rFonts w:ascii="Times New Roman" w:hAnsi="Times New Roman"/>
                <w:color w:val="000000"/>
                <w:sz w:val="24"/>
                <w:lang w:val="ru-RU"/>
              </w:rPr>
              <w:t>Основные нормы управления: правильный выбор падежной или предложно-падежной формы управляемого слова</w:t>
            </w:r>
          </w:p>
        </w:tc>
      </w:tr>
      <w:tr w:rsidR="00850271" w:rsidRPr="00315E60" w:rsidTr="002B2968">
        <w:trPr>
          <w:trHeight w:val="144"/>
        </w:trPr>
        <w:tc>
          <w:tcPr>
            <w:tcW w:w="1046"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center"/>
            </w:pPr>
            <w:r>
              <w:rPr>
                <w:rFonts w:ascii="Times New Roman" w:hAnsi="Times New Roman"/>
                <w:color w:val="000000"/>
                <w:sz w:val="24"/>
              </w:rPr>
              <w:t>3.6.5</w:t>
            </w:r>
          </w:p>
        </w:tc>
        <w:tc>
          <w:tcPr>
            <w:tcW w:w="8373"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both"/>
              <w:rPr>
                <w:lang w:val="ru-RU"/>
              </w:rPr>
            </w:pPr>
            <w:r>
              <w:rPr>
                <w:rFonts w:ascii="Times New Roman" w:hAnsi="Times New Roman"/>
                <w:color w:val="000000"/>
                <w:sz w:val="24"/>
                <w:lang w:val="ru-RU"/>
              </w:rPr>
              <w:t>Основные нормы употребления однородных членов предложения</w:t>
            </w:r>
          </w:p>
        </w:tc>
      </w:tr>
      <w:tr w:rsidR="00850271" w:rsidRPr="00315E60" w:rsidTr="002B2968">
        <w:trPr>
          <w:trHeight w:val="144"/>
        </w:trPr>
        <w:tc>
          <w:tcPr>
            <w:tcW w:w="1046"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center"/>
            </w:pPr>
            <w:r>
              <w:rPr>
                <w:rFonts w:ascii="Times New Roman" w:hAnsi="Times New Roman"/>
                <w:color w:val="000000"/>
                <w:sz w:val="24"/>
              </w:rPr>
              <w:t>3.6.6</w:t>
            </w:r>
          </w:p>
        </w:tc>
        <w:tc>
          <w:tcPr>
            <w:tcW w:w="8373"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both"/>
              <w:rPr>
                <w:lang w:val="ru-RU"/>
              </w:rPr>
            </w:pPr>
            <w:r>
              <w:rPr>
                <w:rFonts w:ascii="Times New Roman" w:hAnsi="Times New Roman"/>
                <w:color w:val="000000"/>
                <w:sz w:val="24"/>
                <w:lang w:val="ru-RU"/>
              </w:rPr>
              <w:t>Основные нормы употребления причастных и деепричастных оборотов</w:t>
            </w:r>
          </w:p>
        </w:tc>
      </w:tr>
      <w:tr w:rsidR="00850271" w:rsidRPr="00315E60" w:rsidTr="002B2968">
        <w:trPr>
          <w:trHeight w:val="144"/>
        </w:trPr>
        <w:tc>
          <w:tcPr>
            <w:tcW w:w="1046"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center"/>
            </w:pPr>
            <w:r>
              <w:rPr>
                <w:rFonts w:ascii="Times New Roman" w:hAnsi="Times New Roman"/>
                <w:color w:val="000000"/>
                <w:sz w:val="24"/>
              </w:rPr>
              <w:t>3.6.7</w:t>
            </w:r>
          </w:p>
        </w:tc>
        <w:tc>
          <w:tcPr>
            <w:tcW w:w="8373"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both"/>
              <w:rPr>
                <w:lang w:val="ru-RU"/>
              </w:rPr>
            </w:pPr>
            <w:r>
              <w:rPr>
                <w:rFonts w:ascii="Times New Roman" w:hAnsi="Times New Roman"/>
                <w:color w:val="000000"/>
                <w:sz w:val="24"/>
                <w:lang w:val="ru-RU"/>
              </w:rPr>
              <w:t>Основные нормы построения сложных предложений</w:t>
            </w:r>
          </w:p>
        </w:tc>
      </w:tr>
      <w:tr w:rsidR="00850271" w:rsidTr="002B2968">
        <w:trPr>
          <w:trHeight w:val="144"/>
        </w:trPr>
        <w:tc>
          <w:tcPr>
            <w:tcW w:w="1046"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center"/>
            </w:pPr>
            <w:r>
              <w:rPr>
                <w:rFonts w:ascii="Times New Roman" w:hAnsi="Times New Roman"/>
                <w:color w:val="000000"/>
                <w:sz w:val="24"/>
              </w:rPr>
              <w:t>3.7</w:t>
            </w:r>
          </w:p>
        </w:tc>
        <w:tc>
          <w:tcPr>
            <w:tcW w:w="8373"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both"/>
            </w:pPr>
            <w:r>
              <w:rPr>
                <w:rFonts w:ascii="Times New Roman" w:hAnsi="Times New Roman"/>
                <w:color w:val="000000"/>
                <w:sz w:val="24"/>
              </w:rPr>
              <w:t>Орфография. Основные правила орфографии</w:t>
            </w:r>
          </w:p>
        </w:tc>
      </w:tr>
      <w:tr w:rsidR="00850271" w:rsidRPr="00315E60" w:rsidTr="002B2968">
        <w:trPr>
          <w:trHeight w:val="144"/>
        </w:trPr>
        <w:tc>
          <w:tcPr>
            <w:tcW w:w="1046"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center"/>
            </w:pPr>
            <w:r>
              <w:rPr>
                <w:rFonts w:ascii="Times New Roman" w:hAnsi="Times New Roman"/>
                <w:color w:val="000000"/>
                <w:sz w:val="24"/>
              </w:rPr>
              <w:t>3.7.1</w:t>
            </w:r>
          </w:p>
        </w:tc>
        <w:tc>
          <w:tcPr>
            <w:tcW w:w="8373"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both"/>
              <w:rPr>
                <w:lang w:val="ru-RU"/>
              </w:rPr>
            </w:pPr>
            <w:r>
              <w:rPr>
                <w:rFonts w:ascii="Times New Roman" w:hAnsi="Times New Roman"/>
                <w:color w:val="000000"/>
                <w:sz w:val="24"/>
                <w:lang w:val="ru-RU"/>
              </w:rPr>
              <w:t>Употребление заглавных и строчных букв</w:t>
            </w:r>
          </w:p>
        </w:tc>
      </w:tr>
      <w:tr w:rsidR="00850271" w:rsidRPr="00315E60" w:rsidTr="002B2968">
        <w:trPr>
          <w:trHeight w:val="144"/>
        </w:trPr>
        <w:tc>
          <w:tcPr>
            <w:tcW w:w="1046"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center"/>
            </w:pPr>
            <w:r>
              <w:rPr>
                <w:rFonts w:ascii="Times New Roman" w:hAnsi="Times New Roman"/>
                <w:color w:val="000000"/>
                <w:sz w:val="24"/>
              </w:rPr>
              <w:t>3.7.2</w:t>
            </w:r>
          </w:p>
        </w:tc>
        <w:tc>
          <w:tcPr>
            <w:tcW w:w="8373"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both"/>
              <w:rPr>
                <w:lang w:val="ru-RU"/>
              </w:rPr>
            </w:pPr>
            <w:r>
              <w:rPr>
                <w:rFonts w:ascii="Times New Roman" w:hAnsi="Times New Roman"/>
                <w:color w:val="000000"/>
                <w:sz w:val="24"/>
                <w:lang w:val="ru-RU"/>
              </w:rPr>
              <w:t>Правописание гласных и согласных в корне</w:t>
            </w:r>
          </w:p>
        </w:tc>
      </w:tr>
      <w:tr w:rsidR="00850271" w:rsidRPr="00315E60" w:rsidTr="002B2968">
        <w:trPr>
          <w:trHeight w:val="144"/>
        </w:trPr>
        <w:tc>
          <w:tcPr>
            <w:tcW w:w="1046"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center"/>
            </w:pPr>
            <w:r>
              <w:rPr>
                <w:rFonts w:ascii="Times New Roman" w:hAnsi="Times New Roman"/>
                <w:color w:val="000000"/>
                <w:sz w:val="24"/>
              </w:rPr>
              <w:t>3.7.3</w:t>
            </w:r>
          </w:p>
        </w:tc>
        <w:tc>
          <w:tcPr>
            <w:tcW w:w="8373"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both"/>
              <w:rPr>
                <w:lang w:val="ru-RU"/>
              </w:rPr>
            </w:pPr>
            <w:r>
              <w:rPr>
                <w:rFonts w:ascii="Times New Roman" w:hAnsi="Times New Roman"/>
                <w:color w:val="000000"/>
                <w:sz w:val="24"/>
                <w:lang w:val="ru-RU"/>
              </w:rPr>
              <w:t xml:space="preserve">Употребление </w:t>
            </w:r>
            <w:r>
              <w:rPr>
                <w:rFonts w:ascii="Times New Roman" w:hAnsi="Times New Roman"/>
                <w:i/>
                <w:color w:val="000000"/>
                <w:sz w:val="24"/>
                <w:lang w:val="ru-RU"/>
              </w:rPr>
              <w:t>ъ</w:t>
            </w:r>
            <w:r>
              <w:rPr>
                <w:rFonts w:ascii="Times New Roman" w:hAnsi="Times New Roman"/>
                <w:color w:val="000000"/>
                <w:sz w:val="24"/>
                <w:lang w:val="ru-RU"/>
              </w:rPr>
              <w:t xml:space="preserve"> и </w:t>
            </w:r>
            <w:r>
              <w:rPr>
                <w:rFonts w:ascii="Times New Roman" w:hAnsi="Times New Roman"/>
                <w:i/>
                <w:color w:val="000000"/>
                <w:sz w:val="24"/>
                <w:lang w:val="ru-RU"/>
              </w:rPr>
              <w:t>ь</w:t>
            </w:r>
            <w:r>
              <w:rPr>
                <w:rFonts w:ascii="Times New Roman" w:hAnsi="Times New Roman"/>
                <w:color w:val="000000"/>
                <w:sz w:val="24"/>
                <w:lang w:val="ru-RU"/>
              </w:rPr>
              <w:t xml:space="preserve"> (в том числе </w:t>
            </w:r>
            <w:proofErr w:type="gramStart"/>
            <w:r>
              <w:rPr>
                <w:rFonts w:ascii="Times New Roman" w:hAnsi="Times New Roman"/>
                <w:color w:val="000000"/>
                <w:sz w:val="24"/>
                <w:lang w:val="ru-RU"/>
              </w:rPr>
              <w:t>разделительных</w:t>
            </w:r>
            <w:proofErr w:type="gramEnd"/>
            <w:r>
              <w:rPr>
                <w:rFonts w:ascii="Times New Roman" w:hAnsi="Times New Roman"/>
                <w:color w:val="000000"/>
                <w:sz w:val="24"/>
                <w:lang w:val="ru-RU"/>
              </w:rPr>
              <w:t>)</w:t>
            </w:r>
          </w:p>
        </w:tc>
      </w:tr>
      <w:tr w:rsidR="00850271" w:rsidRPr="00315E60" w:rsidTr="002B2968">
        <w:trPr>
          <w:trHeight w:val="144"/>
        </w:trPr>
        <w:tc>
          <w:tcPr>
            <w:tcW w:w="1046"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center"/>
            </w:pPr>
            <w:r>
              <w:rPr>
                <w:rFonts w:ascii="Times New Roman" w:hAnsi="Times New Roman"/>
                <w:color w:val="000000"/>
                <w:sz w:val="24"/>
              </w:rPr>
              <w:t>3.7.4</w:t>
            </w:r>
          </w:p>
        </w:tc>
        <w:tc>
          <w:tcPr>
            <w:tcW w:w="8373"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both"/>
              <w:rPr>
                <w:lang w:val="ru-RU"/>
              </w:rPr>
            </w:pPr>
            <w:r>
              <w:rPr>
                <w:rFonts w:ascii="Times New Roman" w:hAnsi="Times New Roman"/>
                <w:color w:val="000000"/>
                <w:sz w:val="24"/>
                <w:lang w:val="ru-RU"/>
              </w:rPr>
              <w:t xml:space="preserve">Правописание приставок. Буквы </w:t>
            </w:r>
            <w:r>
              <w:rPr>
                <w:rFonts w:ascii="Times New Roman" w:hAnsi="Times New Roman"/>
                <w:i/>
                <w:color w:val="000000"/>
                <w:sz w:val="24"/>
                <w:lang w:val="ru-RU"/>
              </w:rPr>
              <w:t>ы – и</w:t>
            </w:r>
            <w:r>
              <w:rPr>
                <w:rFonts w:ascii="Times New Roman" w:hAnsi="Times New Roman"/>
                <w:color w:val="000000"/>
                <w:sz w:val="24"/>
                <w:lang w:val="ru-RU"/>
              </w:rPr>
              <w:t xml:space="preserve"> после приставок</w:t>
            </w:r>
          </w:p>
        </w:tc>
      </w:tr>
      <w:tr w:rsidR="00850271" w:rsidTr="002B2968">
        <w:trPr>
          <w:trHeight w:val="144"/>
        </w:trPr>
        <w:tc>
          <w:tcPr>
            <w:tcW w:w="1046"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center"/>
            </w:pPr>
            <w:r>
              <w:rPr>
                <w:rFonts w:ascii="Times New Roman" w:hAnsi="Times New Roman"/>
                <w:color w:val="000000"/>
                <w:sz w:val="24"/>
              </w:rPr>
              <w:t>3.7.5</w:t>
            </w:r>
          </w:p>
        </w:tc>
        <w:tc>
          <w:tcPr>
            <w:tcW w:w="8373"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both"/>
            </w:pPr>
            <w:r>
              <w:rPr>
                <w:rFonts w:ascii="Times New Roman" w:hAnsi="Times New Roman"/>
                <w:color w:val="000000"/>
                <w:sz w:val="24"/>
              </w:rPr>
              <w:t>Правописание суффиксов</w:t>
            </w:r>
          </w:p>
        </w:tc>
      </w:tr>
      <w:tr w:rsidR="00850271" w:rsidRPr="00315E60" w:rsidTr="002B2968">
        <w:trPr>
          <w:trHeight w:val="144"/>
        </w:trPr>
        <w:tc>
          <w:tcPr>
            <w:tcW w:w="1046"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center"/>
            </w:pPr>
            <w:r>
              <w:rPr>
                <w:rFonts w:ascii="Times New Roman" w:hAnsi="Times New Roman"/>
                <w:color w:val="000000"/>
                <w:sz w:val="24"/>
              </w:rPr>
              <w:t>3.7.6</w:t>
            </w:r>
          </w:p>
        </w:tc>
        <w:tc>
          <w:tcPr>
            <w:tcW w:w="8373"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both"/>
              <w:rPr>
                <w:lang w:val="ru-RU"/>
              </w:rPr>
            </w:pPr>
            <w:r>
              <w:rPr>
                <w:rFonts w:ascii="Times New Roman" w:hAnsi="Times New Roman"/>
                <w:color w:val="000000"/>
                <w:sz w:val="24"/>
                <w:lang w:val="ru-RU"/>
              </w:rPr>
              <w:t xml:space="preserve">Правописание </w:t>
            </w:r>
            <w:r>
              <w:rPr>
                <w:rFonts w:ascii="Times New Roman" w:hAnsi="Times New Roman"/>
                <w:i/>
                <w:color w:val="000000"/>
                <w:sz w:val="24"/>
                <w:lang w:val="ru-RU"/>
              </w:rPr>
              <w:t>н</w:t>
            </w:r>
            <w:r>
              <w:rPr>
                <w:rFonts w:ascii="Times New Roman" w:hAnsi="Times New Roman"/>
                <w:color w:val="000000"/>
                <w:sz w:val="24"/>
                <w:lang w:val="ru-RU"/>
              </w:rPr>
              <w:t xml:space="preserve"> и </w:t>
            </w:r>
            <w:r>
              <w:rPr>
                <w:rFonts w:ascii="Times New Roman" w:hAnsi="Times New Roman"/>
                <w:i/>
                <w:color w:val="000000"/>
                <w:sz w:val="24"/>
                <w:lang w:val="ru-RU"/>
              </w:rPr>
              <w:t>нн</w:t>
            </w:r>
            <w:r>
              <w:rPr>
                <w:rFonts w:ascii="Times New Roman" w:hAnsi="Times New Roman"/>
                <w:color w:val="000000"/>
                <w:sz w:val="24"/>
                <w:lang w:val="ru-RU"/>
              </w:rPr>
              <w:t xml:space="preserve"> в словах различных частей речи</w:t>
            </w:r>
          </w:p>
        </w:tc>
      </w:tr>
      <w:tr w:rsidR="00850271" w:rsidTr="002B2968">
        <w:trPr>
          <w:trHeight w:val="144"/>
        </w:trPr>
        <w:tc>
          <w:tcPr>
            <w:tcW w:w="1046"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center"/>
            </w:pPr>
            <w:r>
              <w:rPr>
                <w:rFonts w:ascii="Times New Roman" w:hAnsi="Times New Roman"/>
                <w:color w:val="000000"/>
                <w:sz w:val="24"/>
              </w:rPr>
              <w:t>3.7.7</w:t>
            </w:r>
          </w:p>
        </w:tc>
        <w:tc>
          <w:tcPr>
            <w:tcW w:w="8373"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both"/>
            </w:pPr>
            <w:r>
              <w:rPr>
                <w:rFonts w:ascii="Times New Roman" w:hAnsi="Times New Roman"/>
                <w:color w:val="000000"/>
                <w:sz w:val="24"/>
              </w:rPr>
              <w:t xml:space="preserve">Правописание </w:t>
            </w:r>
            <w:r>
              <w:rPr>
                <w:rFonts w:ascii="Times New Roman" w:hAnsi="Times New Roman"/>
                <w:i/>
                <w:color w:val="000000"/>
                <w:sz w:val="24"/>
              </w:rPr>
              <w:t>не</w:t>
            </w:r>
            <w:r>
              <w:rPr>
                <w:rFonts w:ascii="Times New Roman" w:hAnsi="Times New Roman"/>
                <w:color w:val="000000"/>
                <w:sz w:val="24"/>
              </w:rPr>
              <w:t xml:space="preserve"> и </w:t>
            </w:r>
            <w:r>
              <w:rPr>
                <w:rFonts w:ascii="Times New Roman" w:hAnsi="Times New Roman"/>
                <w:i/>
                <w:color w:val="000000"/>
                <w:sz w:val="24"/>
              </w:rPr>
              <w:t>ни</w:t>
            </w:r>
          </w:p>
        </w:tc>
      </w:tr>
      <w:tr w:rsidR="00850271" w:rsidRPr="00315E60" w:rsidTr="002B2968">
        <w:trPr>
          <w:trHeight w:val="144"/>
        </w:trPr>
        <w:tc>
          <w:tcPr>
            <w:tcW w:w="1046"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center"/>
            </w:pPr>
            <w:r>
              <w:rPr>
                <w:rFonts w:ascii="Times New Roman" w:hAnsi="Times New Roman"/>
                <w:color w:val="000000"/>
                <w:sz w:val="24"/>
              </w:rPr>
              <w:t>3.7.8</w:t>
            </w:r>
          </w:p>
        </w:tc>
        <w:tc>
          <w:tcPr>
            <w:tcW w:w="8373"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both"/>
              <w:rPr>
                <w:lang w:val="ru-RU"/>
              </w:rPr>
            </w:pPr>
            <w:r>
              <w:rPr>
                <w:rFonts w:ascii="Times New Roman" w:hAnsi="Times New Roman"/>
                <w:color w:val="000000"/>
                <w:sz w:val="24"/>
                <w:lang w:val="ru-RU"/>
              </w:rPr>
              <w:t>Правописание окончаний имён существительных, имён прилагательных и глаголов</w:t>
            </w:r>
          </w:p>
        </w:tc>
      </w:tr>
      <w:tr w:rsidR="00850271" w:rsidRPr="00315E60" w:rsidTr="002B2968">
        <w:trPr>
          <w:trHeight w:val="144"/>
        </w:trPr>
        <w:tc>
          <w:tcPr>
            <w:tcW w:w="1046"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center"/>
            </w:pPr>
            <w:r>
              <w:rPr>
                <w:rFonts w:ascii="Times New Roman" w:hAnsi="Times New Roman"/>
                <w:color w:val="000000"/>
                <w:sz w:val="24"/>
              </w:rPr>
              <w:t>3.7.9</w:t>
            </w:r>
          </w:p>
        </w:tc>
        <w:tc>
          <w:tcPr>
            <w:tcW w:w="8373"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both"/>
              <w:rPr>
                <w:lang w:val="ru-RU"/>
              </w:rPr>
            </w:pPr>
            <w:r>
              <w:rPr>
                <w:rFonts w:ascii="Times New Roman" w:hAnsi="Times New Roman"/>
                <w:color w:val="000000"/>
                <w:spacing w:val="-4"/>
                <w:sz w:val="24"/>
                <w:lang w:val="ru-RU"/>
              </w:rPr>
              <w:t>Слитное, дефисное и раздельное написание слов разных частей речи</w:t>
            </w:r>
          </w:p>
        </w:tc>
      </w:tr>
      <w:tr w:rsidR="00850271" w:rsidTr="002B2968">
        <w:trPr>
          <w:trHeight w:val="144"/>
        </w:trPr>
        <w:tc>
          <w:tcPr>
            <w:tcW w:w="1046"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center"/>
            </w:pPr>
            <w:r>
              <w:rPr>
                <w:rFonts w:ascii="Times New Roman" w:hAnsi="Times New Roman"/>
                <w:color w:val="000000"/>
                <w:sz w:val="24"/>
              </w:rPr>
              <w:t>3.8</w:t>
            </w:r>
          </w:p>
        </w:tc>
        <w:tc>
          <w:tcPr>
            <w:tcW w:w="8373"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both"/>
            </w:pPr>
            <w:r>
              <w:rPr>
                <w:rFonts w:ascii="Times New Roman" w:hAnsi="Times New Roman"/>
                <w:color w:val="000000"/>
                <w:sz w:val="24"/>
              </w:rPr>
              <w:t>Пунктуация. Основные правила пунктуации</w:t>
            </w:r>
          </w:p>
        </w:tc>
      </w:tr>
      <w:tr w:rsidR="00850271" w:rsidTr="002B2968">
        <w:trPr>
          <w:trHeight w:val="144"/>
        </w:trPr>
        <w:tc>
          <w:tcPr>
            <w:tcW w:w="1046"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center"/>
            </w:pPr>
            <w:r>
              <w:rPr>
                <w:rFonts w:ascii="Times New Roman" w:hAnsi="Times New Roman"/>
                <w:color w:val="000000"/>
                <w:sz w:val="24"/>
              </w:rPr>
              <w:t>3.8.1</w:t>
            </w:r>
          </w:p>
        </w:tc>
        <w:tc>
          <w:tcPr>
            <w:tcW w:w="8373"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both"/>
            </w:pPr>
            <w:r>
              <w:rPr>
                <w:rFonts w:ascii="Times New Roman" w:hAnsi="Times New Roman"/>
                <w:color w:val="000000"/>
                <w:sz w:val="24"/>
              </w:rPr>
              <w:t>Пунктуационный анализ предложения</w:t>
            </w:r>
          </w:p>
        </w:tc>
      </w:tr>
      <w:tr w:rsidR="00850271" w:rsidRPr="00315E60" w:rsidTr="002B2968">
        <w:trPr>
          <w:trHeight w:val="144"/>
        </w:trPr>
        <w:tc>
          <w:tcPr>
            <w:tcW w:w="1046"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center"/>
            </w:pPr>
            <w:r>
              <w:rPr>
                <w:rFonts w:ascii="Times New Roman" w:hAnsi="Times New Roman"/>
                <w:color w:val="000000"/>
                <w:sz w:val="24"/>
              </w:rPr>
              <w:t>3.8.2</w:t>
            </w:r>
          </w:p>
        </w:tc>
        <w:tc>
          <w:tcPr>
            <w:tcW w:w="8373"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both"/>
              <w:rPr>
                <w:lang w:val="ru-RU"/>
              </w:rPr>
            </w:pPr>
            <w:r>
              <w:rPr>
                <w:rFonts w:ascii="Times New Roman" w:hAnsi="Times New Roman"/>
                <w:color w:val="000000"/>
                <w:sz w:val="24"/>
                <w:lang w:val="ru-RU"/>
              </w:rPr>
              <w:t>Знаки препинания в конце предложений</w:t>
            </w:r>
          </w:p>
        </w:tc>
      </w:tr>
      <w:tr w:rsidR="00850271" w:rsidRPr="00315E60" w:rsidTr="002B2968">
        <w:trPr>
          <w:trHeight w:val="144"/>
        </w:trPr>
        <w:tc>
          <w:tcPr>
            <w:tcW w:w="1046"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center"/>
            </w:pPr>
            <w:r>
              <w:rPr>
                <w:rFonts w:ascii="Times New Roman" w:hAnsi="Times New Roman"/>
                <w:color w:val="000000"/>
                <w:sz w:val="24"/>
              </w:rPr>
              <w:t>3.8.3</w:t>
            </w:r>
          </w:p>
        </w:tc>
        <w:tc>
          <w:tcPr>
            <w:tcW w:w="8373"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both"/>
              <w:rPr>
                <w:lang w:val="ru-RU"/>
              </w:rPr>
            </w:pPr>
            <w:r>
              <w:rPr>
                <w:rFonts w:ascii="Times New Roman" w:hAnsi="Times New Roman"/>
                <w:color w:val="000000"/>
                <w:sz w:val="24"/>
                <w:lang w:val="ru-RU"/>
              </w:rPr>
              <w:t>Знаки препинания между подлежащим и сказуемым</w:t>
            </w:r>
          </w:p>
        </w:tc>
      </w:tr>
      <w:tr w:rsidR="00850271" w:rsidRPr="00315E60" w:rsidTr="002B2968">
        <w:trPr>
          <w:trHeight w:val="144"/>
        </w:trPr>
        <w:tc>
          <w:tcPr>
            <w:tcW w:w="1046"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center"/>
            </w:pPr>
            <w:r>
              <w:rPr>
                <w:rFonts w:ascii="Times New Roman" w:hAnsi="Times New Roman"/>
                <w:color w:val="000000"/>
                <w:sz w:val="24"/>
              </w:rPr>
              <w:lastRenderedPageBreak/>
              <w:t>3.8.4</w:t>
            </w:r>
          </w:p>
        </w:tc>
        <w:tc>
          <w:tcPr>
            <w:tcW w:w="8373"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both"/>
              <w:rPr>
                <w:lang w:val="ru-RU"/>
              </w:rPr>
            </w:pPr>
            <w:r>
              <w:rPr>
                <w:rFonts w:ascii="Times New Roman" w:hAnsi="Times New Roman"/>
                <w:color w:val="000000"/>
                <w:sz w:val="24"/>
                <w:lang w:val="ru-RU"/>
              </w:rPr>
              <w:t>Знаки препинания в предложениях с однородными членами</w:t>
            </w:r>
          </w:p>
        </w:tc>
      </w:tr>
      <w:tr w:rsidR="00850271" w:rsidTr="002B2968">
        <w:trPr>
          <w:trHeight w:val="144"/>
        </w:trPr>
        <w:tc>
          <w:tcPr>
            <w:tcW w:w="1046"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center"/>
            </w:pPr>
            <w:r>
              <w:rPr>
                <w:rFonts w:ascii="Times New Roman" w:hAnsi="Times New Roman"/>
                <w:color w:val="000000"/>
                <w:sz w:val="24"/>
              </w:rPr>
              <w:t>3.8.5</w:t>
            </w:r>
          </w:p>
        </w:tc>
        <w:tc>
          <w:tcPr>
            <w:tcW w:w="8373"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both"/>
            </w:pPr>
            <w:r>
              <w:rPr>
                <w:rFonts w:ascii="Times New Roman" w:hAnsi="Times New Roman"/>
                <w:color w:val="000000"/>
                <w:sz w:val="24"/>
              </w:rPr>
              <w:t>Знаки препинания при обособлении</w:t>
            </w:r>
          </w:p>
        </w:tc>
      </w:tr>
      <w:tr w:rsidR="00850271" w:rsidRPr="00315E60" w:rsidTr="002B2968">
        <w:trPr>
          <w:trHeight w:val="144"/>
        </w:trPr>
        <w:tc>
          <w:tcPr>
            <w:tcW w:w="1046"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center"/>
            </w:pPr>
            <w:r>
              <w:rPr>
                <w:rFonts w:ascii="Times New Roman" w:hAnsi="Times New Roman"/>
                <w:color w:val="000000"/>
                <w:sz w:val="24"/>
              </w:rPr>
              <w:t>3.8.6</w:t>
            </w:r>
          </w:p>
        </w:tc>
        <w:tc>
          <w:tcPr>
            <w:tcW w:w="8373"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both"/>
              <w:rPr>
                <w:lang w:val="ru-RU"/>
              </w:rPr>
            </w:pPr>
            <w:r>
              <w:rPr>
                <w:rFonts w:ascii="Times New Roman" w:hAnsi="Times New Roman"/>
                <w:color w:val="000000"/>
                <w:sz w:val="24"/>
                <w:lang w:val="ru-RU"/>
              </w:rPr>
              <w:t>Знаки препинания в предложениях с вводными конструкциями, обращениями, междометиями</w:t>
            </w:r>
          </w:p>
        </w:tc>
      </w:tr>
      <w:tr w:rsidR="00850271" w:rsidRPr="00315E60" w:rsidTr="002B2968">
        <w:trPr>
          <w:trHeight w:val="144"/>
        </w:trPr>
        <w:tc>
          <w:tcPr>
            <w:tcW w:w="1046"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center"/>
            </w:pPr>
            <w:r>
              <w:rPr>
                <w:rFonts w:ascii="Times New Roman" w:hAnsi="Times New Roman"/>
                <w:color w:val="000000"/>
                <w:sz w:val="24"/>
              </w:rPr>
              <w:t>3.8.7</w:t>
            </w:r>
          </w:p>
        </w:tc>
        <w:tc>
          <w:tcPr>
            <w:tcW w:w="8373"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both"/>
              <w:rPr>
                <w:lang w:val="ru-RU"/>
              </w:rPr>
            </w:pPr>
            <w:r>
              <w:rPr>
                <w:rFonts w:ascii="Times New Roman" w:hAnsi="Times New Roman"/>
                <w:color w:val="000000"/>
                <w:sz w:val="24"/>
                <w:lang w:val="ru-RU"/>
              </w:rPr>
              <w:t>Знаки препинания в сложном предложении</w:t>
            </w:r>
          </w:p>
        </w:tc>
      </w:tr>
      <w:tr w:rsidR="00850271" w:rsidRPr="00315E60" w:rsidTr="002B2968">
        <w:trPr>
          <w:trHeight w:val="144"/>
        </w:trPr>
        <w:tc>
          <w:tcPr>
            <w:tcW w:w="1046"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center"/>
            </w:pPr>
            <w:r>
              <w:rPr>
                <w:rFonts w:ascii="Times New Roman" w:hAnsi="Times New Roman"/>
                <w:color w:val="000000"/>
                <w:sz w:val="24"/>
              </w:rPr>
              <w:t>3.8.8</w:t>
            </w:r>
          </w:p>
        </w:tc>
        <w:tc>
          <w:tcPr>
            <w:tcW w:w="8373"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both"/>
              <w:rPr>
                <w:lang w:val="ru-RU"/>
              </w:rPr>
            </w:pPr>
            <w:r>
              <w:rPr>
                <w:rFonts w:ascii="Times New Roman" w:hAnsi="Times New Roman"/>
                <w:color w:val="000000"/>
                <w:sz w:val="24"/>
                <w:lang w:val="ru-RU"/>
              </w:rPr>
              <w:t>Знаки препинания в сложном предложении с разными видами связи</w:t>
            </w:r>
          </w:p>
        </w:tc>
      </w:tr>
      <w:tr w:rsidR="00850271" w:rsidRPr="00315E60" w:rsidTr="002B2968">
        <w:trPr>
          <w:trHeight w:val="144"/>
        </w:trPr>
        <w:tc>
          <w:tcPr>
            <w:tcW w:w="1046"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center"/>
            </w:pPr>
            <w:r>
              <w:rPr>
                <w:rFonts w:ascii="Times New Roman" w:hAnsi="Times New Roman"/>
                <w:color w:val="000000"/>
                <w:sz w:val="24"/>
              </w:rPr>
              <w:t>3.8.9</w:t>
            </w:r>
          </w:p>
        </w:tc>
        <w:tc>
          <w:tcPr>
            <w:tcW w:w="8373"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both"/>
              <w:rPr>
                <w:lang w:val="ru-RU"/>
              </w:rPr>
            </w:pPr>
            <w:r>
              <w:rPr>
                <w:rFonts w:ascii="Times New Roman" w:hAnsi="Times New Roman"/>
                <w:color w:val="000000"/>
                <w:sz w:val="24"/>
                <w:lang w:val="ru-RU"/>
              </w:rPr>
              <w:t>Знаки препинания при передаче чужой речи</w:t>
            </w:r>
          </w:p>
        </w:tc>
      </w:tr>
      <w:tr w:rsidR="00850271" w:rsidTr="002B2968">
        <w:trPr>
          <w:trHeight w:val="144"/>
        </w:trPr>
        <w:tc>
          <w:tcPr>
            <w:tcW w:w="1046"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center"/>
            </w:pPr>
            <w:r>
              <w:rPr>
                <w:rFonts w:ascii="Times New Roman" w:hAnsi="Times New Roman"/>
                <w:color w:val="000000"/>
                <w:sz w:val="24"/>
              </w:rPr>
              <w:t>4</w:t>
            </w:r>
          </w:p>
        </w:tc>
        <w:tc>
          <w:tcPr>
            <w:tcW w:w="8373"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both"/>
            </w:pPr>
            <w:r>
              <w:rPr>
                <w:rFonts w:ascii="Times New Roman" w:hAnsi="Times New Roman"/>
                <w:color w:val="000000"/>
                <w:sz w:val="24"/>
              </w:rPr>
              <w:t>Общие сведения о языке</w:t>
            </w:r>
          </w:p>
        </w:tc>
      </w:tr>
      <w:tr w:rsidR="00850271" w:rsidRPr="00315E60" w:rsidTr="002B2968">
        <w:trPr>
          <w:trHeight w:val="144"/>
        </w:trPr>
        <w:tc>
          <w:tcPr>
            <w:tcW w:w="1046"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center"/>
            </w:pPr>
            <w:r>
              <w:rPr>
                <w:rFonts w:ascii="Times New Roman" w:hAnsi="Times New Roman"/>
                <w:color w:val="000000"/>
                <w:sz w:val="24"/>
              </w:rPr>
              <w:t>4.1</w:t>
            </w:r>
          </w:p>
        </w:tc>
        <w:tc>
          <w:tcPr>
            <w:tcW w:w="8373"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both"/>
              <w:rPr>
                <w:lang w:val="ru-RU"/>
              </w:rPr>
            </w:pPr>
            <w:r>
              <w:rPr>
                <w:rFonts w:ascii="Times New Roman" w:hAnsi="Times New Roman"/>
                <w:color w:val="000000"/>
                <w:sz w:val="24"/>
                <w:lang w:val="ru-RU"/>
              </w:rPr>
              <w:t>Язык как знаковая система. Основные функции языка. Лингвистика как наука. Язык и культура</w:t>
            </w:r>
          </w:p>
        </w:tc>
      </w:tr>
      <w:tr w:rsidR="00850271" w:rsidRPr="00315E60" w:rsidTr="002B2968">
        <w:trPr>
          <w:trHeight w:val="144"/>
        </w:trPr>
        <w:tc>
          <w:tcPr>
            <w:tcW w:w="1046"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center"/>
            </w:pPr>
            <w:r>
              <w:rPr>
                <w:rFonts w:ascii="Times New Roman" w:hAnsi="Times New Roman"/>
                <w:color w:val="000000"/>
                <w:sz w:val="24"/>
              </w:rPr>
              <w:t>4.2</w:t>
            </w:r>
          </w:p>
        </w:tc>
        <w:tc>
          <w:tcPr>
            <w:tcW w:w="8373"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both"/>
              <w:rPr>
                <w:lang w:val="ru-RU"/>
              </w:rPr>
            </w:pPr>
            <w:r>
              <w:rPr>
                <w:rFonts w:ascii="Times New Roman" w:hAnsi="Times New Roman"/>
                <w:color w:val="000000"/>
                <w:sz w:val="24"/>
                <w:lang w:val="ru-RU"/>
              </w:rPr>
              <w:t>Русский язык – государственный язык Российской Федерации, средство межнационального общения, национальный язык русского народа, один из мировых языков</w:t>
            </w:r>
          </w:p>
        </w:tc>
      </w:tr>
      <w:tr w:rsidR="00850271" w:rsidTr="002B2968">
        <w:trPr>
          <w:trHeight w:val="144"/>
        </w:trPr>
        <w:tc>
          <w:tcPr>
            <w:tcW w:w="1046"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center"/>
            </w:pPr>
            <w:r>
              <w:rPr>
                <w:rFonts w:ascii="Times New Roman" w:hAnsi="Times New Roman"/>
                <w:color w:val="000000"/>
                <w:sz w:val="24"/>
              </w:rPr>
              <w:t>4.3</w:t>
            </w:r>
          </w:p>
        </w:tc>
        <w:tc>
          <w:tcPr>
            <w:tcW w:w="8373"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both"/>
            </w:pPr>
            <w:r>
              <w:rPr>
                <w:rFonts w:ascii="Times New Roman" w:hAnsi="Times New Roman"/>
                <w:color w:val="000000"/>
                <w:spacing w:val="-2"/>
                <w:sz w:val="24"/>
                <w:lang w:val="ru-RU"/>
              </w:rPr>
              <w:t xml:space="preserve">Формы существования русского национального языка. Литературный язык, просторечие, народные говоры, профессиональные разновидности, жаргон, арго. </w:t>
            </w:r>
            <w:r>
              <w:rPr>
                <w:rFonts w:ascii="Times New Roman" w:hAnsi="Times New Roman"/>
                <w:color w:val="000000"/>
                <w:spacing w:val="-2"/>
                <w:sz w:val="24"/>
              </w:rPr>
              <w:t>Роль литературного языка в обществе</w:t>
            </w:r>
          </w:p>
        </w:tc>
      </w:tr>
      <w:tr w:rsidR="00850271" w:rsidRPr="00315E60" w:rsidTr="002B2968">
        <w:trPr>
          <w:trHeight w:val="144"/>
        </w:trPr>
        <w:tc>
          <w:tcPr>
            <w:tcW w:w="1046"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center"/>
            </w:pPr>
            <w:r>
              <w:rPr>
                <w:rFonts w:ascii="Times New Roman" w:hAnsi="Times New Roman"/>
                <w:color w:val="000000"/>
                <w:sz w:val="24"/>
              </w:rPr>
              <w:t>4.4</w:t>
            </w:r>
          </w:p>
        </w:tc>
        <w:tc>
          <w:tcPr>
            <w:tcW w:w="8373"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both"/>
              <w:rPr>
                <w:lang w:val="ru-RU"/>
              </w:rPr>
            </w:pPr>
            <w:r>
              <w:rPr>
                <w:rFonts w:ascii="Times New Roman" w:hAnsi="Times New Roman"/>
                <w:color w:val="000000"/>
                <w:sz w:val="24"/>
                <w:lang w:val="ru-RU"/>
              </w:rPr>
              <w:t>Культура речи в экологическом аспекте. Экология как наука, экология языка. Проблемы речевой культуры в современном обществе (стилистические изменения в лексике, огрубление обиходно-разговорной речи, неоправданное употребление иноязычных заимствований и другие)</w:t>
            </w:r>
          </w:p>
        </w:tc>
      </w:tr>
      <w:tr w:rsidR="00850271" w:rsidTr="002B2968">
        <w:trPr>
          <w:trHeight w:val="144"/>
        </w:trPr>
        <w:tc>
          <w:tcPr>
            <w:tcW w:w="1046"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center"/>
            </w:pPr>
            <w:r>
              <w:rPr>
                <w:rFonts w:ascii="Times New Roman" w:hAnsi="Times New Roman"/>
                <w:color w:val="000000"/>
                <w:sz w:val="24"/>
              </w:rPr>
              <w:t>5</w:t>
            </w:r>
          </w:p>
        </w:tc>
        <w:tc>
          <w:tcPr>
            <w:tcW w:w="8373"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both"/>
            </w:pPr>
            <w:r>
              <w:rPr>
                <w:rFonts w:ascii="Times New Roman" w:hAnsi="Times New Roman"/>
                <w:color w:val="000000"/>
                <w:sz w:val="24"/>
              </w:rPr>
              <w:t>Речь. Речевое общение</w:t>
            </w:r>
          </w:p>
        </w:tc>
      </w:tr>
      <w:tr w:rsidR="00850271" w:rsidRPr="00315E60" w:rsidTr="002B2968">
        <w:trPr>
          <w:trHeight w:val="144"/>
        </w:trPr>
        <w:tc>
          <w:tcPr>
            <w:tcW w:w="1046"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center"/>
            </w:pPr>
            <w:r>
              <w:rPr>
                <w:rFonts w:ascii="Times New Roman" w:hAnsi="Times New Roman"/>
                <w:color w:val="000000"/>
                <w:sz w:val="24"/>
              </w:rPr>
              <w:t>5.1</w:t>
            </w:r>
          </w:p>
        </w:tc>
        <w:tc>
          <w:tcPr>
            <w:tcW w:w="8373"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both"/>
              <w:rPr>
                <w:lang w:val="ru-RU"/>
              </w:rPr>
            </w:pPr>
            <w:r>
              <w:rPr>
                <w:rFonts w:ascii="Times New Roman" w:hAnsi="Times New Roman"/>
                <w:color w:val="000000"/>
                <w:sz w:val="24"/>
                <w:lang w:val="ru-RU"/>
              </w:rPr>
              <w:t>Речь как деятельность. Виды речевой деятельности. Речевое общение и его виды. Основные сферы речевого общения. Речевая ситуация и её компоненты (адресант и адресат; мотивы и цели, предмет и тема речи; условия общения)</w:t>
            </w:r>
          </w:p>
        </w:tc>
      </w:tr>
      <w:tr w:rsidR="00850271" w:rsidRPr="00315E60" w:rsidTr="002B2968">
        <w:trPr>
          <w:trHeight w:val="144"/>
        </w:trPr>
        <w:tc>
          <w:tcPr>
            <w:tcW w:w="1046"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center"/>
            </w:pPr>
            <w:r>
              <w:rPr>
                <w:rFonts w:ascii="Times New Roman" w:hAnsi="Times New Roman"/>
                <w:color w:val="000000"/>
                <w:sz w:val="24"/>
              </w:rPr>
              <w:t>5.2</w:t>
            </w:r>
          </w:p>
        </w:tc>
        <w:tc>
          <w:tcPr>
            <w:tcW w:w="8373"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both"/>
              <w:rPr>
                <w:lang w:val="ru-RU"/>
              </w:rPr>
            </w:pPr>
            <w:r>
              <w:rPr>
                <w:rFonts w:ascii="Times New Roman" w:hAnsi="Times New Roman"/>
                <w:color w:val="000000"/>
                <w:sz w:val="24"/>
                <w:lang w:val="ru-RU"/>
              </w:rPr>
              <w:t>Речевой этикет. Основные функции речевого этикета (установление и поддержание контакта, демонстрация доброжелательности и вежливости, уважительного отношения, говорящего к партнёру и другие). Устойчивые формулы русского речевого этикета применительно к различным ситуациям официального (неофициального) общения, статусу адресанта (адресата) и другим</w:t>
            </w:r>
          </w:p>
        </w:tc>
      </w:tr>
      <w:tr w:rsidR="00850271" w:rsidRPr="00315E60" w:rsidTr="002B2968">
        <w:trPr>
          <w:trHeight w:val="144"/>
        </w:trPr>
        <w:tc>
          <w:tcPr>
            <w:tcW w:w="1046"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center"/>
            </w:pPr>
            <w:r>
              <w:rPr>
                <w:rFonts w:ascii="Times New Roman" w:hAnsi="Times New Roman"/>
                <w:color w:val="000000"/>
                <w:sz w:val="24"/>
              </w:rPr>
              <w:t>5.3</w:t>
            </w:r>
          </w:p>
        </w:tc>
        <w:tc>
          <w:tcPr>
            <w:tcW w:w="8373"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both"/>
              <w:rPr>
                <w:lang w:val="ru-RU"/>
              </w:rPr>
            </w:pPr>
            <w:r>
              <w:rPr>
                <w:rFonts w:ascii="Times New Roman" w:hAnsi="Times New Roman"/>
                <w:color w:val="000000"/>
                <w:sz w:val="24"/>
                <w:lang w:val="ru-RU"/>
              </w:rPr>
              <w:t xml:space="preserve">Публичное выступление и его особенности. Тема, цель, основной тезис (основная мысль), план и композиция публичного выступления. Виды </w:t>
            </w:r>
            <w:r>
              <w:rPr>
                <w:rFonts w:ascii="Times New Roman" w:hAnsi="Times New Roman"/>
                <w:color w:val="000000"/>
                <w:sz w:val="24"/>
                <w:lang w:val="ru-RU"/>
              </w:rPr>
              <w:lastRenderedPageBreak/>
              <w:t>аргументации. Выбор языковых средств оформления публичного выступления с учётом его цели, особенностей адресата, ситуации общения</w:t>
            </w:r>
          </w:p>
        </w:tc>
      </w:tr>
    </w:tbl>
    <w:p w:rsidR="00850271" w:rsidRDefault="00850271" w:rsidP="00850271">
      <w:pPr>
        <w:rPr>
          <w:lang w:val="ru-RU"/>
        </w:rPr>
      </w:pPr>
    </w:p>
    <w:p w:rsidR="00850271" w:rsidRDefault="00850271" w:rsidP="00850271">
      <w:pPr>
        <w:spacing w:after="0" w:line="408" w:lineRule="auto"/>
        <w:ind w:left="120"/>
        <w:jc w:val="center"/>
        <w:rPr>
          <w:rFonts w:ascii="Times New Roman" w:hAnsi="Times New Roman"/>
          <w:b/>
          <w:color w:val="000000"/>
          <w:sz w:val="28"/>
          <w:lang w:val="ru-RU"/>
        </w:rPr>
      </w:pPr>
    </w:p>
    <w:p w:rsidR="00850271" w:rsidRDefault="00850271" w:rsidP="00850271">
      <w:pPr>
        <w:spacing w:after="0" w:line="408" w:lineRule="auto"/>
        <w:ind w:left="120"/>
        <w:jc w:val="center"/>
        <w:rPr>
          <w:rFonts w:ascii="Times New Roman" w:hAnsi="Times New Roman"/>
          <w:b/>
          <w:color w:val="000000"/>
          <w:sz w:val="28"/>
          <w:lang w:val="ru-RU"/>
        </w:rPr>
      </w:pPr>
    </w:p>
    <w:p w:rsidR="00850271" w:rsidRDefault="00850271" w:rsidP="00850271">
      <w:pPr>
        <w:spacing w:after="0" w:line="408" w:lineRule="auto"/>
        <w:ind w:left="120"/>
        <w:jc w:val="center"/>
        <w:rPr>
          <w:lang w:val="ru-RU"/>
        </w:rPr>
      </w:pPr>
      <w:r>
        <w:rPr>
          <w:rFonts w:ascii="Times New Roman" w:hAnsi="Times New Roman"/>
          <w:b/>
          <w:color w:val="000000"/>
          <w:sz w:val="28"/>
          <w:lang w:val="ru-RU"/>
        </w:rPr>
        <w:t>«Литература»</w:t>
      </w:r>
    </w:p>
    <w:p w:rsidR="00850271" w:rsidRDefault="00850271" w:rsidP="00850271">
      <w:pPr>
        <w:spacing w:after="0" w:line="408" w:lineRule="auto"/>
        <w:ind w:left="120"/>
        <w:jc w:val="center"/>
        <w:rPr>
          <w:lang w:val="ru-RU"/>
        </w:rPr>
      </w:pPr>
      <w:r>
        <w:rPr>
          <w:rFonts w:ascii="Times New Roman" w:hAnsi="Times New Roman"/>
          <w:b/>
          <w:color w:val="000000"/>
          <w:sz w:val="28"/>
          <w:lang w:val="ru-RU"/>
        </w:rPr>
        <w:t>(Углубленный уровень)</w:t>
      </w:r>
    </w:p>
    <w:p w:rsidR="00850271" w:rsidRDefault="00850271" w:rsidP="00850271">
      <w:pPr>
        <w:rPr>
          <w:lang w:val="ru-RU"/>
        </w:rPr>
      </w:pPr>
    </w:p>
    <w:p w:rsidR="00850271" w:rsidRDefault="00850271" w:rsidP="00850271">
      <w:pPr>
        <w:spacing w:before="199" w:after="199"/>
        <w:ind w:left="120"/>
        <w:rPr>
          <w:lang w:val="ru-RU"/>
        </w:rPr>
      </w:pPr>
      <w:r>
        <w:rPr>
          <w:rFonts w:ascii="Times New Roman" w:hAnsi="Times New Roman"/>
          <w:b/>
          <w:color w:val="000000"/>
          <w:sz w:val="28"/>
          <w:lang w:val="ru-RU"/>
        </w:rPr>
        <w:t>ПРОВЕРЯЕМЫЕ НА ЕГЭ ПО ЛИТЕРАТУРЕ ТРЕБОВАНИЯ К РЕЗУЛЬТАТАМ ОСВОЕНИЯ ОСНОВНОЙ ОБРАЗОВАТЕЛЬНОЙ ПРОГРАММЫ СРЕДНЕГО ОБЩЕГО ОБРАЗОВАНИЯ</w:t>
      </w:r>
    </w:p>
    <w:tbl>
      <w:tblPr>
        <w:tblW w:w="9564" w:type="dxa"/>
        <w:tblInd w:w="-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0" w:type="dxa"/>
          <w:left w:w="100" w:type="dxa"/>
        </w:tblCellMar>
        <w:tblLook w:val="04A0" w:firstRow="1" w:lastRow="0" w:firstColumn="1" w:lastColumn="0" w:noHBand="0" w:noVBand="1"/>
      </w:tblPr>
      <w:tblGrid>
        <w:gridCol w:w="1854"/>
        <w:gridCol w:w="7710"/>
      </w:tblGrid>
      <w:tr w:rsidR="00850271" w:rsidRPr="00315E60" w:rsidTr="00850271">
        <w:trPr>
          <w:trHeight w:val="144"/>
        </w:trPr>
        <w:tc>
          <w:tcPr>
            <w:tcW w:w="1854" w:type="dxa"/>
            <w:shd w:val="clear" w:color="auto" w:fill="F3F3F3"/>
            <w:vAlign w:val="center"/>
          </w:tcPr>
          <w:p w:rsidR="00850271" w:rsidRDefault="00850271" w:rsidP="002B2968">
            <w:pPr>
              <w:spacing w:after="0"/>
              <w:ind w:left="135"/>
            </w:pPr>
            <w:r>
              <w:rPr>
                <w:rFonts w:ascii="Times New Roman" w:hAnsi="Times New Roman"/>
                <w:b/>
                <w:color w:val="333333"/>
                <w:sz w:val="24"/>
                <w:lang w:val="ru-RU"/>
              </w:rPr>
              <w:t xml:space="preserve"> </w:t>
            </w:r>
            <w:r>
              <w:rPr>
                <w:rFonts w:ascii="Times New Roman" w:hAnsi="Times New Roman"/>
                <w:b/>
                <w:color w:val="333333"/>
                <w:sz w:val="24"/>
              </w:rPr>
              <w:t>Код проверяемого требования</w:t>
            </w:r>
          </w:p>
        </w:tc>
        <w:tc>
          <w:tcPr>
            <w:tcW w:w="7710" w:type="dxa"/>
            <w:shd w:val="clear" w:color="auto" w:fill="F3F3F3"/>
            <w:vAlign w:val="center"/>
          </w:tcPr>
          <w:p w:rsidR="00850271" w:rsidRDefault="00850271" w:rsidP="002B2968">
            <w:pPr>
              <w:spacing w:after="0"/>
              <w:ind w:left="135"/>
              <w:rPr>
                <w:lang w:val="ru-RU"/>
              </w:rPr>
            </w:pPr>
            <w:r>
              <w:rPr>
                <w:rFonts w:ascii="Times New Roman" w:hAnsi="Times New Roman"/>
                <w:b/>
                <w:color w:val="333333"/>
                <w:sz w:val="24"/>
                <w:lang w:val="ru-RU"/>
              </w:rPr>
              <w:t xml:space="preserve"> Проверяемые требования к предметным результатам освоения основной образовательной программы среднего общего образования</w:t>
            </w:r>
          </w:p>
        </w:tc>
      </w:tr>
      <w:tr w:rsidR="00850271" w:rsidRPr="00315E60" w:rsidTr="00850271">
        <w:trPr>
          <w:trHeight w:val="144"/>
        </w:trPr>
        <w:tc>
          <w:tcPr>
            <w:tcW w:w="1854" w:type="dxa"/>
            <w:vAlign w:val="center"/>
          </w:tcPr>
          <w:p w:rsidR="00850271" w:rsidRDefault="00850271" w:rsidP="002B2968">
            <w:pPr>
              <w:spacing w:after="0"/>
              <w:ind w:left="135"/>
              <w:jc w:val="center"/>
            </w:pPr>
            <w:r>
              <w:rPr>
                <w:rFonts w:ascii="Times New Roman" w:hAnsi="Times New Roman"/>
                <w:color w:val="000000"/>
                <w:sz w:val="24"/>
              </w:rPr>
              <w:t>1</w:t>
            </w:r>
          </w:p>
        </w:tc>
        <w:tc>
          <w:tcPr>
            <w:tcW w:w="7710" w:type="dxa"/>
            <w:vAlign w:val="center"/>
          </w:tcPr>
          <w:p w:rsidR="00850271" w:rsidRDefault="00850271" w:rsidP="002B2968">
            <w:pPr>
              <w:spacing w:after="0"/>
              <w:ind w:left="135"/>
              <w:jc w:val="both"/>
              <w:rPr>
                <w:lang w:val="ru-RU"/>
              </w:rPr>
            </w:pPr>
            <w:proofErr w:type="gramStart"/>
            <w:r>
              <w:rPr>
                <w:rFonts w:ascii="Times New Roman" w:hAnsi="Times New Roman"/>
                <w:color w:val="000000"/>
                <w:sz w:val="24"/>
                <w:lang w:val="ru-RU"/>
              </w:rPr>
              <w:t>Осознание причастности к отечественным традициям и исторической преемственности поколений; включение в культурно-языковое пространство русской и мировой культуры; сформированность ценностного отношения к литературе как неотъемлемой части культуры; осознание взаимосвязи между языковым, литературным, интеллектуальным, духовно-нравственным развитием личности; сформированность представлений о литературном произведении как явлении словесного искусства, о языке художественной литературы в его эстетической функции</w:t>
            </w:r>
            <w:proofErr w:type="gramEnd"/>
          </w:p>
        </w:tc>
      </w:tr>
      <w:tr w:rsidR="00850271" w:rsidRPr="00315E60" w:rsidTr="00850271">
        <w:trPr>
          <w:trHeight w:val="144"/>
        </w:trPr>
        <w:tc>
          <w:tcPr>
            <w:tcW w:w="1854" w:type="dxa"/>
            <w:vAlign w:val="center"/>
          </w:tcPr>
          <w:p w:rsidR="00850271" w:rsidRDefault="00850271" w:rsidP="002B2968">
            <w:pPr>
              <w:spacing w:after="0"/>
              <w:ind w:left="135"/>
              <w:jc w:val="center"/>
            </w:pPr>
            <w:r>
              <w:rPr>
                <w:rFonts w:ascii="Times New Roman" w:hAnsi="Times New Roman"/>
                <w:color w:val="000000"/>
                <w:sz w:val="24"/>
              </w:rPr>
              <w:t>2</w:t>
            </w:r>
          </w:p>
        </w:tc>
        <w:tc>
          <w:tcPr>
            <w:tcW w:w="7710" w:type="dxa"/>
            <w:vAlign w:val="center"/>
          </w:tcPr>
          <w:p w:rsidR="00850271" w:rsidRDefault="00850271" w:rsidP="002B2968">
            <w:pPr>
              <w:spacing w:after="0"/>
              <w:ind w:left="135"/>
              <w:jc w:val="both"/>
              <w:rPr>
                <w:lang w:val="ru-RU"/>
              </w:rPr>
            </w:pPr>
            <w:proofErr w:type="gramStart"/>
            <w:r>
              <w:rPr>
                <w:rFonts w:ascii="Times New Roman" w:hAnsi="Times New Roman"/>
                <w:color w:val="000000"/>
                <w:sz w:val="24"/>
                <w:lang w:val="ru-RU"/>
              </w:rPr>
              <w:t>Сформированность устойчивого интереса к чтению как средству познания отечественной и других культур; приобщение к отечественному литературному наследию и через него – к традиционным ценностям и сокровищам мировой культуры; знание содержания, понимание ключевых проблем и осознание историко-культурного и нравственно-ценностного взаимовлияния произведений русской, зарубежной классической и современной литературы, в том числе литературы народов России;</w:t>
            </w:r>
            <w:proofErr w:type="gramEnd"/>
            <w:r>
              <w:rPr>
                <w:rFonts w:ascii="Times New Roman" w:hAnsi="Times New Roman"/>
                <w:color w:val="000000"/>
                <w:sz w:val="24"/>
                <w:lang w:val="ru-RU"/>
              </w:rPr>
              <w:t xml:space="preserve"> осознание художественной картины жизни, созданной автором в литературном произведении, в единстве эмоционального личностного восприятия и интеллектуального понимания; владение современными читательскими практиками, культурой восприятия и понимания литературных текстов</w:t>
            </w:r>
          </w:p>
        </w:tc>
      </w:tr>
      <w:tr w:rsidR="00850271" w:rsidRPr="00315E60" w:rsidTr="00850271">
        <w:trPr>
          <w:trHeight w:val="144"/>
        </w:trPr>
        <w:tc>
          <w:tcPr>
            <w:tcW w:w="1854" w:type="dxa"/>
            <w:vAlign w:val="center"/>
          </w:tcPr>
          <w:p w:rsidR="00850271" w:rsidRDefault="00850271" w:rsidP="002B2968">
            <w:pPr>
              <w:spacing w:after="0"/>
              <w:ind w:left="135"/>
              <w:jc w:val="center"/>
            </w:pPr>
            <w:r>
              <w:rPr>
                <w:rFonts w:ascii="Times New Roman" w:hAnsi="Times New Roman"/>
                <w:color w:val="000000"/>
                <w:sz w:val="24"/>
              </w:rPr>
              <w:t>3</w:t>
            </w:r>
          </w:p>
        </w:tc>
        <w:tc>
          <w:tcPr>
            <w:tcW w:w="7710" w:type="dxa"/>
            <w:vAlign w:val="center"/>
          </w:tcPr>
          <w:p w:rsidR="00850271" w:rsidRDefault="00850271" w:rsidP="002B2968">
            <w:pPr>
              <w:spacing w:after="0"/>
              <w:ind w:left="135"/>
              <w:jc w:val="both"/>
              <w:rPr>
                <w:lang w:val="ru-RU"/>
              </w:rPr>
            </w:pPr>
            <w:r>
              <w:rPr>
                <w:rFonts w:ascii="Times New Roman" w:hAnsi="Times New Roman"/>
                <w:color w:val="000000"/>
                <w:sz w:val="24"/>
                <w:lang w:val="ru-RU"/>
              </w:rPr>
              <w:t xml:space="preserve">Владение умениями анализа и интерпретации художественных произведений в единстве формы и содержания (с учётом </w:t>
            </w:r>
            <w:r>
              <w:rPr>
                <w:rFonts w:ascii="Times New Roman" w:hAnsi="Times New Roman"/>
                <w:color w:val="000000"/>
                <w:sz w:val="24"/>
                <w:lang w:val="ru-RU"/>
              </w:rPr>
              <w:lastRenderedPageBreak/>
              <w:t>неоднозначности заложенных в нём смыслов и наличия в нём подтекста); способность выявлять в произведениях художественной литературы образы, темы, идеи, проблемы и выражать своё отношение к ним, участвовать в дискуссии на литературные темы; сформированность умений определять и учитывать историко-культурный контекст и конте</w:t>
            </w:r>
            <w:proofErr w:type="gramStart"/>
            <w:r>
              <w:rPr>
                <w:rFonts w:ascii="Times New Roman" w:hAnsi="Times New Roman"/>
                <w:color w:val="000000"/>
                <w:sz w:val="24"/>
                <w:lang w:val="ru-RU"/>
              </w:rPr>
              <w:t>кст тв</w:t>
            </w:r>
            <w:proofErr w:type="gramEnd"/>
            <w:r>
              <w:rPr>
                <w:rFonts w:ascii="Times New Roman" w:hAnsi="Times New Roman"/>
                <w:color w:val="000000"/>
                <w:sz w:val="24"/>
                <w:lang w:val="ru-RU"/>
              </w:rPr>
              <w:t>орчества писателя в процессе анализа художественных произведений, выявлять их связь с современностью</w:t>
            </w:r>
          </w:p>
        </w:tc>
      </w:tr>
      <w:tr w:rsidR="00850271" w:rsidRPr="00315E60" w:rsidTr="00850271">
        <w:trPr>
          <w:trHeight w:val="144"/>
        </w:trPr>
        <w:tc>
          <w:tcPr>
            <w:tcW w:w="1854" w:type="dxa"/>
            <w:vAlign w:val="center"/>
          </w:tcPr>
          <w:p w:rsidR="00850271" w:rsidRDefault="00850271" w:rsidP="002B2968">
            <w:pPr>
              <w:spacing w:after="0"/>
              <w:ind w:left="135"/>
              <w:jc w:val="center"/>
            </w:pPr>
            <w:r>
              <w:rPr>
                <w:rFonts w:ascii="Times New Roman" w:hAnsi="Times New Roman"/>
                <w:color w:val="000000"/>
                <w:sz w:val="24"/>
              </w:rPr>
              <w:lastRenderedPageBreak/>
              <w:t>4</w:t>
            </w:r>
          </w:p>
        </w:tc>
        <w:tc>
          <w:tcPr>
            <w:tcW w:w="7710" w:type="dxa"/>
            <w:vAlign w:val="center"/>
          </w:tcPr>
          <w:p w:rsidR="00850271" w:rsidRDefault="00850271" w:rsidP="002B2968">
            <w:pPr>
              <w:spacing w:after="0"/>
              <w:ind w:left="135"/>
              <w:jc w:val="both"/>
              <w:rPr>
                <w:lang w:val="ru-RU"/>
              </w:rPr>
            </w:pPr>
            <w:r>
              <w:rPr>
                <w:rFonts w:ascii="Times New Roman" w:hAnsi="Times New Roman"/>
                <w:color w:val="000000"/>
                <w:sz w:val="24"/>
                <w:lang w:val="ru-RU"/>
              </w:rPr>
              <w:t>Умение сопоставлять произведения русской и зарубежной литературы и сравнивать их с художественными интерпретациями в других видах искусств (графика, живопись, театр, кино, музыка и другие)</w:t>
            </w:r>
          </w:p>
        </w:tc>
      </w:tr>
      <w:tr w:rsidR="00850271" w:rsidRPr="00315E60" w:rsidTr="00850271">
        <w:trPr>
          <w:trHeight w:val="144"/>
        </w:trPr>
        <w:tc>
          <w:tcPr>
            <w:tcW w:w="1854" w:type="dxa"/>
            <w:vAlign w:val="center"/>
          </w:tcPr>
          <w:p w:rsidR="00850271" w:rsidRDefault="00850271" w:rsidP="002B2968">
            <w:pPr>
              <w:spacing w:after="0"/>
              <w:ind w:left="135"/>
              <w:jc w:val="center"/>
            </w:pPr>
            <w:r>
              <w:rPr>
                <w:rFonts w:ascii="Times New Roman" w:hAnsi="Times New Roman"/>
                <w:color w:val="000000"/>
                <w:sz w:val="24"/>
              </w:rPr>
              <w:t>5</w:t>
            </w:r>
          </w:p>
        </w:tc>
        <w:tc>
          <w:tcPr>
            <w:tcW w:w="7710" w:type="dxa"/>
            <w:vAlign w:val="center"/>
          </w:tcPr>
          <w:p w:rsidR="00850271" w:rsidRDefault="00850271" w:rsidP="002B2968">
            <w:pPr>
              <w:spacing w:after="0"/>
              <w:ind w:left="135"/>
              <w:jc w:val="both"/>
              <w:rPr>
                <w:lang w:val="ru-RU"/>
              </w:rPr>
            </w:pPr>
            <w:r>
              <w:rPr>
                <w:rFonts w:ascii="Times New Roman" w:hAnsi="Times New Roman"/>
                <w:color w:val="000000"/>
                <w:sz w:val="24"/>
                <w:lang w:val="ru-RU"/>
              </w:rPr>
              <w:t>Понимание и осмысленное использование терминологического аппарата современного литературоведения, а также элементов искусствоведения, театроведения, киноведения в процессе анализа и интерпретации произведений художественной литературы и литературной критики; сформированность представлений о стилях художественной литературы разных эпох, литературных направлениях, течениях, об индивидуальном авторском стиле</w:t>
            </w:r>
          </w:p>
        </w:tc>
      </w:tr>
      <w:tr w:rsidR="00850271" w:rsidRPr="00315E60" w:rsidTr="00850271">
        <w:trPr>
          <w:trHeight w:val="144"/>
        </w:trPr>
        <w:tc>
          <w:tcPr>
            <w:tcW w:w="1854" w:type="dxa"/>
            <w:vAlign w:val="center"/>
          </w:tcPr>
          <w:p w:rsidR="00850271" w:rsidRDefault="00850271" w:rsidP="002B2968">
            <w:pPr>
              <w:spacing w:after="0"/>
              <w:ind w:left="135"/>
              <w:jc w:val="center"/>
            </w:pPr>
            <w:r>
              <w:rPr>
                <w:rFonts w:ascii="Times New Roman" w:hAnsi="Times New Roman"/>
                <w:color w:val="000000"/>
                <w:sz w:val="24"/>
              </w:rPr>
              <w:t>6</w:t>
            </w:r>
          </w:p>
        </w:tc>
        <w:tc>
          <w:tcPr>
            <w:tcW w:w="7710" w:type="dxa"/>
            <w:vAlign w:val="center"/>
          </w:tcPr>
          <w:p w:rsidR="00850271" w:rsidRDefault="00850271" w:rsidP="002B2968">
            <w:pPr>
              <w:spacing w:after="0"/>
              <w:ind w:left="135"/>
              <w:jc w:val="both"/>
              <w:rPr>
                <w:lang w:val="ru-RU"/>
              </w:rPr>
            </w:pPr>
            <w:r>
              <w:rPr>
                <w:rFonts w:ascii="Times New Roman" w:hAnsi="Times New Roman"/>
                <w:color w:val="000000"/>
                <w:sz w:val="24"/>
                <w:lang w:val="ru-RU"/>
              </w:rPr>
              <w:t xml:space="preserve">Владение умениями самостоятельного истолкования прочитанного в письменной форме, информационной переработки текстов, написания сочинений различных жанров (объём сочинения – не менее 250 слов); владение различными приёмами цитирования и редактирования текстов (на </w:t>
            </w:r>
            <w:proofErr w:type="gramStart"/>
            <w:r>
              <w:rPr>
                <w:rFonts w:ascii="Times New Roman" w:hAnsi="Times New Roman"/>
                <w:color w:val="000000"/>
                <w:sz w:val="24"/>
                <w:lang w:val="ru-RU"/>
              </w:rPr>
              <w:t>основе</w:t>
            </w:r>
            <w:proofErr w:type="gramEnd"/>
            <w:r>
              <w:rPr>
                <w:rFonts w:ascii="Times New Roman" w:hAnsi="Times New Roman"/>
                <w:color w:val="000000"/>
                <w:sz w:val="24"/>
                <w:lang w:val="ru-RU"/>
              </w:rPr>
              <w:t xml:space="preserve"> в том числе знания наизусть не менее 10 произведений и (или) фрагментов); сформированность представлений об изобразительно-выразительных возможностях русского языка в художественной литературе и умение применять их в речевой практике; владение умением редактировать и совершенствовать собственные письменные высказывания с учётом норм русского литературного языка</w:t>
            </w:r>
          </w:p>
        </w:tc>
      </w:tr>
    </w:tbl>
    <w:p w:rsidR="00850271" w:rsidRDefault="00850271" w:rsidP="00850271">
      <w:pPr>
        <w:spacing w:before="199" w:after="199"/>
        <w:ind w:left="120"/>
        <w:rPr>
          <w:lang w:val="ru-RU"/>
        </w:rPr>
      </w:pPr>
      <w:r>
        <w:rPr>
          <w:rFonts w:ascii="Times New Roman" w:hAnsi="Times New Roman"/>
          <w:b/>
          <w:color w:val="000000"/>
          <w:sz w:val="28"/>
          <w:lang w:val="ru-RU"/>
        </w:rPr>
        <w:t>ПЕРЕЧЕНЬ ЭЛЕМЕНТОВ СОДЕРЖАНИЯ, ПРОВЕРЯЕМЫХ НА ЕГЭ ПО ЛИТЕРАТУРЕ</w:t>
      </w:r>
    </w:p>
    <w:tbl>
      <w:tblPr>
        <w:tblW w:w="9564" w:type="dxa"/>
        <w:tblInd w:w="-8" w:type="dxa"/>
        <w:tblLayout w:type="fixed"/>
        <w:tblCellMar>
          <w:top w:w="50" w:type="dxa"/>
          <w:left w:w="100" w:type="dxa"/>
        </w:tblCellMar>
        <w:tblLook w:val="04A0" w:firstRow="1" w:lastRow="0" w:firstColumn="1" w:lastColumn="0" w:noHBand="0" w:noVBand="1"/>
      </w:tblPr>
      <w:tblGrid>
        <w:gridCol w:w="999"/>
        <w:gridCol w:w="8565"/>
      </w:tblGrid>
      <w:tr w:rsidR="00850271" w:rsidTr="00850271">
        <w:trPr>
          <w:trHeight w:val="144"/>
        </w:trPr>
        <w:tc>
          <w:tcPr>
            <w:tcW w:w="999" w:type="dxa"/>
            <w:tcBorders>
              <w:top w:val="single" w:sz="8" w:space="0" w:color="E1E1E1"/>
              <w:left w:val="single" w:sz="8" w:space="0" w:color="E1E1E1"/>
              <w:bottom w:val="single" w:sz="8" w:space="0" w:color="E1E1E1"/>
              <w:right w:val="single" w:sz="8" w:space="0" w:color="E1E1E1"/>
            </w:tcBorders>
            <w:shd w:val="clear" w:color="auto" w:fill="F3F3F3"/>
            <w:vAlign w:val="center"/>
          </w:tcPr>
          <w:p w:rsidR="00850271" w:rsidRDefault="00850271" w:rsidP="002B2968">
            <w:pPr>
              <w:spacing w:after="0"/>
              <w:ind w:left="135"/>
            </w:pPr>
            <w:r>
              <w:rPr>
                <w:rFonts w:ascii="Times New Roman" w:hAnsi="Times New Roman"/>
                <w:b/>
                <w:color w:val="333333"/>
                <w:sz w:val="24"/>
                <w:lang w:val="ru-RU"/>
              </w:rPr>
              <w:t xml:space="preserve"> </w:t>
            </w:r>
            <w:r>
              <w:rPr>
                <w:rFonts w:ascii="Times New Roman" w:hAnsi="Times New Roman"/>
                <w:b/>
                <w:color w:val="333333"/>
                <w:sz w:val="24"/>
              </w:rPr>
              <w:t>Код</w:t>
            </w:r>
          </w:p>
        </w:tc>
        <w:tc>
          <w:tcPr>
            <w:tcW w:w="8565" w:type="dxa"/>
            <w:tcBorders>
              <w:top w:val="single" w:sz="8" w:space="0" w:color="E1E1E1"/>
              <w:left w:val="single" w:sz="8" w:space="0" w:color="E1E1E1"/>
              <w:bottom w:val="single" w:sz="8" w:space="0" w:color="E1E1E1"/>
              <w:right w:val="single" w:sz="8" w:space="0" w:color="E1E1E1"/>
            </w:tcBorders>
            <w:shd w:val="clear" w:color="auto" w:fill="F3F3F3"/>
            <w:vAlign w:val="center"/>
          </w:tcPr>
          <w:p w:rsidR="00850271" w:rsidRDefault="00850271" w:rsidP="002B2968">
            <w:pPr>
              <w:spacing w:after="0"/>
              <w:ind w:left="135"/>
            </w:pPr>
            <w:r>
              <w:rPr>
                <w:rFonts w:ascii="Times New Roman" w:hAnsi="Times New Roman"/>
                <w:b/>
                <w:color w:val="333333"/>
                <w:sz w:val="24"/>
              </w:rPr>
              <w:t xml:space="preserve"> Проверяемый элемент содержания</w:t>
            </w:r>
          </w:p>
        </w:tc>
      </w:tr>
      <w:tr w:rsidR="00850271" w:rsidTr="00850271">
        <w:trPr>
          <w:trHeight w:val="144"/>
        </w:trPr>
        <w:tc>
          <w:tcPr>
            <w:tcW w:w="999" w:type="dxa"/>
            <w:vAlign w:val="center"/>
          </w:tcPr>
          <w:p w:rsidR="00850271" w:rsidRDefault="00850271" w:rsidP="002B2968">
            <w:pPr>
              <w:spacing w:after="0"/>
              <w:ind w:left="135"/>
              <w:jc w:val="center"/>
            </w:pPr>
            <w:r>
              <w:rPr>
                <w:rFonts w:ascii="Times New Roman" w:hAnsi="Times New Roman"/>
                <w:color w:val="000000"/>
                <w:sz w:val="24"/>
              </w:rPr>
              <w:t>ОШ1</w:t>
            </w:r>
          </w:p>
        </w:tc>
        <w:tc>
          <w:tcPr>
            <w:tcW w:w="8565" w:type="dxa"/>
            <w:vAlign w:val="center"/>
          </w:tcPr>
          <w:p w:rsidR="00850271" w:rsidRDefault="00850271" w:rsidP="002B2968">
            <w:pPr>
              <w:spacing w:after="0"/>
              <w:ind w:left="135"/>
              <w:jc w:val="both"/>
            </w:pPr>
            <w:r>
              <w:rPr>
                <w:rFonts w:ascii="Times New Roman" w:hAnsi="Times New Roman"/>
                <w:color w:val="000000"/>
                <w:sz w:val="24"/>
              </w:rPr>
              <w:t>«Слово о полку Игореве»</w:t>
            </w:r>
          </w:p>
        </w:tc>
      </w:tr>
      <w:tr w:rsidR="00850271" w:rsidRPr="00315E60" w:rsidTr="00850271">
        <w:trPr>
          <w:trHeight w:val="144"/>
        </w:trPr>
        <w:tc>
          <w:tcPr>
            <w:tcW w:w="999" w:type="dxa"/>
            <w:vAlign w:val="center"/>
          </w:tcPr>
          <w:p w:rsidR="00850271" w:rsidRDefault="00850271" w:rsidP="002B2968">
            <w:pPr>
              <w:spacing w:after="0"/>
              <w:ind w:left="135"/>
              <w:jc w:val="center"/>
            </w:pPr>
            <w:r>
              <w:rPr>
                <w:rFonts w:ascii="Times New Roman" w:hAnsi="Times New Roman"/>
                <w:color w:val="000000"/>
                <w:sz w:val="24"/>
              </w:rPr>
              <w:t>ОШ2</w:t>
            </w:r>
          </w:p>
        </w:tc>
        <w:tc>
          <w:tcPr>
            <w:tcW w:w="8565" w:type="dxa"/>
            <w:vAlign w:val="center"/>
          </w:tcPr>
          <w:p w:rsidR="00850271" w:rsidRDefault="00850271" w:rsidP="002B2968">
            <w:pPr>
              <w:spacing w:after="0"/>
              <w:ind w:left="135"/>
              <w:jc w:val="both"/>
              <w:rPr>
                <w:lang w:val="ru-RU"/>
              </w:rPr>
            </w:pPr>
            <w:r>
              <w:rPr>
                <w:rFonts w:ascii="Times New Roman" w:hAnsi="Times New Roman"/>
                <w:color w:val="000000"/>
                <w:sz w:val="24"/>
                <w:lang w:val="ru-RU"/>
              </w:rPr>
              <w:t xml:space="preserve">Поэзия </w:t>
            </w:r>
            <w:r>
              <w:rPr>
                <w:rFonts w:ascii="Times New Roman" w:hAnsi="Times New Roman"/>
                <w:color w:val="000000"/>
                <w:sz w:val="24"/>
              </w:rPr>
              <w:t>XVIII</w:t>
            </w:r>
            <w:r>
              <w:rPr>
                <w:rFonts w:ascii="Times New Roman" w:hAnsi="Times New Roman"/>
                <w:color w:val="000000"/>
                <w:sz w:val="24"/>
                <w:lang w:val="ru-RU"/>
              </w:rPr>
              <w:t xml:space="preserve"> в.: М.В. Ломоносов, Г.Р. Державин</w:t>
            </w:r>
          </w:p>
        </w:tc>
      </w:tr>
      <w:tr w:rsidR="00850271" w:rsidRPr="00315E60" w:rsidTr="00850271">
        <w:trPr>
          <w:trHeight w:val="144"/>
        </w:trPr>
        <w:tc>
          <w:tcPr>
            <w:tcW w:w="999" w:type="dxa"/>
            <w:vAlign w:val="center"/>
          </w:tcPr>
          <w:p w:rsidR="00850271" w:rsidRDefault="00850271" w:rsidP="002B2968">
            <w:pPr>
              <w:spacing w:after="0"/>
              <w:ind w:left="135"/>
              <w:jc w:val="center"/>
            </w:pPr>
            <w:r>
              <w:rPr>
                <w:rFonts w:ascii="Times New Roman" w:hAnsi="Times New Roman"/>
                <w:color w:val="000000"/>
                <w:sz w:val="24"/>
              </w:rPr>
              <w:t>ОШ3</w:t>
            </w:r>
          </w:p>
        </w:tc>
        <w:tc>
          <w:tcPr>
            <w:tcW w:w="8565" w:type="dxa"/>
            <w:vAlign w:val="center"/>
          </w:tcPr>
          <w:p w:rsidR="00850271" w:rsidRDefault="00850271" w:rsidP="002B2968">
            <w:pPr>
              <w:spacing w:after="0"/>
              <w:ind w:left="135"/>
              <w:jc w:val="both"/>
              <w:rPr>
                <w:lang w:val="ru-RU"/>
              </w:rPr>
            </w:pPr>
            <w:r>
              <w:rPr>
                <w:rFonts w:ascii="Times New Roman" w:hAnsi="Times New Roman"/>
                <w:color w:val="000000"/>
                <w:sz w:val="24"/>
                <w:lang w:val="ru-RU"/>
              </w:rPr>
              <w:t>Д.И. Фонвизин. Комедия «Недоросль»</w:t>
            </w:r>
          </w:p>
        </w:tc>
      </w:tr>
      <w:tr w:rsidR="00850271" w:rsidRPr="00315E60" w:rsidTr="00850271">
        <w:trPr>
          <w:trHeight w:val="144"/>
        </w:trPr>
        <w:tc>
          <w:tcPr>
            <w:tcW w:w="999" w:type="dxa"/>
            <w:vAlign w:val="center"/>
          </w:tcPr>
          <w:p w:rsidR="00850271" w:rsidRDefault="00850271" w:rsidP="002B2968">
            <w:pPr>
              <w:spacing w:after="0"/>
              <w:ind w:left="135"/>
              <w:jc w:val="center"/>
            </w:pPr>
            <w:r>
              <w:rPr>
                <w:rFonts w:ascii="Times New Roman" w:hAnsi="Times New Roman"/>
                <w:color w:val="000000"/>
                <w:sz w:val="24"/>
              </w:rPr>
              <w:t>ОШ4</w:t>
            </w:r>
          </w:p>
        </w:tc>
        <w:tc>
          <w:tcPr>
            <w:tcW w:w="8565" w:type="dxa"/>
            <w:vAlign w:val="center"/>
          </w:tcPr>
          <w:p w:rsidR="00850271" w:rsidRDefault="00850271" w:rsidP="002B2968">
            <w:pPr>
              <w:spacing w:after="0"/>
              <w:ind w:left="135"/>
              <w:jc w:val="both"/>
              <w:rPr>
                <w:lang w:val="ru-RU"/>
              </w:rPr>
            </w:pPr>
            <w:r>
              <w:rPr>
                <w:rFonts w:ascii="Times New Roman" w:hAnsi="Times New Roman"/>
                <w:color w:val="000000"/>
                <w:sz w:val="24"/>
                <w:lang w:val="ru-RU"/>
              </w:rPr>
              <w:t xml:space="preserve">Поэзия первой половины </w:t>
            </w:r>
            <w:r>
              <w:rPr>
                <w:rFonts w:ascii="Times New Roman" w:hAnsi="Times New Roman"/>
                <w:color w:val="000000"/>
                <w:sz w:val="24"/>
              </w:rPr>
              <w:t>XIX</w:t>
            </w:r>
            <w:r>
              <w:rPr>
                <w:rFonts w:ascii="Times New Roman" w:hAnsi="Times New Roman"/>
                <w:color w:val="000000"/>
                <w:sz w:val="24"/>
                <w:lang w:val="ru-RU"/>
              </w:rPr>
              <w:t xml:space="preserve"> в.: В.А. Жуковский, А.С. Пушкин, М.Ю. Лермонтов</w:t>
            </w:r>
          </w:p>
        </w:tc>
      </w:tr>
      <w:tr w:rsidR="00850271" w:rsidRPr="00315E60" w:rsidTr="00850271">
        <w:trPr>
          <w:trHeight w:val="144"/>
        </w:trPr>
        <w:tc>
          <w:tcPr>
            <w:tcW w:w="999" w:type="dxa"/>
            <w:vAlign w:val="center"/>
          </w:tcPr>
          <w:p w:rsidR="00850271" w:rsidRDefault="00850271" w:rsidP="002B2968">
            <w:pPr>
              <w:spacing w:after="0"/>
              <w:ind w:left="135"/>
              <w:jc w:val="center"/>
            </w:pPr>
            <w:r>
              <w:rPr>
                <w:rFonts w:ascii="Times New Roman" w:hAnsi="Times New Roman"/>
                <w:color w:val="000000"/>
                <w:sz w:val="24"/>
              </w:rPr>
              <w:t>ОШ5</w:t>
            </w:r>
          </w:p>
        </w:tc>
        <w:tc>
          <w:tcPr>
            <w:tcW w:w="8565" w:type="dxa"/>
            <w:vAlign w:val="center"/>
          </w:tcPr>
          <w:p w:rsidR="00850271" w:rsidRDefault="00850271" w:rsidP="002B2968">
            <w:pPr>
              <w:spacing w:after="0"/>
              <w:ind w:left="135"/>
              <w:jc w:val="both"/>
              <w:rPr>
                <w:lang w:val="ru-RU"/>
              </w:rPr>
            </w:pPr>
            <w:r>
              <w:rPr>
                <w:rFonts w:ascii="Times New Roman" w:hAnsi="Times New Roman"/>
                <w:color w:val="000000"/>
                <w:sz w:val="24"/>
                <w:lang w:val="ru-RU"/>
              </w:rPr>
              <w:t>А.С. Грибоедов. Комедия «Горе от ума»</w:t>
            </w:r>
          </w:p>
        </w:tc>
      </w:tr>
      <w:tr w:rsidR="00850271" w:rsidRPr="00315E60" w:rsidTr="00850271">
        <w:trPr>
          <w:trHeight w:val="144"/>
        </w:trPr>
        <w:tc>
          <w:tcPr>
            <w:tcW w:w="999" w:type="dxa"/>
            <w:vAlign w:val="center"/>
          </w:tcPr>
          <w:p w:rsidR="00850271" w:rsidRDefault="00850271" w:rsidP="002B2968">
            <w:pPr>
              <w:spacing w:after="0"/>
              <w:ind w:left="135"/>
              <w:jc w:val="center"/>
            </w:pPr>
            <w:r>
              <w:rPr>
                <w:rFonts w:ascii="Times New Roman" w:hAnsi="Times New Roman"/>
                <w:color w:val="000000"/>
                <w:sz w:val="24"/>
              </w:rPr>
              <w:t>ОШ6</w:t>
            </w:r>
          </w:p>
        </w:tc>
        <w:tc>
          <w:tcPr>
            <w:tcW w:w="8565" w:type="dxa"/>
            <w:vAlign w:val="center"/>
          </w:tcPr>
          <w:p w:rsidR="00850271" w:rsidRDefault="00850271" w:rsidP="002B2968">
            <w:pPr>
              <w:spacing w:after="0"/>
              <w:ind w:left="135"/>
              <w:jc w:val="both"/>
              <w:rPr>
                <w:lang w:val="ru-RU"/>
              </w:rPr>
            </w:pPr>
            <w:r>
              <w:rPr>
                <w:rFonts w:ascii="Times New Roman" w:hAnsi="Times New Roman"/>
                <w:color w:val="000000"/>
                <w:sz w:val="24"/>
                <w:lang w:val="ru-RU"/>
              </w:rPr>
              <w:t>А.С. Пушкин. Роман в стихах «Евгений Онегин»</w:t>
            </w:r>
          </w:p>
        </w:tc>
      </w:tr>
      <w:tr w:rsidR="00850271" w:rsidRPr="00315E60" w:rsidTr="00850271">
        <w:trPr>
          <w:trHeight w:val="144"/>
        </w:trPr>
        <w:tc>
          <w:tcPr>
            <w:tcW w:w="999" w:type="dxa"/>
            <w:vAlign w:val="center"/>
          </w:tcPr>
          <w:p w:rsidR="00850271" w:rsidRDefault="00850271" w:rsidP="002B2968">
            <w:pPr>
              <w:spacing w:after="0"/>
              <w:ind w:left="135"/>
              <w:jc w:val="center"/>
            </w:pPr>
            <w:r>
              <w:rPr>
                <w:rFonts w:ascii="Times New Roman" w:hAnsi="Times New Roman"/>
                <w:color w:val="000000"/>
                <w:sz w:val="24"/>
              </w:rPr>
              <w:t>ОШ7</w:t>
            </w:r>
          </w:p>
        </w:tc>
        <w:tc>
          <w:tcPr>
            <w:tcW w:w="8565" w:type="dxa"/>
            <w:vAlign w:val="center"/>
          </w:tcPr>
          <w:p w:rsidR="00850271" w:rsidRDefault="00850271" w:rsidP="002B2968">
            <w:pPr>
              <w:spacing w:after="0"/>
              <w:ind w:left="135"/>
              <w:jc w:val="both"/>
              <w:rPr>
                <w:lang w:val="ru-RU"/>
              </w:rPr>
            </w:pPr>
            <w:r>
              <w:rPr>
                <w:rFonts w:ascii="Times New Roman" w:hAnsi="Times New Roman"/>
                <w:color w:val="000000"/>
                <w:sz w:val="24"/>
                <w:lang w:val="ru-RU"/>
              </w:rPr>
              <w:t>А.С. Пушкин. Роман «Капитанская дочка»</w:t>
            </w:r>
          </w:p>
        </w:tc>
      </w:tr>
      <w:tr w:rsidR="00850271" w:rsidRPr="00315E60" w:rsidTr="00850271">
        <w:trPr>
          <w:trHeight w:val="144"/>
        </w:trPr>
        <w:tc>
          <w:tcPr>
            <w:tcW w:w="999" w:type="dxa"/>
            <w:vAlign w:val="center"/>
          </w:tcPr>
          <w:p w:rsidR="00850271" w:rsidRDefault="00850271" w:rsidP="002B2968">
            <w:pPr>
              <w:spacing w:after="0"/>
              <w:ind w:left="135"/>
              <w:jc w:val="center"/>
            </w:pPr>
            <w:r>
              <w:rPr>
                <w:rFonts w:ascii="Times New Roman" w:hAnsi="Times New Roman"/>
                <w:color w:val="000000"/>
                <w:sz w:val="24"/>
              </w:rPr>
              <w:lastRenderedPageBreak/>
              <w:t>ОШ8</w:t>
            </w:r>
          </w:p>
        </w:tc>
        <w:tc>
          <w:tcPr>
            <w:tcW w:w="8565" w:type="dxa"/>
            <w:vAlign w:val="center"/>
          </w:tcPr>
          <w:p w:rsidR="00850271" w:rsidRDefault="00850271" w:rsidP="002B2968">
            <w:pPr>
              <w:spacing w:after="0"/>
              <w:ind w:left="135"/>
              <w:jc w:val="both"/>
              <w:rPr>
                <w:lang w:val="ru-RU"/>
              </w:rPr>
            </w:pPr>
            <w:r>
              <w:rPr>
                <w:rFonts w:ascii="Times New Roman" w:hAnsi="Times New Roman"/>
                <w:color w:val="000000"/>
                <w:sz w:val="24"/>
                <w:lang w:val="ru-RU"/>
              </w:rPr>
              <w:t>М.Ю. Лермонтов. Роман «Герой нашего времени»</w:t>
            </w:r>
          </w:p>
        </w:tc>
      </w:tr>
      <w:tr w:rsidR="00850271" w:rsidRPr="00315E60" w:rsidTr="00850271">
        <w:trPr>
          <w:trHeight w:val="144"/>
        </w:trPr>
        <w:tc>
          <w:tcPr>
            <w:tcW w:w="999" w:type="dxa"/>
            <w:vAlign w:val="center"/>
          </w:tcPr>
          <w:p w:rsidR="00850271" w:rsidRDefault="00850271" w:rsidP="002B2968">
            <w:pPr>
              <w:spacing w:after="0"/>
              <w:ind w:left="135"/>
              <w:jc w:val="center"/>
            </w:pPr>
            <w:r>
              <w:rPr>
                <w:rFonts w:ascii="Times New Roman" w:hAnsi="Times New Roman"/>
                <w:color w:val="000000"/>
                <w:sz w:val="24"/>
              </w:rPr>
              <w:t>ОШ9</w:t>
            </w:r>
          </w:p>
        </w:tc>
        <w:tc>
          <w:tcPr>
            <w:tcW w:w="8565" w:type="dxa"/>
            <w:vAlign w:val="center"/>
          </w:tcPr>
          <w:p w:rsidR="00850271" w:rsidRDefault="00850271" w:rsidP="002B2968">
            <w:pPr>
              <w:spacing w:after="0"/>
              <w:ind w:left="135"/>
              <w:jc w:val="both"/>
              <w:rPr>
                <w:lang w:val="ru-RU"/>
              </w:rPr>
            </w:pPr>
            <w:r>
              <w:rPr>
                <w:rFonts w:ascii="Times New Roman" w:hAnsi="Times New Roman"/>
                <w:color w:val="000000"/>
                <w:sz w:val="24"/>
                <w:lang w:val="ru-RU"/>
              </w:rPr>
              <w:t>Н.В. Гоголь. Комедия «Ревизор»</w:t>
            </w:r>
          </w:p>
        </w:tc>
      </w:tr>
      <w:tr w:rsidR="00850271" w:rsidRPr="00315E60" w:rsidTr="00850271">
        <w:trPr>
          <w:trHeight w:val="144"/>
        </w:trPr>
        <w:tc>
          <w:tcPr>
            <w:tcW w:w="999" w:type="dxa"/>
            <w:vAlign w:val="center"/>
          </w:tcPr>
          <w:p w:rsidR="00850271" w:rsidRDefault="00850271" w:rsidP="002B2968">
            <w:pPr>
              <w:spacing w:after="0"/>
              <w:ind w:left="135"/>
              <w:jc w:val="center"/>
            </w:pPr>
            <w:r>
              <w:rPr>
                <w:rFonts w:ascii="Times New Roman" w:hAnsi="Times New Roman"/>
                <w:color w:val="000000"/>
                <w:sz w:val="24"/>
              </w:rPr>
              <w:t>ОШ10</w:t>
            </w:r>
          </w:p>
        </w:tc>
        <w:tc>
          <w:tcPr>
            <w:tcW w:w="8565" w:type="dxa"/>
            <w:vAlign w:val="center"/>
          </w:tcPr>
          <w:p w:rsidR="00850271" w:rsidRDefault="00850271" w:rsidP="002B2968">
            <w:pPr>
              <w:spacing w:after="0"/>
              <w:ind w:left="135"/>
              <w:jc w:val="both"/>
              <w:rPr>
                <w:lang w:val="ru-RU"/>
              </w:rPr>
            </w:pPr>
            <w:r>
              <w:rPr>
                <w:rFonts w:ascii="Times New Roman" w:hAnsi="Times New Roman"/>
                <w:color w:val="000000"/>
                <w:sz w:val="24"/>
                <w:lang w:val="ru-RU"/>
              </w:rPr>
              <w:t>Н.В. Гоголь. Поэма «Мёртвые души»</w:t>
            </w:r>
          </w:p>
        </w:tc>
      </w:tr>
      <w:tr w:rsidR="00850271" w:rsidRPr="00315E60" w:rsidTr="00850271">
        <w:trPr>
          <w:trHeight w:val="144"/>
        </w:trPr>
        <w:tc>
          <w:tcPr>
            <w:tcW w:w="999" w:type="dxa"/>
            <w:vAlign w:val="center"/>
          </w:tcPr>
          <w:p w:rsidR="00850271" w:rsidRDefault="00850271" w:rsidP="002B2968">
            <w:pPr>
              <w:spacing w:after="0"/>
              <w:ind w:left="135"/>
              <w:jc w:val="center"/>
            </w:pPr>
            <w:r>
              <w:rPr>
                <w:rFonts w:ascii="Times New Roman" w:hAnsi="Times New Roman"/>
                <w:color w:val="000000"/>
                <w:sz w:val="24"/>
              </w:rPr>
              <w:t>1</w:t>
            </w:r>
          </w:p>
        </w:tc>
        <w:tc>
          <w:tcPr>
            <w:tcW w:w="8565" w:type="dxa"/>
            <w:vAlign w:val="center"/>
          </w:tcPr>
          <w:p w:rsidR="00850271" w:rsidRDefault="00850271" w:rsidP="002B2968">
            <w:pPr>
              <w:spacing w:after="0"/>
              <w:ind w:left="135"/>
              <w:jc w:val="both"/>
              <w:rPr>
                <w:lang w:val="ru-RU"/>
              </w:rPr>
            </w:pPr>
            <w:r>
              <w:rPr>
                <w:rFonts w:ascii="Times New Roman" w:hAnsi="Times New Roman"/>
                <w:color w:val="000000"/>
                <w:sz w:val="24"/>
                <w:lang w:val="ru-RU"/>
              </w:rPr>
              <w:t>А.Н. Островский. Драма «Гроза»</w:t>
            </w:r>
          </w:p>
        </w:tc>
      </w:tr>
      <w:tr w:rsidR="00850271" w:rsidRPr="00315E60" w:rsidTr="00850271">
        <w:trPr>
          <w:trHeight w:val="144"/>
        </w:trPr>
        <w:tc>
          <w:tcPr>
            <w:tcW w:w="999" w:type="dxa"/>
            <w:vAlign w:val="center"/>
          </w:tcPr>
          <w:p w:rsidR="00850271" w:rsidRDefault="00850271" w:rsidP="002B2968">
            <w:pPr>
              <w:spacing w:after="0"/>
              <w:ind w:left="135"/>
              <w:jc w:val="center"/>
            </w:pPr>
            <w:r>
              <w:rPr>
                <w:rFonts w:ascii="Times New Roman" w:hAnsi="Times New Roman"/>
                <w:color w:val="000000"/>
                <w:sz w:val="24"/>
              </w:rPr>
              <w:t>2</w:t>
            </w:r>
          </w:p>
        </w:tc>
        <w:tc>
          <w:tcPr>
            <w:tcW w:w="8565" w:type="dxa"/>
            <w:vAlign w:val="center"/>
          </w:tcPr>
          <w:p w:rsidR="00850271" w:rsidRDefault="00850271" w:rsidP="002B2968">
            <w:pPr>
              <w:spacing w:after="0"/>
              <w:ind w:left="135"/>
              <w:jc w:val="both"/>
              <w:rPr>
                <w:lang w:val="ru-RU"/>
              </w:rPr>
            </w:pPr>
            <w:r>
              <w:rPr>
                <w:rFonts w:ascii="Times New Roman" w:hAnsi="Times New Roman"/>
                <w:color w:val="000000"/>
                <w:sz w:val="24"/>
                <w:lang w:val="ru-RU"/>
              </w:rPr>
              <w:t>И.А. Гончаров. Роман «Обломов»</w:t>
            </w:r>
          </w:p>
        </w:tc>
      </w:tr>
      <w:tr w:rsidR="00850271" w:rsidRPr="00315E60" w:rsidTr="00850271">
        <w:trPr>
          <w:trHeight w:val="144"/>
        </w:trPr>
        <w:tc>
          <w:tcPr>
            <w:tcW w:w="999" w:type="dxa"/>
            <w:vAlign w:val="center"/>
          </w:tcPr>
          <w:p w:rsidR="00850271" w:rsidRDefault="00850271" w:rsidP="002B2968">
            <w:pPr>
              <w:spacing w:after="0"/>
              <w:ind w:left="135"/>
              <w:jc w:val="center"/>
            </w:pPr>
            <w:r>
              <w:rPr>
                <w:rFonts w:ascii="Times New Roman" w:hAnsi="Times New Roman"/>
                <w:color w:val="000000"/>
                <w:sz w:val="24"/>
              </w:rPr>
              <w:t>3</w:t>
            </w:r>
          </w:p>
        </w:tc>
        <w:tc>
          <w:tcPr>
            <w:tcW w:w="8565" w:type="dxa"/>
            <w:vAlign w:val="center"/>
          </w:tcPr>
          <w:p w:rsidR="00850271" w:rsidRDefault="00850271" w:rsidP="002B2968">
            <w:pPr>
              <w:spacing w:after="0"/>
              <w:ind w:left="135"/>
              <w:jc w:val="both"/>
              <w:rPr>
                <w:lang w:val="ru-RU"/>
              </w:rPr>
            </w:pPr>
            <w:r>
              <w:rPr>
                <w:rFonts w:ascii="Times New Roman" w:hAnsi="Times New Roman"/>
                <w:color w:val="000000"/>
                <w:sz w:val="24"/>
                <w:lang w:val="ru-RU"/>
              </w:rPr>
              <w:t>И.С. Тургенев. Роман «Отцы и дети»</w:t>
            </w:r>
          </w:p>
        </w:tc>
      </w:tr>
      <w:tr w:rsidR="00850271" w:rsidTr="00850271">
        <w:trPr>
          <w:trHeight w:val="144"/>
        </w:trPr>
        <w:tc>
          <w:tcPr>
            <w:tcW w:w="999" w:type="dxa"/>
            <w:vAlign w:val="center"/>
          </w:tcPr>
          <w:p w:rsidR="00850271" w:rsidRDefault="00850271" w:rsidP="002B2968">
            <w:pPr>
              <w:spacing w:after="0"/>
              <w:ind w:left="135"/>
              <w:jc w:val="center"/>
            </w:pPr>
            <w:r>
              <w:rPr>
                <w:rFonts w:ascii="Times New Roman" w:hAnsi="Times New Roman"/>
                <w:color w:val="000000"/>
                <w:sz w:val="24"/>
              </w:rPr>
              <w:t>4</w:t>
            </w:r>
          </w:p>
        </w:tc>
        <w:tc>
          <w:tcPr>
            <w:tcW w:w="8565" w:type="dxa"/>
            <w:vAlign w:val="center"/>
          </w:tcPr>
          <w:p w:rsidR="00850271" w:rsidRDefault="00850271" w:rsidP="002B2968">
            <w:pPr>
              <w:spacing w:after="0"/>
              <w:ind w:left="135"/>
              <w:jc w:val="both"/>
            </w:pPr>
            <w:r>
              <w:rPr>
                <w:rFonts w:ascii="Times New Roman" w:hAnsi="Times New Roman"/>
                <w:color w:val="000000"/>
                <w:sz w:val="24"/>
              </w:rPr>
              <w:t>Ф.И. Тютчев. Стихотворения</w:t>
            </w:r>
          </w:p>
        </w:tc>
      </w:tr>
      <w:tr w:rsidR="00850271" w:rsidTr="00850271">
        <w:trPr>
          <w:trHeight w:val="144"/>
        </w:trPr>
        <w:tc>
          <w:tcPr>
            <w:tcW w:w="999" w:type="dxa"/>
            <w:vAlign w:val="center"/>
          </w:tcPr>
          <w:p w:rsidR="00850271" w:rsidRDefault="00850271" w:rsidP="002B2968">
            <w:pPr>
              <w:spacing w:after="0"/>
              <w:ind w:left="135"/>
              <w:jc w:val="center"/>
            </w:pPr>
            <w:r>
              <w:rPr>
                <w:rFonts w:ascii="Times New Roman" w:hAnsi="Times New Roman"/>
                <w:color w:val="000000"/>
                <w:sz w:val="24"/>
              </w:rPr>
              <w:t>5</w:t>
            </w:r>
          </w:p>
        </w:tc>
        <w:tc>
          <w:tcPr>
            <w:tcW w:w="8565" w:type="dxa"/>
            <w:vAlign w:val="center"/>
          </w:tcPr>
          <w:p w:rsidR="00850271" w:rsidRDefault="00850271" w:rsidP="002B2968">
            <w:pPr>
              <w:spacing w:after="0"/>
              <w:ind w:left="135"/>
              <w:jc w:val="both"/>
            </w:pPr>
            <w:r>
              <w:rPr>
                <w:rFonts w:ascii="Times New Roman" w:hAnsi="Times New Roman"/>
                <w:color w:val="000000"/>
                <w:sz w:val="24"/>
              </w:rPr>
              <w:t>А.А. Фет. Стихотворения</w:t>
            </w:r>
          </w:p>
        </w:tc>
      </w:tr>
      <w:tr w:rsidR="00850271" w:rsidTr="00850271">
        <w:trPr>
          <w:trHeight w:val="144"/>
        </w:trPr>
        <w:tc>
          <w:tcPr>
            <w:tcW w:w="999" w:type="dxa"/>
            <w:vAlign w:val="center"/>
          </w:tcPr>
          <w:p w:rsidR="00850271" w:rsidRDefault="00850271" w:rsidP="002B2968">
            <w:pPr>
              <w:spacing w:after="0"/>
              <w:ind w:left="135"/>
              <w:jc w:val="center"/>
            </w:pPr>
            <w:r>
              <w:rPr>
                <w:rFonts w:ascii="Times New Roman" w:hAnsi="Times New Roman"/>
                <w:color w:val="000000"/>
                <w:sz w:val="24"/>
              </w:rPr>
              <w:t>6</w:t>
            </w:r>
          </w:p>
        </w:tc>
        <w:tc>
          <w:tcPr>
            <w:tcW w:w="8565" w:type="dxa"/>
            <w:vAlign w:val="center"/>
          </w:tcPr>
          <w:p w:rsidR="00850271" w:rsidRDefault="00850271" w:rsidP="002B2968">
            <w:pPr>
              <w:spacing w:after="0"/>
              <w:ind w:left="135"/>
              <w:jc w:val="both"/>
            </w:pPr>
            <w:r>
              <w:rPr>
                <w:rFonts w:ascii="Times New Roman" w:hAnsi="Times New Roman"/>
                <w:color w:val="000000"/>
                <w:sz w:val="24"/>
              </w:rPr>
              <w:t>А.К. Толстой. Стихотворения</w:t>
            </w:r>
          </w:p>
        </w:tc>
      </w:tr>
      <w:tr w:rsidR="00850271" w:rsidTr="00850271">
        <w:trPr>
          <w:trHeight w:val="144"/>
        </w:trPr>
        <w:tc>
          <w:tcPr>
            <w:tcW w:w="999" w:type="dxa"/>
            <w:vAlign w:val="center"/>
          </w:tcPr>
          <w:p w:rsidR="00850271" w:rsidRDefault="00850271" w:rsidP="002B2968">
            <w:pPr>
              <w:spacing w:after="0"/>
              <w:ind w:left="135"/>
              <w:jc w:val="center"/>
            </w:pPr>
            <w:r>
              <w:rPr>
                <w:rFonts w:ascii="Times New Roman" w:hAnsi="Times New Roman"/>
                <w:color w:val="000000"/>
                <w:sz w:val="24"/>
              </w:rPr>
              <w:t>7</w:t>
            </w:r>
          </w:p>
        </w:tc>
        <w:tc>
          <w:tcPr>
            <w:tcW w:w="8565" w:type="dxa"/>
            <w:vAlign w:val="center"/>
          </w:tcPr>
          <w:p w:rsidR="00850271" w:rsidRDefault="00850271" w:rsidP="002B2968">
            <w:pPr>
              <w:spacing w:after="0"/>
              <w:ind w:left="135"/>
              <w:jc w:val="both"/>
            </w:pPr>
            <w:r>
              <w:rPr>
                <w:rFonts w:ascii="Times New Roman" w:hAnsi="Times New Roman"/>
                <w:color w:val="000000"/>
                <w:sz w:val="24"/>
              </w:rPr>
              <w:t>Н.А. Некрасов. Стихотворения</w:t>
            </w:r>
          </w:p>
        </w:tc>
      </w:tr>
      <w:tr w:rsidR="00850271" w:rsidRPr="00315E60" w:rsidTr="00850271">
        <w:trPr>
          <w:trHeight w:val="144"/>
        </w:trPr>
        <w:tc>
          <w:tcPr>
            <w:tcW w:w="999" w:type="dxa"/>
            <w:vAlign w:val="center"/>
          </w:tcPr>
          <w:p w:rsidR="00850271" w:rsidRDefault="00850271" w:rsidP="002B2968">
            <w:pPr>
              <w:spacing w:after="0"/>
              <w:ind w:left="135"/>
              <w:jc w:val="center"/>
            </w:pPr>
            <w:r>
              <w:rPr>
                <w:rFonts w:ascii="Times New Roman" w:hAnsi="Times New Roman"/>
                <w:color w:val="000000"/>
                <w:sz w:val="24"/>
              </w:rPr>
              <w:t>8</w:t>
            </w:r>
          </w:p>
        </w:tc>
        <w:tc>
          <w:tcPr>
            <w:tcW w:w="8565" w:type="dxa"/>
            <w:vAlign w:val="center"/>
          </w:tcPr>
          <w:p w:rsidR="00850271" w:rsidRDefault="00850271" w:rsidP="002B2968">
            <w:pPr>
              <w:spacing w:after="0"/>
              <w:ind w:left="135"/>
              <w:jc w:val="both"/>
              <w:rPr>
                <w:lang w:val="ru-RU"/>
              </w:rPr>
            </w:pPr>
            <w:r>
              <w:rPr>
                <w:rFonts w:ascii="Times New Roman" w:hAnsi="Times New Roman"/>
                <w:color w:val="000000"/>
                <w:sz w:val="24"/>
                <w:lang w:val="ru-RU"/>
              </w:rPr>
              <w:t>Н.А. Некрасов. Поэма «Кому на Руси жить хорошо»</w:t>
            </w:r>
          </w:p>
        </w:tc>
      </w:tr>
      <w:tr w:rsidR="00850271" w:rsidRPr="00315E60" w:rsidTr="00850271">
        <w:trPr>
          <w:trHeight w:val="144"/>
        </w:trPr>
        <w:tc>
          <w:tcPr>
            <w:tcW w:w="999" w:type="dxa"/>
            <w:vAlign w:val="center"/>
          </w:tcPr>
          <w:p w:rsidR="00850271" w:rsidRDefault="00850271" w:rsidP="002B2968">
            <w:pPr>
              <w:spacing w:after="0"/>
              <w:ind w:left="135"/>
              <w:jc w:val="center"/>
            </w:pPr>
            <w:r>
              <w:rPr>
                <w:rFonts w:ascii="Times New Roman" w:hAnsi="Times New Roman"/>
                <w:color w:val="000000"/>
                <w:sz w:val="24"/>
              </w:rPr>
              <w:t>9</w:t>
            </w:r>
          </w:p>
        </w:tc>
        <w:tc>
          <w:tcPr>
            <w:tcW w:w="8565" w:type="dxa"/>
            <w:vAlign w:val="center"/>
          </w:tcPr>
          <w:p w:rsidR="00850271" w:rsidRDefault="00850271" w:rsidP="002B2968">
            <w:pPr>
              <w:spacing w:after="0"/>
              <w:ind w:left="135"/>
              <w:jc w:val="both"/>
              <w:rPr>
                <w:lang w:val="ru-RU"/>
              </w:rPr>
            </w:pPr>
            <w:r>
              <w:rPr>
                <w:rFonts w:ascii="Times New Roman" w:hAnsi="Times New Roman"/>
                <w:color w:val="000000"/>
                <w:sz w:val="24"/>
                <w:lang w:val="ru-RU"/>
              </w:rPr>
              <w:t>М.Е. Салтыков-Щедрин. Роман-хроника «История одного города» (избранные главы). Сказки. Например, «Пропала совесть», «Медведь на воеводстве», «Карась-идеалист», «</w:t>
            </w:r>
            <w:proofErr w:type="gramStart"/>
            <w:r>
              <w:rPr>
                <w:rFonts w:ascii="Times New Roman" w:hAnsi="Times New Roman"/>
                <w:color w:val="000000"/>
                <w:sz w:val="24"/>
                <w:lang w:val="ru-RU"/>
              </w:rPr>
              <w:t>Коняга</w:t>
            </w:r>
            <w:proofErr w:type="gramEnd"/>
            <w:r>
              <w:rPr>
                <w:rFonts w:ascii="Times New Roman" w:hAnsi="Times New Roman"/>
                <w:color w:val="000000"/>
                <w:sz w:val="24"/>
                <w:lang w:val="ru-RU"/>
              </w:rPr>
              <w:t>»</w:t>
            </w:r>
          </w:p>
        </w:tc>
      </w:tr>
      <w:tr w:rsidR="00850271" w:rsidRPr="00315E60" w:rsidTr="00850271">
        <w:trPr>
          <w:trHeight w:val="144"/>
        </w:trPr>
        <w:tc>
          <w:tcPr>
            <w:tcW w:w="999" w:type="dxa"/>
            <w:vAlign w:val="center"/>
          </w:tcPr>
          <w:p w:rsidR="00850271" w:rsidRDefault="00850271" w:rsidP="002B2968">
            <w:pPr>
              <w:spacing w:after="0"/>
              <w:ind w:left="135"/>
              <w:jc w:val="center"/>
            </w:pPr>
            <w:r>
              <w:rPr>
                <w:rFonts w:ascii="Times New Roman" w:hAnsi="Times New Roman"/>
                <w:color w:val="000000"/>
                <w:sz w:val="24"/>
              </w:rPr>
              <w:t>10</w:t>
            </w:r>
          </w:p>
        </w:tc>
        <w:tc>
          <w:tcPr>
            <w:tcW w:w="8565" w:type="dxa"/>
            <w:vAlign w:val="center"/>
          </w:tcPr>
          <w:p w:rsidR="00850271" w:rsidRDefault="00850271" w:rsidP="002B2968">
            <w:pPr>
              <w:spacing w:after="0"/>
              <w:ind w:left="135"/>
              <w:jc w:val="both"/>
              <w:rPr>
                <w:lang w:val="ru-RU"/>
              </w:rPr>
            </w:pPr>
            <w:r>
              <w:rPr>
                <w:rFonts w:ascii="Times New Roman" w:hAnsi="Times New Roman"/>
                <w:color w:val="000000"/>
                <w:sz w:val="24"/>
                <w:lang w:val="ru-RU"/>
              </w:rPr>
              <w:t>Ф.М. Достоевский. Роман «Преступление и наказание»</w:t>
            </w:r>
          </w:p>
        </w:tc>
      </w:tr>
      <w:tr w:rsidR="00850271" w:rsidTr="00850271">
        <w:trPr>
          <w:trHeight w:val="144"/>
        </w:trPr>
        <w:tc>
          <w:tcPr>
            <w:tcW w:w="999" w:type="dxa"/>
            <w:vAlign w:val="center"/>
          </w:tcPr>
          <w:p w:rsidR="00850271" w:rsidRDefault="00850271" w:rsidP="002B2968">
            <w:pPr>
              <w:spacing w:after="0"/>
              <w:ind w:left="135"/>
              <w:jc w:val="center"/>
            </w:pPr>
            <w:r>
              <w:rPr>
                <w:rFonts w:ascii="Times New Roman" w:hAnsi="Times New Roman"/>
                <w:color w:val="000000"/>
                <w:sz w:val="24"/>
              </w:rPr>
              <w:t>11</w:t>
            </w:r>
          </w:p>
        </w:tc>
        <w:tc>
          <w:tcPr>
            <w:tcW w:w="8565" w:type="dxa"/>
            <w:vAlign w:val="center"/>
          </w:tcPr>
          <w:p w:rsidR="00850271" w:rsidRDefault="00850271" w:rsidP="002B2968">
            <w:pPr>
              <w:spacing w:after="0"/>
              <w:ind w:left="135"/>
              <w:jc w:val="both"/>
            </w:pPr>
            <w:r>
              <w:rPr>
                <w:rFonts w:ascii="Times New Roman" w:hAnsi="Times New Roman"/>
                <w:color w:val="000000"/>
                <w:sz w:val="24"/>
                <w:lang w:val="ru-RU"/>
              </w:rPr>
              <w:t xml:space="preserve">Н.Г. Чернышевский. Роман «Что делать?» </w:t>
            </w:r>
            <w:r>
              <w:rPr>
                <w:rFonts w:ascii="Times New Roman" w:hAnsi="Times New Roman"/>
                <w:color w:val="000000"/>
                <w:sz w:val="24"/>
              </w:rPr>
              <w:t>(избранные главы)</w:t>
            </w:r>
          </w:p>
        </w:tc>
      </w:tr>
      <w:tr w:rsidR="00850271" w:rsidRPr="00315E60" w:rsidTr="00850271">
        <w:trPr>
          <w:trHeight w:val="144"/>
        </w:trPr>
        <w:tc>
          <w:tcPr>
            <w:tcW w:w="999" w:type="dxa"/>
            <w:vAlign w:val="center"/>
          </w:tcPr>
          <w:p w:rsidR="00850271" w:rsidRDefault="00850271" w:rsidP="002B2968">
            <w:pPr>
              <w:spacing w:after="0"/>
              <w:ind w:left="135"/>
              <w:jc w:val="center"/>
            </w:pPr>
            <w:r>
              <w:rPr>
                <w:rFonts w:ascii="Times New Roman" w:hAnsi="Times New Roman"/>
                <w:color w:val="000000"/>
                <w:sz w:val="24"/>
              </w:rPr>
              <w:t>12</w:t>
            </w:r>
          </w:p>
        </w:tc>
        <w:tc>
          <w:tcPr>
            <w:tcW w:w="8565" w:type="dxa"/>
            <w:vAlign w:val="center"/>
          </w:tcPr>
          <w:p w:rsidR="00850271" w:rsidRDefault="00850271" w:rsidP="002B2968">
            <w:pPr>
              <w:spacing w:after="0"/>
              <w:ind w:left="135"/>
              <w:jc w:val="both"/>
              <w:rPr>
                <w:lang w:val="ru-RU"/>
              </w:rPr>
            </w:pPr>
            <w:r>
              <w:rPr>
                <w:rFonts w:ascii="Times New Roman" w:hAnsi="Times New Roman"/>
                <w:color w:val="000000"/>
                <w:sz w:val="24"/>
                <w:lang w:val="ru-RU"/>
              </w:rPr>
              <w:t>Л.Н. Толстой. Роман-эпопея «Война и мир»</w:t>
            </w:r>
          </w:p>
        </w:tc>
      </w:tr>
      <w:tr w:rsidR="00850271" w:rsidRPr="00315E60" w:rsidTr="00850271">
        <w:trPr>
          <w:trHeight w:val="144"/>
        </w:trPr>
        <w:tc>
          <w:tcPr>
            <w:tcW w:w="999" w:type="dxa"/>
            <w:vAlign w:val="center"/>
          </w:tcPr>
          <w:p w:rsidR="00850271" w:rsidRDefault="00850271" w:rsidP="002B2968">
            <w:pPr>
              <w:spacing w:after="0"/>
              <w:ind w:left="135"/>
              <w:jc w:val="center"/>
            </w:pPr>
            <w:r>
              <w:rPr>
                <w:rFonts w:ascii="Times New Roman" w:hAnsi="Times New Roman"/>
                <w:color w:val="000000"/>
                <w:sz w:val="24"/>
              </w:rPr>
              <w:t>13</w:t>
            </w:r>
          </w:p>
        </w:tc>
        <w:tc>
          <w:tcPr>
            <w:tcW w:w="8565" w:type="dxa"/>
            <w:vAlign w:val="center"/>
          </w:tcPr>
          <w:p w:rsidR="00850271" w:rsidRDefault="00850271" w:rsidP="002B2968">
            <w:pPr>
              <w:spacing w:after="0"/>
              <w:ind w:left="135"/>
              <w:jc w:val="both"/>
              <w:rPr>
                <w:lang w:val="ru-RU"/>
              </w:rPr>
            </w:pPr>
            <w:r>
              <w:rPr>
                <w:rFonts w:ascii="Times New Roman" w:hAnsi="Times New Roman"/>
                <w:color w:val="000000"/>
                <w:sz w:val="24"/>
                <w:lang w:val="ru-RU"/>
              </w:rPr>
              <w:t>Н.С. Лесков. Рассказы и повести</w:t>
            </w:r>
          </w:p>
        </w:tc>
      </w:tr>
      <w:tr w:rsidR="00850271" w:rsidRPr="00315E60" w:rsidTr="00850271">
        <w:trPr>
          <w:trHeight w:val="144"/>
        </w:trPr>
        <w:tc>
          <w:tcPr>
            <w:tcW w:w="999" w:type="dxa"/>
            <w:vAlign w:val="center"/>
          </w:tcPr>
          <w:p w:rsidR="00850271" w:rsidRDefault="00850271" w:rsidP="002B2968">
            <w:pPr>
              <w:spacing w:after="0"/>
              <w:ind w:left="135"/>
              <w:jc w:val="center"/>
            </w:pPr>
            <w:r>
              <w:rPr>
                <w:rFonts w:ascii="Times New Roman" w:hAnsi="Times New Roman"/>
                <w:color w:val="000000"/>
                <w:sz w:val="24"/>
              </w:rPr>
              <w:t>14</w:t>
            </w:r>
          </w:p>
        </w:tc>
        <w:tc>
          <w:tcPr>
            <w:tcW w:w="8565" w:type="dxa"/>
            <w:vAlign w:val="center"/>
          </w:tcPr>
          <w:p w:rsidR="00850271" w:rsidRDefault="00850271" w:rsidP="002B2968">
            <w:pPr>
              <w:spacing w:after="0"/>
              <w:ind w:left="135"/>
              <w:jc w:val="both"/>
              <w:rPr>
                <w:lang w:val="ru-RU"/>
              </w:rPr>
            </w:pPr>
            <w:r>
              <w:rPr>
                <w:rFonts w:ascii="Times New Roman" w:hAnsi="Times New Roman"/>
                <w:color w:val="000000"/>
                <w:sz w:val="24"/>
                <w:lang w:val="ru-RU"/>
              </w:rPr>
              <w:t>А.П. Чехов. Рассказы «Студент», «Ионыч», «Человек в футляре» и другие</w:t>
            </w:r>
          </w:p>
        </w:tc>
      </w:tr>
      <w:tr w:rsidR="00850271" w:rsidRPr="00315E60" w:rsidTr="00850271">
        <w:trPr>
          <w:trHeight w:val="144"/>
        </w:trPr>
        <w:tc>
          <w:tcPr>
            <w:tcW w:w="999" w:type="dxa"/>
            <w:vAlign w:val="center"/>
          </w:tcPr>
          <w:p w:rsidR="00850271" w:rsidRDefault="00850271" w:rsidP="002B2968">
            <w:pPr>
              <w:spacing w:after="0"/>
              <w:ind w:left="135"/>
              <w:jc w:val="center"/>
            </w:pPr>
            <w:r>
              <w:rPr>
                <w:rFonts w:ascii="Times New Roman" w:hAnsi="Times New Roman"/>
                <w:color w:val="000000"/>
                <w:sz w:val="24"/>
              </w:rPr>
              <w:t>15</w:t>
            </w:r>
          </w:p>
        </w:tc>
        <w:tc>
          <w:tcPr>
            <w:tcW w:w="8565" w:type="dxa"/>
            <w:vAlign w:val="center"/>
          </w:tcPr>
          <w:p w:rsidR="00850271" w:rsidRDefault="00850271" w:rsidP="002B2968">
            <w:pPr>
              <w:spacing w:after="0"/>
              <w:ind w:left="135"/>
              <w:jc w:val="both"/>
              <w:rPr>
                <w:lang w:val="ru-RU"/>
              </w:rPr>
            </w:pPr>
            <w:r>
              <w:rPr>
                <w:rFonts w:ascii="Times New Roman" w:hAnsi="Times New Roman"/>
                <w:color w:val="000000"/>
                <w:sz w:val="24"/>
                <w:lang w:val="ru-RU"/>
              </w:rPr>
              <w:t>А.П. Чехов. Пьеса «Вишнёвый сад»</w:t>
            </w:r>
          </w:p>
        </w:tc>
      </w:tr>
      <w:tr w:rsidR="00850271" w:rsidRPr="00315E60" w:rsidTr="00850271">
        <w:trPr>
          <w:trHeight w:val="144"/>
        </w:trPr>
        <w:tc>
          <w:tcPr>
            <w:tcW w:w="999" w:type="dxa"/>
            <w:vAlign w:val="center"/>
          </w:tcPr>
          <w:p w:rsidR="00850271" w:rsidRDefault="00850271" w:rsidP="002B2968">
            <w:pPr>
              <w:spacing w:after="0"/>
              <w:ind w:left="135"/>
              <w:jc w:val="center"/>
            </w:pPr>
            <w:r>
              <w:rPr>
                <w:rFonts w:ascii="Times New Roman" w:hAnsi="Times New Roman"/>
                <w:color w:val="000000"/>
                <w:sz w:val="24"/>
              </w:rPr>
              <w:t>16</w:t>
            </w:r>
          </w:p>
        </w:tc>
        <w:tc>
          <w:tcPr>
            <w:tcW w:w="8565" w:type="dxa"/>
            <w:vAlign w:val="center"/>
          </w:tcPr>
          <w:p w:rsidR="00850271" w:rsidRDefault="00850271" w:rsidP="002B2968">
            <w:pPr>
              <w:spacing w:after="0"/>
              <w:ind w:left="135"/>
              <w:jc w:val="both"/>
              <w:rPr>
                <w:lang w:val="ru-RU"/>
              </w:rPr>
            </w:pPr>
            <w:r>
              <w:rPr>
                <w:rFonts w:ascii="Times New Roman" w:hAnsi="Times New Roman"/>
                <w:color w:val="000000"/>
                <w:sz w:val="24"/>
                <w:lang w:val="ru-RU"/>
              </w:rPr>
              <w:t>А.И. Куприн. Рассказы и повести</w:t>
            </w:r>
          </w:p>
        </w:tc>
      </w:tr>
      <w:tr w:rsidR="00850271" w:rsidRPr="00315E60" w:rsidTr="00850271">
        <w:trPr>
          <w:trHeight w:val="144"/>
        </w:trPr>
        <w:tc>
          <w:tcPr>
            <w:tcW w:w="999" w:type="dxa"/>
            <w:vAlign w:val="center"/>
          </w:tcPr>
          <w:p w:rsidR="00850271" w:rsidRDefault="00850271" w:rsidP="002B2968">
            <w:pPr>
              <w:spacing w:after="0"/>
              <w:ind w:left="135"/>
              <w:jc w:val="center"/>
            </w:pPr>
            <w:r>
              <w:rPr>
                <w:rFonts w:ascii="Times New Roman" w:hAnsi="Times New Roman"/>
                <w:color w:val="000000"/>
                <w:sz w:val="24"/>
              </w:rPr>
              <w:t>17</w:t>
            </w:r>
          </w:p>
        </w:tc>
        <w:tc>
          <w:tcPr>
            <w:tcW w:w="8565" w:type="dxa"/>
            <w:vAlign w:val="center"/>
          </w:tcPr>
          <w:p w:rsidR="00850271" w:rsidRDefault="00850271" w:rsidP="002B2968">
            <w:pPr>
              <w:spacing w:after="0"/>
              <w:ind w:left="135"/>
              <w:jc w:val="both"/>
              <w:rPr>
                <w:lang w:val="ru-RU"/>
              </w:rPr>
            </w:pPr>
            <w:r>
              <w:rPr>
                <w:rFonts w:ascii="Times New Roman" w:hAnsi="Times New Roman"/>
                <w:color w:val="000000"/>
                <w:sz w:val="24"/>
                <w:lang w:val="ru-RU"/>
              </w:rPr>
              <w:t>Л.Н. Андреев. Рассказы и повести</w:t>
            </w:r>
          </w:p>
        </w:tc>
      </w:tr>
      <w:tr w:rsidR="00850271" w:rsidRPr="00315E60" w:rsidTr="00850271">
        <w:trPr>
          <w:trHeight w:val="144"/>
        </w:trPr>
        <w:tc>
          <w:tcPr>
            <w:tcW w:w="999" w:type="dxa"/>
            <w:vAlign w:val="center"/>
          </w:tcPr>
          <w:p w:rsidR="00850271" w:rsidRDefault="00850271" w:rsidP="002B2968">
            <w:pPr>
              <w:spacing w:after="0"/>
              <w:ind w:left="135"/>
              <w:jc w:val="center"/>
            </w:pPr>
            <w:r>
              <w:rPr>
                <w:rFonts w:ascii="Times New Roman" w:hAnsi="Times New Roman"/>
                <w:color w:val="000000"/>
                <w:sz w:val="24"/>
              </w:rPr>
              <w:t>18</w:t>
            </w:r>
          </w:p>
        </w:tc>
        <w:tc>
          <w:tcPr>
            <w:tcW w:w="8565" w:type="dxa"/>
            <w:vAlign w:val="center"/>
          </w:tcPr>
          <w:p w:rsidR="00850271" w:rsidRDefault="00850271" w:rsidP="002B2968">
            <w:pPr>
              <w:spacing w:after="0"/>
              <w:ind w:left="135"/>
              <w:jc w:val="both"/>
              <w:rPr>
                <w:lang w:val="ru-RU"/>
              </w:rPr>
            </w:pPr>
            <w:r>
              <w:rPr>
                <w:rFonts w:ascii="Times New Roman" w:hAnsi="Times New Roman"/>
                <w:color w:val="000000"/>
                <w:sz w:val="24"/>
                <w:lang w:val="ru-RU"/>
              </w:rPr>
              <w:t>М. Горький. Рассказы «Старуха Изергиль» и другие, повести, романы</w:t>
            </w:r>
          </w:p>
        </w:tc>
      </w:tr>
      <w:tr w:rsidR="00850271" w:rsidRPr="00315E60" w:rsidTr="00850271">
        <w:trPr>
          <w:trHeight w:val="144"/>
        </w:trPr>
        <w:tc>
          <w:tcPr>
            <w:tcW w:w="999" w:type="dxa"/>
            <w:vAlign w:val="center"/>
          </w:tcPr>
          <w:p w:rsidR="00850271" w:rsidRDefault="00850271" w:rsidP="002B2968">
            <w:pPr>
              <w:spacing w:after="0"/>
              <w:ind w:left="135"/>
              <w:jc w:val="center"/>
            </w:pPr>
            <w:r>
              <w:rPr>
                <w:rFonts w:ascii="Times New Roman" w:hAnsi="Times New Roman"/>
                <w:color w:val="000000"/>
                <w:sz w:val="24"/>
              </w:rPr>
              <w:t>19</w:t>
            </w:r>
          </w:p>
        </w:tc>
        <w:tc>
          <w:tcPr>
            <w:tcW w:w="8565" w:type="dxa"/>
            <w:vAlign w:val="center"/>
          </w:tcPr>
          <w:p w:rsidR="00850271" w:rsidRDefault="00850271" w:rsidP="002B2968">
            <w:pPr>
              <w:spacing w:after="0"/>
              <w:ind w:left="135"/>
              <w:jc w:val="both"/>
              <w:rPr>
                <w:lang w:val="ru-RU"/>
              </w:rPr>
            </w:pPr>
            <w:r>
              <w:rPr>
                <w:rFonts w:ascii="Times New Roman" w:hAnsi="Times New Roman"/>
                <w:color w:val="000000"/>
                <w:sz w:val="24"/>
                <w:lang w:val="ru-RU"/>
              </w:rPr>
              <w:t>М. Горький. Пьеса «На дне»</w:t>
            </w:r>
          </w:p>
        </w:tc>
      </w:tr>
      <w:tr w:rsidR="00850271" w:rsidTr="00850271">
        <w:trPr>
          <w:trHeight w:val="144"/>
        </w:trPr>
        <w:tc>
          <w:tcPr>
            <w:tcW w:w="999" w:type="dxa"/>
            <w:vAlign w:val="center"/>
          </w:tcPr>
          <w:p w:rsidR="00850271" w:rsidRDefault="00850271" w:rsidP="002B2968">
            <w:pPr>
              <w:spacing w:after="0"/>
              <w:ind w:left="135"/>
              <w:jc w:val="center"/>
            </w:pPr>
            <w:r>
              <w:rPr>
                <w:rFonts w:ascii="Times New Roman" w:hAnsi="Times New Roman"/>
                <w:color w:val="000000"/>
                <w:sz w:val="24"/>
              </w:rPr>
              <w:t>20</w:t>
            </w:r>
          </w:p>
        </w:tc>
        <w:tc>
          <w:tcPr>
            <w:tcW w:w="8565" w:type="dxa"/>
            <w:vAlign w:val="center"/>
          </w:tcPr>
          <w:p w:rsidR="00850271" w:rsidRDefault="00850271" w:rsidP="002B2968">
            <w:pPr>
              <w:spacing w:after="0"/>
              <w:ind w:left="135"/>
              <w:jc w:val="both"/>
            </w:pPr>
            <w:r>
              <w:rPr>
                <w:rFonts w:ascii="Times New Roman" w:hAnsi="Times New Roman"/>
                <w:color w:val="000000"/>
                <w:sz w:val="24"/>
              </w:rPr>
              <w:t>Поэзия Серебряного века: И.Ф. Анненский, К.Д. Бальмонт, А. Белый, В.Я. Брюсов, М.А. Волошин, Н.С. Гумилёв, И. Северянин, В.С. Соловьев, Ф.К. Сологуб, В.В. Хлебников и другие</w:t>
            </w:r>
          </w:p>
        </w:tc>
      </w:tr>
      <w:tr w:rsidR="00850271" w:rsidRPr="00315E60" w:rsidTr="00850271">
        <w:trPr>
          <w:trHeight w:val="144"/>
        </w:trPr>
        <w:tc>
          <w:tcPr>
            <w:tcW w:w="999" w:type="dxa"/>
            <w:vAlign w:val="center"/>
          </w:tcPr>
          <w:p w:rsidR="00850271" w:rsidRDefault="00850271" w:rsidP="002B2968">
            <w:pPr>
              <w:spacing w:after="0"/>
              <w:ind w:left="135"/>
              <w:jc w:val="center"/>
            </w:pPr>
            <w:r>
              <w:rPr>
                <w:rFonts w:ascii="Times New Roman" w:hAnsi="Times New Roman"/>
                <w:color w:val="000000"/>
                <w:sz w:val="24"/>
              </w:rPr>
              <w:t>21</w:t>
            </w:r>
          </w:p>
        </w:tc>
        <w:tc>
          <w:tcPr>
            <w:tcW w:w="8565" w:type="dxa"/>
            <w:vAlign w:val="center"/>
          </w:tcPr>
          <w:p w:rsidR="00850271" w:rsidRDefault="00850271" w:rsidP="002B2968">
            <w:pPr>
              <w:spacing w:after="0"/>
              <w:ind w:left="135"/>
              <w:jc w:val="both"/>
              <w:rPr>
                <w:lang w:val="ru-RU"/>
              </w:rPr>
            </w:pPr>
            <w:r>
              <w:rPr>
                <w:rFonts w:ascii="Times New Roman" w:hAnsi="Times New Roman"/>
                <w:color w:val="000000"/>
                <w:sz w:val="24"/>
                <w:lang w:val="ru-RU"/>
              </w:rPr>
              <w:t>И.А. Бунин. Рассказы «Чистый понедельник», «Господин из Сан-Франциско» и другие</w:t>
            </w:r>
          </w:p>
        </w:tc>
      </w:tr>
      <w:tr w:rsidR="00850271" w:rsidTr="00850271">
        <w:trPr>
          <w:trHeight w:val="144"/>
        </w:trPr>
        <w:tc>
          <w:tcPr>
            <w:tcW w:w="999" w:type="dxa"/>
            <w:vAlign w:val="center"/>
          </w:tcPr>
          <w:p w:rsidR="00850271" w:rsidRDefault="00850271" w:rsidP="002B2968">
            <w:pPr>
              <w:spacing w:after="0"/>
              <w:ind w:left="135"/>
              <w:jc w:val="center"/>
            </w:pPr>
            <w:r>
              <w:rPr>
                <w:rFonts w:ascii="Times New Roman" w:hAnsi="Times New Roman"/>
                <w:color w:val="000000"/>
                <w:sz w:val="24"/>
              </w:rPr>
              <w:t>22</w:t>
            </w:r>
          </w:p>
        </w:tc>
        <w:tc>
          <w:tcPr>
            <w:tcW w:w="8565" w:type="dxa"/>
            <w:vAlign w:val="center"/>
          </w:tcPr>
          <w:p w:rsidR="00850271" w:rsidRDefault="00850271" w:rsidP="002B2968">
            <w:pPr>
              <w:spacing w:after="0"/>
              <w:ind w:left="135"/>
              <w:jc w:val="both"/>
            </w:pPr>
            <w:r>
              <w:rPr>
                <w:rFonts w:ascii="Times New Roman" w:hAnsi="Times New Roman"/>
                <w:color w:val="000000"/>
                <w:sz w:val="24"/>
              </w:rPr>
              <w:t>А.А. Блок. Стихотворения</w:t>
            </w:r>
          </w:p>
        </w:tc>
      </w:tr>
      <w:tr w:rsidR="00850271" w:rsidRPr="00315E60" w:rsidTr="00850271">
        <w:trPr>
          <w:trHeight w:val="144"/>
        </w:trPr>
        <w:tc>
          <w:tcPr>
            <w:tcW w:w="999" w:type="dxa"/>
            <w:vAlign w:val="center"/>
          </w:tcPr>
          <w:p w:rsidR="00850271" w:rsidRDefault="00850271" w:rsidP="002B2968">
            <w:pPr>
              <w:spacing w:after="0"/>
              <w:ind w:left="135"/>
              <w:jc w:val="center"/>
            </w:pPr>
            <w:r>
              <w:rPr>
                <w:rFonts w:ascii="Times New Roman" w:hAnsi="Times New Roman"/>
                <w:color w:val="000000"/>
                <w:sz w:val="24"/>
              </w:rPr>
              <w:t>23</w:t>
            </w:r>
          </w:p>
        </w:tc>
        <w:tc>
          <w:tcPr>
            <w:tcW w:w="8565" w:type="dxa"/>
            <w:vAlign w:val="center"/>
          </w:tcPr>
          <w:p w:rsidR="00850271" w:rsidRDefault="00850271" w:rsidP="002B2968">
            <w:pPr>
              <w:spacing w:after="0"/>
              <w:ind w:left="135"/>
              <w:jc w:val="both"/>
              <w:rPr>
                <w:lang w:val="ru-RU"/>
              </w:rPr>
            </w:pPr>
            <w:r>
              <w:rPr>
                <w:rFonts w:ascii="Times New Roman" w:hAnsi="Times New Roman"/>
                <w:color w:val="000000"/>
                <w:sz w:val="24"/>
                <w:lang w:val="ru-RU"/>
              </w:rPr>
              <w:t>А.А. Блок. Поэма «Двенадцать»</w:t>
            </w:r>
          </w:p>
        </w:tc>
      </w:tr>
      <w:tr w:rsidR="00850271" w:rsidTr="00850271">
        <w:trPr>
          <w:trHeight w:val="144"/>
        </w:trPr>
        <w:tc>
          <w:tcPr>
            <w:tcW w:w="999" w:type="dxa"/>
            <w:vAlign w:val="center"/>
          </w:tcPr>
          <w:p w:rsidR="00850271" w:rsidRDefault="00850271" w:rsidP="002B2968">
            <w:pPr>
              <w:spacing w:after="0"/>
              <w:ind w:left="135"/>
              <w:jc w:val="center"/>
            </w:pPr>
            <w:r>
              <w:rPr>
                <w:rFonts w:ascii="Times New Roman" w:hAnsi="Times New Roman"/>
                <w:color w:val="000000"/>
                <w:sz w:val="24"/>
              </w:rPr>
              <w:t>24</w:t>
            </w:r>
          </w:p>
        </w:tc>
        <w:tc>
          <w:tcPr>
            <w:tcW w:w="8565" w:type="dxa"/>
            <w:vAlign w:val="center"/>
          </w:tcPr>
          <w:p w:rsidR="00850271" w:rsidRDefault="00850271" w:rsidP="002B2968">
            <w:pPr>
              <w:spacing w:after="0"/>
              <w:ind w:left="135"/>
              <w:jc w:val="both"/>
            </w:pPr>
            <w:r>
              <w:rPr>
                <w:rFonts w:ascii="Times New Roman" w:hAnsi="Times New Roman"/>
                <w:color w:val="000000"/>
                <w:sz w:val="24"/>
              </w:rPr>
              <w:t>В.В. Маяковский. Стихотворения</w:t>
            </w:r>
          </w:p>
        </w:tc>
      </w:tr>
      <w:tr w:rsidR="00850271" w:rsidRPr="00315E60" w:rsidTr="00850271">
        <w:trPr>
          <w:trHeight w:val="144"/>
        </w:trPr>
        <w:tc>
          <w:tcPr>
            <w:tcW w:w="999" w:type="dxa"/>
            <w:vAlign w:val="center"/>
          </w:tcPr>
          <w:p w:rsidR="00850271" w:rsidRDefault="00850271" w:rsidP="002B2968">
            <w:pPr>
              <w:spacing w:after="0"/>
              <w:ind w:left="135"/>
              <w:jc w:val="center"/>
            </w:pPr>
            <w:r>
              <w:rPr>
                <w:rFonts w:ascii="Times New Roman" w:hAnsi="Times New Roman"/>
                <w:color w:val="000000"/>
                <w:sz w:val="24"/>
              </w:rPr>
              <w:t>25</w:t>
            </w:r>
          </w:p>
        </w:tc>
        <w:tc>
          <w:tcPr>
            <w:tcW w:w="8565" w:type="dxa"/>
            <w:vAlign w:val="center"/>
          </w:tcPr>
          <w:p w:rsidR="00850271" w:rsidRDefault="00850271" w:rsidP="002B2968">
            <w:pPr>
              <w:spacing w:after="0"/>
              <w:ind w:left="135"/>
              <w:jc w:val="both"/>
              <w:rPr>
                <w:lang w:val="ru-RU"/>
              </w:rPr>
            </w:pPr>
            <w:r>
              <w:rPr>
                <w:rFonts w:ascii="Times New Roman" w:hAnsi="Times New Roman"/>
                <w:color w:val="000000"/>
                <w:sz w:val="24"/>
                <w:lang w:val="ru-RU"/>
              </w:rPr>
              <w:t>В.В. Маяковский. Поэма «Облако в штанах»</w:t>
            </w:r>
          </w:p>
        </w:tc>
      </w:tr>
      <w:tr w:rsidR="00850271" w:rsidTr="00850271">
        <w:trPr>
          <w:trHeight w:val="144"/>
        </w:trPr>
        <w:tc>
          <w:tcPr>
            <w:tcW w:w="999" w:type="dxa"/>
            <w:vAlign w:val="center"/>
          </w:tcPr>
          <w:p w:rsidR="00850271" w:rsidRDefault="00850271" w:rsidP="002B2968">
            <w:pPr>
              <w:spacing w:after="0"/>
              <w:ind w:left="135"/>
              <w:jc w:val="center"/>
            </w:pPr>
            <w:r>
              <w:rPr>
                <w:rFonts w:ascii="Times New Roman" w:hAnsi="Times New Roman"/>
                <w:color w:val="000000"/>
                <w:sz w:val="24"/>
              </w:rPr>
              <w:t>26</w:t>
            </w:r>
          </w:p>
        </w:tc>
        <w:tc>
          <w:tcPr>
            <w:tcW w:w="8565" w:type="dxa"/>
            <w:vAlign w:val="center"/>
          </w:tcPr>
          <w:p w:rsidR="00850271" w:rsidRDefault="00850271" w:rsidP="002B2968">
            <w:pPr>
              <w:spacing w:after="0"/>
              <w:ind w:left="135"/>
              <w:jc w:val="both"/>
            </w:pPr>
            <w:r>
              <w:rPr>
                <w:rFonts w:ascii="Times New Roman" w:hAnsi="Times New Roman"/>
                <w:color w:val="000000"/>
                <w:sz w:val="24"/>
              </w:rPr>
              <w:t>С.А. Есенин. Стихотворения</w:t>
            </w:r>
          </w:p>
        </w:tc>
      </w:tr>
      <w:tr w:rsidR="00850271" w:rsidRPr="00315E60" w:rsidTr="00850271">
        <w:trPr>
          <w:trHeight w:val="144"/>
        </w:trPr>
        <w:tc>
          <w:tcPr>
            <w:tcW w:w="999" w:type="dxa"/>
            <w:vAlign w:val="center"/>
          </w:tcPr>
          <w:p w:rsidR="00850271" w:rsidRDefault="00850271" w:rsidP="002B2968">
            <w:pPr>
              <w:spacing w:after="0"/>
              <w:ind w:left="135"/>
              <w:jc w:val="center"/>
            </w:pPr>
            <w:r>
              <w:rPr>
                <w:rFonts w:ascii="Times New Roman" w:hAnsi="Times New Roman"/>
                <w:color w:val="000000"/>
                <w:sz w:val="24"/>
              </w:rPr>
              <w:t>27</w:t>
            </w:r>
          </w:p>
        </w:tc>
        <w:tc>
          <w:tcPr>
            <w:tcW w:w="8565" w:type="dxa"/>
            <w:vAlign w:val="center"/>
          </w:tcPr>
          <w:p w:rsidR="00850271" w:rsidRDefault="00850271" w:rsidP="002B2968">
            <w:pPr>
              <w:spacing w:after="0"/>
              <w:ind w:left="135"/>
              <w:jc w:val="both"/>
              <w:rPr>
                <w:lang w:val="ru-RU"/>
              </w:rPr>
            </w:pPr>
            <w:r>
              <w:rPr>
                <w:rFonts w:ascii="Times New Roman" w:hAnsi="Times New Roman"/>
                <w:color w:val="000000"/>
                <w:sz w:val="24"/>
                <w:lang w:val="ru-RU"/>
              </w:rPr>
              <w:t>С.А. Есенин. Поэма «Чёрный человек»</w:t>
            </w:r>
          </w:p>
        </w:tc>
      </w:tr>
      <w:tr w:rsidR="00850271" w:rsidTr="00850271">
        <w:trPr>
          <w:trHeight w:val="144"/>
        </w:trPr>
        <w:tc>
          <w:tcPr>
            <w:tcW w:w="999" w:type="dxa"/>
            <w:vAlign w:val="center"/>
          </w:tcPr>
          <w:p w:rsidR="00850271" w:rsidRDefault="00850271" w:rsidP="002B2968">
            <w:pPr>
              <w:spacing w:after="0"/>
              <w:ind w:left="135"/>
              <w:jc w:val="center"/>
            </w:pPr>
            <w:r>
              <w:rPr>
                <w:rFonts w:ascii="Times New Roman" w:hAnsi="Times New Roman"/>
                <w:color w:val="000000"/>
                <w:sz w:val="24"/>
              </w:rPr>
              <w:t>28</w:t>
            </w:r>
          </w:p>
        </w:tc>
        <w:tc>
          <w:tcPr>
            <w:tcW w:w="8565" w:type="dxa"/>
            <w:vAlign w:val="center"/>
          </w:tcPr>
          <w:p w:rsidR="00850271" w:rsidRDefault="00850271" w:rsidP="002B2968">
            <w:pPr>
              <w:spacing w:after="0"/>
              <w:ind w:left="135"/>
              <w:jc w:val="both"/>
            </w:pPr>
            <w:r>
              <w:rPr>
                <w:rFonts w:ascii="Times New Roman" w:hAnsi="Times New Roman"/>
                <w:color w:val="000000"/>
                <w:sz w:val="24"/>
              </w:rPr>
              <w:t>М.И. Цветаева. Стихотворения</w:t>
            </w:r>
          </w:p>
        </w:tc>
      </w:tr>
      <w:tr w:rsidR="00850271" w:rsidTr="00850271">
        <w:trPr>
          <w:trHeight w:val="144"/>
        </w:trPr>
        <w:tc>
          <w:tcPr>
            <w:tcW w:w="999" w:type="dxa"/>
            <w:vAlign w:val="center"/>
          </w:tcPr>
          <w:p w:rsidR="00850271" w:rsidRDefault="00850271" w:rsidP="002B2968">
            <w:pPr>
              <w:spacing w:after="0"/>
              <w:ind w:left="135"/>
              <w:jc w:val="center"/>
            </w:pPr>
            <w:r>
              <w:rPr>
                <w:rFonts w:ascii="Times New Roman" w:hAnsi="Times New Roman"/>
                <w:color w:val="000000"/>
                <w:sz w:val="24"/>
              </w:rPr>
              <w:t>29</w:t>
            </w:r>
          </w:p>
        </w:tc>
        <w:tc>
          <w:tcPr>
            <w:tcW w:w="8565" w:type="dxa"/>
            <w:vAlign w:val="center"/>
          </w:tcPr>
          <w:p w:rsidR="00850271" w:rsidRDefault="00850271" w:rsidP="002B2968">
            <w:pPr>
              <w:spacing w:after="0"/>
              <w:ind w:left="135"/>
              <w:jc w:val="both"/>
            </w:pPr>
            <w:r>
              <w:rPr>
                <w:rFonts w:ascii="Times New Roman" w:hAnsi="Times New Roman"/>
                <w:color w:val="000000"/>
                <w:sz w:val="24"/>
              </w:rPr>
              <w:t>О.Э. Мандельштам. Стихотворения</w:t>
            </w:r>
          </w:p>
        </w:tc>
      </w:tr>
      <w:tr w:rsidR="00850271" w:rsidTr="00850271">
        <w:trPr>
          <w:trHeight w:val="144"/>
        </w:trPr>
        <w:tc>
          <w:tcPr>
            <w:tcW w:w="999" w:type="dxa"/>
            <w:vAlign w:val="center"/>
          </w:tcPr>
          <w:p w:rsidR="00850271" w:rsidRDefault="00850271" w:rsidP="002B2968">
            <w:pPr>
              <w:spacing w:after="0"/>
              <w:ind w:left="135"/>
              <w:jc w:val="center"/>
            </w:pPr>
            <w:r>
              <w:rPr>
                <w:rFonts w:ascii="Times New Roman" w:hAnsi="Times New Roman"/>
                <w:color w:val="000000"/>
                <w:sz w:val="24"/>
              </w:rPr>
              <w:t>30</w:t>
            </w:r>
          </w:p>
        </w:tc>
        <w:tc>
          <w:tcPr>
            <w:tcW w:w="8565" w:type="dxa"/>
            <w:vAlign w:val="center"/>
          </w:tcPr>
          <w:p w:rsidR="00850271" w:rsidRDefault="00850271" w:rsidP="002B2968">
            <w:pPr>
              <w:spacing w:after="0"/>
              <w:ind w:left="135"/>
              <w:jc w:val="both"/>
            </w:pPr>
            <w:r>
              <w:rPr>
                <w:rFonts w:ascii="Times New Roman" w:hAnsi="Times New Roman"/>
                <w:color w:val="000000"/>
                <w:sz w:val="24"/>
              </w:rPr>
              <w:t>А.А. Ахматова. Стихотворения</w:t>
            </w:r>
          </w:p>
        </w:tc>
      </w:tr>
      <w:tr w:rsidR="00850271" w:rsidRPr="00315E60" w:rsidTr="00850271">
        <w:trPr>
          <w:trHeight w:val="144"/>
        </w:trPr>
        <w:tc>
          <w:tcPr>
            <w:tcW w:w="999" w:type="dxa"/>
            <w:vAlign w:val="center"/>
          </w:tcPr>
          <w:p w:rsidR="00850271" w:rsidRDefault="00850271" w:rsidP="002B2968">
            <w:pPr>
              <w:spacing w:after="0"/>
              <w:ind w:left="135"/>
              <w:jc w:val="center"/>
            </w:pPr>
            <w:r>
              <w:rPr>
                <w:rFonts w:ascii="Times New Roman" w:hAnsi="Times New Roman"/>
                <w:color w:val="000000"/>
                <w:sz w:val="24"/>
              </w:rPr>
              <w:t>31</w:t>
            </w:r>
          </w:p>
        </w:tc>
        <w:tc>
          <w:tcPr>
            <w:tcW w:w="8565" w:type="dxa"/>
            <w:vAlign w:val="center"/>
          </w:tcPr>
          <w:p w:rsidR="00850271" w:rsidRDefault="00850271" w:rsidP="002B2968">
            <w:pPr>
              <w:spacing w:after="0"/>
              <w:ind w:left="135"/>
              <w:jc w:val="both"/>
              <w:rPr>
                <w:lang w:val="ru-RU"/>
              </w:rPr>
            </w:pPr>
            <w:r>
              <w:rPr>
                <w:rFonts w:ascii="Times New Roman" w:hAnsi="Times New Roman"/>
                <w:color w:val="000000"/>
                <w:sz w:val="24"/>
                <w:lang w:val="ru-RU"/>
              </w:rPr>
              <w:t>А.А. Ахматова. Поэма «Реквием»</w:t>
            </w:r>
          </w:p>
        </w:tc>
      </w:tr>
      <w:tr w:rsidR="00850271" w:rsidRPr="00315E60" w:rsidTr="00850271">
        <w:trPr>
          <w:trHeight w:val="144"/>
        </w:trPr>
        <w:tc>
          <w:tcPr>
            <w:tcW w:w="999" w:type="dxa"/>
            <w:vAlign w:val="center"/>
          </w:tcPr>
          <w:p w:rsidR="00850271" w:rsidRDefault="00850271" w:rsidP="002B2968">
            <w:pPr>
              <w:spacing w:after="0"/>
              <w:ind w:left="135"/>
              <w:jc w:val="center"/>
            </w:pPr>
            <w:r>
              <w:rPr>
                <w:rFonts w:ascii="Times New Roman" w:hAnsi="Times New Roman"/>
                <w:color w:val="000000"/>
                <w:sz w:val="24"/>
              </w:rPr>
              <w:lastRenderedPageBreak/>
              <w:t>32</w:t>
            </w:r>
          </w:p>
        </w:tc>
        <w:tc>
          <w:tcPr>
            <w:tcW w:w="8565" w:type="dxa"/>
            <w:vAlign w:val="center"/>
          </w:tcPr>
          <w:p w:rsidR="00850271" w:rsidRDefault="00850271" w:rsidP="002B2968">
            <w:pPr>
              <w:spacing w:after="0"/>
              <w:ind w:left="135"/>
              <w:jc w:val="both"/>
              <w:rPr>
                <w:lang w:val="ru-RU"/>
              </w:rPr>
            </w:pPr>
            <w:r>
              <w:rPr>
                <w:rFonts w:ascii="Times New Roman" w:hAnsi="Times New Roman"/>
                <w:color w:val="000000"/>
                <w:sz w:val="24"/>
                <w:lang w:val="ru-RU"/>
              </w:rPr>
              <w:t>Е.И. Замятин. Роман «Мы»</w:t>
            </w:r>
          </w:p>
        </w:tc>
      </w:tr>
      <w:tr w:rsidR="00850271" w:rsidRPr="00315E60" w:rsidTr="00850271">
        <w:trPr>
          <w:trHeight w:val="144"/>
        </w:trPr>
        <w:tc>
          <w:tcPr>
            <w:tcW w:w="999" w:type="dxa"/>
            <w:vAlign w:val="center"/>
          </w:tcPr>
          <w:p w:rsidR="00850271" w:rsidRDefault="00850271" w:rsidP="002B2968">
            <w:pPr>
              <w:spacing w:after="0"/>
              <w:ind w:left="135"/>
              <w:jc w:val="center"/>
            </w:pPr>
            <w:r>
              <w:rPr>
                <w:rFonts w:ascii="Times New Roman" w:hAnsi="Times New Roman"/>
                <w:color w:val="000000"/>
                <w:sz w:val="24"/>
              </w:rPr>
              <w:t>33</w:t>
            </w:r>
          </w:p>
        </w:tc>
        <w:tc>
          <w:tcPr>
            <w:tcW w:w="8565" w:type="dxa"/>
            <w:vAlign w:val="center"/>
          </w:tcPr>
          <w:p w:rsidR="00850271" w:rsidRDefault="00850271" w:rsidP="002B2968">
            <w:pPr>
              <w:spacing w:after="0"/>
              <w:ind w:left="135"/>
              <w:jc w:val="both"/>
              <w:rPr>
                <w:lang w:val="ru-RU"/>
              </w:rPr>
            </w:pPr>
            <w:r>
              <w:rPr>
                <w:rFonts w:ascii="Times New Roman" w:hAnsi="Times New Roman"/>
                <w:color w:val="000000"/>
                <w:sz w:val="24"/>
                <w:lang w:val="ru-RU"/>
              </w:rPr>
              <w:t>Н.А. Островский. Роман «Как закалялась сталь» (избранные главы)</w:t>
            </w:r>
          </w:p>
        </w:tc>
      </w:tr>
      <w:tr w:rsidR="00850271" w:rsidRPr="00315E60" w:rsidTr="00850271">
        <w:trPr>
          <w:trHeight w:val="144"/>
        </w:trPr>
        <w:tc>
          <w:tcPr>
            <w:tcW w:w="999" w:type="dxa"/>
            <w:vAlign w:val="center"/>
          </w:tcPr>
          <w:p w:rsidR="00850271" w:rsidRDefault="00850271" w:rsidP="002B2968">
            <w:pPr>
              <w:spacing w:after="0"/>
              <w:ind w:left="135"/>
              <w:jc w:val="center"/>
            </w:pPr>
            <w:r>
              <w:rPr>
                <w:rFonts w:ascii="Times New Roman" w:hAnsi="Times New Roman"/>
                <w:color w:val="000000"/>
                <w:sz w:val="24"/>
              </w:rPr>
              <w:t>34</w:t>
            </w:r>
          </w:p>
        </w:tc>
        <w:tc>
          <w:tcPr>
            <w:tcW w:w="8565" w:type="dxa"/>
            <w:vAlign w:val="center"/>
          </w:tcPr>
          <w:p w:rsidR="00850271" w:rsidRDefault="00850271" w:rsidP="002B2968">
            <w:pPr>
              <w:spacing w:after="0"/>
              <w:ind w:left="135"/>
              <w:jc w:val="both"/>
              <w:rPr>
                <w:lang w:val="ru-RU"/>
              </w:rPr>
            </w:pPr>
            <w:r>
              <w:rPr>
                <w:rFonts w:ascii="Times New Roman" w:hAnsi="Times New Roman"/>
                <w:color w:val="000000"/>
                <w:sz w:val="24"/>
                <w:lang w:val="ru-RU"/>
              </w:rPr>
              <w:t>М.А. Шолохов. Роман-эпопея «Тихий Дон»</w:t>
            </w:r>
          </w:p>
        </w:tc>
      </w:tr>
      <w:tr w:rsidR="00850271" w:rsidTr="00850271">
        <w:trPr>
          <w:trHeight w:val="144"/>
        </w:trPr>
        <w:tc>
          <w:tcPr>
            <w:tcW w:w="999" w:type="dxa"/>
            <w:vAlign w:val="center"/>
          </w:tcPr>
          <w:p w:rsidR="00850271" w:rsidRDefault="00850271" w:rsidP="002B2968">
            <w:pPr>
              <w:spacing w:after="0"/>
              <w:ind w:left="135"/>
              <w:jc w:val="center"/>
            </w:pPr>
            <w:r>
              <w:rPr>
                <w:rFonts w:ascii="Times New Roman" w:hAnsi="Times New Roman"/>
                <w:color w:val="000000"/>
                <w:sz w:val="24"/>
              </w:rPr>
              <w:t>35</w:t>
            </w:r>
          </w:p>
        </w:tc>
        <w:tc>
          <w:tcPr>
            <w:tcW w:w="8565" w:type="dxa"/>
            <w:vAlign w:val="center"/>
          </w:tcPr>
          <w:p w:rsidR="00850271" w:rsidRDefault="00850271" w:rsidP="002B2968">
            <w:pPr>
              <w:spacing w:after="0"/>
              <w:ind w:left="135"/>
              <w:jc w:val="both"/>
            </w:pPr>
            <w:r>
              <w:rPr>
                <w:rFonts w:ascii="Times New Roman" w:hAnsi="Times New Roman"/>
                <w:color w:val="000000"/>
                <w:sz w:val="24"/>
                <w:lang w:val="ru-RU"/>
              </w:rPr>
              <w:t xml:space="preserve">М.А. Булгаков. Романы «Белая гвардия» или «Мастер и Маргарита». </w:t>
            </w:r>
            <w:r>
              <w:rPr>
                <w:rFonts w:ascii="Times New Roman" w:hAnsi="Times New Roman"/>
                <w:color w:val="000000"/>
                <w:sz w:val="24"/>
              </w:rPr>
              <w:t>Рассказы, повести, пьесы</w:t>
            </w:r>
          </w:p>
        </w:tc>
      </w:tr>
      <w:tr w:rsidR="00850271" w:rsidRPr="00315E60" w:rsidTr="00850271">
        <w:trPr>
          <w:trHeight w:val="144"/>
        </w:trPr>
        <w:tc>
          <w:tcPr>
            <w:tcW w:w="999" w:type="dxa"/>
            <w:vAlign w:val="center"/>
          </w:tcPr>
          <w:p w:rsidR="00850271" w:rsidRDefault="00850271" w:rsidP="002B2968">
            <w:pPr>
              <w:spacing w:after="0"/>
              <w:ind w:left="135"/>
              <w:jc w:val="center"/>
            </w:pPr>
            <w:r>
              <w:rPr>
                <w:rFonts w:ascii="Times New Roman" w:hAnsi="Times New Roman"/>
                <w:color w:val="000000"/>
                <w:sz w:val="24"/>
              </w:rPr>
              <w:t>36</w:t>
            </w:r>
          </w:p>
        </w:tc>
        <w:tc>
          <w:tcPr>
            <w:tcW w:w="8565" w:type="dxa"/>
            <w:vAlign w:val="center"/>
          </w:tcPr>
          <w:p w:rsidR="00850271" w:rsidRDefault="00850271" w:rsidP="002B2968">
            <w:pPr>
              <w:spacing w:after="0"/>
              <w:ind w:left="135"/>
              <w:jc w:val="both"/>
              <w:rPr>
                <w:lang w:val="ru-RU"/>
              </w:rPr>
            </w:pPr>
            <w:r>
              <w:rPr>
                <w:rFonts w:ascii="Times New Roman" w:hAnsi="Times New Roman"/>
                <w:color w:val="000000"/>
                <w:sz w:val="24"/>
                <w:lang w:val="ru-RU"/>
              </w:rPr>
              <w:t>В.В. Набоков. Рассказы, повести, романы</w:t>
            </w:r>
          </w:p>
        </w:tc>
      </w:tr>
      <w:tr w:rsidR="00850271" w:rsidRPr="00315E60" w:rsidTr="00850271">
        <w:trPr>
          <w:trHeight w:val="144"/>
        </w:trPr>
        <w:tc>
          <w:tcPr>
            <w:tcW w:w="999" w:type="dxa"/>
            <w:vAlign w:val="center"/>
          </w:tcPr>
          <w:p w:rsidR="00850271" w:rsidRDefault="00850271" w:rsidP="002B2968">
            <w:pPr>
              <w:spacing w:after="0"/>
              <w:ind w:left="135"/>
              <w:jc w:val="center"/>
            </w:pPr>
            <w:r>
              <w:rPr>
                <w:rFonts w:ascii="Times New Roman" w:hAnsi="Times New Roman"/>
                <w:color w:val="000000"/>
                <w:sz w:val="24"/>
              </w:rPr>
              <w:t>37</w:t>
            </w:r>
          </w:p>
        </w:tc>
        <w:tc>
          <w:tcPr>
            <w:tcW w:w="8565" w:type="dxa"/>
            <w:vAlign w:val="center"/>
          </w:tcPr>
          <w:p w:rsidR="00850271" w:rsidRDefault="00850271" w:rsidP="002B2968">
            <w:pPr>
              <w:spacing w:after="0"/>
              <w:ind w:left="135"/>
              <w:jc w:val="both"/>
              <w:rPr>
                <w:lang w:val="ru-RU"/>
              </w:rPr>
            </w:pPr>
            <w:r>
              <w:rPr>
                <w:rFonts w:ascii="Times New Roman" w:hAnsi="Times New Roman"/>
                <w:color w:val="000000"/>
                <w:sz w:val="24"/>
                <w:lang w:val="ru-RU"/>
              </w:rPr>
              <w:t>А.П. Платонов. Рассказы и повести</w:t>
            </w:r>
          </w:p>
        </w:tc>
      </w:tr>
      <w:tr w:rsidR="00850271" w:rsidRPr="00315E60" w:rsidTr="00850271">
        <w:trPr>
          <w:trHeight w:val="144"/>
        </w:trPr>
        <w:tc>
          <w:tcPr>
            <w:tcW w:w="999" w:type="dxa"/>
            <w:vAlign w:val="center"/>
          </w:tcPr>
          <w:p w:rsidR="00850271" w:rsidRDefault="00850271" w:rsidP="002B2968">
            <w:pPr>
              <w:spacing w:after="0"/>
              <w:ind w:left="135"/>
              <w:jc w:val="center"/>
            </w:pPr>
            <w:r>
              <w:rPr>
                <w:rFonts w:ascii="Times New Roman" w:hAnsi="Times New Roman"/>
                <w:color w:val="000000"/>
                <w:sz w:val="24"/>
              </w:rPr>
              <w:t>38</w:t>
            </w:r>
          </w:p>
        </w:tc>
        <w:tc>
          <w:tcPr>
            <w:tcW w:w="8565" w:type="dxa"/>
            <w:vAlign w:val="center"/>
          </w:tcPr>
          <w:p w:rsidR="00850271" w:rsidRDefault="00850271" w:rsidP="002B2968">
            <w:pPr>
              <w:spacing w:after="0"/>
              <w:ind w:left="135"/>
              <w:jc w:val="both"/>
              <w:rPr>
                <w:lang w:val="ru-RU"/>
              </w:rPr>
            </w:pPr>
            <w:r>
              <w:rPr>
                <w:rFonts w:ascii="Times New Roman" w:hAnsi="Times New Roman"/>
                <w:color w:val="000000"/>
                <w:sz w:val="24"/>
                <w:lang w:val="ru-RU"/>
              </w:rPr>
              <w:t>А.Т. Твардовский. Стихотворения.</w:t>
            </w:r>
          </w:p>
          <w:p w:rsidR="00850271" w:rsidRDefault="00850271" w:rsidP="002B2968">
            <w:pPr>
              <w:spacing w:after="0"/>
              <w:ind w:left="135"/>
              <w:jc w:val="both"/>
              <w:rPr>
                <w:lang w:val="ru-RU"/>
              </w:rPr>
            </w:pPr>
            <w:r>
              <w:rPr>
                <w:rFonts w:ascii="Times New Roman" w:hAnsi="Times New Roman"/>
                <w:color w:val="000000"/>
                <w:sz w:val="24"/>
                <w:lang w:val="ru-RU"/>
              </w:rPr>
              <w:t>Поэма «По праву памяти»</w:t>
            </w:r>
          </w:p>
        </w:tc>
      </w:tr>
      <w:tr w:rsidR="00850271" w:rsidRPr="00315E60" w:rsidTr="00850271">
        <w:trPr>
          <w:trHeight w:val="144"/>
        </w:trPr>
        <w:tc>
          <w:tcPr>
            <w:tcW w:w="999" w:type="dxa"/>
            <w:vAlign w:val="center"/>
          </w:tcPr>
          <w:p w:rsidR="00850271" w:rsidRDefault="00850271" w:rsidP="002B2968">
            <w:pPr>
              <w:spacing w:after="0"/>
              <w:ind w:left="135"/>
              <w:jc w:val="center"/>
            </w:pPr>
            <w:r>
              <w:rPr>
                <w:rFonts w:ascii="Times New Roman" w:hAnsi="Times New Roman"/>
                <w:color w:val="000000"/>
                <w:sz w:val="24"/>
              </w:rPr>
              <w:t>39</w:t>
            </w:r>
          </w:p>
        </w:tc>
        <w:tc>
          <w:tcPr>
            <w:tcW w:w="8565" w:type="dxa"/>
            <w:vAlign w:val="center"/>
          </w:tcPr>
          <w:p w:rsidR="00850271" w:rsidRDefault="00850271" w:rsidP="002B2968">
            <w:pPr>
              <w:spacing w:after="0"/>
              <w:ind w:left="135"/>
              <w:jc w:val="both"/>
              <w:rPr>
                <w:lang w:val="ru-RU"/>
              </w:rPr>
            </w:pPr>
            <w:r>
              <w:rPr>
                <w:rFonts w:ascii="Times New Roman" w:hAnsi="Times New Roman"/>
                <w:color w:val="000000"/>
                <w:sz w:val="24"/>
                <w:lang w:val="ru-RU"/>
              </w:rPr>
              <w:t>Проза о Великой Отечественной войне. Романы, повести, рассказы. В.П. Астафьев, Ю.В. Бондарев, В.В. Быков, Б.Л. Васильев, К.Д. Воробьёв, В.Л. Кондратьев, В.П. Некрасов, Е.И. Носов, С.С. Смирнов, В.О. Богомолов (роман «В августе сорок четвёртого») и другие. Пьесы. Например, В.С. Розов («Вечно живые»), К.М. Симонов («Русские люди»)</w:t>
            </w:r>
          </w:p>
        </w:tc>
      </w:tr>
      <w:tr w:rsidR="00850271" w:rsidRPr="00315E60" w:rsidTr="00850271">
        <w:trPr>
          <w:trHeight w:val="144"/>
        </w:trPr>
        <w:tc>
          <w:tcPr>
            <w:tcW w:w="999" w:type="dxa"/>
            <w:vAlign w:val="center"/>
          </w:tcPr>
          <w:p w:rsidR="00850271" w:rsidRDefault="00850271" w:rsidP="002B2968">
            <w:pPr>
              <w:spacing w:after="0"/>
              <w:ind w:left="135"/>
              <w:jc w:val="center"/>
            </w:pPr>
            <w:r>
              <w:rPr>
                <w:rFonts w:ascii="Times New Roman" w:hAnsi="Times New Roman"/>
                <w:color w:val="000000"/>
                <w:sz w:val="24"/>
              </w:rPr>
              <w:t>40</w:t>
            </w:r>
          </w:p>
        </w:tc>
        <w:tc>
          <w:tcPr>
            <w:tcW w:w="8565" w:type="dxa"/>
            <w:vAlign w:val="center"/>
          </w:tcPr>
          <w:p w:rsidR="00850271" w:rsidRDefault="00850271" w:rsidP="002B2968">
            <w:pPr>
              <w:spacing w:after="0"/>
              <w:ind w:left="135"/>
              <w:jc w:val="both"/>
              <w:rPr>
                <w:lang w:val="ru-RU"/>
              </w:rPr>
            </w:pPr>
            <w:r>
              <w:rPr>
                <w:rFonts w:ascii="Times New Roman" w:hAnsi="Times New Roman"/>
                <w:color w:val="000000"/>
                <w:sz w:val="24"/>
                <w:lang w:val="ru-RU"/>
              </w:rPr>
              <w:t>Поэзия о Великой Отечественной войне. Ю.В. Друнина, М.В. Исаковский, Ю.Д. Левитанский, С.С. Орлов, Д.С. Самойлов, К.М. Симонов, Б.А. Слуцкий и другие</w:t>
            </w:r>
          </w:p>
        </w:tc>
      </w:tr>
      <w:tr w:rsidR="00850271" w:rsidRPr="00315E60" w:rsidTr="00850271">
        <w:trPr>
          <w:trHeight w:val="144"/>
        </w:trPr>
        <w:tc>
          <w:tcPr>
            <w:tcW w:w="999" w:type="dxa"/>
            <w:vAlign w:val="center"/>
          </w:tcPr>
          <w:p w:rsidR="00850271" w:rsidRDefault="00850271" w:rsidP="002B2968">
            <w:pPr>
              <w:spacing w:after="0"/>
              <w:ind w:left="135"/>
              <w:jc w:val="center"/>
            </w:pPr>
            <w:r>
              <w:rPr>
                <w:rFonts w:ascii="Times New Roman" w:hAnsi="Times New Roman"/>
                <w:color w:val="000000"/>
                <w:sz w:val="24"/>
              </w:rPr>
              <w:t>41</w:t>
            </w:r>
          </w:p>
        </w:tc>
        <w:tc>
          <w:tcPr>
            <w:tcW w:w="8565" w:type="dxa"/>
            <w:vAlign w:val="center"/>
          </w:tcPr>
          <w:p w:rsidR="00850271" w:rsidRDefault="00850271" w:rsidP="002B2968">
            <w:pPr>
              <w:spacing w:after="0"/>
              <w:ind w:left="135"/>
              <w:jc w:val="both"/>
              <w:rPr>
                <w:lang w:val="ru-RU"/>
              </w:rPr>
            </w:pPr>
            <w:r>
              <w:rPr>
                <w:rFonts w:ascii="Times New Roman" w:hAnsi="Times New Roman"/>
                <w:color w:val="000000"/>
                <w:sz w:val="24"/>
                <w:lang w:val="ru-RU"/>
              </w:rPr>
              <w:t>А.А. Фадеев. Роман «Молодая гвардия»</w:t>
            </w:r>
          </w:p>
        </w:tc>
      </w:tr>
      <w:tr w:rsidR="00850271" w:rsidTr="00850271">
        <w:trPr>
          <w:trHeight w:val="144"/>
        </w:trPr>
        <w:tc>
          <w:tcPr>
            <w:tcW w:w="999" w:type="dxa"/>
            <w:vAlign w:val="center"/>
          </w:tcPr>
          <w:p w:rsidR="00850271" w:rsidRDefault="00850271" w:rsidP="002B2968">
            <w:pPr>
              <w:spacing w:after="0"/>
              <w:ind w:left="135"/>
              <w:jc w:val="center"/>
            </w:pPr>
            <w:r>
              <w:rPr>
                <w:rFonts w:ascii="Times New Roman" w:hAnsi="Times New Roman"/>
                <w:color w:val="000000"/>
                <w:sz w:val="24"/>
              </w:rPr>
              <w:t>42</w:t>
            </w:r>
          </w:p>
        </w:tc>
        <w:tc>
          <w:tcPr>
            <w:tcW w:w="8565" w:type="dxa"/>
            <w:vAlign w:val="center"/>
          </w:tcPr>
          <w:p w:rsidR="00850271" w:rsidRDefault="00850271" w:rsidP="002B2968">
            <w:pPr>
              <w:spacing w:after="0"/>
              <w:ind w:left="135"/>
              <w:jc w:val="both"/>
            </w:pPr>
            <w:r>
              <w:rPr>
                <w:rFonts w:ascii="Times New Roman" w:hAnsi="Times New Roman"/>
                <w:color w:val="000000"/>
                <w:sz w:val="24"/>
              </w:rPr>
              <w:t>Б.Л. Пастернак. Стихотворения</w:t>
            </w:r>
          </w:p>
        </w:tc>
      </w:tr>
      <w:tr w:rsidR="00850271" w:rsidRPr="00315E60" w:rsidTr="00850271">
        <w:trPr>
          <w:trHeight w:val="144"/>
        </w:trPr>
        <w:tc>
          <w:tcPr>
            <w:tcW w:w="999" w:type="dxa"/>
            <w:vAlign w:val="center"/>
          </w:tcPr>
          <w:p w:rsidR="00850271" w:rsidRDefault="00850271" w:rsidP="002B2968">
            <w:pPr>
              <w:spacing w:after="0"/>
              <w:ind w:left="135"/>
              <w:jc w:val="center"/>
            </w:pPr>
            <w:r>
              <w:rPr>
                <w:rFonts w:ascii="Times New Roman" w:hAnsi="Times New Roman"/>
                <w:color w:val="000000"/>
                <w:sz w:val="24"/>
              </w:rPr>
              <w:t>43</w:t>
            </w:r>
          </w:p>
        </w:tc>
        <w:tc>
          <w:tcPr>
            <w:tcW w:w="8565" w:type="dxa"/>
            <w:vAlign w:val="center"/>
          </w:tcPr>
          <w:p w:rsidR="00850271" w:rsidRDefault="00850271" w:rsidP="002B2968">
            <w:pPr>
              <w:spacing w:after="0"/>
              <w:ind w:left="135"/>
              <w:jc w:val="both"/>
              <w:rPr>
                <w:lang w:val="ru-RU"/>
              </w:rPr>
            </w:pPr>
            <w:r>
              <w:rPr>
                <w:rFonts w:ascii="Times New Roman" w:hAnsi="Times New Roman"/>
                <w:color w:val="000000"/>
                <w:sz w:val="24"/>
                <w:lang w:val="ru-RU"/>
              </w:rPr>
              <w:t>Б.Л. Пастернак. Роман «Доктор Живаго» (избранные главы)</w:t>
            </w:r>
          </w:p>
        </w:tc>
      </w:tr>
      <w:tr w:rsidR="00850271" w:rsidRPr="00315E60" w:rsidTr="00850271">
        <w:trPr>
          <w:trHeight w:val="144"/>
        </w:trPr>
        <w:tc>
          <w:tcPr>
            <w:tcW w:w="999" w:type="dxa"/>
            <w:vAlign w:val="center"/>
          </w:tcPr>
          <w:p w:rsidR="00850271" w:rsidRDefault="00850271" w:rsidP="002B2968">
            <w:pPr>
              <w:spacing w:after="0"/>
              <w:ind w:left="135"/>
              <w:jc w:val="center"/>
            </w:pPr>
            <w:r>
              <w:rPr>
                <w:rFonts w:ascii="Times New Roman" w:hAnsi="Times New Roman"/>
                <w:color w:val="000000"/>
                <w:sz w:val="24"/>
              </w:rPr>
              <w:t>44</w:t>
            </w:r>
          </w:p>
        </w:tc>
        <w:tc>
          <w:tcPr>
            <w:tcW w:w="8565" w:type="dxa"/>
            <w:vAlign w:val="center"/>
          </w:tcPr>
          <w:p w:rsidR="00850271" w:rsidRDefault="00850271" w:rsidP="002B2968">
            <w:pPr>
              <w:spacing w:after="0"/>
              <w:ind w:left="135"/>
              <w:jc w:val="both"/>
              <w:rPr>
                <w:lang w:val="ru-RU"/>
              </w:rPr>
            </w:pPr>
            <w:r>
              <w:rPr>
                <w:rFonts w:ascii="Times New Roman" w:hAnsi="Times New Roman"/>
                <w:color w:val="000000"/>
                <w:sz w:val="24"/>
                <w:lang w:val="ru-RU"/>
              </w:rPr>
              <w:t>А.И. Солженицын. Повесть «Один день Ивана Денисовича»</w:t>
            </w:r>
          </w:p>
        </w:tc>
      </w:tr>
      <w:tr w:rsidR="00850271" w:rsidRPr="00315E60" w:rsidTr="00850271">
        <w:trPr>
          <w:trHeight w:val="144"/>
        </w:trPr>
        <w:tc>
          <w:tcPr>
            <w:tcW w:w="999" w:type="dxa"/>
            <w:vAlign w:val="center"/>
          </w:tcPr>
          <w:p w:rsidR="00850271" w:rsidRDefault="00850271" w:rsidP="002B2968">
            <w:pPr>
              <w:spacing w:after="0"/>
              <w:ind w:left="135"/>
              <w:jc w:val="center"/>
            </w:pPr>
            <w:r>
              <w:rPr>
                <w:rFonts w:ascii="Times New Roman" w:hAnsi="Times New Roman"/>
                <w:color w:val="000000"/>
                <w:sz w:val="24"/>
              </w:rPr>
              <w:t>45</w:t>
            </w:r>
          </w:p>
        </w:tc>
        <w:tc>
          <w:tcPr>
            <w:tcW w:w="8565" w:type="dxa"/>
            <w:vAlign w:val="center"/>
          </w:tcPr>
          <w:p w:rsidR="00850271" w:rsidRDefault="00850271" w:rsidP="002B2968">
            <w:pPr>
              <w:spacing w:after="0"/>
              <w:ind w:left="135"/>
              <w:jc w:val="both"/>
              <w:rPr>
                <w:lang w:val="ru-RU"/>
              </w:rPr>
            </w:pPr>
            <w:r>
              <w:rPr>
                <w:rFonts w:ascii="Times New Roman" w:hAnsi="Times New Roman"/>
                <w:color w:val="000000"/>
                <w:sz w:val="24"/>
                <w:lang w:val="ru-RU"/>
              </w:rPr>
              <w:t>А.И. Солженицын. Книга «Архипелаг ГУЛАГ» (фрагменты)</w:t>
            </w:r>
          </w:p>
        </w:tc>
      </w:tr>
      <w:tr w:rsidR="00850271" w:rsidTr="00850271">
        <w:trPr>
          <w:trHeight w:val="144"/>
        </w:trPr>
        <w:tc>
          <w:tcPr>
            <w:tcW w:w="999" w:type="dxa"/>
            <w:vAlign w:val="center"/>
          </w:tcPr>
          <w:p w:rsidR="00850271" w:rsidRDefault="00850271" w:rsidP="002B2968">
            <w:pPr>
              <w:spacing w:after="0"/>
              <w:ind w:left="135"/>
              <w:jc w:val="center"/>
            </w:pPr>
            <w:r>
              <w:rPr>
                <w:rFonts w:ascii="Times New Roman" w:hAnsi="Times New Roman"/>
                <w:color w:val="000000"/>
                <w:sz w:val="24"/>
              </w:rPr>
              <w:t>46</w:t>
            </w:r>
          </w:p>
        </w:tc>
        <w:tc>
          <w:tcPr>
            <w:tcW w:w="8565" w:type="dxa"/>
            <w:vAlign w:val="center"/>
          </w:tcPr>
          <w:p w:rsidR="00850271" w:rsidRDefault="00850271" w:rsidP="002B2968">
            <w:pPr>
              <w:spacing w:after="0"/>
              <w:ind w:left="135"/>
              <w:jc w:val="both"/>
            </w:pPr>
            <w:r>
              <w:rPr>
                <w:rFonts w:ascii="Times New Roman" w:hAnsi="Times New Roman"/>
                <w:color w:val="000000"/>
                <w:sz w:val="24"/>
              </w:rPr>
              <w:t>В.М. Шукшин. Рассказы</w:t>
            </w:r>
          </w:p>
        </w:tc>
      </w:tr>
      <w:tr w:rsidR="00850271" w:rsidRPr="00315E60" w:rsidTr="00850271">
        <w:trPr>
          <w:trHeight w:val="144"/>
        </w:trPr>
        <w:tc>
          <w:tcPr>
            <w:tcW w:w="999" w:type="dxa"/>
            <w:vAlign w:val="center"/>
          </w:tcPr>
          <w:p w:rsidR="00850271" w:rsidRDefault="00850271" w:rsidP="002B2968">
            <w:pPr>
              <w:spacing w:after="0"/>
              <w:ind w:left="135"/>
              <w:jc w:val="center"/>
            </w:pPr>
            <w:r>
              <w:rPr>
                <w:rFonts w:ascii="Times New Roman" w:hAnsi="Times New Roman"/>
                <w:color w:val="000000"/>
                <w:sz w:val="24"/>
              </w:rPr>
              <w:t>47</w:t>
            </w:r>
          </w:p>
        </w:tc>
        <w:tc>
          <w:tcPr>
            <w:tcW w:w="8565" w:type="dxa"/>
            <w:vAlign w:val="center"/>
          </w:tcPr>
          <w:p w:rsidR="00850271" w:rsidRDefault="00850271" w:rsidP="002B2968">
            <w:pPr>
              <w:spacing w:after="0"/>
              <w:ind w:left="135"/>
              <w:jc w:val="both"/>
              <w:rPr>
                <w:lang w:val="ru-RU"/>
              </w:rPr>
            </w:pPr>
            <w:r>
              <w:rPr>
                <w:rFonts w:ascii="Times New Roman" w:hAnsi="Times New Roman"/>
                <w:color w:val="000000"/>
                <w:sz w:val="24"/>
                <w:lang w:val="ru-RU"/>
              </w:rPr>
              <w:t>В.Г. Распутин. Рассказы и повести</w:t>
            </w:r>
          </w:p>
        </w:tc>
      </w:tr>
      <w:tr w:rsidR="00850271" w:rsidTr="00850271">
        <w:trPr>
          <w:trHeight w:val="144"/>
        </w:trPr>
        <w:tc>
          <w:tcPr>
            <w:tcW w:w="999" w:type="dxa"/>
            <w:vAlign w:val="center"/>
          </w:tcPr>
          <w:p w:rsidR="00850271" w:rsidRDefault="00850271" w:rsidP="002B2968">
            <w:pPr>
              <w:spacing w:after="0"/>
              <w:ind w:left="135"/>
              <w:jc w:val="center"/>
            </w:pPr>
            <w:r>
              <w:rPr>
                <w:rFonts w:ascii="Times New Roman" w:hAnsi="Times New Roman"/>
                <w:color w:val="000000"/>
                <w:sz w:val="24"/>
              </w:rPr>
              <w:t>48</w:t>
            </w:r>
          </w:p>
        </w:tc>
        <w:tc>
          <w:tcPr>
            <w:tcW w:w="8565" w:type="dxa"/>
            <w:vAlign w:val="center"/>
          </w:tcPr>
          <w:p w:rsidR="00850271" w:rsidRDefault="00850271" w:rsidP="002B2968">
            <w:pPr>
              <w:spacing w:after="0"/>
              <w:ind w:left="135"/>
              <w:jc w:val="both"/>
            </w:pPr>
            <w:r>
              <w:rPr>
                <w:rFonts w:ascii="Times New Roman" w:hAnsi="Times New Roman"/>
                <w:color w:val="000000"/>
                <w:sz w:val="24"/>
              </w:rPr>
              <w:t>Н.М. Рубцов. Стихотворения</w:t>
            </w:r>
          </w:p>
        </w:tc>
      </w:tr>
      <w:tr w:rsidR="00850271" w:rsidTr="00850271">
        <w:trPr>
          <w:trHeight w:val="144"/>
        </w:trPr>
        <w:tc>
          <w:tcPr>
            <w:tcW w:w="999" w:type="dxa"/>
            <w:vAlign w:val="center"/>
          </w:tcPr>
          <w:p w:rsidR="00850271" w:rsidRDefault="00850271" w:rsidP="002B2968">
            <w:pPr>
              <w:spacing w:after="0"/>
              <w:ind w:left="135"/>
              <w:jc w:val="center"/>
            </w:pPr>
            <w:r>
              <w:rPr>
                <w:rFonts w:ascii="Times New Roman" w:hAnsi="Times New Roman"/>
                <w:color w:val="000000"/>
                <w:sz w:val="24"/>
              </w:rPr>
              <w:t>49</w:t>
            </w:r>
          </w:p>
        </w:tc>
        <w:tc>
          <w:tcPr>
            <w:tcW w:w="8565" w:type="dxa"/>
            <w:vAlign w:val="center"/>
          </w:tcPr>
          <w:p w:rsidR="00850271" w:rsidRDefault="00850271" w:rsidP="002B2968">
            <w:pPr>
              <w:spacing w:after="0"/>
              <w:ind w:left="135"/>
              <w:jc w:val="both"/>
            </w:pPr>
            <w:r>
              <w:rPr>
                <w:rFonts w:ascii="Times New Roman" w:hAnsi="Times New Roman"/>
                <w:color w:val="000000"/>
                <w:sz w:val="24"/>
              </w:rPr>
              <w:t>И.А. Бродский. Стихотворения</w:t>
            </w:r>
          </w:p>
        </w:tc>
      </w:tr>
      <w:tr w:rsidR="00850271" w:rsidTr="00850271">
        <w:trPr>
          <w:trHeight w:val="144"/>
        </w:trPr>
        <w:tc>
          <w:tcPr>
            <w:tcW w:w="999" w:type="dxa"/>
            <w:vAlign w:val="center"/>
          </w:tcPr>
          <w:p w:rsidR="00850271" w:rsidRDefault="00850271" w:rsidP="002B2968">
            <w:pPr>
              <w:spacing w:after="0"/>
              <w:ind w:left="135"/>
              <w:jc w:val="center"/>
            </w:pPr>
            <w:r>
              <w:rPr>
                <w:rFonts w:ascii="Times New Roman" w:hAnsi="Times New Roman"/>
                <w:color w:val="000000"/>
                <w:sz w:val="24"/>
              </w:rPr>
              <w:t>50</w:t>
            </w:r>
          </w:p>
        </w:tc>
        <w:tc>
          <w:tcPr>
            <w:tcW w:w="8565" w:type="dxa"/>
            <w:vAlign w:val="center"/>
          </w:tcPr>
          <w:p w:rsidR="00850271" w:rsidRDefault="00850271" w:rsidP="002B2968">
            <w:pPr>
              <w:spacing w:after="0"/>
              <w:ind w:left="135"/>
              <w:jc w:val="both"/>
            </w:pPr>
            <w:r>
              <w:rPr>
                <w:rFonts w:ascii="Times New Roman" w:hAnsi="Times New Roman"/>
                <w:color w:val="000000"/>
                <w:sz w:val="24"/>
              </w:rPr>
              <w:t>В.С. Высоцкий. Стихотворения</w:t>
            </w:r>
          </w:p>
        </w:tc>
      </w:tr>
      <w:tr w:rsidR="00850271" w:rsidTr="00850271">
        <w:trPr>
          <w:trHeight w:val="144"/>
        </w:trPr>
        <w:tc>
          <w:tcPr>
            <w:tcW w:w="999" w:type="dxa"/>
            <w:vAlign w:val="center"/>
          </w:tcPr>
          <w:p w:rsidR="00850271" w:rsidRDefault="00850271" w:rsidP="002B2968">
            <w:pPr>
              <w:spacing w:after="0"/>
              <w:ind w:left="135"/>
              <w:jc w:val="center"/>
            </w:pPr>
            <w:r>
              <w:rPr>
                <w:rFonts w:ascii="Times New Roman" w:hAnsi="Times New Roman"/>
                <w:color w:val="000000"/>
                <w:sz w:val="24"/>
              </w:rPr>
              <w:t>51</w:t>
            </w:r>
          </w:p>
        </w:tc>
        <w:tc>
          <w:tcPr>
            <w:tcW w:w="8565" w:type="dxa"/>
            <w:vAlign w:val="center"/>
          </w:tcPr>
          <w:p w:rsidR="00850271" w:rsidRDefault="00850271" w:rsidP="002B2968">
            <w:pPr>
              <w:spacing w:after="0"/>
              <w:ind w:left="135"/>
              <w:jc w:val="both"/>
            </w:pPr>
            <w:r>
              <w:rPr>
                <w:rFonts w:ascii="Times New Roman" w:hAnsi="Times New Roman"/>
                <w:color w:val="000000"/>
                <w:sz w:val="24"/>
                <w:lang w:val="ru-RU"/>
              </w:rPr>
              <w:t xml:space="preserve">Митрополит Тихон (Шевкунов). «Гибель империи. </w:t>
            </w:r>
            <w:r>
              <w:rPr>
                <w:rFonts w:ascii="Times New Roman" w:hAnsi="Times New Roman"/>
                <w:color w:val="000000"/>
                <w:sz w:val="24"/>
              </w:rPr>
              <w:t>Российский урок»</w:t>
            </w:r>
          </w:p>
        </w:tc>
      </w:tr>
      <w:tr w:rsidR="00850271" w:rsidRPr="00315E60" w:rsidTr="00850271">
        <w:trPr>
          <w:trHeight w:val="144"/>
        </w:trPr>
        <w:tc>
          <w:tcPr>
            <w:tcW w:w="999" w:type="dxa"/>
            <w:vAlign w:val="center"/>
          </w:tcPr>
          <w:p w:rsidR="00850271" w:rsidRDefault="00850271" w:rsidP="002B2968">
            <w:pPr>
              <w:spacing w:after="0"/>
              <w:ind w:left="135"/>
              <w:jc w:val="center"/>
            </w:pPr>
            <w:r>
              <w:rPr>
                <w:rFonts w:ascii="Times New Roman" w:hAnsi="Times New Roman"/>
                <w:color w:val="000000"/>
                <w:sz w:val="24"/>
              </w:rPr>
              <w:t>52</w:t>
            </w:r>
          </w:p>
        </w:tc>
        <w:tc>
          <w:tcPr>
            <w:tcW w:w="8565" w:type="dxa"/>
            <w:vAlign w:val="center"/>
          </w:tcPr>
          <w:p w:rsidR="00850271" w:rsidRDefault="00850271" w:rsidP="002B2968">
            <w:pPr>
              <w:spacing w:after="0"/>
              <w:ind w:left="135"/>
              <w:jc w:val="both"/>
              <w:rPr>
                <w:lang w:val="ru-RU"/>
              </w:rPr>
            </w:pPr>
            <w:proofErr w:type="gramStart"/>
            <w:r>
              <w:rPr>
                <w:rFonts w:ascii="Times New Roman" w:hAnsi="Times New Roman"/>
                <w:color w:val="000000"/>
                <w:sz w:val="24"/>
                <w:lang w:val="ru-RU"/>
              </w:rPr>
              <w:t xml:space="preserve">Авторы прозаических произведений (эпос, драма) </w:t>
            </w:r>
            <w:r>
              <w:rPr>
                <w:rFonts w:ascii="Times New Roman" w:hAnsi="Times New Roman"/>
                <w:color w:val="000000"/>
                <w:sz w:val="24"/>
              </w:rPr>
              <w:t>XX</w:t>
            </w:r>
            <w:r>
              <w:rPr>
                <w:rFonts w:ascii="Times New Roman" w:hAnsi="Times New Roman"/>
                <w:color w:val="000000"/>
                <w:sz w:val="24"/>
                <w:lang w:val="ru-RU"/>
              </w:rPr>
              <w:t xml:space="preserve"> – </w:t>
            </w:r>
            <w:r>
              <w:rPr>
                <w:rFonts w:ascii="Times New Roman" w:hAnsi="Times New Roman"/>
                <w:color w:val="000000"/>
                <w:sz w:val="24"/>
              </w:rPr>
              <w:t>XXI</w:t>
            </w:r>
            <w:r>
              <w:rPr>
                <w:rFonts w:ascii="Times New Roman" w:hAnsi="Times New Roman"/>
                <w:color w:val="000000"/>
                <w:sz w:val="24"/>
                <w:lang w:val="ru-RU"/>
              </w:rPr>
              <w:t xml:space="preserve"> в. Рассказы, повести, романы.</w:t>
            </w:r>
            <w:proofErr w:type="gramEnd"/>
            <w:r>
              <w:rPr>
                <w:rFonts w:ascii="Times New Roman" w:hAnsi="Times New Roman"/>
                <w:color w:val="000000"/>
                <w:sz w:val="24"/>
                <w:lang w:val="ru-RU"/>
              </w:rPr>
              <w:t xml:space="preserve"> Ф.А. Абрамов, Ч.Т. Айтматов, В.П. Астафьев, В.И. Белов, А.Г. Битов, А.Н. Варламов, С.Д. Довлатов, Ф.А. Искандер, Ю.П. Казаков, З. Прилепин, В.А. Солоухин, А.Н. и Б.Н. Стругацкие, В.Ф. Тендряков, Ю.В. Трифонов и другие. Пьесы. А.Н. Арбузов, А.В. Вампилов, А.М. Володин, В.С. Розов, М.М. Рощин и другие</w:t>
            </w:r>
          </w:p>
        </w:tc>
      </w:tr>
      <w:tr w:rsidR="00850271" w:rsidTr="00850271">
        <w:trPr>
          <w:trHeight w:val="144"/>
        </w:trPr>
        <w:tc>
          <w:tcPr>
            <w:tcW w:w="999" w:type="dxa"/>
            <w:vAlign w:val="center"/>
          </w:tcPr>
          <w:p w:rsidR="00850271" w:rsidRDefault="00850271" w:rsidP="002B2968">
            <w:pPr>
              <w:spacing w:after="0"/>
              <w:ind w:left="135"/>
              <w:jc w:val="center"/>
            </w:pPr>
            <w:r>
              <w:rPr>
                <w:rFonts w:ascii="Times New Roman" w:hAnsi="Times New Roman"/>
                <w:color w:val="000000"/>
                <w:sz w:val="24"/>
              </w:rPr>
              <w:t>53</w:t>
            </w:r>
          </w:p>
        </w:tc>
        <w:tc>
          <w:tcPr>
            <w:tcW w:w="8565" w:type="dxa"/>
            <w:vAlign w:val="center"/>
          </w:tcPr>
          <w:p w:rsidR="00850271" w:rsidRDefault="00850271" w:rsidP="002B2968">
            <w:pPr>
              <w:spacing w:after="0"/>
              <w:ind w:left="135"/>
              <w:jc w:val="both"/>
            </w:pPr>
            <w:r>
              <w:rPr>
                <w:rFonts w:ascii="Times New Roman" w:hAnsi="Times New Roman"/>
                <w:color w:val="000000"/>
                <w:sz w:val="24"/>
              </w:rPr>
              <w:t>Авторы стихотворных произведений (лирика, лироэпос) XX – XXI в. Б.А. Ахмадулина, О.Ф. Берггольц, Ю.И. Визбор, А.А. Вознесенский, Е.А. Евтушенко, Н.А. Заболоцкий, Ю.П. Кузнецов, А.С. Кушнер, Л.Н. Мартынов, О.А. Николаева, Б.Ш. Окуджава, Р.И. Рождественский, В.Н. Соколов, А.А. Тарковский, О.Г. Чухонцев и другие</w:t>
            </w:r>
          </w:p>
        </w:tc>
      </w:tr>
      <w:tr w:rsidR="00850271" w:rsidRPr="00315E60" w:rsidTr="00850271">
        <w:trPr>
          <w:trHeight w:val="144"/>
        </w:trPr>
        <w:tc>
          <w:tcPr>
            <w:tcW w:w="999" w:type="dxa"/>
            <w:vAlign w:val="center"/>
          </w:tcPr>
          <w:p w:rsidR="00850271" w:rsidRDefault="00850271" w:rsidP="002B2968">
            <w:pPr>
              <w:spacing w:after="0"/>
              <w:ind w:left="135"/>
              <w:jc w:val="center"/>
            </w:pPr>
            <w:r>
              <w:rPr>
                <w:rFonts w:ascii="Times New Roman" w:hAnsi="Times New Roman"/>
                <w:color w:val="000000"/>
                <w:sz w:val="24"/>
              </w:rPr>
              <w:t>54</w:t>
            </w:r>
          </w:p>
        </w:tc>
        <w:tc>
          <w:tcPr>
            <w:tcW w:w="8565" w:type="dxa"/>
            <w:vAlign w:val="center"/>
          </w:tcPr>
          <w:p w:rsidR="00850271" w:rsidRDefault="00850271" w:rsidP="002B2968">
            <w:pPr>
              <w:spacing w:after="0"/>
              <w:ind w:left="135"/>
              <w:jc w:val="both"/>
              <w:rPr>
                <w:lang w:val="ru-RU"/>
              </w:rPr>
            </w:pPr>
            <w:r>
              <w:rPr>
                <w:rFonts w:ascii="Times New Roman" w:hAnsi="Times New Roman"/>
                <w:color w:val="000000"/>
                <w:sz w:val="24"/>
                <w:lang w:val="ru-RU"/>
              </w:rPr>
              <w:t xml:space="preserve">Литература народов России. Г. Айги, Р. Гамзатов, М. Джалиль, М. </w:t>
            </w:r>
            <w:proofErr w:type="gramStart"/>
            <w:r>
              <w:rPr>
                <w:rFonts w:ascii="Times New Roman" w:hAnsi="Times New Roman"/>
                <w:color w:val="000000"/>
                <w:sz w:val="24"/>
                <w:lang w:val="ru-RU"/>
              </w:rPr>
              <w:t>Карим</w:t>
            </w:r>
            <w:proofErr w:type="gramEnd"/>
            <w:r>
              <w:rPr>
                <w:rFonts w:ascii="Times New Roman" w:hAnsi="Times New Roman"/>
                <w:color w:val="000000"/>
                <w:sz w:val="24"/>
                <w:lang w:val="ru-RU"/>
              </w:rPr>
              <w:t xml:space="preserve">, Д. </w:t>
            </w:r>
            <w:r>
              <w:rPr>
                <w:rFonts w:ascii="Times New Roman" w:hAnsi="Times New Roman"/>
                <w:color w:val="000000"/>
                <w:sz w:val="24"/>
                <w:lang w:val="ru-RU"/>
              </w:rPr>
              <w:lastRenderedPageBreak/>
              <w:t>Кугультинов, К. Кулиев, Ю. Рытхэу, Г. Тукай, К. Хетагуров, Ю. Шесталов и другие</w:t>
            </w:r>
          </w:p>
        </w:tc>
      </w:tr>
      <w:tr w:rsidR="00850271" w:rsidRPr="00315E60" w:rsidTr="00850271">
        <w:trPr>
          <w:trHeight w:val="144"/>
        </w:trPr>
        <w:tc>
          <w:tcPr>
            <w:tcW w:w="999" w:type="dxa"/>
            <w:vAlign w:val="center"/>
          </w:tcPr>
          <w:p w:rsidR="00850271" w:rsidRDefault="00850271" w:rsidP="002B2968">
            <w:pPr>
              <w:spacing w:after="0"/>
              <w:ind w:left="135"/>
              <w:jc w:val="center"/>
            </w:pPr>
            <w:r>
              <w:rPr>
                <w:rFonts w:ascii="Times New Roman" w:hAnsi="Times New Roman"/>
                <w:color w:val="000000"/>
                <w:sz w:val="24"/>
              </w:rPr>
              <w:lastRenderedPageBreak/>
              <w:t>55</w:t>
            </w:r>
          </w:p>
        </w:tc>
        <w:tc>
          <w:tcPr>
            <w:tcW w:w="8565" w:type="dxa"/>
            <w:vAlign w:val="center"/>
          </w:tcPr>
          <w:p w:rsidR="00850271" w:rsidRDefault="00850271" w:rsidP="002B2968">
            <w:pPr>
              <w:spacing w:after="0"/>
              <w:ind w:left="135"/>
              <w:jc w:val="both"/>
              <w:rPr>
                <w:lang w:val="ru-RU"/>
              </w:rPr>
            </w:pPr>
            <w:r>
              <w:rPr>
                <w:rFonts w:ascii="Times New Roman" w:hAnsi="Times New Roman"/>
                <w:color w:val="000000"/>
                <w:sz w:val="24"/>
                <w:lang w:val="ru-RU"/>
              </w:rPr>
              <w:t xml:space="preserve">Зарубежная литература второй половины </w:t>
            </w:r>
            <w:r>
              <w:rPr>
                <w:rFonts w:ascii="Times New Roman" w:hAnsi="Times New Roman"/>
                <w:color w:val="000000"/>
                <w:sz w:val="24"/>
              </w:rPr>
              <w:t>XIX</w:t>
            </w:r>
            <w:r>
              <w:rPr>
                <w:rFonts w:ascii="Times New Roman" w:hAnsi="Times New Roman"/>
                <w:color w:val="000000"/>
                <w:sz w:val="24"/>
                <w:lang w:val="ru-RU"/>
              </w:rPr>
              <w:t xml:space="preserve"> – </w:t>
            </w:r>
            <w:r>
              <w:rPr>
                <w:rFonts w:ascii="Times New Roman" w:hAnsi="Times New Roman"/>
                <w:color w:val="000000"/>
                <w:sz w:val="24"/>
              </w:rPr>
              <w:t>XX</w:t>
            </w:r>
            <w:r>
              <w:rPr>
                <w:rFonts w:ascii="Times New Roman" w:hAnsi="Times New Roman"/>
                <w:color w:val="000000"/>
                <w:sz w:val="24"/>
                <w:lang w:val="ru-RU"/>
              </w:rPr>
              <w:t xml:space="preserve"> в. (эпос, драма). Романы, повести, рассказы. </w:t>
            </w:r>
            <w:proofErr w:type="gramStart"/>
            <w:r>
              <w:rPr>
                <w:rFonts w:ascii="Times New Roman" w:hAnsi="Times New Roman"/>
                <w:color w:val="000000"/>
                <w:sz w:val="24"/>
                <w:lang w:val="ru-RU"/>
              </w:rPr>
              <w:t>Ч. Диккенс, Э. Золя, Г. де Мопассан, Г. Флобер, Р. Брэдбери, У. Голдинг, Э.М. Ремарк, Дж. Сэлинджер, Г. Уэллс, Э. Хемингуэй, А. Франк и другие Пьесы.</w:t>
            </w:r>
            <w:proofErr w:type="gramEnd"/>
            <w:r>
              <w:rPr>
                <w:rFonts w:ascii="Times New Roman" w:hAnsi="Times New Roman"/>
                <w:color w:val="000000"/>
                <w:sz w:val="24"/>
                <w:lang w:val="ru-RU"/>
              </w:rPr>
              <w:t xml:space="preserve"> Г. Ибсен; Б. Брехт, ФМ. Метерлинк, Д. Пристли, О. Уайльд, Т. Уильямс, Б. Шоу и другие</w:t>
            </w:r>
          </w:p>
        </w:tc>
      </w:tr>
      <w:tr w:rsidR="00850271" w:rsidRPr="00315E60" w:rsidTr="00850271">
        <w:trPr>
          <w:trHeight w:val="144"/>
        </w:trPr>
        <w:tc>
          <w:tcPr>
            <w:tcW w:w="999" w:type="dxa"/>
            <w:vAlign w:val="center"/>
          </w:tcPr>
          <w:p w:rsidR="00850271" w:rsidRDefault="00850271" w:rsidP="002B2968">
            <w:pPr>
              <w:spacing w:after="0"/>
              <w:ind w:left="135"/>
              <w:jc w:val="center"/>
            </w:pPr>
            <w:r>
              <w:rPr>
                <w:rFonts w:ascii="Times New Roman" w:hAnsi="Times New Roman"/>
                <w:color w:val="000000"/>
                <w:sz w:val="24"/>
              </w:rPr>
              <w:t>56</w:t>
            </w:r>
          </w:p>
        </w:tc>
        <w:tc>
          <w:tcPr>
            <w:tcW w:w="8565" w:type="dxa"/>
            <w:vAlign w:val="center"/>
          </w:tcPr>
          <w:p w:rsidR="00850271" w:rsidRDefault="00850271" w:rsidP="002B2968">
            <w:pPr>
              <w:spacing w:after="0"/>
              <w:ind w:left="135"/>
              <w:jc w:val="both"/>
              <w:rPr>
                <w:lang w:val="ru-RU"/>
              </w:rPr>
            </w:pPr>
            <w:r>
              <w:rPr>
                <w:rFonts w:ascii="Times New Roman" w:hAnsi="Times New Roman"/>
                <w:color w:val="000000"/>
                <w:sz w:val="24"/>
                <w:lang w:val="ru-RU"/>
              </w:rPr>
              <w:t xml:space="preserve">Зарубежная литература второй половины </w:t>
            </w:r>
            <w:r>
              <w:rPr>
                <w:rFonts w:ascii="Times New Roman" w:hAnsi="Times New Roman"/>
                <w:color w:val="000000"/>
                <w:sz w:val="24"/>
              </w:rPr>
              <w:t>XIX</w:t>
            </w:r>
            <w:r>
              <w:rPr>
                <w:rFonts w:ascii="Times New Roman" w:hAnsi="Times New Roman"/>
                <w:color w:val="000000"/>
                <w:sz w:val="24"/>
                <w:lang w:val="ru-RU"/>
              </w:rPr>
              <w:t xml:space="preserve"> – </w:t>
            </w:r>
            <w:r>
              <w:rPr>
                <w:rFonts w:ascii="Times New Roman" w:hAnsi="Times New Roman"/>
                <w:color w:val="000000"/>
                <w:sz w:val="24"/>
              </w:rPr>
              <w:t>XX</w:t>
            </w:r>
            <w:r>
              <w:rPr>
                <w:rFonts w:ascii="Times New Roman" w:hAnsi="Times New Roman"/>
                <w:color w:val="000000"/>
                <w:sz w:val="24"/>
                <w:lang w:val="ru-RU"/>
              </w:rPr>
              <w:t xml:space="preserve"> в. (лирика, лироэпос). Ш. Бодлер, П. Верлен, Э. Верхарн, А. Рембо, Г. Аполлинер, Ф. Гарсиа Лорка, </w:t>
            </w:r>
            <w:r>
              <w:rPr>
                <w:rFonts w:ascii="Times New Roman" w:hAnsi="Times New Roman"/>
                <w:color w:val="000000"/>
                <w:sz w:val="24"/>
              </w:rPr>
              <w:t>P</w:t>
            </w:r>
            <w:r>
              <w:rPr>
                <w:rFonts w:ascii="Times New Roman" w:hAnsi="Times New Roman"/>
                <w:color w:val="000000"/>
                <w:sz w:val="24"/>
                <w:lang w:val="ru-RU"/>
              </w:rPr>
              <w:t>.</w:t>
            </w:r>
            <w:r>
              <w:rPr>
                <w:rFonts w:ascii="Times New Roman" w:hAnsi="Times New Roman"/>
                <w:color w:val="000000"/>
                <w:sz w:val="24"/>
              </w:rPr>
              <w:t>M</w:t>
            </w:r>
            <w:r>
              <w:rPr>
                <w:rFonts w:ascii="Times New Roman" w:hAnsi="Times New Roman"/>
                <w:color w:val="000000"/>
                <w:sz w:val="24"/>
                <w:lang w:val="ru-RU"/>
              </w:rPr>
              <w:t>. Рильке, Т.С. Элиот и другие</w:t>
            </w:r>
          </w:p>
        </w:tc>
      </w:tr>
    </w:tbl>
    <w:p w:rsidR="00850271" w:rsidRDefault="00850271" w:rsidP="00850271">
      <w:pPr>
        <w:spacing w:after="0" w:line="408" w:lineRule="auto"/>
        <w:ind w:left="120"/>
        <w:jc w:val="center"/>
        <w:rPr>
          <w:rFonts w:ascii="Times New Roman" w:hAnsi="Times New Roman" w:cs="Times New Roman"/>
          <w:b/>
          <w:color w:val="000000"/>
          <w:sz w:val="28"/>
          <w:szCs w:val="28"/>
          <w:lang w:val="ru-RU"/>
        </w:rPr>
      </w:pPr>
    </w:p>
    <w:p w:rsidR="00850271" w:rsidRPr="00315E60" w:rsidRDefault="00850271" w:rsidP="00850271">
      <w:pPr>
        <w:spacing w:after="0" w:line="408" w:lineRule="auto"/>
        <w:ind w:left="120"/>
        <w:jc w:val="center"/>
        <w:rPr>
          <w:sz w:val="28"/>
          <w:szCs w:val="28"/>
          <w:lang w:val="ru-RU"/>
        </w:rPr>
      </w:pPr>
      <w:r>
        <w:rPr>
          <w:rFonts w:ascii="Times New Roman" w:hAnsi="Times New Roman" w:cs="Times New Roman"/>
          <w:b/>
          <w:color w:val="000000"/>
          <w:sz w:val="28"/>
          <w:szCs w:val="28"/>
          <w:lang w:val="ru-RU"/>
        </w:rPr>
        <w:t xml:space="preserve">«Английский язык» </w:t>
      </w:r>
    </w:p>
    <w:p w:rsidR="00850271" w:rsidRPr="00315E60" w:rsidRDefault="00850271" w:rsidP="00850271">
      <w:pPr>
        <w:spacing w:after="0" w:line="408" w:lineRule="auto"/>
        <w:ind w:left="120"/>
        <w:jc w:val="center"/>
        <w:rPr>
          <w:sz w:val="28"/>
          <w:szCs w:val="28"/>
          <w:lang w:val="ru-RU"/>
        </w:rPr>
      </w:pPr>
      <w:r>
        <w:rPr>
          <w:rFonts w:ascii="Times New Roman" w:hAnsi="Times New Roman" w:cs="Times New Roman"/>
          <w:b/>
          <w:color w:val="000000"/>
          <w:sz w:val="28"/>
          <w:szCs w:val="28"/>
          <w:lang w:val="ru-RU"/>
        </w:rPr>
        <w:t>(Углубленный уровень)</w:t>
      </w:r>
    </w:p>
    <w:p w:rsidR="00850271" w:rsidRDefault="00850271" w:rsidP="00850271">
      <w:pPr>
        <w:rPr>
          <w:lang w:val="ru-RU"/>
        </w:rPr>
      </w:pPr>
    </w:p>
    <w:p w:rsidR="00850271" w:rsidRDefault="00850271" w:rsidP="00850271">
      <w:pPr>
        <w:spacing w:before="199" w:after="199"/>
        <w:ind w:left="120"/>
        <w:rPr>
          <w:lang w:val="ru-RU"/>
        </w:rPr>
      </w:pPr>
      <w:r>
        <w:rPr>
          <w:rFonts w:ascii="Times New Roman" w:hAnsi="Times New Roman"/>
          <w:b/>
          <w:color w:val="000000"/>
          <w:sz w:val="28"/>
          <w:lang w:val="ru-RU"/>
        </w:rPr>
        <w:t>ПРОВЕРЯЕМЫЕ НА ЕГЭ ПО ИНОСТРАННОМУ (АНГЛИЙСКОМУ) ЯЗЫКУ ТРЕБОВАНИЯ К РЕЗУЛЬТАТАМ ОСВОЕНИЯ ОСНОВНОЙ ОБРАЗОВАТЕЛЬНОЙ ПРОГРАММЫ СРЕДНЕГО ОБЩЕГО ОБРАЗОВАНИЯ</w:t>
      </w:r>
    </w:p>
    <w:p w:rsidR="00850271" w:rsidRDefault="00850271" w:rsidP="00850271">
      <w:pPr>
        <w:spacing w:before="199" w:after="199"/>
        <w:ind w:left="120"/>
        <w:rPr>
          <w:lang w:val="ru-RU"/>
        </w:rPr>
      </w:pPr>
    </w:p>
    <w:tbl>
      <w:tblPr>
        <w:tblW w:w="9420" w:type="dxa"/>
        <w:tblInd w:w="136" w:type="dxa"/>
        <w:tblLayout w:type="fixed"/>
        <w:tblCellMar>
          <w:top w:w="50" w:type="dxa"/>
          <w:left w:w="100" w:type="dxa"/>
        </w:tblCellMar>
        <w:tblLook w:val="04A0" w:firstRow="1" w:lastRow="0" w:firstColumn="1" w:lastColumn="0" w:noHBand="0" w:noVBand="1"/>
      </w:tblPr>
      <w:tblGrid>
        <w:gridCol w:w="1975"/>
        <w:gridCol w:w="7445"/>
      </w:tblGrid>
      <w:tr w:rsidR="00850271" w:rsidRPr="00315E60" w:rsidTr="00850271">
        <w:trPr>
          <w:trHeight w:val="144"/>
        </w:trPr>
        <w:tc>
          <w:tcPr>
            <w:tcW w:w="1975"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ind w:left="243"/>
            </w:pPr>
            <w:r>
              <w:rPr>
                <w:rFonts w:ascii="Times New Roman" w:hAnsi="Times New Roman"/>
                <w:b/>
                <w:color w:val="000000"/>
                <w:sz w:val="24"/>
                <w:lang w:val="ru-RU"/>
              </w:rPr>
              <w:t xml:space="preserve"> </w:t>
            </w:r>
            <w:r>
              <w:rPr>
                <w:rFonts w:ascii="Times New Roman" w:hAnsi="Times New Roman"/>
                <w:b/>
                <w:color w:val="000000"/>
                <w:sz w:val="24"/>
              </w:rPr>
              <w:t>Код проверяемого требования</w:t>
            </w:r>
          </w:p>
        </w:tc>
        <w:tc>
          <w:tcPr>
            <w:tcW w:w="7445"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ind w:left="243"/>
              <w:rPr>
                <w:lang w:val="ru-RU"/>
              </w:rPr>
            </w:pPr>
            <w:r>
              <w:rPr>
                <w:rFonts w:ascii="Times New Roman" w:hAnsi="Times New Roman"/>
                <w:b/>
                <w:color w:val="000000"/>
                <w:sz w:val="24"/>
                <w:lang w:val="ru-RU"/>
              </w:rPr>
              <w:t xml:space="preserve"> Проверяемые требования к предметным результатам освоения основной образовательной программы среднего общего образования</w:t>
            </w:r>
          </w:p>
        </w:tc>
      </w:tr>
      <w:tr w:rsidR="00850271" w:rsidRPr="00315E60" w:rsidTr="00850271">
        <w:trPr>
          <w:trHeight w:val="144"/>
        </w:trPr>
        <w:tc>
          <w:tcPr>
            <w:tcW w:w="1975"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ind w:left="336"/>
              <w:rPr>
                <w:lang w:val="ru-RU"/>
              </w:rPr>
            </w:pPr>
          </w:p>
        </w:tc>
        <w:tc>
          <w:tcPr>
            <w:tcW w:w="7445"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both"/>
              <w:rPr>
                <w:lang w:val="ru-RU"/>
              </w:rPr>
            </w:pPr>
            <w:proofErr w:type="gramStart"/>
            <w:r>
              <w:rPr>
                <w:rFonts w:ascii="Times New Roman" w:hAnsi="Times New Roman"/>
                <w:color w:val="000000"/>
                <w:sz w:val="24"/>
                <w:lang w:val="ru-RU"/>
              </w:rPr>
              <w:t>Предметные результаты по учебному предмету «Иностранный язык» предметной области «Иностранные языки» должны отражать сформированность иноязычной коммуникативной компетенции на пороговом уровне и на уровне, превышающем пороговый, достаточном для делового общения в рамках выбранного профиля, в совокупности её составляющих – речевой (говорение, аудирование, чтение и письменная речь), языковой (орфография, пунктуация, фонетическая, лексическая и грамматическая стороны речи), социокультурной, компенсаторной, метапредметной (учебно-познавательной)</w:t>
            </w:r>
            <w:proofErr w:type="gramEnd"/>
          </w:p>
        </w:tc>
      </w:tr>
      <w:tr w:rsidR="00850271" w:rsidRPr="00315E60" w:rsidTr="00850271">
        <w:trPr>
          <w:trHeight w:val="144"/>
        </w:trPr>
        <w:tc>
          <w:tcPr>
            <w:tcW w:w="1975"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center"/>
            </w:pPr>
            <w:r>
              <w:rPr>
                <w:rFonts w:ascii="Times New Roman" w:hAnsi="Times New Roman"/>
                <w:color w:val="000000"/>
                <w:sz w:val="24"/>
              </w:rPr>
              <w:t>1</w:t>
            </w:r>
          </w:p>
        </w:tc>
        <w:tc>
          <w:tcPr>
            <w:tcW w:w="7445"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both"/>
              <w:rPr>
                <w:lang w:val="ru-RU"/>
              </w:rPr>
            </w:pPr>
            <w:r>
              <w:rPr>
                <w:rFonts w:ascii="Times New Roman" w:hAnsi="Times New Roman"/>
                <w:color w:val="000000"/>
                <w:sz w:val="24"/>
                <w:lang w:val="ru-RU"/>
              </w:rPr>
              <w:t xml:space="preserve">Овладение основными видами речевой деятельности в рамках следующего тематического содержания речи. Межличностные отношения в семье, с друзьями и знакомыми. Конфликтные </w:t>
            </w:r>
            <w:r>
              <w:rPr>
                <w:rFonts w:ascii="Times New Roman" w:hAnsi="Times New Roman"/>
                <w:color w:val="000000"/>
                <w:sz w:val="24"/>
                <w:lang w:val="ru-RU"/>
              </w:rPr>
              <w:lastRenderedPageBreak/>
              <w:t>ситуации, их предупреждение и разрешение. Внешность и характер человека и литературного персонажа. Повседневная жизнь. Здоровый образ жизни. Школьное образование. Современный мир профессий. Выбор профессии. Деловое общение. Альтернативы в продолжени</w:t>
            </w:r>
            <w:proofErr w:type="gramStart"/>
            <w:r>
              <w:rPr>
                <w:rFonts w:ascii="Times New Roman" w:hAnsi="Times New Roman"/>
                <w:color w:val="000000"/>
                <w:sz w:val="24"/>
                <w:lang w:val="ru-RU"/>
              </w:rPr>
              <w:t>и</w:t>
            </w:r>
            <w:proofErr w:type="gramEnd"/>
            <w:r>
              <w:rPr>
                <w:rFonts w:ascii="Times New Roman" w:hAnsi="Times New Roman"/>
                <w:color w:val="000000"/>
                <w:sz w:val="24"/>
                <w:lang w:val="ru-RU"/>
              </w:rPr>
              <w:t xml:space="preserve"> образования. Роль иностранного языка в современном мире. Молодёжь в современном обществе. Ценностные ориентиры молодёжи в современном обществе. Досуг молодёжи. Природа и экология. Технический прогресс, современные средства информации и коммуникации, интернет-безопасность. Проблемы современной цивилизации. Родная страна и страна (страны) изучаемого языка. Выдающиеся люди родной страны и страны (стран) изучаемого языка. Россия и мир: вклад России в мировую культуру, науку, технику</w:t>
            </w:r>
          </w:p>
        </w:tc>
      </w:tr>
      <w:tr w:rsidR="00850271" w:rsidTr="00850271">
        <w:trPr>
          <w:trHeight w:val="144"/>
        </w:trPr>
        <w:tc>
          <w:tcPr>
            <w:tcW w:w="1975"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center"/>
            </w:pPr>
            <w:r>
              <w:rPr>
                <w:rFonts w:ascii="Times New Roman" w:hAnsi="Times New Roman"/>
                <w:color w:val="000000"/>
                <w:sz w:val="24"/>
              </w:rPr>
              <w:lastRenderedPageBreak/>
              <w:t>1.1</w:t>
            </w:r>
          </w:p>
        </w:tc>
        <w:tc>
          <w:tcPr>
            <w:tcW w:w="7445"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both"/>
            </w:pPr>
            <w:r>
              <w:rPr>
                <w:rFonts w:ascii="Times New Roman" w:hAnsi="Times New Roman"/>
                <w:color w:val="000000"/>
                <w:sz w:val="24"/>
              </w:rPr>
              <w:t>Говорение</w:t>
            </w:r>
          </w:p>
        </w:tc>
      </w:tr>
      <w:tr w:rsidR="00850271" w:rsidRPr="00315E60" w:rsidTr="00850271">
        <w:trPr>
          <w:trHeight w:val="144"/>
        </w:trPr>
        <w:tc>
          <w:tcPr>
            <w:tcW w:w="1975"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center"/>
            </w:pPr>
            <w:r>
              <w:rPr>
                <w:rFonts w:ascii="Times New Roman" w:hAnsi="Times New Roman"/>
                <w:color w:val="000000"/>
                <w:sz w:val="24"/>
              </w:rPr>
              <w:t>1.1.1</w:t>
            </w:r>
          </w:p>
        </w:tc>
        <w:tc>
          <w:tcPr>
            <w:tcW w:w="7445"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both"/>
              <w:rPr>
                <w:lang w:val="ru-RU"/>
              </w:rPr>
            </w:pPr>
            <w:r>
              <w:rPr>
                <w:rFonts w:ascii="Times New Roman" w:hAnsi="Times New Roman"/>
                <w:color w:val="000000"/>
                <w:spacing w:val="-4"/>
                <w:sz w:val="24"/>
                <w:lang w:val="ru-RU"/>
              </w:rPr>
              <w:t>Уметь вести разные виды диалога (в том числе комбинированный) в стандартных ситуациях неофициального и официального общения объёмом до 10 реплик со стороны каждого собеседника в рамках отобранного тематического содержания речи, уметь участвовать в полилоге с соблюдением норм речевого этикета, принятых в стране (странах) изучаемого языка</w:t>
            </w:r>
          </w:p>
        </w:tc>
      </w:tr>
      <w:tr w:rsidR="00850271" w:rsidRPr="00315E60" w:rsidTr="00850271">
        <w:trPr>
          <w:trHeight w:val="144"/>
        </w:trPr>
        <w:tc>
          <w:tcPr>
            <w:tcW w:w="1975"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center"/>
            </w:pPr>
            <w:r>
              <w:rPr>
                <w:rFonts w:ascii="Times New Roman" w:hAnsi="Times New Roman"/>
                <w:color w:val="000000"/>
                <w:sz w:val="24"/>
              </w:rPr>
              <w:t>1.1.2</w:t>
            </w:r>
          </w:p>
        </w:tc>
        <w:tc>
          <w:tcPr>
            <w:tcW w:w="7445"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both"/>
              <w:rPr>
                <w:lang w:val="ru-RU"/>
              </w:rPr>
            </w:pPr>
            <w:proofErr w:type="gramStart"/>
            <w:r>
              <w:rPr>
                <w:rFonts w:ascii="Times New Roman" w:hAnsi="Times New Roman"/>
                <w:color w:val="000000"/>
                <w:sz w:val="24"/>
                <w:lang w:val="ru-RU"/>
              </w:rPr>
              <w:t>Создавать устные связные монологические высказывания (описание (характеристика), повествование (сообщение, рассуждение) с изложением своего мнения и краткой аргументацией объёмом 17-18 фраз в рамках тематического содержания речи; создавать сообщение в связи с прочитанным (прослушанным) текстом с выражением своего отношения к изложенным событиям и фактам объёмом 17-18 фраз; устно представлять в объёме 17-18 фраз результаты выполненной проектной работы</w:t>
            </w:r>
            <w:proofErr w:type="gramEnd"/>
          </w:p>
        </w:tc>
      </w:tr>
      <w:tr w:rsidR="00850271" w:rsidTr="00850271">
        <w:trPr>
          <w:trHeight w:val="144"/>
        </w:trPr>
        <w:tc>
          <w:tcPr>
            <w:tcW w:w="1975"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center"/>
            </w:pPr>
            <w:r>
              <w:rPr>
                <w:rFonts w:ascii="Times New Roman" w:hAnsi="Times New Roman"/>
                <w:color w:val="000000"/>
                <w:sz w:val="24"/>
              </w:rPr>
              <w:t>1.2</w:t>
            </w:r>
          </w:p>
        </w:tc>
        <w:tc>
          <w:tcPr>
            <w:tcW w:w="7445"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both"/>
            </w:pPr>
            <w:r>
              <w:rPr>
                <w:rFonts w:ascii="Times New Roman" w:hAnsi="Times New Roman"/>
                <w:color w:val="000000"/>
                <w:sz w:val="24"/>
              </w:rPr>
              <w:t>Аудирование</w:t>
            </w:r>
          </w:p>
        </w:tc>
      </w:tr>
      <w:tr w:rsidR="00850271" w:rsidRPr="00315E60" w:rsidTr="00850271">
        <w:trPr>
          <w:trHeight w:val="144"/>
        </w:trPr>
        <w:tc>
          <w:tcPr>
            <w:tcW w:w="1975"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center"/>
            </w:pPr>
            <w:r>
              <w:rPr>
                <w:rFonts w:ascii="Times New Roman" w:hAnsi="Times New Roman"/>
                <w:color w:val="000000"/>
                <w:sz w:val="24"/>
              </w:rPr>
              <w:t>1.2.1</w:t>
            </w:r>
          </w:p>
        </w:tc>
        <w:tc>
          <w:tcPr>
            <w:tcW w:w="7445"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both"/>
              <w:rPr>
                <w:lang w:val="ru-RU"/>
              </w:rPr>
            </w:pPr>
            <w:r>
              <w:rPr>
                <w:rFonts w:ascii="Times New Roman" w:hAnsi="Times New Roman"/>
                <w:color w:val="000000"/>
                <w:sz w:val="24"/>
                <w:lang w:val="ru-RU"/>
              </w:rPr>
              <w:t>Воспринимать на слух и понимать звучащие до 3,5 минут аутентичные тексты, содержащие неизученные языковые явления, не препятствующие решению коммуникативной задачи, с пониманием основного содержания</w:t>
            </w:r>
          </w:p>
        </w:tc>
      </w:tr>
      <w:tr w:rsidR="00850271" w:rsidRPr="00315E60" w:rsidTr="00850271">
        <w:trPr>
          <w:trHeight w:val="144"/>
        </w:trPr>
        <w:tc>
          <w:tcPr>
            <w:tcW w:w="1975"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center"/>
            </w:pPr>
            <w:r>
              <w:rPr>
                <w:rFonts w:ascii="Times New Roman" w:hAnsi="Times New Roman"/>
                <w:color w:val="000000"/>
                <w:sz w:val="24"/>
              </w:rPr>
              <w:lastRenderedPageBreak/>
              <w:t>1.2.2</w:t>
            </w:r>
          </w:p>
        </w:tc>
        <w:tc>
          <w:tcPr>
            <w:tcW w:w="7445"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both"/>
              <w:rPr>
                <w:lang w:val="ru-RU"/>
              </w:rPr>
            </w:pPr>
            <w:r>
              <w:rPr>
                <w:rFonts w:ascii="Times New Roman" w:hAnsi="Times New Roman"/>
                <w:color w:val="000000"/>
                <w:sz w:val="24"/>
                <w:lang w:val="ru-RU"/>
              </w:rPr>
              <w:t>Воспринимать на слух и понимать звучащие до 3,5 минут аутентичные тексты, содержащие неизученные языковые явления, не препятствующие решению коммуникативной задачи, с пониманием нужной (интересующей, запрашиваемой) информации</w:t>
            </w:r>
          </w:p>
        </w:tc>
      </w:tr>
      <w:tr w:rsidR="00850271" w:rsidRPr="00315E60" w:rsidTr="00850271">
        <w:trPr>
          <w:trHeight w:val="144"/>
        </w:trPr>
        <w:tc>
          <w:tcPr>
            <w:tcW w:w="1975"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center"/>
            </w:pPr>
            <w:r>
              <w:rPr>
                <w:rFonts w:ascii="Times New Roman" w:hAnsi="Times New Roman"/>
                <w:color w:val="000000"/>
                <w:sz w:val="24"/>
              </w:rPr>
              <w:t>1.2.3</w:t>
            </w:r>
          </w:p>
        </w:tc>
        <w:tc>
          <w:tcPr>
            <w:tcW w:w="7445"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both"/>
              <w:rPr>
                <w:lang w:val="ru-RU"/>
              </w:rPr>
            </w:pPr>
            <w:r>
              <w:rPr>
                <w:rFonts w:ascii="Times New Roman" w:hAnsi="Times New Roman"/>
                <w:color w:val="000000"/>
                <w:sz w:val="24"/>
                <w:lang w:val="ru-RU"/>
              </w:rPr>
              <w:t>Воспринимать на слух и понимать звучащие до 3,5 минут аутентичные тексты, содержащие неизученные языковые явления, не препятствующие решению коммуникативной задачи, с полным пониманием</w:t>
            </w:r>
          </w:p>
        </w:tc>
      </w:tr>
      <w:tr w:rsidR="00850271" w:rsidTr="00850271">
        <w:trPr>
          <w:trHeight w:val="144"/>
        </w:trPr>
        <w:tc>
          <w:tcPr>
            <w:tcW w:w="1975"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center"/>
            </w:pPr>
            <w:r>
              <w:rPr>
                <w:rFonts w:ascii="Times New Roman" w:hAnsi="Times New Roman"/>
                <w:color w:val="000000"/>
                <w:sz w:val="24"/>
              </w:rPr>
              <w:t>1.3</w:t>
            </w:r>
          </w:p>
        </w:tc>
        <w:tc>
          <w:tcPr>
            <w:tcW w:w="7445"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both"/>
            </w:pPr>
            <w:r>
              <w:rPr>
                <w:rFonts w:ascii="Times New Roman" w:hAnsi="Times New Roman"/>
                <w:color w:val="000000"/>
                <w:sz w:val="24"/>
              </w:rPr>
              <w:t>Смысловое чтение</w:t>
            </w:r>
          </w:p>
        </w:tc>
      </w:tr>
      <w:tr w:rsidR="00850271" w:rsidRPr="00315E60" w:rsidTr="00850271">
        <w:trPr>
          <w:trHeight w:val="144"/>
        </w:trPr>
        <w:tc>
          <w:tcPr>
            <w:tcW w:w="1975"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center"/>
            </w:pPr>
            <w:r>
              <w:rPr>
                <w:rFonts w:ascii="Times New Roman" w:hAnsi="Times New Roman"/>
                <w:color w:val="000000"/>
                <w:sz w:val="24"/>
              </w:rPr>
              <w:t>1.3.1</w:t>
            </w:r>
          </w:p>
        </w:tc>
        <w:tc>
          <w:tcPr>
            <w:tcW w:w="7445"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both"/>
              <w:rPr>
                <w:lang w:val="ru-RU"/>
              </w:rPr>
            </w:pPr>
            <w:r>
              <w:rPr>
                <w:rFonts w:ascii="Times New Roman" w:hAnsi="Times New Roman"/>
                <w:color w:val="000000"/>
                <w:sz w:val="24"/>
                <w:lang w:val="ru-RU"/>
              </w:rPr>
              <w:t>Читать про себя и понимать несложные аутентичные тексты разного вида, жанра и стиля объёмом 600-900 слов, содержащие отдельные неизученные языковые явления, с пониманием основного содержания</w:t>
            </w:r>
          </w:p>
        </w:tc>
      </w:tr>
      <w:tr w:rsidR="00850271" w:rsidRPr="00315E60" w:rsidTr="00850271">
        <w:trPr>
          <w:trHeight w:val="144"/>
        </w:trPr>
        <w:tc>
          <w:tcPr>
            <w:tcW w:w="1975"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center"/>
            </w:pPr>
            <w:r>
              <w:rPr>
                <w:rFonts w:ascii="Times New Roman" w:hAnsi="Times New Roman"/>
                <w:color w:val="000000"/>
                <w:sz w:val="24"/>
              </w:rPr>
              <w:t>1.3.2</w:t>
            </w:r>
          </w:p>
        </w:tc>
        <w:tc>
          <w:tcPr>
            <w:tcW w:w="7445"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both"/>
              <w:rPr>
                <w:lang w:val="ru-RU"/>
              </w:rPr>
            </w:pPr>
            <w:r>
              <w:rPr>
                <w:rFonts w:ascii="Times New Roman" w:hAnsi="Times New Roman"/>
                <w:color w:val="000000"/>
                <w:sz w:val="24"/>
                <w:lang w:val="ru-RU"/>
              </w:rPr>
              <w:t>Читать про себя и понимать несложные аутентичные тексты разного вида, жанра и стиля объёмом 600-900 слов, содержащие отдельные неизученные языковые явления, с пониманием нужной (интересующей, запрашиваемой) информации</w:t>
            </w:r>
          </w:p>
        </w:tc>
      </w:tr>
      <w:tr w:rsidR="00850271" w:rsidRPr="00315E60" w:rsidTr="00850271">
        <w:trPr>
          <w:trHeight w:val="144"/>
        </w:trPr>
        <w:tc>
          <w:tcPr>
            <w:tcW w:w="1975"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center"/>
            </w:pPr>
            <w:r>
              <w:rPr>
                <w:rFonts w:ascii="Times New Roman" w:hAnsi="Times New Roman"/>
                <w:color w:val="000000"/>
                <w:sz w:val="24"/>
              </w:rPr>
              <w:t>1.3.3</w:t>
            </w:r>
          </w:p>
        </w:tc>
        <w:tc>
          <w:tcPr>
            <w:tcW w:w="7445"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both"/>
              <w:rPr>
                <w:lang w:val="ru-RU"/>
              </w:rPr>
            </w:pPr>
            <w:r>
              <w:rPr>
                <w:rFonts w:ascii="Times New Roman" w:hAnsi="Times New Roman"/>
                <w:color w:val="000000"/>
                <w:sz w:val="24"/>
                <w:lang w:val="ru-RU"/>
              </w:rPr>
              <w:t>Читать про себя и понимать несложные аутентичные тексты разного вида, жанра и стиля объёмом 600-900 слов, содержащие отдельные неизученные языковые явления, с полным пониманием прочитанного</w:t>
            </w:r>
          </w:p>
        </w:tc>
      </w:tr>
      <w:tr w:rsidR="00850271" w:rsidRPr="00315E60" w:rsidTr="00850271">
        <w:trPr>
          <w:trHeight w:val="144"/>
        </w:trPr>
        <w:tc>
          <w:tcPr>
            <w:tcW w:w="1975"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center"/>
            </w:pPr>
            <w:r>
              <w:rPr>
                <w:rFonts w:ascii="Times New Roman" w:hAnsi="Times New Roman"/>
                <w:color w:val="000000"/>
                <w:sz w:val="24"/>
              </w:rPr>
              <w:t>1.3.4</w:t>
            </w:r>
          </w:p>
        </w:tc>
        <w:tc>
          <w:tcPr>
            <w:tcW w:w="7445"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both"/>
              <w:rPr>
                <w:lang w:val="ru-RU"/>
              </w:rPr>
            </w:pPr>
            <w:r>
              <w:rPr>
                <w:rFonts w:ascii="Times New Roman" w:hAnsi="Times New Roman"/>
                <w:color w:val="000000"/>
                <w:sz w:val="24"/>
                <w:lang w:val="ru-RU"/>
              </w:rPr>
              <w:t>Читать несплошные тексты (таблицы, диаграммы, графики, инфографику) и понимать представленную в них информацию</w:t>
            </w:r>
          </w:p>
        </w:tc>
      </w:tr>
      <w:tr w:rsidR="00850271" w:rsidTr="00850271">
        <w:trPr>
          <w:trHeight w:val="144"/>
        </w:trPr>
        <w:tc>
          <w:tcPr>
            <w:tcW w:w="1975"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center"/>
            </w:pPr>
            <w:r>
              <w:rPr>
                <w:rFonts w:ascii="Times New Roman" w:hAnsi="Times New Roman"/>
                <w:color w:val="000000"/>
                <w:sz w:val="24"/>
              </w:rPr>
              <w:t>1.4</w:t>
            </w:r>
          </w:p>
        </w:tc>
        <w:tc>
          <w:tcPr>
            <w:tcW w:w="7445"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both"/>
            </w:pPr>
            <w:r>
              <w:rPr>
                <w:rFonts w:ascii="Times New Roman" w:hAnsi="Times New Roman"/>
                <w:color w:val="000000"/>
                <w:sz w:val="24"/>
              </w:rPr>
              <w:t>Письменная речь</w:t>
            </w:r>
          </w:p>
        </w:tc>
      </w:tr>
      <w:tr w:rsidR="00850271" w:rsidRPr="00315E60" w:rsidTr="00850271">
        <w:trPr>
          <w:trHeight w:val="144"/>
        </w:trPr>
        <w:tc>
          <w:tcPr>
            <w:tcW w:w="1975"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center"/>
            </w:pPr>
            <w:r>
              <w:rPr>
                <w:rFonts w:ascii="Times New Roman" w:hAnsi="Times New Roman"/>
                <w:color w:val="000000"/>
                <w:sz w:val="24"/>
              </w:rPr>
              <w:t>1.4.1</w:t>
            </w:r>
          </w:p>
        </w:tc>
        <w:tc>
          <w:tcPr>
            <w:tcW w:w="7445"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both"/>
              <w:rPr>
                <w:lang w:val="ru-RU"/>
              </w:rPr>
            </w:pPr>
            <w:r>
              <w:rPr>
                <w:rFonts w:ascii="Times New Roman" w:hAnsi="Times New Roman"/>
                <w:color w:val="000000"/>
                <w:sz w:val="24"/>
                <w:lang w:val="ru-RU"/>
              </w:rPr>
              <w:t>Заполнять анкеты и формуляры, сообщая о себе основные сведения, в соответствии с нормами, принятыми в стране (странах) изучаемого языка</w:t>
            </w:r>
          </w:p>
        </w:tc>
      </w:tr>
      <w:tr w:rsidR="00850271" w:rsidRPr="00315E60" w:rsidTr="00850271">
        <w:trPr>
          <w:trHeight w:val="144"/>
        </w:trPr>
        <w:tc>
          <w:tcPr>
            <w:tcW w:w="1975"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center"/>
            </w:pPr>
            <w:r>
              <w:rPr>
                <w:rFonts w:ascii="Times New Roman" w:hAnsi="Times New Roman"/>
                <w:color w:val="000000"/>
                <w:sz w:val="24"/>
              </w:rPr>
              <w:t>1.4.2</w:t>
            </w:r>
          </w:p>
        </w:tc>
        <w:tc>
          <w:tcPr>
            <w:tcW w:w="7445"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both"/>
              <w:rPr>
                <w:lang w:val="ru-RU"/>
              </w:rPr>
            </w:pPr>
            <w:r>
              <w:rPr>
                <w:rFonts w:ascii="Times New Roman" w:hAnsi="Times New Roman"/>
                <w:color w:val="000000"/>
                <w:sz w:val="24"/>
                <w:lang w:val="ru-RU"/>
              </w:rPr>
              <w:t>Писать электронное сообщение личного характера объёмом до 140 слов, соблюдая принятый речевой этикет</w:t>
            </w:r>
          </w:p>
        </w:tc>
      </w:tr>
      <w:tr w:rsidR="00850271" w:rsidRPr="00315E60" w:rsidTr="00850271">
        <w:trPr>
          <w:trHeight w:val="144"/>
        </w:trPr>
        <w:tc>
          <w:tcPr>
            <w:tcW w:w="1975"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center"/>
            </w:pPr>
            <w:r>
              <w:rPr>
                <w:rFonts w:ascii="Times New Roman" w:hAnsi="Times New Roman"/>
                <w:color w:val="000000"/>
                <w:sz w:val="24"/>
              </w:rPr>
              <w:t>1.4.3</w:t>
            </w:r>
          </w:p>
        </w:tc>
        <w:tc>
          <w:tcPr>
            <w:tcW w:w="7445"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both"/>
              <w:rPr>
                <w:lang w:val="ru-RU"/>
              </w:rPr>
            </w:pPr>
            <w:proofErr w:type="gramStart"/>
            <w:r>
              <w:rPr>
                <w:rFonts w:ascii="Times New Roman" w:hAnsi="Times New Roman"/>
                <w:color w:val="000000"/>
                <w:sz w:val="24"/>
                <w:lang w:val="ru-RU"/>
              </w:rPr>
              <w:t xml:space="preserve">Создавать письменные высказывания объёмом до 250 слов с использованием плана, картинки, таблицы, графиков, диаграмм, прочитанного (прослушанного) текста; заполнять таблицу, кратко фиксируя содержание прочитанного (прослушанного) текста или </w:t>
            </w:r>
            <w:r>
              <w:rPr>
                <w:rFonts w:ascii="Times New Roman" w:hAnsi="Times New Roman"/>
                <w:color w:val="000000"/>
                <w:sz w:val="24"/>
                <w:lang w:val="ru-RU"/>
              </w:rPr>
              <w:lastRenderedPageBreak/>
              <w:t>дополняя информацию в таблице; комментировать информацию, высказывание, цитату, пословицу с выражением и аргументацией своего мнения</w:t>
            </w:r>
            <w:proofErr w:type="gramEnd"/>
          </w:p>
        </w:tc>
      </w:tr>
      <w:tr w:rsidR="00850271" w:rsidRPr="00315E60" w:rsidTr="00850271">
        <w:trPr>
          <w:trHeight w:val="144"/>
        </w:trPr>
        <w:tc>
          <w:tcPr>
            <w:tcW w:w="1975"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center"/>
            </w:pPr>
            <w:r>
              <w:rPr>
                <w:rFonts w:ascii="Times New Roman" w:hAnsi="Times New Roman"/>
                <w:color w:val="000000"/>
                <w:sz w:val="24"/>
              </w:rPr>
              <w:lastRenderedPageBreak/>
              <w:t>1.4.4</w:t>
            </w:r>
          </w:p>
        </w:tc>
        <w:tc>
          <w:tcPr>
            <w:tcW w:w="7445"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both"/>
              <w:rPr>
                <w:lang w:val="ru-RU"/>
              </w:rPr>
            </w:pPr>
            <w:r>
              <w:rPr>
                <w:rFonts w:ascii="Times New Roman" w:hAnsi="Times New Roman"/>
                <w:color w:val="000000"/>
                <w:sz w:val="24"/>
                <w:lang w:val="ru-RU"/>
              </w:rPr>
              <w:t>Представлять результаты выполненной проектной работы объёмом до 180 слов</w:t>
            </w:r>
          </w:p>
        </w:tc>
      </w:tr>
      <w:tr w:rsidR="00850271" w:rsidRPr="00315E60" w:rsidTr="00850271">
        <w:trPr>
          <w:trHeight w:val="144"/>
        </w:trPr>
        <w:tc>
          <w:tcPr>
            <w:tcW w:w="1975"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center"/>
            </w:pPr>
            <w:r>
              <w:rPr>
                <w:rFonts w:ascii="Times New Roman" w:hAnsi="Times New Roman"/>
                <w:color w:val="000000"/>
                <w:sz w:val="24"/>
              </w:rPr>
              <w:t>1.4.5</w:t>
            </w:r>
          </w:p>
        </w:tc>
        <w:tc>
          <w:tcPr>
            <w:tcW w:w="7445"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both"/>
              <w:rPr>
                <w:lang w:val="ru-RU"/>
              </w:rPr>
            </w:pPr>
            <w:r>
              <w:rPr>
                <w:rFonts w:ascii="Times New Roman" w:hAnsi="Times New Roman"/>
                <w:color w:val="000000"/>
                <w:sz w:val="24"/>
                <w:lang w:val="ru-RU"/>
              </w:rPr>
              <w:t>Писать резюме и письмо-обращение о приёме на работу объёмом до 140 слов с сообщением основных сведений о себе; писать официальное (деловое) письмо, в том числе электронное, объёмом до 180 слов в соответствии с нормами официального общения, принятыми в стране (странах) изучаемого языка</w:t>
            </w:r>
          </w:p>
        </w:tc>
      </w:tr>
      <w:tr w:rsidR="00850271" w:rsidTr="00850271">
        <w:trPr>
          <w:trHeight w:val="144"/>
        </w:trPr>
        <w:tc>
          <w:tcPr>
            <w:tcW w:w="1975"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center"/>
            </w:pPr>
            <w:r>
              <w:rPr>
                <w:rFonts w:ascii="Times New Roman" w:hAnsi="Times New Roman"/>
                <w:color w:val="000000"/>
                <w:sz w:val="24"/>
              </w:rPr>
              <w:t>1.5</w:t>
            </w:r>
          </w:p>
        </w:tc>
        <w:tc>
          <w:tcPr>
            <w:tcW w:w="7445"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both"/>
            </w:pPr>
            <w:r>
              <w:rPr>
                <w:rFonts w:ascii="Times New Roman" w:hAnsi="Times New Roman"/>
                <w:color w:val="000000"/>
                <w:sz w:val="24"/>
              </w:rPr>
              <w:t>Перевод</w:t>
            </w:r>
          </w:p>
        </w:tc>
      </w:tr>
      <w:tr w:rsidR="00850271" w:rsidRPr="00315E60" w:rsidTr="00850271">
        <w:trPr>
          <w:trHeight w:val="144"/>
        </w:trPr>
        <w:tc>
          <w:tcPr>
            <w:tcW w:w="1975"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center"/>
            </w:pPr>
            <w:r>
              <w:rPr>
                <w:rFonts w:ascii="Times New Roman" w:hAnsi="Times New Roman"/>
                <w:color w:val="000000"/>
                <w:sz w:val="24"/>
              </w:rPr>
              <w:t>1.5.1</w:t>
            </w:r>
          </w:p>
        </w:tc>
        <w:tc>
          <w:tcPr>
            <w:tcW w:w="7445"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both"/>
              <w:rPr>
                <w:lang w:val="ru-RU"/>
              </w:rPr>
            </w:pPr>
            <w:r>
              <w:rPr>
                <w:rFonts w:ascii="Times New Roman" w:hAnsi="Times New Roman"/>
                <w:color w:val="000000"/>
                <w:sz w:val="24"/>
                <w:lang w:val="ru-RU"/>
              </w:rPr>
              <w:t>Овладение умениями письменного перевода с иностранного языка на русский язык аутентичных текстов научно-популярного характера (в том числе в русле выбранного профиля)</w:t>
            </w:r>
          </w:p>
        </w:tc>
      </w:tr>
      <w:tr w:rsidR="00850271" w:rsidTr="00850271">
        <w:trPr>
          <w:trHeight w:val="144"/>
        </w:trPr>
        <w:tc>
          <w:tcPr>
            <w:tcW w:w="1975"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center"/>
            </w:pPr>
            <w:r>
              <w:rPr>
                <w:rFonts w:ascii="Times New Roman" w:hAnsi="Times New Roman"/>
                <w:color w:val="000000"/>
                <w:sz w:val="24"/>
              </w:rPr>
              <w:t>2</w:t>
            </w:r>
          </w:p>
        </w:tc>
        <w:tc>
          <w:tcPr>
            <w:tcW w:w="7445"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both"/>
            </w:pPr>
            <w:r>
              <w:rPr>
                <w:rFonts w:ascii="Times New Roman" w:hAnsi="Times New Roman"/>
                <w:color w:val="000000"/>
                <w:sz w:val="24"/>
              </w:rPr>
              <w:t>Языковая сторона речи</w:t>
            </w:r>
          </w:p>
        </w:tc>
      </w:tr>
      <w:tr w:rsidR="00850271" w:rsidRPr="00315E60" w:rsidTr="00850271">
        <w:trPr>
          <w:trHeight w:val="144"/>
        </w:trPr>
        <w:tc>
          <w:tcPr>
            <w:tcW w:w="1975"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center"/>
            </w:pPr>
            <w:r>
              <w:rPr>
                <w:rFonts w:ascii="Times New Roman" w:hAnsi="Times New Roman"/>
                <w:color w:val="000000"/>
                <w:sz w:val="24"/>
              </w:rPr>
              <w:t>2.1</w:t>
            </w:r>
          </w:p>
        </w:tc>
        <w:tc>
          <w:tcPr>
            <w:tcW w:w="7445"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both"/>
              <w:rPr>
                <w:lang w:val="ru-RU"/>
              </w:rPr>
            </w:pPr>
            <w:r>
              <w:rPr>
                <w:rFonts w:ascii="Times New Roman" w:hAnsi="Times New Roman"/>
                <w:color w:val="000000"/>
                <w:sz w:val="24"/>
                <w:lang w:val="ru-RU"/>
              </w:rPr>
              <w:t>Овладение фонетическими навыками: различать на слух и адекватно, без ошибок, ведущих к сбою коммуникации, произносить слова с правильным ударением и фразы с соблюдением их ритмико-интонационных особенностей, в том числе применять правило отсутствия фразового ударения на служебных словах; владеть правилами чтения и осмысленно читать вслух аутентичные тексты объёмом до 150 слов, построенные в основном на изученном языковом материале, с соблюдением правил чтения и интонации</w:t>
            </w:r>
          </w:p>
        </w:tc>
      </w:tr>
      <w:tr w:rsidR="00850271" w:rsidRPr="00315E60" w:rsidTr="00850271">
        <w:trPr>
          <w:trHeight w:val="144"/>
        </w:trPr>
        <w:tc>
          <w:tcPr>
            <w:tcW w:w="1975"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center"/>
            </w:pPr>
            <w:r>
              <w:rPr>
                <w:rFonts w:ascii="Times New Roman" w:hAnsi="Times New Roman"/>
                <w:color w:val="000000"/>
                <w:sz w:val="24"/>
              </w:rPr>
              <w:t>2.2</w:t>
            </w:r>
          </w:p>
        </w:tc>
        <w:tc>
          <w:tcPr>
            <w:tcW w:w="7445"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both"/>
              <w:rPr>
                <w:lang w:val="ru-RU"/>
              </w:rPr>
            </w:pPr>
            <w:r>
              <w:rPr>
                <w:rFonts w:ascii="Times New Roman" w:hAnsi="Times New Roman"/>
                <w:color w:val="000000"/>
                <w:sz w:val="24"/>
                <w:lang w:val="ru-RU"/>
              </w:rPr>
              <w:t xml:space="preserve">Овладение орфографическими навыками </w:t>
            </w:r>
            <w:r>
              <w:rPr>
                <w:rFonts w:ascii="Times New Roman" w:hAnsi="Times New Roman"/>
                <w:color w:val="000000"/>
                <w:spacing w:val="-2"/>
                <w:sz w:val="24"/>
                <w:lang w:val="ru-RU"/>
              </w:rPr>
              <w:t>в отношении изученного лексического материала</w:t>
            </w:r>
          </w:p>
        </w:tc>
      </w:tr>
      <w:tr w:rsidR="00850271" w:rsidRPr="00315E60" w:rsidTr="00850271">
        <w:trPr>
          <w:trHeight w:val="144"/>
        </w:trPr>
        <w:tc>
          <w:tcPr>
            <w:tcW w:w="1975"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center"/>
            </w:pPr>
            <w:r>
              <w:rPr>
                <w:rFonts w:ascii="Times New Roman" w:hAnsi="Times New Roman"/>
                <w:color w:val="000000"/>
                <w:sz w:val="24"/>
              </w:rPr>
              <w:t>2.3</w:t>
            </w:r>
          </w:p>
        </w:tc>
        <w:tc>
          <w:tcPr>
            <w:tcW w:w="7445"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both"/>
              <w:rPr>
                <w:lang w:val="ru-RU"/>
              </w:rPr>
            </w:pPr>
            <w:r>
              <w:rPr>
                <w:rFonts w:ascii="Times New Roman" w:hAnsi="Times New Roman"/>
                <w:color w:val="000000"/>
                <w:sz w:val="24"/>
                <w:lang w:val="ru-RU"/>
              </w:rPr>
              <w:t>Овладение пунктуационными навыками: использовать запятую при перечислении, обращении и при выделении вводных слов; апостроф, точку, вопросительный и восклицательный знаки; не ставить точку после заголовка; правильно оформлять прямую речь, электронное сообщение личного характера, а также официальное (деловое) письмо, в том числе электронное письмо</w:t>
            </w:r>
          </w:p>
        </w:tc>
      </w:tr>
      <w:tr w:rsidR="00850271" w:rsidRPr="00315E60" w:rsidTr="00850271">
        <w:trPr>
          <w:trHeight w:val="144"/>
        </w:trPr>
        <w:tc>
          <w:tcPr>
            <w:tcW w:w="1975"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center"/>
            </w:pPr>
            <w:r>
              <w:rPr>
                <w:rFonts w:ascii="Times New Roman" w:hAnsi="Times New Roman"/>
                <w:color w:val="000000"/>
                <w:sz w:val="24"/>
              </w:rPr>
              <w:t>2.4</w:t>
            </w:r>
          </w:p>
        </w:tc>
        <w:tc>
          <w:tcPr>
            <w:tcW w:w="7445"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both"/>
              <w:rPr>
                <w:lang w:val="ru-RU"/>
              </w:rPr>
            </w:pPr>
            <w:r>
              <w:rPr>
                <w:rFonts w:ascii="Times New Roman" w:hAnsi="Times New Roman"/>
                <w:color w:val="000000"/>
                <w:sz w:val="24"/>
                <w:lang w:val="ru-RU"/>
              </w:rPr>
              <w:t xml:space="preserve">Знание и понимание основных значений изученных лексических единиц (слов, словосочетаний, речевых клише), основных </w:t>
            </w:r>
            <w:r>
              <w:rPr>
                <w:rFonts w:ascii="Times New Roman" w:hAnsi="Times New Roman"/>
                <w:color w:val="000000"/>
                <w:sz w:val="24"/>
                <w:lang w:val="ru-RU"/>
              </w:rPr>
              <w:lastRenderedPageBreak/>
              <w:t>способов словообразования (аффиксация, словосложение, конверсия) и особенностей структуры простых и сложных предложений и различных коммуникативных типов предложений; выявление признаков изученных грамматических и лексических явлений по заданным основаниям</w:t>
            </w:r>
          </w:p>
        </w:tc>
      </w:tr>
      <w:tr w:rsidR="00850271" w:rsidRPr="00315E60" w:rsidTr="00850271">
        <w:trPr>
          <w:trHeight w:val="144"/>
        </w:trPr>
        <w:tc>
          <w:tcPr>
            <w:tcW w:w="1975"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center"/>
            </w:pPr>
            <w:r>
              <w:rPr>
                <w:rFonts w:ascii="Times New Roman" w:hAnsi="Times New Roman"/>
                <w:color w:val="000000"/>
                <w:sz w:val="24"/>
              </w:rPr>
              <w:lastRenderedPageBreak/>
              <w:t>2.5</w:t>
            </w:r>
          </w:p>
        </w:tc>
        <w:tc>
          <w:tcPr>
            <w:tcW w:w="7445"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both"/>
              <w:rPr>
                <w:lang w:val="ru-RU"/>
              </w:rPr>
            </w:pPr>
            <w:r>
              <w:rPr>
                <w:rFonts w:ascii="Times New Roman" w:hAnsi="Times New Roman"/>
                <w:color w:val="000000"/>
                <w:sz w:val="24"/>
                <w:lang w:val="ru-RU"/>
              </w:rPr>
              <w:t>Овладение навыками распознавания и употребления в устной и письменной речи не менее 1650 лексических единиц (слов, словосочетаний, речевых клише), включая 1350 лексических единиц, освоенных на уровне основного общего образования; навыками употребления родственных слов, образованных с помощью аффиксации, словосложения, конверсии</w:t>
            </w:r>
          </w:p>
        </w:tc>
      </w:tr>
      <w:tr w:rsidR="00850271" w:rsidRPr="00315E60" w:rsidTr="00850271">
        <w:trPr>
          <w:trHeight w:val="144"/>
        </w:trPr>
        <w:tc>
          <w:tcPr>
            <w:tcW w:w="1975"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center"/>
            </w:pPr>
            <w:r>
              <w:rPr>
                <w:rFonts w:ascii="Times New Roman" w:hAnsi="Times New Roman"/>
                <w:color w:val="000000"/>
                <w:sz w:val="24"/>
              </w:rPr>
              <w:t>2.6</w:t>
            </w:r>
          </w:p>
        </w:tc>
        <w:tc>
          <w:tcPr>
            <w:tcW w:w="7445"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both"/>
              <w:rPr>
                <w:lang w:val="ru-RU"/>
              </w:rPr>
            </w:pPr>
            <w:r>
              <w:rPr>
                <w:rFonts w:ascii="Times New Roman" w:hAnsi="Times New Roman"/>
                <w:color w:val="000000"/>
                <w:sz w:val="24"/>
                <w:lang w:val="ru-RU"/>
              </w:rPr>
              <w:t>Овладение навыками распознавания и употребления в устной и письменной речи изученных морфологических форм и синтаксических конструкций изучаемого иностранного языка в рамках тематического содержания речи в соответствии с решаемой коммуникативной задачей</w:t>
            </w:r>
          </w:p>
        </w:tc>
      </w:tr>
      <w:tr w:rsidR="00850271" w:rsidTr="00850271">
        <w:trPr>
          <w:trHeight w:val="144"/>
        </w:trPr>
        <w:tc>
          <w:tcPr>
            <w:tcW w:w="1975"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center"/>
            </w:pPr>
            <w:r>
              <w:rPr>
                <w:rFonts w:ascii="Times New Roman" w:hAnsi="Times New Roman"/>
                <w:color w:val="000000"/>
                <w:sz w:val="24"/>
              </w:rPr>
              <w:t>3</w:t>
            </w:r>
          </w:p>
        </w:tc>
        <w:tc>
          <w:tcPr>
            <w:tcW w:w="7445"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both"/>
            </w:pPr>
            <w:r>
              <w:rPr>
                <w:rFonts w:ascii="Times New Roman" w:hAnsi="Times New Roman"/>
                <w:color w:val="000000"/>
                <w:sz w:val="24"/>
              </w:rPr>
              <w:t>Социокультурные знания и умения</w:t>
            </w:r>
          </w:p>
        </w:tc>
      </w:tr>
      <w:tr w:rsidR="00850271" w:rsidRPr="00315E60" w:rsidTr="00850271">
        <w:trPr>
          <w:trHeight w:val="144"/>
        </w:trPr>
        <w:tc>
          <w:tcPr>
            <w:tcW w:w="1975"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center"/>
            </w:pPr>
            <w:r>
              <w:rPr>
                <w:rFonts w:ascii="Times New Roman" w:hAnsi="Times New Roman"/>
                <w:color w:val="000000"/>
                <w:sz w:val="24"/>
              </w:rPr>
              <w:t>3.1</w:t>
            </w:r>
          </w:p>
        </w:tc>
        <w:tc>
          <w:tcPr>
            <w:tcW w:w="7445"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both"/>
              <w:rPr>
                <w:lang w:val="ru-RU"/>
              </w:rPr>
            </w:pPr>
            <w:proofErr w:type="gramStart"/>
            <w:r>
              <w:rPr>
                <w:rFonts w:ascii="Times New Roman" w:hAnsi="Times New Roman"/>
                <w:color w:val="000000"/>
                <w:sz w:val="24"/>
                <w:lang w:val="ru-RU"/>
              </w:rPr>
              <w:t>Овладение социокультурными знаниями и умениями: знать (понимать) речевые различия в ситуациях официального и неофициального общения в рамках тематического содержания речи и использовать лексико-грамматические средства с учётом этих различий; знать (понимать) и использовать в устной и письменной речи наиболее употребительную тематическую фоновую лексику страны (стран) изучаемого языка (например, система образования, страницы истории, основные праздники, этикетные особенности общения);</w:t>
            </w:r>
            <w:proofErr w:type="gramEnd"/>
            <w:r>
              <w:rPr>
                <w:rFonts w:ascii="Times New Roman" w:hAnsi="Times New Roman"/>
                <w:color w:val="000000"/>
                <w:sz w:val="24"/>
                <w:lang w:val="ru-RU"/>
              </w:rPr>
              <w:t xml:space="preserve"> иметь базовые знания о социокультурном портрете и культурном наследии родной страны и страны (стран) изучаемого языка; представлять родную страну и её культуру на иностранном языке; проявлять уважение к иной культуре; соблюдать нормы вежливости в межкультурном общении</w:t>
            </w:r>
          </w:p>
        </w:tc>
      </w:tr>
      <w:tr w:rsidR="00850271" w:rsidTr="00850271">
        <w:trPr>
          <w:trHeight w:val="144"/>
        </w:trPr>
        <w:tc>
          <w:tcPr>
            <w:tcW w:w="1975"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center"/>
            </w:pPr>
            <w:r>
              <w:rPr>
                <w:rFonts w:ascii="Times New Roman" w:hAnsi="Times New Roman"/>
                <w:color w:val="000000"/>
                <w:sz w:val="24"/>
              </w:rPr>
              <w:t>4</w:t>
            </w:r>
          </w:p>
        </w:tc>
        <w:tc>
          <w:tcPr>
            <w:tcW w:w="7445"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both"/>
            </w:pPr>
            <w:r>
              <w:rPr>
                <w:rFonts w:ascii="Times New Roman" w:hAnsi="Times New Roman"/>
                <w:color w:val="000000"/>
                <w:sz w:val="24"/>
              </w:rPr>
              <w:t>Компенсаторные умения</w:t>
            </w:r>
          </w:p>
        </w:tc>
      </w:tr>
      <w:tr w:rsidR="00850271" w:rsidRPr="00315E60" w:rsidTr="00850271">
        <w:trPr>
          <w:trHeight w:val="144"/>
        </w:trPr>
        <w:tc>
          <w:tcPr>
            <w:tcW w:w="1975"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center"/>
            </w:pPr>
            <w:r>
              <w:rPr>
                <w:rFonts w:ascii="Times New Roman" w:hAnsi="Times New Roman"/>
                <w:color w:val="000000"/>
                <w:sz w:val="24"/>
              </w:rPr>
              <w:t>4.1</w:t>
            </w:r>
          </w:p>
        </w:tc>
        <w:tc>
          <w:tcPr>
            <w:tcW w:w="7445"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both"/>
              <w:rPr>
                <w:lang w:val="ru-RU"/>
              </w:rPr>
            </w:pPr>
            <w:r>
              <w:rPr>
                <w:rFonts w:ascii="Times New Roman" w:hAnsi="Times New Roman"/>
                <w:color w:val="000000"/>
                <w:sz w:val="24"/>
                <w:lang w:val="ru-RU"/>
              </w:rPr>
              <w:t xml:space="preserve">Овладение компенсаторными умениями, позволяющими в случае сбоя коммуникации, а также в условиях дефицита языковых средств использовать различные приёмы переработки </w:t>
            </w:r>
            <w:r>
              <w:rPr>
                <w:rFonts w:ascii="Times New Roman" w:hAnsi="Times New Roman"/>
                <w:color w:val="000000"/>
                <w:sz w:val="24"/>
                <w:lang w:val="ru-RU"/>
              </w:rPr>
              <w:lastRenderedPageBreak/>
              <w:t>информации: при говорении – переспрос, при говорении и письме – описание (перифраз, толкование), при чтении и аудировании – языковую и контекстуальную догадку</w:t>
            </w:r>
          </w:p>
        </w:tc>
      </w:tr>
      <w:tr w:rsidR="00850271" w:rsidRPr="00315E60" w:rsidTr="00850271">
        <w:trPr>
          <w:trHeight w:val="144"/>
        </w:trPr>
        <w:tc>
          <w:tcPr>
            <w:tcW w:w="1975"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center"/>
            </w:pPr>
            <w:r>
              <w:rPr>
                <w:rFonts w:ascii="Times New Roman" w:hAnsi="Times New Roman"/>
                <w:color w:val="000000"/>
                <w:sz w:val="24"/>
              </w:rPr>
              <w:lastRenderedPageBreak/>
              <w:t>5</w:t>
            </w:r>
          </w:p>
        </w:tc>
        <w:tc>
          <w:tcPr>
            <w:tcW w:w="7445"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both"/>
              <w:rPr>
                <w:lang w:val="ru-RU"/>
              </w:rPr>
            </w:pPr>
            <w:proofErr w:type="gramStart"/>
            <w:r>
              <w:rPr>
                <w:rFonts w:ascii="Times New Roman" w:hAnsi="Times New Roman"/>
                <w:color w:val="000000"/>
                <w:sz w:val="24"/>
                <w:lang w:val="ru-RU"/>
              </w:rPr>
              <w:t>Приобретение опыта практической деятельности в повседневной жизни: участвовать в учебно-исследовательской, проектной деятельности предметного и межпредметного характера с использованием материалов на изучаемом иностранном языке и применением информационно-коммуникационных технологий; соблюдать правила информационной безопасности в ситуациях повседневной жизни и при работе в сети Интернет; использовать приобретённые умения и навыки в процессе онлайн-обучения иностранному языку;</w:t>
            </w:r>
            <w:proofErr w:type="gramEnd"/>
            <w:r>
              <w:rPr>
                <w:rFonts w:ascii="Times New Roman" w:hAnsi="Times New Roman"/>
                <w:color w:val="000000"/>
                <w:sz w:val="24"/>
                <w:lang w:val="ru-RU"/>
              </w:rPr>
              <w:t xml:space="preserve"> использовать иноязычные словари и справочники, в том числе информационно-справочные системы в электронной форме</w:t>
            </w:r>
          </w:p>
        </w:tc>
      </w:tr>
    </w:tbl>
    <w:p w:rsidR="00850271" w:rsidRDefault="00850271" w:rsidP="00850271">
      <w:pPr>
        <w:spacing w:before="199" w:after="199"/>
        <w:rPr>
          <w:lang w:val="ru-RU"/>
        </w:rPr>
      </w:pPr>
      <w:r>
        <w:rPr>
          <w:rFonts w:ascii="Times New Roman" w:hAnsi="Times New Roman"/>
          <w:b/>
          <w:color w:val="000000"/>
          <w:sz w:val="28"/>
          <w:lang w:val="ru-RU"/>
        </w:rPr>
        <w:t>ПЕРЕЧЕНЬ ЭЛЕМЕНТОВ СОДЕРЖАНИЯ, ПРОВЕРЯЕМЫХ НА ЕГЭ ПО ИНОСТРАННОМУ (АНГЛИЙСКОМУ) ЯЗЫКУ</w:t>
      </w:r>
    </w:p>
    <w:p w:rsidR="00850271" w:rsidRDefault="00850271" w:rsidP="00850271">
      <w:pPr>
        <w:spacing w:before="199" w:after="199"/>
        <w:ind w:left="120"/>
        <w:rPr>
          <w:lang w:val="ru-RU"/>
        </w:rPr>
      </w:pPr>
    </w:p>
    <w:tbl>
      <w:tblPr>
        <w:tblW w:w="9420" w:type="dxa"/>
        <w:tblInd w:w="136" w:type="dxa"/>
        <w:tblLayout w:type="fixed"/>
        <w:tblCellMar>
          <w:top w:w="50" w:type="dxa"/>
          <w:left w:w="100" w:type="dxa"/>
        </w:tblCellMar>
        <w:tblLook w:val="04A0" w:firstRow="1" w:lastRow="0" w:firstColumn="1" w:lastColumn="0" w:noHBand="0" w:noVBand="1"/>
      </w:tblPr>
      <w:tblGrid>
        <w:gridCol w:w="1324"/>
        <w:gridCol w:w="8096"/>
      </w:tblGrid>
      <w:tr w:rsidR="00850271" w:rsidTr="00850271">
        <w:trPr>
          <w:trHeight w:val="144"/>
        </w:trPr>
        <w:tc>
          <w:tcPr>
            <w:tcW w:w="1324"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ind w:left="243"/>
            </w:pPr>
            <w:r>
              <w:rPr>
                <w:rFonts w:ascii="Times New Roman" w:hAnsi="Times New Roman"/>
                <w:b/>
                <w:color w:val="000000"/>
                <w:sz w:val="24"/>
                <w:lang w:val="ru-RU"/>
              </w:rPr>
              <w:t xml:space="preserve"> </w:t>
            </w:r>
            <w:r>
              <w:rPr>
                <w:rFonts w:ascii="Times New Roman" w:hAnsi="Times New Roman"/>
                <w:b/>
                <w:color w:val="000000"/>
                <w:sz w:val="24"/>
              </w:rPr>
              <w:t>Код</w:t>
            </w:r>
          </w:p>
        </w:tc>
        <w:tc>
          <w:tcPr>
            <w:tcW w:w="8096"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ind w:left="243"/>
            </w:pPr>
            <w:r>
              <w:rPr>
                <w:rFonts w:ascii="Times New Roman" w:hAnsi="Times New Roman"/>
                <w:b/>
                <w:color w:val="000000"/>
                <w:sz w:val="24"/>
              </w:rPr>
              <w:t xml:space="preserve"> Проверяемый элемент содержания</w:t>
            </w:r>
          </w:p>
        </w:tc>
      </w:tr>
      <w:tr w:rsidR="00850271" w:rsidRPr="00315E60" w:rsidTr="00850271">
        <w:trPr>
          <w:trHeight w:val="144"/>
        </w:trPr>
        <w:tc>
          <w:tcPr>
            <w:tcW w:w="1324"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center"/>
            </w:pPr>
            <w:r>
              <w:rPr>
                <w:rFonts w:ascii="Times New Roman" w:hAnsi="Times New Roman"/>
                <w:color w:val="000000"/>
                <w:sz w:val="24"/>
              </w:rPr>
              <w:t>1</w:t>
            </w:r>
          </w:p>
        </w:tc>
        <w:tc>
          <w:tcPr>
            <w:tcW w:w="8096"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both"/>
              <w:rPr>
                <w:lang w:val="ru-RU"/>
              </w:rPr>
            </w:pPr>
            <w:r>
              <w:rPr>
                <w:rFonts w:ascii="Times New Roman" w:hAnsi="Times New Roman"/>
                <w:color w:val="000000"/>
                <w:sz w:val="24"/>
                <w:lang w:val="ru-RU"/>
              </w:rPr>
              <w:t>Коммуникативные умения</w:t>
            </w:r>
          </w:p>
          <w:p w:rsidR="00850271" w:rsidRDefault="00850271" w:rsidP="002B2968">
            <w:pPr>
              <w:spacing w:after="0" w:line="336" w:lineRule="auto"/>
              <w:ind w:left="336"/>
              <w:jc w:val="both"/>
              <w:rPr>
                <w:lang w:val="ru-RU"/>
              </w:rPr>
            </w:pPr>
            <w:r>
              <w:rPr>
                <w:rFonts w:ascii="Times New Roman" w:hAnsi="Times New Roman"/>
                <w:color w:val="000000"/>
                <w:sz w:val="24"/>
                <w:lang w:val="ru-RU"/>
              </w:rPr>
              <w:t>Развитие умения общаться в устной и письменной форме, используя рецептивные и продуктивные виды речевой деятельности в рамках тематического содержания речи, указанного во ФГОС СОО.</w:t>
            </w:r>
          </w:p>
          <w:p w:rsidR="00850271" w:rsidRDefault="00850271" w:rsidP="002B2968">
            <w:pPr>
              <w:spacing w:after="0" w:line="336" w:lineRule="auto"/>
              <w:ind w:left="336"/>
              <w:jc w:val="both"/>
              <w:rPr>
                <w:lang w:val="ru-RU"/>
              </w:rPr>
            </w:pPr>
            <w:r>
              <w:rPr>
                <w:rFonts w:ascii="Times New Roman" w:hAnsi="Times New Roman"/>
                <w:color w:val="000000"/>
                <w:sz w:val="24"/>
                <w:lang w:val="ru-RU"/>
              </w:rPr>
              <w:t>Межличностные отношения в семье, с друзьями и знакомыми. Конфликтные ситуации, их предупреждение и разрешение. Внешность и характер человека и литературного персонажа. Повседневная жизнь. Здоровый образ жизни. Школьное образование. Выбор профессии. Альтернативы в продолжени</w:t>
            </w:r>
            <w:proofErr w:type="gramStart"/>
            <w:r>
              <w:rPr>
                <w:rFonts w:ascii="Times New Roman" w:hAnsi="Times New Roman"/>
                <w:color w:val="000000"/>
                <w:sz w:val="24"/>
                <w:lang w:val="ru-RU"/>
              </w:rPr>
              <w:t>и</w:t>
            </w:r>
            <w:proofErr w:type="gramEnd"/>
            <w:r>
              <w:rPr>
                <w:rFonts w:ascii="Times New Roman" w:hAnsi="Times New Roman"/>
                <w:color w:val="000000"/>
                <w:sz w:val="24"/>
                <w:lang w:val="ru-RU"/>
              </w:rPr>
              <w:t xml:space="preserve"> образования. Роль иностранного языка в современном мире. Молодёжь в современном обществе. Досуг молодёжи. Природа и экология. Технический прогресс, современные средства информации и коммуникации, Интернет-безопасность. Современный мир профессий. Ценностные ориентиры молодёжи в современном обществе. Деловое общение. Проблемы современной цивилизации. Россия и мир: вклад России в мировую культуру, науку, технику. Родная страна и страна (страны) изучаемого языка. </w:t>
            </w:r>
            <w:r>
              <w:rPr>
                <w:rFonts w:ascii="Times New Roman" w:hAnsi="Times New Roman"/>
                <w:color w:val="000000"/>
                <w:sz w:val="24"/>
                <w:lang w:val="ru-RU"/>
              </w:rPr>
              <w:lastRenderedPageBreak/>
              <w:t>Выдающиеся люди родной страны и страны (стран) изучаемого языка</w:t>
            </w:r>
          </w:p>
        </w:tc>
      </w:tr>
      <w:tr w:rsidR="00850271" w:rsidTr="00850271">
        <w:trPr>
          <w:trHeight w:val="144"/>
        </w:trPr>
        <w:tc>
          <w:tcPr>
            <w:tcW w:w="1324"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center"/>
            </w:pPr>
            <w:r>
              <w:rPr>
                <w:rFonts w:ascii="Times New Roman" w:hAnsi="Times New Roman"/>
                <w:i/>
                <w:color w:val="000000"/>
                <w:sz w:val="24"/>
              </w:rPr>
              <w:lastRenderedPageBreak/>
              <w:t>1.1</w:t>
            </w:r>
          </w:p>
        </w:tc>
        <w:tc>
          <w:tcPr>
            <w:tcW w:w="8096"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both"/>
            </w:pPr>
            <w:r>
              <w:rPr>
                <w:rFonts w:ascii="Times New Roman" w:hAnsi="Times New Roman"/>
                <w:i/>
                <w:color w:val="000000"/>
                <w:sz w:val="24"/>
              </w:rPr>
              <w:t>Говорение</w:t>
            </w:r>
          </w:p>
        </w:tc>
      </w:tr>
      <w:tr w:rsidR="00850271" w:rsidTr="00850271">
        <w:trPr>
          <w:trHeight w:val="144"/>
        </w:trPr>
        <w:tc>
          <w:tcPr>
            <w:tcW w:w="1324"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center"/>
            </w:pPr>
            <w:r>
              <w:rPr>
                <w:rFonts w:ascii="Times New Roman" w:hAnsi="Times New Roman"/>
                <w:color w:val="000000"/>
                <w:sz w:val="24"/>
              </w:rPr>
              <w:t>1.1.1</w:t>
            </w:r>
          </w:p>
        </w:tc>
        <w:tc>
          <w:tcPr>
            <w:tcW w:w="8096"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both"/>
            </w:pPr>
            <w:r>
              <w:rPr>
                <w:rFonts w:ascii="Times New Roman" w:hAnsi="Times New Roman"/>
                <w:color w:val="000000"/>
                <w:sz w:val="24"/>
              </w:rPr>
              <w:t>Диалогическая речь</w:t>
            </w:r>
          </w:p>
        </w:tc>
      </w:tr>
      <w:tr w:rsidR="00850271" w:rsidRPr="00315E60" w:rsidTr="00850271">
        <w:trPr>
          <w:trHeight w:val="144"/>
        </w:trPr>
        <w:tc>
          <w:tcPr>
            <w:tcW w:w="1324"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center"/>
            </w:pPr>
            <w:r>
              <w:rPr>
                <w:rFonts w:ascii="Times New Roman" w:hAnsi="Times New Roman"/>
                <w:color w:val="000000"/>
                <w:sz w:val="24"/>
              </w:rPr>
              <w:t>1.1.1.1</w:t>
            </w:r>
          </w:p>
        </w:tc>
        <w:tc>
          <w:tcPr>
            <w:tcW w:w="8096"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both"/>
              <w:rPr>
                <w:lang w:val="ru-RU"/>
              </w:rPr>
            </w:pPr>
            <w:r>
              <w:rPr>
                <w:rFonts w:ascii="Times New Roman" w:hAnsi="Times New Roman"/>
                <w:color w:val="000000"/>
                <w:sz w:val="24"/>
                <w:lang w:val="ru-RU"/>
              </w:rPr>
              <w:t xml:space="preserve">Диалог этикетного характера: начинать, поддерживать и заканчивать разговор, вежливо переспрашивать; вежливо выражать согласие (отказ); выражать благодарность; </w:t>
            </w:r>
            <w:proofErr w:type="gramStart"/>
            <w:r>
              <w:rPr>
                <w:rFonts w:ascii="Times New Roman" w:hAnsi="Times New Roman"/>
                <w:color w:val="000000"/>
                <w:sz w:val="24"/>
                <w:lang w:val="ru-RU"/>
              </w:rPr>
              <w:t>поздравлять с праздником, выражать пожелания и вежливо реагировать на поздравление в стандартных ситуациях неофициального и официального общения в рамках тематического содержания речи с использованием речевых ситуаций, иллюстраций, фотографий, таблиц, диаграмм, схем и без использования, с соблюдением норм речевого этикета, принятых в стране (странах) изучаемого языка (объём диалога – до 10 реплик со стороны каждого собеседника)</w:t>
            </w:r>
            <w:proofErr w:type="gramEnd"/>
          </w:p>
        </w:tc>
      </w:tr>
      <w:tr w:rsidR="00850271" w:rsidRPr="00315E60" w:rsidTr="00850271">
        <w:trPr>
          <w:trHeight w:val="144"/>
        </w:trPr>
        <w:tc>
          <w:tcPr>
            <w:tcW w:w="1324"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center"/>
            </w:pPr>
            <w:r>
              <w:rPr>
                <w:rFonts w:ascii="Times New Roman" w:hAnsi="Times New Roman"/>
                <w:color w:val="000000"/>
                <w:sz w:val="24"/>
              </w:rPr>
              <w:t>1.1.1.2</w:t>
            </w:r>
          </w:p>
        </w:tc>
        <w:tc>
          <w:tcPr>
            <w:tcW w:w="8096"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both"/>
              <w:rPr>
                <w:lang w:val="ru-RU"/>
              </w:rPr>
            </w:pPr>
            <w:r>
              <w:rPr>
                <w:rFonts w:ascii="Times New Roman" w:hAnsi="Times New Roman"/>
                <w:color w:val="000000"/>
                <w:spacing w:val="-4"/>
                <w:sz w:val="24"/>
                <w:lang w:val="ru-RU"/>
              </w:rPr>
              <w:t xml:space="preserve">Диалог – побуждение к действию: обращаться с просьбой, вежливо соглашаться (не соглашаться) выполнить просьбу; давать совет и принимать (не принимать) совет; </w:t>
            </w:r>
            <w:proofErr w:type="gramStart"/>
            <w:r>
              <w:rPr>
                <w:rFonts w:ascii="Times New Roman" w:hAnsi="Times New Roman"/>
                <w:color w:val="000000"/>
                <w:spacing w:val="-4"/>
                <w:sz w:val="24"/>
                <w:lang w:val="ru-RU"/>
              </w:rPr>
              <w:t>приглашать собеседника к совместной деятельности, вежливо соглашаться (не соглашаться) на предложение собеседника, объясняя причину своего решения, в стандартных ситуациях неофициального и официального общения в рамках тематического содержания речи с использованием речевых ситуаций, иллюстраций, фотографий, таблиц, диаграмм, схем и без использования, с соблюдением норм речевого этикета, принятых в стране (странах) изучаемого языка (объём диалога – до 10 реплик со стороны каждого собеседника)</w:t>
            </w:r>
            <w:proofErr w:type="gramEnd"/>
          </w:p>
        </w:tc>
      </w:tr>
      <w:tr w:rsidR="00850271" w:rsidRPr="00315E60" w:rsidTr="00850271">
        <w:trPr>
          <w:trHeight w:val="144"/>
        </w:trPr>
        <w:tc>
          <w:tcPr>
            <w:tcW w:w="1324"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center"/>
            </w:pPr>
            <w:r>
              <w:rPr>
                <w:rFonts w:ascii="Times New Roman" w:hAnsi="Times New Roman"/>
                <w:color w:val="000000"/>
                <w:sz w:val="24"/>
              </w:rPr>
              <w:t>1.1.1.3</w:t>
            </w:r>
          </w:p>
        </w:tc>
        <w:tc>
          <w:tcPr>
            <w:tcW w:w="8096"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both"/>
              <w:rPr>
                <w:lang w:val="ru-RU"/>
              </w:rPr>
            </w:pPr>
            <w:r>
              <w:rPr>
                <w:rFonts w:ascii="Times New Roman" w:hAnsi="Times New Roman"/>
                <w:color w:val="000000"/>
                <w:sz w:val="24"/>
                <w:lang w:val="ru-RU"/>
              </w:rPr>
              <w:t>Диалог-расспрос: сообщать фактическую информацию, отвечая на вопросы разных видов; выражать своё отношение к обсуждаемым фактам и событиям; запрашивать интересующую информацию; переходить с позиции спрашивающего на позицию отвечающего и наоборот; брать (давать) интервью в стандартных ситуациях неофициального и официального общения в рамках тематического содержания речи с использованием речевых ситуаций, иллюстраций, фотографий, таблиц, диаграмм, схем и без использования, с соблюдением норм речевого этикета, принятых в стране (странах) изучаемого языка (объём диалога – до 10 реплик со стороны каждого собеседника)</w:t>
            </w:r>
          </w:p>
        </w:tc>
      </w:tr>
      <w:tr w:rsidR="00850271" w:rsidRPr="00315E60" w:rsidTr="00850271">
        <w:trPr>
          <w:trHeight w:val="144"/>
        </w:trPr>
        <w:tc>
          <w:tcPr>
            <w:tcW w:w="1324"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center"/>
            </w:pPr>
            <w:r>
              <w:rPr>
                <w:rFonts w:ascii="Times New Roman" w:hAnsi="Times New Roman"/>
                <w:color w:val="000000"/>
                <w:sz w:val="24"/>
              </w:rPr>
              <w:t>1.1.1.4</w:t>
            </w:r>
          </w:p>
        </w:tc>
        <w:tc>
          <w:tcPr>
            <w:tcW w:w="8096"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both"/>
              <w:rPr>
                <w:lang w:val="ru-RU"/>
              </w:rPr>
            </w:pPr>
            <w:proofErr w:type="gramStart"/>
            <w:r>
              <w:rPr>
                <w:rFonts w:ascii="Times New Roman" w:hAnsi="Times New Roman"/>
                <w:color w:val="000000"/>
                <w:sz w:val="24"/>
                <w:lang w:val="ru-RU"/>
              </w:rPr>
              <w:t xml:space="preserve">Диалог – обмен мнениями: выражать свою точку зрения и обосновывать </w:t>
            </w:r>
            <w:r>
              <w:rPr>
                <w:rFonts w:ascii="Times New Roman" w:hAnsi="Times New Roman"/>
                <w:color w:val="000000"/>
                <w:sz w:val="24"/>
                <w:lang w:val="ru-RU"/>
              </w:rPr>
              <w:lastRenderedPageBreak/>
              <w:t>её, высказывать своё согласие (несогласие) с точкой зрения собеседника, выражать сомнение, давать эмоциональную оценку обсуждаемым событиям: восхищение, удивление, радость, огорчение;</w:t>
            </w:r>
            <w:proofErr w:type="gramEnd"/>
            <w:r>
              <w:rPr>
                <w:rFonts w:ascii="Times New Roman" w:hAnsi="Times New Roman"/>
                <w:color w:val="000000"/>
                <w:sz w:val="24"/>
                <w:lang w:val="ru-RU"/>
              </w:rPr>
              <w:t xml:space="preserve"> </w:t>
            </w:r>
            <w:proofErr w:type="gramStart"/>
            <w:r>
              <w:rPr>
                <w:rFonts w:ascii="Times New Roman" w:hAnsi="Times New Roman"/>
                <w:color w:val="000000"/>
                <w:sz w:val="24"/>
                <w:lang w:val="ru-RU"/>
              </w:rPr>
              <w:t>выражать эмоциональную поддержку собеседнику, в том числе с помощью комплиментов, в стандартных ситуациях неофициального и официального общения в рамках тематического содержания речи с использованием речевых ситуаций, иллюстраций, фотографий, таблиц, диаграмм, схем и без использования, с соблюдением норм речевого этикета, принятых в стране (странах) изучаемого языка (объём диалога – до 10 реплик со стороны каждого собеседника)</w:t>
            </w:r>
            <w:proofErr w:type="gramEnd"/>
          </w:p>
        </w:tc>
      </w:tr>
      <w:tr w:rsidR="00850271" w:rsidRPr="00315E60" w:rsidTr="00850271">
        <w:trPr>
          <w:trHeight w:val="144"/>
        </w:trPr>
        <w:tc>
          <w:tcPr>
            <w:tcW w:w="1324"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center"/>
            </w:pPr>
            <w:r>
              <w:rPr>
                <w:rFonts w:ascii="Times New Roman" w:hAnsi="Times New Roman"/>
                <w:color w:val="000000"/>
                <w:sz w:val="24"/>
              </w:rPr>
              <w:lastRenderedPageBreak/>
              <w:t>1.1.1.5</w:t>
            </w:r>
          </w:p>
        </w:tc>
        <w:tc>
          <w:tcPr>
            <w:tcW w:w="8096"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both"/>
              <w:rPr>
                <w:lang w:val="ru-RU"/>
              </w:rPr>
            </w:pPr>
            <w:r>
              <w:rPr>
                <w:rFonts w:ascii="Times New Roman" w:hAnsi="Times New Roman"/>
                <w:color w:val="000000"/>
                <w:sz w:val="24"/>
                <w:lang w:val="ru-RU"/>
              </w:rPr>
              <w:t>Комбинированный диалог, включающий разные виды диалогов в стандартных ситуациях неофициального и официального общения в рамках тематического содержания речи с использованием речевых ситуаций, иллюстраций, фотографий, таблиц, диаграмм, схем и без использования, с соблюдением норм речевого этикета, принятых в стране (странах) изучаемого языка (объём диалога – до 10 реплик со стороны каждого собеседника)</w:t>
            </w:r>
          </w:p>
        </w:tc>
      </w:tr>
      <w:tr w:rsidR="00850271" w:rsidRPr="00315E60" w:rsidTr="00850271">
        <w:trPr>
          <w:trHeight w:val="144"/>
        </w:trPr>
        <w:tc>
          <w:tcPr>
            <w:tcW w:w="1324"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center"/>
            </w:pPr>
            <w:r>
              <w:rPr>
                <w:rFonts w:ascii="Times New Roman" w:hAnsi="Times New Roman"/>
                <w:color w:val="000000"/>
                <w:sz w:val="24"/>
              </w:rPr>
              <w:t>1.1.1.6</w:t>
            </w:r>
          </w:p>
        </w:tc>
        <w:tc>
          <w:tcPr>
            <w:tcW w:w="8096"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both"/>
              <w:rPr>
                <w:lang w:val="ru-RU"/>
              </w:rPr>
            </w:pPr>
            <w:r>
              <w:rPr>
                <w:rFonts w:ascii="Times New Roman" w:hAnsi="Times New Roman"/>
                <w:color w:val="000000"/>
                <w:sz w:val="24"/>
                <w:lang w:val="ru-RU"/>
              </w:rPr>
              <w:t>Полилог – умения запрашивать и обмениваться информацией; высказывать и аргументировать свою точку зрения; возражать, расспрашивать участников полилога и уточнять их мнение и точки зрения; брать на себя инициативу в обсуждении, внося пояснения (дополнения); выражать эмоциональное отношение к обсуждаемому вопросу; соблюдать речевые нормы и правила поведения, принятые в странах изучаемого языка в стандартных ситуациях неофициального и официального общения в рамках тематического содержания речи с использованием речевых ситуаций, иллюстраций, фотографий, таблиц, диаграмм, схем и без использования, с соблюдением норм речевого этикета, принятых в стране (странах) изучаемого языка</w:t>
            </w:r>
          </w:p>
        </w:tc>
      </w:tr>
      <w:tr w:rsidR="00850271" w:rsidTr="00850271">
        <w:trPr>
          <w:trHeight w:val="144"/>
        </w:trPr>
        <w:tc>
          <w:tcPr>
            <w:tcW w:w="1324"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center"/>
            </w:pPr>
            <w:r>
              <w:rPr>
                <w:rFonts w:ascii="Times New Roman" w:hAnsi="Times New Roman"/>
                <w:color w:val="000000"/>
                <w:sz w:val="24"/>
              </w:rPr>
              <w:t>1.1.2</w:t>
            </w:r>
          </w:p>
        </w:tc>
        <w:tc>
          <w:tcPr>
            <w:tcW w:w="8096"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both"/>
            </w:pPr>
            <w:r>
              <w:rPr>
                <w:rFonts w:ascii="Times New Roman" w:hAnsi="Times New Roman"/>
                <w:color w:val="000000"/>
                <w:sz w:val="24"/>
              </w:rPr>
              <w:t>Монологическая речь</w:t>
            </w:r>
          </w:p>
        </w:tc>
      </w:tr>
      <w:tr w:rsidR="00850271" w:rsidRPr="00315E60" w:rsidTr="00850271">
        <w:trPr>
          <w:trHeight w:val="144"/>
        </w:trPr>
        <w:tc>
          <w:tcPr>
            <w:tcW w:w="1324"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center"/>
            </w:pPr>
            <w:r>
              <w:rPr>
                <w:rFonts w:ascii="Times New Roman" w:hAnsi="Times New Roman"/>
                <w:color w:val="000000"/>
                <w:sz w:val="24"/>
              </w:rPr>
              <w:t>1.1.2.1</w:t>
            </w:r>
          </w:p>
        </w:tc>
        <w:tc>
          <w:tcPr>
            <w:tcW w:w="8096"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both"/>
              <w:rPr>
                <w:lang w:val="ru-RU"/>
              </w:rPr>
            </w:pPr>
            <w:proofErr w:type="gramStart"/>
            <w:r>
              <w:rPr>
                <w:rFonts w:ascii="Times New Roman" w:hAnsi="Times New Roman"/>
                <w:color w:val="000000"/>
                <w:sz w:val="24"/>
                <w:lang w:val="ru-RU"/>
              </w:rPr>
              <w:t xml:space="preserve">Создание устного связного монологического высказывания с использованием одного из основных коммуникативных типов речи – описания (предмета, местности, внешности и одежды человека), в том числе характеристики (черт характера реального человека или литературного персонажа) в рамках тематического содержания речи с использованием ключевых слов, плана и (или) иллюстраций, </w:t>
            </w:r>
            <w:r>
              <w:rPr>
                <w:rFonts w:ascii="Times New Roman" w:hAnsi="Times New Roman"/>
                <w:color w:val="000000"/>
                <w:sz w:val="24"/>
                <w:lang w:val="ru-RU"/>
              </w:rPr>
              <w:lastRenderedPageBreak/>
              <w:t>фотографий, таблиц, диаграмм, схем, инфографики и без их использования (объём монологического высказывания – до 18 фраз)</w:t>
            </w:r>
            <w:proofErr w:type="gramEnd"/>
          </w:p>
        </w:tc>
      </w:tr>
      <w:tr w:rsidR="00850271" w:rsidRPr="00315E60" w:rsidTr="00850271">
        <w:trPr>
          <w:trHeight w:val="144"/>
        </w:trPr>
        <w:tc>
          <w:tcPr>
            <w:tcW w:w="1324"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center"/>
            </w:pPr>
            <w:r>
              <w:rPr>
                <w:rFonts w:ascii="Times New Roman" w:hAnsi="Times New Roman"/>
                <w:color w:val="000000"/>
                <w:sz w:val="24"/>
              </w:rPr>
              <w:lastRenderedPageBreak/>
              <w:t>1.1.2.2</w:t>
            </w:r>
          </w:p>
        </w:tc>
        <w:tc>
          <w:tcPr>
            <w:tcW w:w="8096"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both"/>
              <w:rPr>
                <w:lang w:val="ru-RU"/>
              </w:rPr>
            </w:pPr>
            <w:r>
              <w:rPr>
                <w:rFonts w:ascii="Times New Roman" w:hAnsi="Times New Roman"/>
                <w:color w:val="000000"/>
                <w:sz w:val="24"/>
                <w:lang w:val="ru-RU"/>
              </w:rPr>
              <w:t>Создание устного связного монологического высказывания с использованием одного из основных коммуникативных типов речи – повествования (сообщения) в рамках тематического содержания речи с использованием ключевых слов, плана и (или) иллюстраций, фотографий, таблиц, диаграмм, схем, инфографики и без их использования (объём монологического высказывания – до 18 фраз)</w:t>
            </w:r>
          </w:p>
        </w:tc>
      </w:tr>
      <w:tr w:rsidR="00850271" w:rsidRPr="00315E60" w:rsidTr="00850271">
        <w:trPr>
          <w:trHeight w:val="144"/>
        </w:trPr>
        <w:tc>
          <w:tcPr>
            <w:tcW w:w="1324"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center"/>
            </w:pPr>
            <w:r>
              <w:rPr>
                <w:rFonts w:ascii="Times New Roman" w:hAnsi="Times New Roman"/>
                <w:color w:val="000000"/>
                <w:sz w:val="24"/>
              </w:rPr>
              <w:t>1.1.2.3</w:t>
            </w:r>
          </w:p>
        </w:tc>
        <w:tc>
          <w:tcPr>
            <w:tcW w:w="8096"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both"/>
              <w:rPr>
                <w:lang w:val="ru-RU"/>
              </w:rPr>
            </w:pPr>
            <w:r>
              <w:rPr>
                <w:rFonts w:ascii="Times New Roman" w:hAnsi="Times New Roman"/>
                <w:color w:val="000000"/>
                <w:sz w:val="24"/>
                <w:lang w:val="ru-RU"/>
              </w:rPr>
              <w:t>Создание устного связного монологического высказывания с использованием одного из основных коммуникативных типов речи – рассуждения (с изложением своего мнения и краткой аргументацией) в рамках тематического содержания речи с использованием ключевых слов, плана и (или) иллюстраций, фотографий, таблиц, диаграмм, схем, инфографикиу и без их использования (объём монологического высказывания – до 18 фраз)</w:t>
            </w:r>
          </w:p>
        </w:tc>
      </w:tr>
      <w:tr w:rsidR="00850271" w:rsidRPr="00315E60" w:rsidTr="00850271">
        <w:trPr>
          <w:trHeight w:val="144"/>
        </w:trPr>
        <w:tc>
          <w:tcPr>
            <w:tcW w:w="1324"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center"/>
            </w:pPr>
            <w:r>
              <w:rPr>
                <w:rFonts w:ascii="Times New Roman" w:hAnsi="Times New Roman"/>
                <w:color w:val="000000"/>
                <w:sz w:val="24"/>
              </w:rPr>
              <w:t>1.1.2.4</w:t>
            </w:r>
          </w:p>
        </w:tc>
        <w:tc>
          <w:tcPr>
            <w:tcW w:w="8096"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both"/>
              <w:rPr>
                <w:lang w:val="ru-RU"/>
              </w:rPr>
            </w:pPr>
            <w:r>
              <w:rPr>
                <w:rFonts w:ascii="Times New Roman" w:hAnsi="Times New Roman"/>
                <w:color w:val="000000"/>
                <w:sz w:val="24"/>
                <w:lang w:val="ru-RU"/>
              </w:rPr>
              <w:t>Пересказ основного содержания прочитанного (прослушанного) текста в рамках тематического содержания речи с использованием ключевых слов, плана с выражением своего отношения к событиям и фактам, изложенным в тексте (объём монологического высказывания – до 18 фраз)</w:t>
            </w:r>
          </w:p>
        </w:tc>
      </w:tr>
      <w:tr w:rsidR="00850271" w:rsidRPr="00315E60" w:rsidTr="00850271">
        <w:trPr>
          <w:trHeight w:val="144"/>
        </w:trPr>
        <w:tc>
          <w:tcPr>
            <w:tcW w:w="1324"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center"/>
            </w:pPr>
            <w:r>
              <w:rPr>
                <w:rFonts w:ascii="Times New Roman" w:hAnsi="Times New Roman"/>
                <w:color w:val="000000"/>
                <w:sz w:val="24"/>
              </w:rPr>
              <w:t>1.1.2.5</w:t>
            </w:r>
          </w:p>
        </w:tc>
        <w:tc>
          <w:tcPr>
            <w:tcW w:w="8096"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both"/>
              <w:rPr>
                <w:lang w:val="ru-RU"/>
              </w:rPr>
            </w:pPr>
            <w:r>
              <w:rPr>
                <w:rFonts w:ascii="Times New Roman" w:hAnsi="Times New Roman"/>
                <w:color w:val="000000"/>
                <w:sz w:val="24"/>
                <w:lang w:val="ru-RU"/>
              </w:rPr>
              <w:t>Устное представление (презентация) результатов выполненной проектной работы в рамках тематического содержания речи (объём монологического высказывания – до 18 фраз)</w:t>
            </w:r>
          </w:p>
        </w:tc>
      </w:tr>
      <w:tr w:rsidR="00850271" w:rsidRPr="00315E60" w:rsidTr="00850271">
        <w:trPr>
          <w:trHeight w:val="144"/>
        </w:trPr>
        <w:tc>
          <w:tcPr>
            <w:tcW w:w="1324"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center"/>
            </w:pPr>
            <w:r>
              <w:rPr>
                <w:rFonts w:ascii="Times New Roman" w:hAnsi="Times New Roman"/>
                <w:color w:val="000000"/>
                <w:sz w:val="24"/>
              </w:rPr>
              <w:t>1.1.2.6</w:t>
            </w:r>
          </w:p>
        </w:tc>
        <w:tc>
          <w:tcPr>
            <w:tcW w:w="8096"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both"/>
              <w:rPr>
                <w:lang w:val="ru-RU"/>
              </w:rPr>
            </w:pPr>
            <w:proofErr w:type="gramStart"/>
            <w:r>
              <w:rPr>
                <w:rFonts w:ascii="Times New Roman" w:hAnsi="Times New Roman"/>
                <w:color w:val="000000"/>
                <w:spacing w:val="-4"/>
                <w:sz w:val="24"/>
                <w:lang w:val="ru-RU"/>
              </w:rPr>
              <w:t>Создание сообщений в связи с прочитанным (прослушанным) текстом с выражением своего отношения к событиям и фактам, изложенным в тексте, с использованием ключевых слов, плана и (или иллюстраций, фотографий, таблиц, диаграмм, схем, инфографики и без их использования (объём монологического высказывания – до 18 фраз)</w:t>
            </w:r>
            <w:proofErr w:type="gramEnd"/>
          </w:p>
        </w:tc>
      </w:tr>
      <w:tr w:rsidR="00850271" w:rsidTr="00850271">
        <w:trPr>
          <w:trHeight w:val="144"/>
        </w:trPr>
        <w:tc>
          <w:tcPr>
            <w:tcW w:w="1324"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center"/>
            </w:pPr>
            <w:r>
              <w:rPr>
                <w:rFonts w:ascii="Times New Roman" w:hAnsi="Times New Roman"/>
                <w:i/>
                <w:color w:val="000000"/>
                <w:sz w:val="24"/>
              </w:rPr>
              <w:t>1.2</w:t>
            </w:r>
          </w:p>
        </w:tc>
        <w:tc>
          <w:tcPr>
            <w:tcW w:w="8096"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both"/>
            </w:pPr>
            <w:r>
              <w:rPr>
                <w:rFonts w:ascii="Times New Roman" w:hAnsi="Times New Roman"/>
                <w:i/>
                <w:color w:val="000000"/>
                <w:sz w:val="24"/>
              </w:rPr>
              <w:t>Аудирование</w:t>
            </w:r>
          </w:p>
        </w:tc>
      </w:tr>
      <w:tr w:rsidR="00850271" w:rsidRPr="00315E60" w:rsidTr="00850271">
        <w:trPr>
          <w:trHeight w:val="144"/>
        </w:trPr>
        <w:tc>
          <w:tcPr>
            <w:tcW w:w="1324"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center"/>
            </w:pPr>
            <w:r>
              <w:rPr>
                <w:rFonts w:ascii="Times New Roman" w:hAnsi="Times New Roman"/>
                <w:color w:val="000000"/>
                <w:sz w:val="24"/>
              </w:rPr>
              <w:t>1.2.1</w:t>
            </w:r>
          </w:p>
        </w:tc>
        <w:tc>
          <w:tcPr>
            <w:tcW w:w="8096"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both"/>
              <w:rPr>
                <w:lang w:val="ru-RU"/>
              </w:rPr>
            </w:pPr>
            <w:proofErr w:type="gramStart"/>
            <w:r>
              <w:rPr>
                <w:rFonts w:ascii="Times New Roman" w:hAnsi="Times New Roman"/>
                <w:color w:val="000000"/>
                <w:sz w:val="24"/>
                <w:lang w:val="ru-RU"/>
              </w:rPr>
              <w:t xml:space="preserve">Аудирование с пониманием основного содержания текста – умения понимать на слух аутентичные тексты, содержащие отдельные неизученные языковые явления, с использованием языковой и контекстуальной догадки; определять основную тему (идею) и главные факты (события) в воспринимаемом на слух тексте, отделять главную информацию от второстепенной; прогнозировать содержание текста по </w:t>
            </w:r>
            <w:r>
              <w:rPr>
                <w:rFonts w:ascii="Times New Roman" w:hAnsi="Times New Roman"/>
                <w:color w:val="000000"/>
                <w:sz w:val="24"/>
                <w:lang w:val="ru-RU"/>
              </w:rPr>
              <w:lastRenderedPageBreak/>
              <w:t>началу сообщения;</w:t>
            </w:r>
            <w:proofErr w:type="gramEnd"/>
            <w:r>
              <w:rPr>
                <w:rFonts w:ascii="Times New Roman" w:hAnsi="Times New Roman"/>
                <w:color w:val="000000"/>
                <w:sz w:val="24"/>
                <w:lang w:val="ru-RU"/>
              </w:rPr>
              <w:t xml:space="preserve"> игнорировать незнакомые слова, несущественные для понимания основного содержания (время звучания текста (текстов) для аудирования – до 3,5 минут)</w:t>
            </w:r>
          </w:p>
        </w:tc>
      </w:tr>
      <w:tr w:rsidR="00850271" w:rsidRPr="00315E60" w:rsidTr="00850271">
        <w:trPr>
          <w:trHeight w:val="144"/>
        </w:trPr>
        <w:tc>
          <w:tcPr>
            <w:tcW w:w="1324"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center"/>
            </w:pPr>
            <w:r>
              <w:rPr>
                <w:rFonts w:ascii="Times New Roman" w:hAnsi="Times New Roman"/>
                <w:color w:val="000000"/>
                <w:sz w:val="24"/>
              </w:rPr>
              <w:lastRenderedPageBreak/>
              <w:t>1.2.2</w:t>
            </w:r>
          </w:p>
        </w:tc>
        <w:tc>
          <w:tcPr>
            <w:tcW w:w="8096"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both"/>
              <w:rPr>
                <w:lang w:val="ru-RU"/>
              </w:rPr>
            </w:pPr>
            <w:r>
              <w:rPr>
                <w:rFonts w:ascii="Times New Roman" w:hAnsi="Times New Roman"/>
                <w:color w:val="000000"/>
                <w:sz w:val="24"/>
                <w:lang w:val="ru-RU"/>
              </w:rPr>
              <w:t>Аудирование с пониманием нужной (интересующей, запрашиваемой) информации – умение понимать на слух аутентичные тексты, содержащие отдельные неизученные языковые явления, с использованием языковой и контекстуальной догадки и выделять данную информацию, представленную в эксплицитной (явной) и имплицитной (неявной) форме, в воспринимаемом на слух тексте (время звучания текста (текстов) для аудирования – до 3,5 минут)</w:t>
            </w:r>
          </w:p>
        </w:tc>
      </w:tr>
      <w:tr w:rsidR="00850271" w:rsidRPr="00315E60" w:rsidTr="00850271">
        <w:trPr>
          <w:trHeight w:val="144"/>
        </w:trPr>
        <w:tc>
          <w:tcPr>
            <w:tcW w:w="1324"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center"/>
            </w:pPr>
            <w:r>
              <w:rPr>
                <w:rFonts w:ascii="Times New Roman" w:hAnsi="Times New Roman"/>
                <w:color w:val="000000"/>
                <w:sz w:val="24"/>
              </w:rPr>
              <w:t>1.2.3</w:t>
            </w:r>
          </w:p>
        </w:tc>
        <w:tc>
          <w:tcPr>
            <w:tcW w:w="8096"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both"/>
              <w:rPr>
                <w:lang w:val="ru-RU"/>
              </w:rPr>
            </w:pPr>
            <w:r>
              <w:rPr>
                <w:rFonts w:ascii="Times New Roman" w:hAnsi="Times New Roman"/>
                <w:color w:val="000000"/>
                <w:sz w:val="24"/>
                <w:lang w:val="ru-RU"/>
              </w:rPr>
              <w:t>Аудирование с полным и точным пониманием всей информации, данной в тексте – умения понимать на слух аутентичные тексты, содержащие отдельные неизученные языковые явления, с использованием языковой и контекстуальной догадки; понимать взаимосвязь между фактами, причинами, событиями; устанавливать последовательность фактов и событий; определять отношение говорящего к предмету обсуждения; догадываться из контекста о значении незнакомых слов (время звучания текста (текстов) для аудирования – до 3,5 минут)</w:t>
            </w:r>
          </w:p>
        </w:tc>
      </w:tr>
      <w:tr w:rsidR="00850271" w:rsidTr="00850271">
        <w:trPr>
          <w:trHeight w:val="144"/>
        </w:trPr>
        <w:tc>
          <w:tcPr>
            <w:tcW w:w="1324"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center"/>
            </w:pPr>
            <w:r>
              <w:rPr>
                <w:rFonts w:ascii="Times New Roman" w:hAnsi="Times New Roman"/>
                <w:i/>
                <w:color w:val="000000"/>
                <w:sz w:val="24"/>
              </w:rPr>
              <w:t>1.3</w:t>
            </w:r>
          </w:p>
        </w:tc>
        <w:tc>
          <w:tcPr>
            <w:tcW w:w="8096"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both"/>
            </w:pPr>
            <w:r>
              <w:rPr>
                <w:rFonts w:ascii="Times New Roman" w:hAnsi="Times New Roman"/>
                <w:i/>
                <w:color w:val="000000"/>
                <w:sz w:val="24"/>
              </w:rPr>
              <w:t>Смысловое чтение</w:t>
            </w:r>
          </w:p>
        </w:tc>
      </w:tr>
      <w:tr w:rsidR="00850271" w:rsidRPr="00315E60" w:rsidTr="00850271">
        <w:trPr>
          <w:trHeight w:val="144"/>
        </w:trPr>
        <w:tc>
          <w:tcPr>
            <w:tcW w:w="1324"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center"/>
            </w:pPr>
            <w:r>
              <w:rPr>
                <w:rFonts w:ascii="Times New Roman" w:hAnsi="Times New Roman"/>
                <w:color w:val="000000"/>
                <w:sz w:val="24"/>
              </w:rPr>
              <w:t>1.3.1</w:t>
            </w:r>
          </w:p>
        </w:tc>
        <w:tc>
          <w:tcPr>
            <w:tcW w:w="8096"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both"/>
              <w:rPr>
                <w:lang w:val="ru-RU"/>
              </w:rPr>
            </w:pPr>
            <w:proofErr w:type="gramStart"/>
            <w:r>
              <w:rPr>
                <w:rFonts w:ascii="Times New Roman" w:hAnsi="Times New Roman"/>
                <w:color w:val="000000"/>
                <w:sz w:val="24"/>
                <w:lang w:val="ru-RU"/>
              </w:rPr>
              <w:t>Чтение с пониманием основного содержания текста – умения читать про себя и понимать с использованием языковой и контекстуальной догадки аутентичные тексты разных жанров и стилей, содержащие отдельные неизученные языковые явления; определять тему (основную мысль), выделять главные факты (события) (опуская второстепенные); прогнозировать содержание текста по заголовку (началу) текста, определять логическую последовательность главных фактов, событий;</w:t>
            </w:r>
            <w:proofErr w:type="gramEnd"/>
            <w:r>
              <w:rPr>
                <w:rFonts w:ascii="Times New Roman" w:hAnsi="Times New Roman"/>
                <w:color w:val="000000"/>
                <w:sz w:val="24"/>
                <w:lang w:val="ru-RU"/>
              </w:rPr>
              <w:t xml:space="preserve"> игнорировать незнакомые слова, несущественные для понимания основного содержания (объём текста (текстов) для чтения – до 900 слов)</w:t>
            </w:r>
          </w:p>
        </w:tc>
      </w:tr>
      <w:tr w:rsidR="00850271" w:rsidRPr="00315E60" w:rsidTr="00850271">
        <w:trPr>
          <w:trHeight w:val="144"/>
        </w:trPr>
        <w:tc>
          <w:tcPr>
            <w:tcW w:w="1324"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center"/>
            </w:pPr>
            <w:r>
              <w:rPr>
                <w:rFonts w:ascii="Times New Roman" w:hAnsi="Times New Roman"/>
                <w:color w:val="000000"/>
                <w:sz w:val="24"/>
              </w:rPr>
              <w:t>1.3.2</w:t>
            </w:r>
          </w:p>
        </w:tc>
        <w:tc>
          <w:tcPr>
            <w:tcW w:w="8096"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both"/>
              <w:rPr>
                <w:lang w:val="ru-RU"/>
              </w:rPr>
            </w:pPr>
            <w:r>
              <w:rPr>
                <w:rFonts w:ascii="Times New Roman" w:hAnsi="Times New Roman"/>
                <w:color w:val="000000"/>
                <w:sz w:val="24"/>
                <w:lang w:val="ru-RU"/>
              </w:rPr>
              <w:t xml:space="preserve">Чтение с пониманием нужной (интересующей, запрашиваемой) информации – умения читать про себя и понимать с использованием языковой и контекстуальной догадки аутентичные тексты разных жанров и стилей, содержащие отдельные неизученные языковые явления; находить в прочитанном тексте и понимать данную информацию, представленную в эксплицитной (явной) и имплицитной (неявной) форме; оценивать найденную информацию с точки зрения её </w:t>
            </w:r>
            <w:r>
              <w:rPr>
                <w:rFonts w:ascii="Times New Roman" w:hAnsi="Times New Roman"/>
                <w:color w:val="000000"/>
                <w:sz w:val="24"/>
                <w:lang w:val="ru-RU"/>
              </w:rPr>
              <w:lastRenderedPageBreak/>
              <w:t>значимости для решения коммуникативной задачи (объём текста (текстов) для чтения – до 900 слов)</w:t>
            </w:r>
          </w:p>
        </w:tc>
      </w:tr>
      <w:tr w:rsidR="00850271" w:rsidRPr="00315E60" w:rsidTr="00850271">
        <w:trPr>
          <w:trHeight w:val="144"/>
        </w:trPr>
        <w:tc>
          <w:tcPr>
            <w:tcW w:w="1324"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center"/>
            </w:pPr>
            <w:r>
              <w:rPr>
                <w:rFonts w:ascii="Times New Roman" w:hAnsi="Times New Roman"/>
                <w:color w:val="000000"/>
                <w:sz w:val="24"/>
              </w:rPr>
              <w:lastRenderedPageBreak/>
              <w:t>1.3.3</w:t>
            </w:r>
          </w:p>
        </w:tc>
        <w:tc>
          <w:tcPr>
            <w:tcW w:w="8096"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both"/>
              <w:rPr>
                <w:lang w:val="ru-RU"/>
              </w:rPr>
            </w:pPr>
            <w:r>
              <w:rPr>
                <w:rFonts w:ascii="Times New Roman" w:hAnsi="Times New Roman"/>
                <w:color w:val="000000"/>
                <w:sz w:val="24"/>
                <w:lang w:val="ru-RU"/>
              </w:rPr>
              <w:t>Чтение с полным пониманием – умения читать про себя аутентичные тексты разных жанров и стилей, содержащие отдельные неизученные языковые явления, и полно и точно понимать текст на основе его информационной переработки (смыслового и структурного анализа отдельных частей текста, выборочного перевода) с использованием языковой и контекстуальной догадки; устанавливать причинно-следственную взаимосвязь изложенных в тексте фактов и событий (объём текста (текстов) для чтения – до 900 слов)</w:t>
            </w:r>
          </w:p>
        </w:tc>
      </w:tr>
      <w:tr w:rsidR="00850271" w:rsidRPr="00315E60" w:rsidTr="00850271">
        <w:trPr>
          <w:trHeight w:val="144"/>
        </w:trPr>
        <w:tc>
          <w:tcPr>
            <w:tcW w:w="1324"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center"/>
            </w:pPr>
            <w:r>
              <w:rPr>
                <w:rFonts w:ascii="Times New Roman" w:hAnsi="Times New Roman"/>
                <w:color w:val="000000"/>
                <w:sz w:val="24"/>
              </w:rPr>
              <w:t>1.3.4</w:t>
            </w:r>
          </w:p>
        </w:tc>
        <w:tc>
          <w:tcPr>
            <w:tcW w:w="8096"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both"/>
              <w:rPr>
                <w:lang w:val="ru-RU"/>
              </w:rPr>
            </w:pPr>
            <w:r>
              <w:rPr>
                <w:rFonts w:ascii="Times New Roman" w:hAnsi="Times New Roman"/>
                <w:color w:val="000000"/>
                <w:sz w:val="24"/>
                <w:lang w:val="ru-RU"/>
              </w:rPr>
              <w:t>Чтение несплошных текстов (таблиц, диаграмм, графиков, схем, инфографики и других) и понимание представленной в них информации</w:t>
            </w:r>
          </w:p>
        </w:tc>
      </w:tr>
      <w:tr w:rsidR="00850271" w:rsidTr="00850271">
        <w:trPr>
          <w:trHeight w:val="144"/>
        </w:trPr>
        <w:tc>
          <w:tcPr>
            <w:tcW w:w="1324"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center"/>
            </w:pPr>
            <w:r>
              <w:rPr>
                <w:rFonts w:ascii="Times New Roman" w:hAnsi="Times New Roman"/>
                <w:i/>
                <w:color w:val="000000"/>
                <w:sz w:val="24"/>
              </w:rPr>
              <w:t>1.4</w:t>
            </w:r>
          </w:p>
        </w:tc>
        <w:tc>
          <w:tcPr>
            <w:tcW w:w="8096"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pPr>
            <w:r>
              <w:rPr>
                <w:rFonts w:ascii="Times New Roman" w:hAnsi="Times New Roman"/>
                <w:i/>
                <w:color w:val="000000"/>
                <w:sz w:val="24"/>
              </w:rPr>
              <w:t>Письменная речь</w:t>
            </w:r>
          </w:p>
        </w:tc>
      </w:tr>
      <w:tr w:rsidR="00850271" w:rsidRPr="00315E60" w:rsidTr="00850271">
        <w:trPr>
          <w:trHeight w:val="144"/>
        </w:trPr>
        <w:tc>
          <w:tcPr>
            <w:tcW w:w="1324"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center"/>
            </w:pPr>
            <w:r>
              <w:rPr>
                <w:rFonts w:ascii="Times New Roman" w:hAnsi="Times New Roman"/>
                <w:color w:val="000000"/>
                <w:sz w:val="24"/>
              </w:rPr>
              <w:t>1.4.1</w:t>
            </w:r>
          </w:p>
        </w:tc>
        <w:tc>
          <w:tcPr>
            <w:tcW w:w="8096"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both"/>
              <w:rPr>
                <w:lang w:val="ru-RU"/>
              </w:rPr>
            </w:pPr>
            <w:r>
              <w:rPr>
                <w:rFonts w:ascii="Times New Roman" w:hAnsi="Times New Roman"/>
                <w:color w:val="000000"/>
                <w:sz w:val="24"/>
                <w:lang w:val="ru-RU"/>
              </w:rPr>
              <w:t>Заполнение анкет и формуляров в соответствии с нормами, принятыми в стране (странах) изучаемого языка</w:t>
            </w:r>
          </w:p>
        </w:tc>
      </w:tr>
      <w:tr w:rsidR="00850271" w:rsidRPr="00315E60" w:rsidTr="00850271">
        <w:trPr>
          <w:trHeight w:val="144"/>
        </w:trPr>
        <w:tc>
          <w:tcPr>
            <w:tcW w:w="1324"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center"/>
            </w:pPr>
            <w:r>
              <w:rPr>
                <w:rFonts w:ascii="Times New Roman" w:hAnsi="Times New Roman"/>
                <w:color w:val="000000"/>
                <w:sz w:val="24"/>
              </w:rPr>
              <w:t>1.4.2</w:t>
            </w:r>
          </w:p>
        </w:tc>
        <w:tc>
          <w:tcPr>
            <w:tcW w:w="8096"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both"/>
              <w:rPr>
                <w:lang w:val="ru-RU"/>
              </w:rPr>
            </w:pPr>
            <w:r>
              <w:rPr>
                <w:rFonts w:ascii="Times New Roman" w:hAnsi="Times New Roman"/>
                <w:color w:val="000000"/>
                <w:sz w:val="24"/>
                <w:lang w:val="ru-RU"/>
              </w:rPr>
              <w:t>Написание резюме (</w:t>
            </w:r>
            <w:r>
              <w:rPr>
                <w:rFonts w:ascii="Times New Roman" w:hAnsi="Times New Roman"/>
                <w:color w:val="000000"/>
                <w:sz w:val="24"/>
              </w:rPr>
              <w:t>CV</w:t>
            </w:r>
            <w:r>
              <w:rPr>
                <w:rFonts w:ascii="Times New Roman" w:hAnsi="Times New Roman"/>
                <w:color w:val="000000"/>
                <w:sz w:val="24"/>
                <w:lang w:val="ru-RU"/>
              </w:rPr>
              <w:t>) с сообщением основных сведений о себе в соответствии с нормами, принятыми в стране (странах) изучаемого языка</w:t>
            </w:r>
          </w:p>
        </w:tc>
      </w:tr>
      <w:tr w:rsidR="00850271" w:rsidRPr="00315E60" w:rsidTr="00850271">
        <w:trPr>
          <w:trHeight w:val="144"/>
        </w:trPr>
        <w:tc>
          <w:tcPr>
            <w:tcW w:w="1324"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center"/>
            </w:pPr>
            <w:r>
              <w:rPr>
                <w:rFonts w:ascii="Times New Roman" w:hAnsi="Times New Roman"/>
                <w:color w:val="000000"/>
                <w:sz w:val="24"/>
              </w:rPr>
              <w:t>1.4.3</w:t>
            </w:r>
          </w:p>
        </w:tc>
        <w:tc>
          <w:tcPr>
            <w:tcW w:w="8096"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both"/>
              <w:rPr>
                <w:lang w:val="ru-RU"/>
              </w:rPr>
            </w:pPr>
            <w:r>
              <w:rPr>
                <w:rFonts w:ascii="Times New Roman" w:hAnsi="Times New Roman"/>
                <w:color w:val="000000"/>
                <w:sz w:val="24"/>
                <w:lang w:val="ru-RU"/>
              </w:rPr>
              <w:t>Написание электронного сообщения личного характера в соответствии с нормами речевого этикета, принятыми в стране (странах) изучаемого языка, объём сообщения – до 140 слов</w:t>
            </w:r>
          </w:p>
        </w:tc>
      </w:tr>
      <w:tr w:rsidR="00850271" w:rsidRPr="00315E60" w:rsidTr="00850271">
        <w:trPr>
          <w:trHeight w:val="144"/>
        </w:trPr>
        <w:tc>
          <w:tcPr>
            <w:tcW w:w="1324"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center"/>
            </w:pPr>
            <w:r>
              <w:rPr>
                <w:rFonts w:ascii="Times New Roman" w:hAnsi="Times New Roman"/>
                <w:color w:val="000000"/>
                <w:sz w:val="24"/>
              </w:rPr>
              <w:t>1.4.4</w:t>
            </w:r>
          </w:p>
        </w:tc>
        <w:tc>
          <w:tcPr>
            <w:tcW w:w="8096"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both"/>
              <w:rPr>
                <w:lang w:val="ru-RU"/>
              </w:rPr>
            </w:pPr>
            <w:r>
              <w:rPr>
                <w:rFonts w:ascii="Times New Roman" w:hAnsi="Times New Roman"/>
                <w:color w:val="000000"/>
                <w:sz w:val="24"/>
                <w:lang w:val="ru-RU"/>
              </w:rPr>
              <w:t>Заполнение таблицы: краткая фиксация содержания прочитанного (прослушанного) текста или дополнение информации в таблице</w:t>
            </w:r>
          </w:p>
        </w:tc>
      </w:tr>
      <w:tr w:rsidR="00850271" w:rsidRPr="00315E60" w:rsidTr="00850271">
        <w:trPr>
          <w:trHeight w:val="144"/>
        </w:trPr>
        <w:tc>
          <w:tcPr>
            <w:tcW w:w="1324"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center"/>
            </w:pPr>
            <w:r>
              <w:rPr>
                <w:rFonts w:ascii="Times New Roman" w:hAnsi="Times New Roman"/>
                <w:color w:val="000000"/>
                <w:sz w:val="24"/>
              </w:rPr>
              <w:t>1.4.5</w:t>
            </w:r>
          </w:p>
        </w:tc>
        <w:tc>
          <w:tcPr>
            <w:tcW w:w="8096"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both"/>
              <w:rPr>
                <w:lang w:val="ru-RU"/>
              </w:rPr>
            </w:pPr>
            <w:proofErr w:type="gramStart"/>
            <w:r>
              <w:rPr>
                <w:rFonts w:ascii="Times New Roman" w:hAnsi="Times New Roman"/>
                <w:color w:val="000000"/>
                <w:sz w:val="24"/>
                <w:lang w:val="ru-RU"/>
              </w:rPr>
              <w:t>Создание небольшого письменного высказывания (в том числе аннотации, рассказа, рецензии, статьи и другого) на основе плана, иллюстрации (иллюстраций) и (или) прочитанного (прослушанного) текста с использованием и без использования образца (объём письменного высказывания – до 250 слов)</w:t>
            </w:r>
            <w:proofErr w:type="gramEnd"/>
          </w:p>
        </w:tc>
      </w:tr>
      <w:tr w:rsidR="00850271" w:rsidRPr="00315E60" w:rsidTr="00850271">
        <w:trPr>
          <w:trHeight w:val="144"/>
        </w:trPr>
        <w:tc>
          <w:tcPr>
            <w:tcW w:w="1324"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center"/>
            </w:pPr>
            <w:r>
              <w:rPr>
                <w:rFonts w:ascii="Times New Roman" w:hAnsi="Times New Roman"/>
                <w:color w:val="000000"/>
                <w:sz w:val="24"/>
              </w:rPr>
              <w:t>1.4.6</w:t>
            </w:r>
          </w:p>
        </w:tc>
        <w:tc>
          <w:tcPr>
            <w:tcW w:w="8096"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both"/>
              <w:rPr>
                <w:lang w:val="ru-RU"/>
              </w:rPr>
            </w:pPr>
            <w:r>
              <w:rPr>
                <w:rFonts w:ascii="Times New Roman" w:hAnsi="Times New Roman"/>
                <w:color w:val="000000"/>
                <w:sz w:val="24"/>
                <w:lang w:val="ru-RU"/>
              </w:rPr>
              <w:t>Письменное представление результатов выполненной проектной работы, в том числе в форме презентации (объём – до 180 слов)</w:t>
            </w:r>
          </w:p>
        </w:tc>
      </w:tr>
      <w:tr w:rsidR="00850271" w:rsidRPr="00315E60" w:rsidTr="00850271">
        <w:trPr>
          <w:trHeight w:val="144"/>
        </w:trPr>
        <w:tc>
          <w:tcPr>
            <w:tcW w:w="1324"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center"/>
            </w:pPr>
            <w:r>
              <w:rPr>
                <w:rFonts w:ascii="Times New Roman" w:hAnsi="Times New Roman"/>
                <w:color w:val="000000"/>
                <w:sz w:val="24"/>
              </w:rPr>
              <w:t>1.4.7</w:t>
            </w:r>
          </w:p>
        </w:tc>
        <w:tc>
          <w:tcPr>
            <w:tcW w:w="8096"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both"/>
              <w:rPr>
                <w:lang w:val="ru-RU"/>
              </w:rPr>
            </w:pPr>
            <w:r>
              <w:rPr>
                <w:rFonts w:ascii="Times New Roman" w:hAnsi="Times New Roman"/>
                <w:color w:val="000000"/>
                <w:sz w:val="24"/>
                <w:lang w:val="ru-RU"/>
              </w:rPr>
              <w:t>Написание письма-обращения о приёме на работу (</w:t>
            </w:r>
            <w:r>
              <w:rPr>
                <w:rFonts w:ascii="Times New Roman" w:hAnsi="Times New Roman"/>
                <w:color w:val="000000"/>
                <w:sz w:val="24"/>
              </w:rPr>
              <w:t>application</w:t>
            </w:r>
            <w:r>
              <w:rPr>
                <w:rFonts w:ascii="Times New Roman" w:hAnsi="Times New Roman"/>
                <w:color w:val="000000"/>
                <w:sz w:val="24"/>
                <w:lang w:val="ru-RU"/>
              </w:rPr>
              <w:t xml:space="preserve"> </w:t>
            </w:r>
            <w:r>
              <w:rPr>
                <w:rFonts w:ascii="Times New Roman" w:hAnsi="Times New Roman"/>
                <w:color w:val="000000"/>
                <w:sz w:val="24"/>
              </w:rPr>
              <w:t>letter</w:t>
            </w:r>
            <w:r>
              <w:rPr>
                <w:rFonts w:ascii="Times New Roman" w:hAnsi="Times New Roman"/>
                <w:color w:val="000000"/>
                <w:sz w:val="24"/>
                <w:lang w:val="ru-RU"/>
              </w:rPr>
              <w:t>) с сообщением основных сведений о себе в соответствии с нормами речевого этикета, принятыми в стране (странах) изучаемого языка (объём письма – до 140 слов)</w:t>
            </w:r>
          </w:p>
        </w:tc>
      </w:tr>
      <w:tr w:rsidR="00850271" w:rsidRPr="00315E60" w:rsidTr="00850271">
        <w:trPr>
          <w:trHeight w:val="144"/>
        </w:trPr>
        <w:tc>
          <w:tcPr>
            <w:tcW w:w="1324"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center"/>
            </w:pPr>
            <w:r>
              <w:rPr>
                <w:rFonts w:ascii="Times New Roman" w:hAnsi="Times New Roman"/>
                <w:color w:val="000000"/>
                <w:sz w:val="24"/>
              </w:rPr>
              <w:lastRenderedPageBreak/>
              <w:t>1.4.8</w:t>
            </w:r>
          </w:p>
        </w:tc>
        <w:tc>
          <w:tcPr>
            <w:tcW w:w="8096"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both"/>
              <w:rPr>
                <w:lang w:val="ru-RU"/>
              </w:rPr>
            </w:pPr>
            <w:proofErr w:type="gramStart"/>
            <w:r>
              <w:rPr>
                <w:rFonts w:ascii="Times New Roman" w:hAnsi="Times New Roman"/>
                <w:color w:val="000000"/>
                <w:sz w:val="24"/>
                <w:lang w:val="ru-RU"/>
              </w:rPr>
              <w:t>Написание официального (делового) письма, в том числе и электронного, в соответствии с нормами официального общения, принятыми в стране (странах) изучаемого языка (объём официального (делового) письма – до 180 слов)</w:t>
            </w:r>
            <w:proofErr w:type="gramEnd"/>
          </w:p>
        </w:tc>
      </w:tr>
      <w:tr w:rsidR="00850271" w:rsidRPr="00315E60" w:rsidTr="00850271">
        <w:trPr>
          <w:trHeight w:val="144"/>
        </w:trPr>
        <w:tc>
          <w:tcPr>
            <w:tcW w:w="1324"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center"/>
            </w:pPr>
            <w:r>
              <w:rPr>
                <w:rFonts w:ascii="Times New Roman" w:hAnsi="Times New Roman"/>
                <w:color w:val="000000"/>
                <w:sz w:val="24"/>
              </w:rPr>
              <w:t>1.4.9</w:t>
            </w:r>
          </w:p>
        </w:tc>
        <w:tc>
          <w:tcPr>
            <w:tcW w:w="8096"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both"/>
              <w:rPr>
                <w:lang w:val="ru-RU"/>
              </w:rPr>
            </w:pPr>
            <w:r>
              <w:rPr>
                <w:rFonts w:ascii="Times New Roman" w:hAnsi="Times New Roman"/>
                <w:color w:val="000000"/>
                <w:sz w:val="24"/>
                <w:lang w:val="ru-RU"/>
              </w:rPr>
              <w:t>Создание письменного высказывания с элементами рассуждения на основе таблицы, графика, диаграммы и письменного высказывания типа «Моё мнение», «За и против» (объём письменного высказывания – до 250 слов)</w:t>
            </w:r>
          </w:p>
        </w:tc>
      </w:tr>
      <w:tr w:rsidR="00850271" w:rsidRPr="00315E60" w:rsidTr="00850271">
        <w:trPr>
          <w:trHeight w:val="144"/>
        </w:trPr>
        <w:tc>
          <w:tcPr>
            <w:tcW w:w="1324"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center"/>
            </w:pPr>
            <w:r>
              <w:rPr>
                <w:rFonts w:ascii="Times New Roman" w:hAnsi="Times New Roman"/>
                <w:color w:val="000000"/>
                <w:sz w:val="24"/>
              </w:rPr>
              <w:t>1.4.10</w:t>
            </w:r>
          </w:p>
        </w:tc>
        <w:tc>
          <w:tcPr>
            <w:tcW w:w="8096"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both"/>
              <w:rPr>
                <w:lang w:val="ru-RU"/>
              </w:rPr>
            </w:pPr>
            <w:r>
              <w:rPr>
                <w:rFonts w:ascii="Times New Roman" w:hAnsi="Times New Roman"/>
                <w:color w:val="000000"/>
                <w:sz w:val="24"/>
                <w:lang w:val="ru-RU"/>
              </w:rPr>
              <w:t>Письменное комментирование предложенной информации, высказывания, пословицы, цитаты с выражением и аргументацией своего мнения (объём – до 250 слов)</w:t>
            </w:r>
          </w:p>
        </w:tc>
      </w:tr>
      <w:tr w:rsidR="00850271" w:rsidTr="00850271">
        <w:trPr>
          <w:trHeight w:val="144"/>
        </w:trPr>
        <w:tc>
          <w:tcPr>
            <w:tcW w:w="1324"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center"/>
            </w:pPr>
            <w:r>
              <w:rPr>
                <w:rFonts w:ascii="Times New Roman" w:hAnsi="Times New Roman"/>
                <w:color w:val="000000"/>
                <w:sz w:val="24"/>
              </w:rPr>
              <w:t>2</w:t>
            </w:r>
          </w:p>
        </w:tc>
        <w:tc>
          <w:tcPr>
            <w:tcW w:w="8096"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both"/>
            </w:pPr>
            <w:r>
              <w:rPr>
                <w:rFonts w:ascii="Times New Roman" w:hAnsi="Times New Roman"/>
                <w:color w:val="000000"/>
                <w:sz w:val="24"/>
              </w:rPr>
              <w:t>Языковые знания и навыки</w:t>
            </w:r>
          </w:p>
        </w:tc>
      </w:tr>
      <w:tr w:rsidR="00850271" w:rsidTr="00850271">
        <w:trPr>
          <w:trHeight w:val="144"/>
        </w:trPr>
        <w:tc>
          <w:tcPr>
            <w:tcW w:w="1324"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center"/>
            </w:pPr>
            <w:r>
              <w:rPr>
                <w:rFonts w:ascii="Times New Roman" w:hAnsi="Times New Roman"/>
                <w:i/>
                <w:color w:val="000000"/>
                <w:sz w:val="24"/>
              </w:rPr>
              <w:t>2.1</w:t>
            </w:r>
          </w:p>
        </w:tc>
        <w:tc>
          <w:tcPr>
            <w:tcW w:w="8096"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both"/>
            </w:pPr>
            <w:r>
              <w:rPr>
                <w:rFonts w:ascii="Times New Roman" w:hAnsi="Times New Roman"/>
                <w:i/>
                <w:color w:val="000000"/>
                <w:sz w:val="24"/>
              </w:rPr>
              <w:t>Фонетическая сторона речи</w:t>
            </w:r>
          </w:p>
        </w:tc>
      </w:tr>
      <w:tr w:rsidR="00850271" w:rsidRPr="00315E60" w:rsidTr="00850271">
        <w:trPr>
          <w:trHeight w:val="144"/>
        </w:trPr>
        <w:tc>
          <w:tcPr>
            <w:tcW w:w="1324"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center"/>
            </w:pPr>
            <w:r>
              <w:rPr>
                <w:rFonts w:ascii="Times New Roman" w:hAnsi="Times New Roman"/>
                <w:color w:val="000000"/>
                <w:sz w:val="24"/>
              </w:rPr>
              <w:t>2.1.1</w:t>
            </w:r>
          </w:p>
        </w:tc>
        <w:tc>
          <w:tcPr>
            <w:tcW w:w="8096"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both"/>
              <w:rPr>
                <w:lang w:val="ru-RU"/>
              </w:rPr>
            </w:pPr>
            <w:r>
              <w:rPr>
                <w:rFonts w:ascii="Times New Roman" w:hAnsi="Times New Roman"/>
                <w:color w:val="000000"/>
                <w:sz w:val="24"/>
                <w:lang w:val="ru-RU"/>
              </w:rPr>
              <w:t>Различать на слух и адекватно, без ошибок, ведущих к сбою коммуникации, произносить слова с правильным ударением и фразы с соблюдением их ритмико-интонационных особенностей, в том числе применять правило отсутствия фразового ударения на служебных словах</w:t>
            </w:r>
          </w:p>
        </w:tc>
      </w:tr>
      <w:tr w:rsidR="00850271" w:rsidRPr="00315E60" w:rsidTr="00850271">
        <w:trPr>
          <w:trHeight w:val="144"/>
        </w:trPr>
        <w:tc>
          <w:tcPr>
            <w:tcW w:w="1324"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center"/>
            </w:pPr>
            <w:r>
              <w:rPr>
                <w:rFonts w:ascii="Times New Roman" w:hAnsi="Times New Roman"/>
                <w:color w:val="000000"/>
                <w:sz w:val="24"/>
              </w:rPr>
              <w:t>2.1.2</w:t>
            </w:r>
          </w:p>
        </w:tc>
        <w:tc>
          <w:tcPr>
            <w:tcW w:w="8096"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both"/>
              <w:rPr>
                <w:lang w:val="ru-RU"/>
              </w:rPr>
            </w:pPr>
            <w:r>
              <w:rPr>
                <w:rFonts w:ascii="Times New Roman" w:hAnsi="Times New Roman"/>
                <w:color w:val="000000"/>
                <w:sz w:val="24"/>
                <w:lang w:val="ru-RU"/>
              </w:rPr>
              <w:t>Чтение вслух аутентичных текстов, построенных в основном на изученном языковом материале, с соблюдением правил чтения и соответствующей интонацией, демонстрирующее понимание текста (объём текста для чтения вслух – до 170 слов)</w:t>
            </w:r>
          </w:p>
        </w:tc>
      </w:tr>
      <w:tr w:rsidR="00850271" w:rsidTr="00850271">
        <w:trPr>
          <w:trHeight w:val="144"/>
        </w:trPr>
        <w:tc>
          <w:tcPr>
            <w:tcW w:w="1324"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center"/>
            </w:pPr>
            <w:r>
              <w:rPr>
                <w:rFonts w:ascii="Times New Roman" w:hAnsi="Times New Roman"/>
                <w:i/>
                <w:color w:val="000000"/>
                <w:sz w:val="24"/>
              </w:rPr>
              <w:t>2.2</w:t>
            </w:r>
          </w:p>
        </w:tc>
        <w:tc>
          <w:tcPr>
            <w:tcW w:w="8096"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both"/>
            </w:pPr>
            <w:r>
              <w:rPr>
                <w:rFonts w:ascii="Times New Roman" w:hAnsi="Times New Roman"/>
                <w:i/>
                <w:color w:val="000000"/>
                <w:sz w:val="24"/>
              </w:rPr>
              <w:t>Орфография и пунктуация</w:t>
            </w:r>
          </w:p>
        </w:tc>
      </w:tr>
      <w:tr w:rsidR="00850271" w:rsidTr="00850271">
        <w:trPr>
          <w:trHeight w:val="144"/>
        </w:trPr>
        <w:tc>
          <w:tcPr>
            <w:tcW w:w="1324"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center"/>
            </w:pPr>
            <w:r>
              <w:rPr>
                <w:rFonts w:ascii="Times New Roman" w:hAnsi="Times New Roman"/>
                <w:color w:val="000000"/>
                <w:sz w:val="24"/>
              </w:rPr>
              <w:t>2.2.1</w:t>
            </w:r>
          </w:p>
        </w:tc>
        <w:tc>
          <w:tcPr>
            <w:tcW w:w="8096"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both"/>
            </w:pPr>
            <w:r>
              <w:rPr>
                <w:rFonts w:ascii="Times New Roman" w:hAnsi="Times New Roman"/>
                <w:color w:val="000000"/>
                <w:sz w:val="24"/>
              </w:rPr>
              <w:t>Правильное написание изученных слов</w:t>
            </w:r>
          </w:p>
        </w:tc>
      </w:tr>
      <w:tr w:rsidR="00850271" w:rsidRPr="00315E60" w:rsidTr="00850271">
        <w:trPr>
          <w:trHeight w:val="144"/>
        </w:trPr>
        <w:tc>
          <w:tcPr>
            <w:tcW w:w="1324"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center"/>
            </w:pPr>
            <w:r>
              <w:rPr>
                <w:rFonts w:ascii="Times New Roman" w:hAnsi="Times New Roman"/>
                <w:color w:val="000000"/>
                <w:sz w:val="24"/>
              </w:rPr>
              <w:t>2.2.2</w:t>
            </w:r>
          </w:p>
        </w:tc>
        <w:tc>
          <w:tcPr>
            <w:tcW w:w="8096"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both"/>
              <w:rPr>
                <w:lang w:val="ru-RU"/>
              </w:rPr>
            </w:pPr>
            <w:r>
              <w:rPr>
                <w:rFonts w:ascii="Times New Roman" w:hAnsi="Times New Roman"/>
                <w:color w:val="000000"/>
                <w:sz w:val="24"/>
                <w:lang w:val="ru-RU"/>
              </w:rPr>
              <w:t>Правильная расстановка знаков препинания в письменных высказываниях: запятой при перечислении, обращении и при выделении вводных слов; апострофа; точки, вопросительного, восклицательного знака в конце предложения; кавычек при цитировании; отсутствие точки после заголовка</w:t>
            </w:r>
          </w:p>
        </w:tc>
      </w:tr>
      <w:tr w:rsidR="00850271" w:rsidRPr="00315E60" w:rsidTr="00850271">
        <w:trPr>
          <w:trHeight w:val="144"/>
        </w:trPr>
        <w:tc>
          <w:tcPr>
            <w:tcW w:w="1324"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center"/>
            </w:pPr>
            <w:r>
              <w:rPr>
                <w:rFonts w:ascii="Times New Roman" w:hAnsi="Times New Roman"/>
                <w:color w:val="000000"/>
                <w:sz w:val="24"/>
              </w:rPr>
              <w:t>2.2.3</w:t>
            </w:r>
          </w:p>
        </w:tc>
        <w:tc>
          <w:tcPr>
            <w:tcW w:w="8096"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both"/>
              <w:rPr>
                <w:lang w:val="ru-RU"/>
              </w:rPr>
            </w:pPr>
            <w:r>
              <w:rPr>
                <w:rFonts w:ascii="Times New Roman" w:hAnsi="Times New Roman"/>
                <w:color w:val="000000"/>
                <w:sz w:val="24"/>
                <w:lang w:val="ru-RU"/>
              </w:rPr>
              <w:t>Пунктуационно правильное оформление прямой речи в соответствии с нормами изучаемого языка: использование запятой (двоеточия) после слов автора перед прямой речью, заключение прямой речи в кавычки</w:t>
            </w:r>
          </w:p>
        </w:tc>
      </w:tr>
      <w:tr w:rsidR="00850271" w:rsidRPr="00315E60" w:rsidTr="00850271">
        <w:trPr>
          <w:trHeight w:val="144"/>
        </w:trPr>
        <w:tc>
          <w:tcPr>
            <w:tcW w:w="1324"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center"/>
            </w:pPr>
            <w:r>
              <w:rPr>
                <w:rFonts w:ascii="Times New Roman" w:hAnsi="Times New Roman"/>
                <w:color w:val="000000"/>
                <w:sz w:val="24"/>
              </w:rPr>
              <w:t>2.2.4</w:t>
            </w:r>
          </w:p>
        </w:tc>
        <w:tc>
          <w:tcPr>
            <w:tcW w:w="8096"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both"/>
              <w:rPr>
                <w:lang w:val="ru-RU"/>
              </w:rPr>
            </w:pPr>
            <w:r>
              <w:rPr>
                <w:rFonts w:ascii="Times New Roman" w:hAnsi="Times New Roman"/>
                <w:color w:val="000000"/>
                <w:sz w:val="24"/>
                <w:lang w:val="ru-RU"/>
              </w:rPr>
              <w:t xml:space="preserve">Пунктуационно правильное, в соответствии с нормами речевого этикета, принятыми в стране (странах) изучаемого языка, оформление электронного сообщения личного характера: постановка запятой после </w:t>
            </w:r>
            <w:r>
              <w:rPr>
                <w:rFonts w:ascii="Times New Roman" w:hAnsi="Times New Roman"/>
                <w:color w:val="000000"/>
                <w:sz w:val="24"/>
                <w:lang w:val="ru-RU"/>
              </w:rPr>
              <w:lastRenderedPageBreak/>
              <w:t>обращения и завершающей фразы, точки после выражения надежды на дальнейший контакт, отсутствие точки после подписи</w:t>
            </w:r>
          </w:p>
        </w:tc>
      </w:tr>
      <w:tr w:rsidR="00850271" w:rsidRPr="00315E60" w:rsidTr="00850271">
        <w:trPr>
          <w:trHeight w:val="144"/>
        </w:trPr>
        <w:tc>
          <w:tcPr>
            <w:tcW w:w="1324"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center"/>
            </w:pPr>
            <w:r>
              <w:rPr>
                <w:rFonts w:ascii="Times New Roman" w:hAnsi="Times New Roman"/>
                <w:color w:val="000000"/>
                <w:sz w:val="24"/>
              </w:rPr>
              <w:lastRenderedPageBreak/>
              <w:t>2.2.5</w:t>
            </w:r>
          </w:p>
        </w:tc>
        <w:tc>
          <w:tcPr>
            <w:tcW w:w="8096"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both"/>
              <w:rPr>
                <w:lang w:val="ru-RU"/>
              </w:rPr>
            </w:pPr>
            <w:r>
              <w:rPr>
                <w:rFonts w:ascii="Times New Roman" w:hAnsi="Times New Roman"/>
                <w:color w:val="000000"/>
                <w:sz w:val="24"/>
                <w:lang w:val="ru-RU"/>
              </w:rPr>
              <w:t>Пунктуационно правильное, в соответствии с принятыми в стране (странах) изучаемого языка нормами официального общения, оформление официального (делового) письма, в том числе и электронного</w:t>
            </w:r>
          </w:p>
        </w:tc>
      </w:tr>
      <w:tr w:rsidR="00850271" w:rsidTr="00850271">
        <w:trPr>
          <w:trHeight w:val="144"/>
        </w:trPr>
        <w:tc>
          <w:tcPr>
            <w:tcW w:w="1324"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center"/>
            </w:pPr>
            <w:r>
              <w:rPr>
                <w:rFonts w:ascii="Times New Roman" w:hAnsi="Times New Roman"/>
                <w:i/>
                <w:color w:val="000000"/>
                <w:sz w:val="24"/>
              </w:rPr>
              <w:t>2.3</w:t>
            </w:r>
          </w:p>
        </w:tc>
        <w:tc>
          <w:tcPr>
            <w:tcW w:w="8096"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both"/>
            </w:pPr>
            <w:r>
              <w:rPr>
                <w:rFonts w:ascii="Times New Roman" w:hAnsi="Times New Roman"/>
                <w:i/>
                <w:color w:val="000000"/>
                <w:sz w:val="24"/>
              </w:rPr>
              <w:t>Лексическая сторона речи</w:t>
            </w:r>
          </w:p>
        </w:tc>
      </w:tr>
      <w:tr w:rsidR="00850271" w:rsidRPr="00315E60" w:rsidTr="00850271">
        <w:trPr>
          <w:trHeight w:val="144"/>
        </w:trPr>
        <w:tc>
          <w:tcPr>
            <w:tcW w:w="1324"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center"/>
            </w:pPr>
            <w:r>
              <w:rPr>
                <w:rFonts w:ascii="Times New Roman" w:hAnsi="Times New Roman"/>
                <w:color w:val="000000"/>
                <w:sz w:val="24"/>
              </w:rPr>
              <w:t>2.3.1</w:t>
            </w:r>
          </w:p>
        </w:tc>
        <w:tc>
          <w:tcPr>
            <w:tcW w:w="8096"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both"/>
              <w:rPr>
                <w:lang w:val="ru-RU"/>
              </w:rPr>
            </w:pPr>
            <w:r>
              <w:rPr>
                <w:rFonts w:ascii="Times New Roman" w:hAnsi="Times New Roman"/>
                <w:color w:val="000000"/>
                <w:sz w:val="24"/>
                <w:lang w:val="ru-RU"/>
              </w:rPr>
              <w:t>Распознавание в звучащем и письменном тексте и употребление в устной и письменной речи лексических единиц (слов, в том числе многозначных, фразовых глаголов, словосочетаний, речевых клише, средств логической связи), обслуживающих ситуации общения в рамках тематического содержания речи, с соблюдением существующей в английском языке нормы лексической сочетаемости</w:t>
            </w:r>
          </w:p>
        </w:tc>
      </w:tr>
      <w:tr w:rsidR="00850271" w:rsidRPr="00315E60" w:rsidTr="00850271">
        <w:trPr>
          <w:trHeight w:val="144"/>
        </w:trPr>
        <w:tc>
          <w:tcPr>
            <w:tcW w:w="1324"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center"/>
            </w:pPr>
            <w:r>
              <w:rPr>
                <w:rFonts w:ascii="Times New Roman" w:hAnsi="Times New Roman"/>
                <w:color w:val="000000"/>
                <w:sz w:val="24"/>
              </w:rPr>
              <w:t>2.3.2</w:t>
            </w:r>
          </w:p>
        </w:tc>
        <w:tc>
          <w:tcPr>
            <w:tcW w:w="8096"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both"/>
              <w:rPr>
                <w:lang w:val="ru-RU"/>
              </w:rPr>
            </w:pPr>
            <w:r>
              <w:rPr>
                <w:rFonts w:ascii="Times New Roman" w:hAnsi="Times New Roman"/>
                <w:color w:val="000000"/>
                <w:sz w:val="24"/>
                <w:lang w:val="ru-RU"/>
              </w:rPr>
              <w:t>Многозначные лексические единицы. Синонимы. Антонимы</w:t>
            </w:r>
          </w:p>
        </w:tc>
      </w:tr>
      <w:tr w:rsidR="00850271" w:rsidRPr="00315E60" w:rsidTr="00850271">
        <w:trPr>
          <w:trHeight w:val="144"/>
        </w:trPr>
        <w:tc>
          <w:tcPr>
            <w:tcW w:w="1324"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center"/>
            </w:pPr>
            <w:r>
              <w:rPr>
                <w:rFonts w:ascii="Times New Roman" w:hAnsi="Times New Roman"/>
                <w:color w:val="000000"/>
                <w:sz w:val="24"/>
              </w:rPr>
              <w:t>2.3.3</w:t>
            </w:r>
          </w:p>
        </w:tc>
        <w:tc>
          <w:tcPr>
            <w:tcW w:w="8096"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both"/>
              <w:rPr>
                <w:lang w:val="ru-RU"/>
              </w:rPr>
            </w:pPr>
            <w:r>
              <w:rPr>
                <w:rFonts w:ascii="Times New Roman" w:hAnsi="Times New Roman"/>
                <w:color w:val="000000"/>
                <w:sz w:val="24"/>
                <w:lang w:val="ru-RU"/>
              </w:rPr>
              <w:t xml:space="preserve">Имена прилагательные на </w:t>
            </w:r>
            <w:r>
              <w:rPr>
                <w:rFonts w:ascii="Times New Roman" w:hAnsi="Times New Roman"/>
                <w:i/>
                <w:color w:val="000000"/>
                <w:sz w:val="24"/>
                <w:lang w:val="ru-RU"/>
              </w:rPr>
              <w:t>-</w:t>
            </w:r>
            <w:r>
              <w:rPr>
                <w:rFonts w:ascii="Times New Roman" w:hAnsi="Times New Roman"/>
                <w:i/>
                <w:color w:val="000000"/>
                <w:sz w:val="24"/>
              </w:rPr>
              <w:t>ed</w:t>
            </w:r>
            <w:r>
              <w:rPr>
                <w:rFonts w:ascii="Times New Roman" w:hAnsi="Times New Roman"/>
                <w:color w:val="000000"/>
                <w:sz w:val="24"/>
                <w:lang w:val="ru-RU"/>
              </w:rPr>
              <w:t xml:space="preserve"> и </w:t>
            </w:r>
            <w:r>
              <w:rPr>
                <w:rFonts w:ascii="Times New Roman" w:hAnsi="Times New Roman"/>
                <w:i/>
                <w:color w:val="000000"/>
                <w:sz w:val="24"/>
                <w:lang w:val="ru-RU"/>
              </w:rPr>
              <w:t>-</w:t>
            </w:r>
            <w:r>
              <w:rPr>
                <w:rFonts w:ascii="Times New Roman" w:hAnsi="Times New Roman"/>
                <w:i/>
                <w:color w:val="000000"/>
                <w:sz w:val="24"/>
              </w:rPr>
              <w:t>ing</w:t>
            </w:r>
            <w:r>
              <w:rPr>
                <w:rFonts w:ascii="Times New Roman" w:hAnsi="Times New Roman"/>
                <w:color w:val="000000"/>
                <w:sz w:val="24"/>
                <w:lang w:val="ru-RU"/>
              </w:rPr>
              <w:t xml:space="preserve"> (</w:t>
            </w:r>
            <w:r>
              <w:rPr>
                <w:rFonts w:ascii="Times New Roman" w:hAnsi="Times New Roman"/>
                <w:i/>
                <w:color w:val="000000"/>
                <w:sz w:val="24"/>
              </w:rPr>
              <w:t>excited</w:t>
            </w:r>
            <w:r>
              <w:rPr>
                <w:rFonts w:ascii="Times New Roman" w:hAnsi="Times New Roman"/>
                <w:color w:val="000000"/>
                <w:sz w:val="24"/>
                <w:lang w:val="ru-RU"/>
              </w:rPr>
              <w:t xml:space="preserve"> – </w:t>
            </w:r>
            <w:r>
              <w:rPr>
                <w:rFonts w:ascii="Times New Roman" w:hAnsi="Times New Roman"/>
                <w:i/>
                <w:color w:val="000000"/>
                <w:sz w:val="24"/>
              </w:rPr>
              <w:t>exciting</w:t>
            </w:r>
            <w:r>
              <w:rPr>
                <w:rFonts w:ascii="Times New Roman" w:hAnsi="Times New Roman"/>
                <w:color w:val="000000"/>
                <w:sz w:val="24"/>
                <w:lang w:val="ru-RU"/>
              </w:rPr>
              <w:t>)</w:t>
            </w:r>
          </w:p>
        </w:tc>
      </w:tr>
      <w:tr w:rsidR="00850271" w:rsidTr="00850271">
        <w:trPr>
          <w:trHeight w:val="144"/>
        </w:trPr>
        <w:tc>
          <w:tcPr>
            <w:tcW w:w="1324"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center"/>
            </w:pPr>
            <w:r>
              <w:rPr>
                <w:rFonts w:ascii="Times New Roman" w:hAnsi="Times New Roman"/>
                <w:color w:val="000000"/>
                <w:sz w:val="24"/>
              </w:rPr>
              <w:t>2.3.4</w:t>
            </w:r>
          </w:p>
        </w:tc>
        <w:tc>
          <w:tcPr>
            <w:tcW w:w="8096"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both"/>
            </w:pPr>
            <w:r>
              <w:rPr>
                <w:rFonts w:ascii="Times New Roman" w:hAnsi="Times New Roman"/>
                <w:color w:val="000000"/>
                <w:sz w:val="24"/>
              </w:rPr>
              <w:t>Наиболее частотные фразовые глаголы</w:t>
            </w:r>
          </w:p>
        </w:tc>
      </w:tr>
      <w:tr w:rsidR="00850271" w:rsidRPr="00315E60" w:rsidTr="00850271">
        <w:trPr>
          <w:trHeight w:val="144"/>
        </w:trPr>
        <w:tc>
          <w:tcPr>
            <w:tcW w:w="1324"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center"/>
            </w:pPr>
            <w:r>
              <w:rPr>
                <w:rFonts w:ascii="Times New Roman" w:hAnsi="Times New Roman"/>
                <w:color w:val="000000"/>
                <w:sz w:val="24"/>
              </w:rPr>
              <w:t>2.3.5</w:t>
            </w:r>
          </w:p>
        </w:tc>
        <w:tc>
          <w:tcPr>
            <w:tcW w:w="8096"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both"/>
              <w:rPr>
                <w:lang w:val="ru-RU"/>
              </w:rPr>
            </w:pPr>
            <w:r>
              <w:rPr>
                <w:rFonts w:ascii="Times New Roman" w:hAnsi="Times New Roman"/>
                <w:color w:val="000000"/>
                <w:sz w:val="24"/>
                <w:lang w:val="ru-RU"/>
              </w:rPr>
              <w:t>Различные средства связи для обеспечения целостности и логичности устного (письменного) высказывания</w:t>
            </w:r>
          </w:p>
        </w:tc>
      </w:tr>
      <w:tr w:rsidR="00850271" w:rsidTr="00850271">
        <w:trPr>
          <w:trHeight w:val="144"/>
        </w:trPr>
        <w:tc>
          <w:tcPr>
            <w:tcW w:w="1324"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center"/>
            </w:pPr>
            <w:r>
              <w:rPr>
                <w:rFonts w:ascii="Times New Roman" w:hAnsi="Times New Roman"/>
                <w:color w:val="000000"/>
                <w:sz w:val="24"/>
              </w:rPr>
              <w:t>2.3.6</w:t>
            </w:r>
          </w:p>
        </w:tc>
        <w:tc>
          <w:tcPr>
            <w:tcW w:w="8096"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both"/>
            </w:pPr>
            <w:r>
              <w:rPr>
                <w:rFonts w:ascii="Times New Roman" w:hAnsi="Times New Roman"/>
                <w:color w:val="000000"/>
                <w:sz w:val="24"/>
              </w:rPr>
              <w:t>Сокращения и аббревиатуры</w:t>
            </w:r>
          </w:p>
        </w:tc>
      </w:tr>
      <w:tr w:rsidR="00850271" w:rsidTr="00850271">
        <w:trPr>
          <w:trHeight w:val="144"/>
        </w:trPr>
        <w:tc>
          <w:tcPr>
            <w:tcW w:w="1324"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center"/>
            </w:pPr>
            <w:r>
              <w:rPr>
                <w:rFonts w:ascii="Times New Roman" w:hAnsi="Times New Roman"/>
                <w:color w:val="000000"/>
                <w:sz w:val="24"/>
              </w:rPr>
              <w:t>2.3.7</w:t>
            </w:r>
          </w:p>
        </w:tc>
        <w:tc>
          <w:tcPr>
            <w:tcW w:w="8096"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both"/>
            </w:pPr>
            <w:r>
              <w:rPr>
                <w:rFonts w:ascii="Times New Roman" w:hAnsi="Times New Roman"/>
                <w:color w:val="000000"/>
                <w:sz w:val="24"/>
              </w:rPr>
              <w:t>Интернациональные слова</w:t>
            </w:r>
          </w:p>
        </w:tc>
      </w:tr>
      <w:tr w:rsidR="00850271" w:rsidTr="00850271">
        <w:trPr>
          <w:trHeight w:val="144"/>
        </w:trPr>
        <w:tc>
          <w:tcPr>
            <w:tcW w:w="1324"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center"/>
            </w:pPr>
            <w:r>
              <w:rPr>
                <w:rFonts w:ascii="Times New Roman" w:hAnsi="Times New Roman"/>
                <w:color w:val="000000"/>
                <w:sz w:val="24"/>
              </w:rPr>
              <w:t>2.3.8</w:t>
            </w:r>
          </w:p>
        </w:tc>
        <w:tc>
          <w:tcPr>
            <w:tcW w:w="8096"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both"/>
            </w:pPr>
            <w:r>
              <w:rPr>
                <w:rFonts w:ascii="Times New Roman" w:hAnsi="Times New Roman"/>
                <w:color w:val="000000"/>
                <w:sz w:val="24"/>
              </w:rPr>
              <w:t>Омонимы</w:t>
            </w:r>
          </w:p>
        </w:tc>
      </w:tr>
      <w:tr w:rsidR="00850271" w:rsidTr="00850271">
        <w:trPr>
          <w:trHeight w:val="144"/>
        </w:trPr>
        <w:tc>
          <w:tcPr>
            <w:tcW w:w="1324"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center"/>
            </w:pPr>
            <w:r>
              <w:rPr>
                <w:rFonts w:ascii="Times New Roman" w:hAnsi="Times New Roman"/>
                <w:color w:val="000000"/>
                <w:sz w:val="24"/>
              </w:rPr>
              <w:t>2.3.9</w:t>
            </w:r>
          </w:p>
        </w:tc>
        <w:tc>
          <w:tcPr>
            <w:tcW w:w="8096"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both"/>
            </w:pPr>
            <w:r>
              <w:rPr>
                <w:rFonts w:ascii="Times New Roman" w:hAnsi="Times New Roman"/>
                <w:color w:val="000000"/>
                <w:sz w:val="24"/>
              </w:rPr>
              <w:t>Идиомы. Пословицы</w:t>
            </w:r>
          </w:p>
        </w:tc>
      </w:tr>
      <w:tr w:rsidR="00850271" w:rsidTr="00850271">
        <w:trPr>
          <w:trHeight w:val="144"/>
        </w:trPr>
        <w:tc>
          <w:tcPr>
            <w:tcW w:w="1324"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center"/>
            </w:pPr>
            <w:r>
              <w:rPr>
                <w:rFonts w:ascii="Times New Roman" w:hAnsi="Times New Roman"/>
                <w:color w:val="000000"/>
                <w:sz w:val="24"/>
              </w:rPr>
              <w:t>2.3.10</w:t>
            </w:r>
          </w:p>
        </w:tc>
        <w:tc>
          <w:tcPr>
            <w:tcW w:w="8096"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both"/>
            </w:pPr>
            <w:r>
              <w:rPr>
                <w:rFonts w:ascii="Times New Roman" w:hAnsi="Times New Roman"/>
                <w:color w:val="000000"/>
                <w:sz w:val="24"/>
              </w:rPr>
              <w:t>Элементы деловой лексики</w:t>
            </w:r>
          </w:p>
        </w:tc>
      </w:tr>
      <w:tr w:rsidR="00850271" w:rsidTr="00850271">
        <w:trPr>
          <w:trHeight w:val="144"/>
        </w:trPr>
        <w:tc>
          <w:tcPr>
            <w:tcW w:w="1324"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center"/>
            </w:pPr>
            <w:r>
              <w:rPr>
                <w:rFonts w:ascii="Times New Roman" w:hAnsi="Times New Roman"/>
                <w:color w:val="000000"/>
                <w:sz w:val="24"/>
              </w:rPr>
              <w:t>2.3.11</w:t>
            </w:r>
          </w:p>
        </w:tc>
        <w:tc>
          <w:tcPr>
            <w:tcW w:w="8096"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both"/>
            </w:pPr>
            <w:r>
              <w:rPr>
                <w:rFonts w:ascii="Times New Roman" w:hAnsi="Times New Roman"/>
                <w:color w:val="000000"/>
                <w:sz w:val="24"/>
              </w:rPr>
              <w:t>Основные способы словообразования – аффиксация</w:t>
            </w:r>
          </w:p>
        </w:tc>
      </w:tr>
      <w:tr w:rsidR="00850271" w:rsidRPr="00315E60" w:rsidTr="00850271">
        <w:trPr>
          <w:trHeight w:val="144"/>
        </w:trPr>
        <w:tc>
          <w:tcPr>
            <w:tcW w:w="1324"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center"/>
            </w:pPr>
            <w:r>
              <w:rPr>
                <w:rFonts w:ascii="Times New Roman" w:hAnsi="Times New Roman"/>
                <w:color w:val="000000"/>
                <w:sz w:val="24"/>
              </w:rPr>
              <w:t>2.3.11.1</w:t>
            </w:r>
          </w:p>
        </w:tc>
        <w:tc>
          <w:tcPr>
            <w:tcW w:w="8096"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both"/>
              <w:rPr>
                <w:lang w:val="ru-RU"/>
              </w:rPr>
            </w:pPr>
            <w:r>
              <w:rPr>
                <w:rFonts w:ascii="Times New Roman" w:hAnsi="Times New Roman"/>
                <w:color w:val="000000"/>
                <w:sz w:val="24"/>
                <w:lang w:val="ru-RU"/>
              </w:rPr>
              <w:t xml:space="preserve">Образование глаголов при помощи префиксов </w:t>
            </w:r>
            <w:r>
              <w:rPr>
                <w:rFonts w:ascii="Times New Roman" w:hAnsi="Times New Roman"/>
                <w:i/>
                <w:color w:val="000000"/>
                <w:sz w:val="24"/>
              </w:rPr>
              <w:t>dis</w:t>
            </w:r>
            <w:r>
              <w:rPr>
                <w:rFonts w:ascii="Times New Roman" w:hAnsi="Times New Roman"/>
                <w:i/>
                <w:color w:val="000000"/>
                <w:sz w:val="24"/>
                <w:lang w:val="ru-RU"/>
              </w:rPr>
              <w:t>-</w:t>
            </w:r>
            <w:r>
              <w:rPr>
                <w:rFonts w:ascii="Times New Roman" w:hAnsi="Times New Roman"/>
                <w:color w:val="000000"/>
                <w:sz w:val="24"/>
                <w:lang w:val="ru-RU"/>
              </w:rPr>
              <w:t xml:space="preserve">, </w:t>
            </w:r>
            <w:r>
              <w:rPr>
                <w:rFonts w:ascii="Times New Roman" w:hAnsi="Times New Roman"/>
                <w:i/>
                <w:color w:val="000000"/>
                <w:sz w:val="24"/>
              </w:rPr>
              <w:t>mis</w:t>
            </w:r>
            <w:r>
              <w:rPr>
                <w:rFonts w:ascii="Times New Roman" w:hAnsi="Times New Roman"/>
                <w:i/>
                <w:color w:val="000000"/>
                <w:sz w:val="24"/>
                <w:lang w:val="ru-RU"/>
              </w:rPr>
              <w:t>-</w:t>
            </w:r>
            <w:r>
              <w:rPr>
                <w:rFonts w:ascii="Times New Roman" w:hAnsi="Times New Roman"/>
                <w:color w:val="000000"/>
                <w:sz w:val="24"/>
                <w:lang w:val="ru-RU"/>
              </w:rPr>
              <w:t xml:space="preserve">, </w:t>
            </w:r>
            <w:r>
              <w:rPr>
                <w:rFonts w:ascii="Times New Roman" w:hAnsi="Times New Roman"/>
                <w:i/>
                <w:color w:val="000000"/>
                <w:sz w:val="24"/>
              </w:rPr>
              <w:t>re</w:t>
            </w:r>
            <w:r>
              <w:rPr>
                <w:rFonts w:ascii="Times New Roman" w:hAnsi="Times New Roman"/>
                <w:i/>
                <w:color w:val="000000"/>
                <w:sz w:val="24"/>
                <w:lang w:val="ru-RU"/>
              </w:rPr>
              <w:t>-</w:t>
            </w:r>
            <w:r>
              <w:rPr>
                <w:rFonts w:ascii="Times New Roman" w:hAnsi="Times New Roman"/>
                <w:color w:val="000000"/>
                <w:sz w:val="24"/>
                <w:lang w:val="ru-RU"/>
              </w:rPr>
              <w:t xml:space="preserve">, </w:t>
            </w:r>
            <w:r>
              <w:rPr>
                <w:rFonts w:ascii="Times New Roman" w:hAnsi="Times New Roman"/>
                <w:i/>
                <w:color w:val="000000"/>
                <w:sz w:val="24"/>
              </w:rPr>
              <w:t>over</w:t>
            </w:r>
            <w:r>
              <w:rPr>
                <w:rFonts w:ascii="Times New Roman" w:hAnsi="Times New Roman"/>
                <w:i/>
                <w:color w:val="000000"/>
                <w:sz w:val="24"/>
                <w:lang w:val="ru-RU"/>
              </w:rPr>
              <w:t>-</w:t>
            </w:r>
            <w:r>
              <w:rPr>
                <w:rFonts w:ascii="Times New Roman" w:hAnsi="Times New Roman"/>
                <w:color w:val="000000"/>
                <w:sz w:val="24"/>
                <w:lang w:val="ru-RU"/>
              </w:rPr>
              <w:t xml:space="preserve">, </w:t>
            </w:r>
            <w:r>
              <w:rPr>
                <w:rFonts w:ascii="Times New Roman" w:hAnsi="Times New Roman"/>
                <w:i/>
                <w:color w:val="000000"/>
                <w:sz w:val="24"/>
              </w:rPr>
              <w:t>under</w:t>
            </w:r>
            <w:r>
              <w:rPr>
                <w:rFonts w:ascii="Times New Roman" w:hAnsi="Times New Roman"/>
                <w:i/>
                <w:color w:val="000000"/>
                <w:sz w:val="24"/>
                <w:lang w:val="ru-RU"/>
              </w:rPr>
              <w:t xml:space="preserve">- </w:t>
            </w:r>
            <w:r>
              <w:rPr>
                <w:rFonts w:ascii="Times New Roman" w:hAnsi="Times New Roman"/>
                <w:color w:val="000000"/>
                <w:sz w:val="24"/>
                <w:lang w:val="ru-RU"/>
              </w:rPr>
              <w:t xml:space="preserve">и суффиксов </w:t>
            </w:r>
            <w:r>
              <w:rPr>
                <w:rFonts w:ascii="Times New Roman" w:hAnsi="Times New Roman"/>
                <w:i/>
                <w:color w:val="000000"/>
                <w:sz w:val="24"/>
                <w:lang w:val="ru-RU"/>
              </w:rPr>
              <w:t>-</w:t>
            </w:r>
            <w:r>
              <w:rPr>
                <w:rFonts w:ascii="Times New Roman" w:hAnsi="Times New Roman"/>
                <w:i/>
                <w:color w:val="000000"/>
                <w:sz w:val="24"/>
              </w:rPr>
              <w:t>ise</w:t>
            </w:r>
            <w:r>
              <w:rPr>
                <w:rFonts w:ascii="Times New Roman" w:hAnsi="Times New Roman"/>
                <w:i/>
                <w:color w:val="000000"/>
                <w:sz w:val="24"/>
                <w:lang w:val="ru-RU"/>
              </w:rPr>
              <w:t>/-</w:t>
            </w:r>
            <w:r>
              <w:rPr>
                <w:rFonts w:ascii="Times New Roman" w:hAnsi="Times New Roman"/>
                <w:i/>
                <w:color w:val="000000"/>
                <w:sz w:val="24"/>
              </w:rPr>
              <w:t>ize</w:t>
            </w:r>
            <w:r>
              <w:rPr>
                <w:rFonts w:ascii="Times New Roman" w:hAnsi="Times New Roman"/>
                <w:color w:val="000000"/>
                <w:sz w:val="24"/>
                <w:lang w:val="ru-RU"/>
              </w:rPr>
              <w:t xml:space="preserve">, </w:t>
            </w:r>
            <w:r>
              <w:rPr>
                <w:rFonts w:ascii="Times New Roman" w:hAnsi="Times New Roman"/>
                <w:i/>
                <w:color w:val="000000"/>
                <w:sz w:val="24"/>
                <w:lang w:val="ru-RU"/>
              </w:rPr>
              <w:t>-</w:t>
            </w:r>
            <w:r>
              <w:rPr>
                <w:rFonts w:ascii="Times New Roman" w:hAnsi="Times New Roman"/>
                <w:i/>
                <w:color w:val="000000"/>
                <w:sz w:val="24"/>
              </w:rPr>
              <w:t>en</w:t>
            </w:r>
          </w:p>
        </w:tc>
      </w:tr>
      <w:tr w:rsidR="00850271" w:rsidTr="00850271">
        <w:trPr>
          <w:trHeight w:val="144"/>
        </w:trPr>
        <w:tc>
          <w:tcPr>
            <w:tcW w:w="1324"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center"/>
            </w:pPr>
            <w:r>
              <w:rPr>
                <w:rFonts w:ascii="Times New Roman" w:hAnsi="Times New Roman"/>
                <w:color w:val="000000"/>
                <w:sz w:val="24"/>
              </w:rPr>
              <w:t>2.3.11.2</w:t>
            </w:r>
          </w:p>
        </w:tc>
        <w:tc>
          <w:tcPr>
            <w:tcW w:w="8096"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both"/>
            </w:pPr>
            <w:r>
              <w:rPr>
                <w:rFonts w:ascii="Times New Roman" w:hAnsi="Times New Roman"/>
                <w:color w:val="000000"/>
                <w:spacing w:val="-2"/>
                <w:sz w:val="24"/>
              </w:rPr>
              <w:t xml:space="preserve">Образование имён существительных при помощи префиксов </w:t>
            </w:r>
            <w:r>
              <w:rPr>
                <w:rFonts w:ascii="Times New Roman" w:hAnsi="Times New Roman"/>
                <w:i/>
                <w:color w:val="000000"/>
                <w:spacing w:val="-2"/>
                <w:sz w:val="24"/>
              </w:rPr>
              <w:t>un-</w:t>
            </w:r>
            <w:r>
              <w:rPr>
                <w:rFonts w:ascii="Times New Roman" w:hAnsi="Times New Roman"/>
                <w:color w:val="000000"/>
                <w:spacing w:val="-2"/>
                <w:sz w:val="24"/>
              </w:rPr>
              <w:t xml:space="preserve">, </w:t>
            </w:r>
            <w:r>
              <w:rPr>
                <w:rFonts w:ascii="Times New Roman" w:hAnsi="Times New Roman"/>
                <w:i/>
                <w:color w:val="000000"/>
                <w:spacing w:val="-2"/>
                <w:sz w:val="24"/>
              </w:rPr>
              <w:t>in-/im-</w:t>
            </w:r>
            <w:r>
              <w:rPr>
                <w:rFonts w:ascii="Times New Roman" w:hAnsi="Times New Roman"/>
                <w:color w:val="000000"/>
                <w:spacing w:val="-2"/>
                <w:sz w:val="24"/>
              </w:rPr>
              <w:t xml:space="preserve">, </w:t>
            </w:r>
            <w:r>
              <w:rPr>
                <w:rFonts w:ascii="Times New Roman" w:hAnsi="Times New Roman"/>
                <w:i/>
                <w:color w:val="000000"/>
                <w:spacing w:val="-2"/>
                <w:sz w:val="24"/>
              </w:rPr>
              <w:t>il-/ir-</w:t>
            </w:r>
            <w:r>
              <w:rPr>
                <w:rFonts w:ascii="Times New Roman" w:hAnsi="Times New Roman"/>
                <w:color w:val="000000"/>
                <w:sz w:val="24"/>
              </w:rPr>
              <w:t xml:space="preserve"> и суффиксов </w:t>
            </w:r>
            <w:r>
              <w:rPr>
                <w:rFonts w:ascii="Times New Roman" w:hAnsi="Times New Roman"/>
                <w:i/>
                <w:color w:val="000000"/>
                <w:sz w:val="24"/>
              </w:rPr>
              <w:t>-ance/-ence</w:t>
            </w:r>
            <w:r>
              <w:rPr>
                <w:rFonts w:ascii="Times New Roman" w:hAnsi="Times New Roman"/>
                <w:color w:val="000000"/>
                <w:sz w:val="24"/>
              </w:rPr>
              <w:t xml:space="preserve">, </w:t>
            </w:r>
            <w:r>
              <w:rPr>
                <w:rFonts w:ascii="Times New Roman" w:hAnsi="Times New Roman"/>
                <w:i/>
                <w:color w:val="000000"/>
                <w:sz w:val="24"/>
              </w:rPr>
              <w:t>-er/-or</w:t>
            </w:r>
            <w:r>
              <w:rPr>
                <w:rFonts w:ascii="Times New Roman" w:hAnsi="Times New Roman"/>
                <w:color w:val="000000"/>
                <w:sz w:val="24"/>
              </w:rPr>
              <w:t xml:space="preserve">, </w:t>
            </w:r>
            <w:r>
              <w:rPr>
                <w:rFonts w:ascii="Times New Roman" w:hAnsi="Times New Roman"/>
                <w:i/>
                <w:color w:val="000000"/>
                <w:sz w:val="24"/>
              </w:rPr>
              <w:t>-ing</w:t>
            </w:r>
            <w:r>
              <w:rPr>
                <w:rFonts w:ascii="Times New Roman" w:hAnsi="Times New Roman"/>
                <w:color w:val="000000"/>
                <w:sz w:val="24"/>
              </w:rPr>
              <w:t xml:space="preserve">, </w:t>
            </w:r>
            <w:r>
              <w:rPr>
                <w:rFonts w:ascii="Times New Roman" w:hAnsi="Times New Roman"/>
                <w:i/>
                <w:color w:val="000000"/>
                <w:sz w:val="24"/>
              </w:rPr>
              <w:t>-ist</w:t>
            </w:r>
            <w:r>
              <w:rPr>
                <w:rFonts w:ascii="Times New Roman" w:hAnsi="Times New Roman"/>
                <w:color w:val="000000"/>
                <w:sz w:val="24"/>
              </w:rPr>
              <w:t xml:space="preserve">, </w:t>
            </w:r>
            <w:r>
              <w:rPr>
                <w:rFonts w:ascii="Times New Roman" w:hAnsi="Times New Roman"/>
                <w:i/>
                <w:color w:val="000000"/>
                <w:sz w:val="24"/>
              </w:rPr>
              <w:t>-ity</w:t>
            </w:r>
            <w:r>
              <w:rPr>
                <w:rFonts w:ascii="Times New Roman" w:hAnsi="Times New Roman"/>
                <w:color w:val="000000"/>
                <w:sz w:val="24"/>
              </w:rPr>
              <w:t xml:space="preserve">, </w:t>
            </w:r>
            <w:r>
              <w:rPr>
                <w:rFonts w:ascii="Times New Roman" w:hAnsi="Times New Roman"/>
                <w:i/>
                <w:color w:val="000000"/>
                <w:sz w:val="24"/>
              </w:rPr>
              <w:t>-ment</w:t>
            </w:r>
            <w:r>
              <w:rPr>
                <w:rFonts w:ascii="Times New Roman" w:hAnsi="Times New Roman"/>
                <w:color w:val="000000"/>
                <w:sz w:val="24"/>
              </w:rPr>
              <w:t xml:space="preserve">, </w:t>
            </w:r>
            <w:r>
              <w:rPr>
                <w:rFonts w:ascii="Times New Roman" w:hAnsi="Times New Roman"/>
                <w:i/>
                <w:color w:val="000000"/>
                <w:sz w:val="24"/>
              </w:rPr>
              <w:t>-ness</w:t>
            </w:r>
            <w:r>
              <w:rPr>
                <w:rFonts w:ascii="Times New Roman" w:hAnsi="Times New Roman"/>
                <w:color w:val="000000"/>
                <w:sz w:val="24"/>
              </w:rPr>
              <w:t xml:space="preserve">, </w:t>
            </w:r>
            <w:r>
              <w:rPr>
                <w:rFonts w:ascii="Times New Roman" w:hAnsi="Times New Roman"/>
                <w:i/>
                <w:color w:val="000000"/>
                <w:sz w:val="24"/>
              </w:rPr>
              <w:t>-sion/-tion</w:t>
            </w:r>
            <w:r>
              <w:rPr>
                <w:rFonts w:ascii="Times New Roman" w:hAnsi="Times New Roman"/>
                <w:color w:val="000000"/>
                <w:sz w:val="24"/>
              </w:rPr>
              <w:t xml:space="preserve">, </w:t>
            </w:r>
            <w:r>
              <w:rPr>
                <w:rFonts w:ascii="Times New Roman" w:hAnsi="Times New Roman"/>
                <w:i/>
                <w:color w:val="000000"/>
                <w:sz w:val="24"/>
              </w:rPr>
              <w:t>-ship</w:t>
            </w:r>
          </w:p>
        </w:tc>
      </w:tr>
      <w:tr w:rsidR="00850271" w:rsidTr="00850271">
        <w:trPr>
          <w:trHeight w:val="144"/>
        </w:trPr>
        <w:tc>
          <w:tcPr>
            <w:tcW w:w="1324"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center"/>
            </w:pPr>
            <w:r>
              <w:rPr>
                <w:rFonts w:ascii="Times New Roman" w:hAnsi="Times New Roman"/>
                <w:color w:val="000000"/>
                <w:sz w:val="24"/>
              </w:rPr>
              <w:t>2.3.11.3</w:t>
            </w:r>
          </w:p>
        </w:tc>
        <w:tc>
          <w:tcPr>
            <w:tcW w:w="8096"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both"/>
            </w:pPr>
            <w:r>
              <w:rPr>
                <w:rFonts w:ascii="Times New Roman" w:hAnsi="Times New Roman"/>
                <w:color w:val="000000"/>
                <w:sz w:val="24"/>
              </w:rPr>
              <w:t xml:space="preserve">Образование имён прилагательных при помощи префиксов </w:t>
            </w:r>
            <w:r>
              <w:rPr>
                <w:rFonts w:ascii="Times New Roman" w:hAnsi="Times New Roman"/>
                <w:i/>
                <w:color w:val="000000"/>
                <w:sz w:val="24"/>
              </w:rPr>
              <w:t>un-</w:t>
            </w:r>
            <w:r>
              <w:rPr>
                <w:rFonts w:ascii="Times New Roman" w:hAnsi="Times New Roman"/>
                <w:color w:val="000000"/>
                <w:sz w:val="24"/>
              </w:rPr>
              <w:t xml:space="preserve">, </w:t>
            </w:r>
            <w:r>
              <w:rPr>
                <w:rFonts w:ascii="Times New Roman" w:hAnsi="Times New Roman"/>
                <w:i/>
                <w:color w:val="000000"/>
                <w:sz w:val="24"/>
              </w:rPr>
              <w:t>in-/im-</w:t>
            </w:r>
            <w:r>
              <w:rPr>
                <w:rFonts w:ascii="Times New Roman" w:hAnsi="Times New Roman"/>
                <w:color w:val="000000"/>
                <w:sz w:val="24"/>
              </w:rPr>
              <w:t xml:space="preserve">, </w:t>
            </w:r>
            <w:r>
              <w:rPr>
                <w:rFonts w:ascii="Times New Roman" w:hAnsi="Times New Roman"/>
                <w:i/>
                <w:color w:val="000000"/>
                <w:sz w:val="24"/>
              </w:rPr>
              <w:t>il-/ir-</w:t>
            </w:r>
            <w:r>
              <w:rPr>
                <w:rFonts w:ascii="Times New Roman" w:hAnsi="Times New Roman"/>
                <w:color w:val="000000"/>
                <w:sz w:val="24"/>
              </w:rPr>
              <w:t xml:space="preserve">, </w:t>
            </w:r>
            <w:r>
              <w:rPr>
                <w:rFonts w:ascii="Times New Roman" w:hAnsi="Times New Roman"/>
                <w:i/>
                <w:color w:val="000000"/>
                <w:sz w:val="24"/>
              </w:rPr>
              <w:t>inter-</w:t>
            </w:r>
            <w:r>
              <w:rPr>
                <w:rFonts w:ascii="Times New Roman" w:hAnsi="Times New Roman"/>
                <w:color w:val="000000"/>
                <w:sz w:val="24"/>
              </w:rPr>
              <w:t xml:space="preserve">, </w:t>
            </w:r>
            <w:r>
              <w:rPr>
                <w:rFonts w:ascii="Times New Roman" w:hAnsi="Times New Roman"/>
                <w:i/>
                <w:color w:val="000000"/>
                <w:sz w:val="24"/>
              </w:rPr>
              <w:t>non-</w:t>
            </w:r>
            <w:r>
              <w:rPr>
                <w:rFonts w:ascii="Times New Roman" w:hAnsi="Times New Roman"/>
                <w:color w:val="000000"/>
                <w:sz w:val="24"/>
              </w:rPr>
              <w:t xml:space="preserve">, </w:t>
            </w:r>
            <w:r>
              <w:rPr>
                <w:rFonts w:ascii="Times New Roman" w:hAnsi="Times New Roman"/>
                <w:i/>
                <w:color w:val="000000"/>
                <w:sz w:val="24"/>
              </w:rPr>
              <w:t>post-</w:t>
            </w:r>
            <w:r>
              <w:rPr>
                <w:rFonts w:ascii="Times New Roman" w:hAnsi="Times New Roman"/>
                <w:color w:val="000000"/>
                <w:sz w:val="24"/>
              </w:rPr>
              <w:t xml:space="preserve">, </w:t>
            </w:r>
            <w:r>
              <w:rPr>
                <w:rFonts w:ascii="Times New Roman" w:hAnsi="Times New Roman"/>
                <w:i/>
                <w:color w:val="000000"/>
                <w:sz w:val="24"/>
              </w:rPr>
              <w:t>pre-</w:t>
            </w:r>
            <w:r>
              <w:rPr>
                <w:rFonts w:ascii="Times New Roman" w:hAnsi="Times New Roman"/>
                <w:color w:val="000000"/>
                <w:sz w:val="24"/>
              </w:rPr>
              <w:t xml:space="preserve"> и суффиксов </w:t>
            </w:r>
            <w:r>
              <w:rPr>
                <w:rFonts w:ascii="Times New Roman" w:hAnsi="Times New Roman"/>
                <w:i/>
                <w:color w:val="000000"/>
                <w:sz w:val="24"/>
              </w:rPr>
              <w:t>-able/-ible</w:t>
            </w:r>
            <w:r>
              <w:rPr>
                <w:rFonts w:ascii="Times New Roman" w:hAnsi="Times New Roman"/>
                <w:color w:val="000000"/>
                <w:sz w:val="24"/>
              </w:rPr>
              <w:t xml:space="preserve">, </w:t>
            </w:r>
            <w:r>
              <w:rPr>
                <w:rFonts w:ascii="Times New Roman" w:hAnsi="Times New Roman"/>
                <w:i/>
                <w:color w:val="000000"/>
                <w:sz w:val="24"/>
              </w:rPr>
              <w:t>-al</w:t>
            </w:r>
            <w:r>
              <w:rPr>
                <w:rFonts w:ascii="Times New Roman" w:hAnsi="Times New Roman"/>
                <w:color w:val="000000"/>
                <w:sz w:val="24"/>
              </w:rPr>
              <w:t xml:space="preserve">, </w:t>
            </w:r>
            <w:r>
              <w:rPr>
                <w:rFonts w:ascii="Times New Roman" w:hAnsi="Times New Roman"/>
                <w:i/>
                <w:color w:val="000000"/>
                <w:sz w:val="24"/>
              </w:rPr>
              <w:t>-ed</w:t>
            </w:r>
            <w:r>
              <w:rPr>
                <w:rFonts w:ascii="Times New Roman" w:hAnsi="Times New Roman"/>
                <w:color w:val="000000"/>
                <w:sz w:val="24"/>
              </w:rPr>
              <w:t xml:space="preserve">, </w:t>
            </w:r>
            <w:r>
              <w:rPr>
                <w:rFonts w:ascii="Times New Roman" w:hAnsi="Times New Roman"/>
                <w:i/>
                <w:color w:val="000000"/>
                <w:sz w:val="24"/>
              </w:rPr>
              <w:t>-ese</w:t>
            </w:r>
            <w:r>
              <w:rPr>
                <w:rFonts w:ascii="Times New Roman" w:hAnsi="Times New Roman"/>
                <w:color w:val="000000"/>
                <w:sz w:val="24"/>
              </w:rPr>
              <w:t xml:space="preserve">, </w:t>
            </w:r>
            <w:r>
              <w:rPr>
                <w:rFonts w:ascii="Times New Roman" w:hAnsi="Times New Roman"/>
                <w:i/>
                <w:color w:val="000000"/>
                <w:sz w:val="24"/>
              </w:rPr>
              <w:t>-ful</w:t>
            </w:r>
            <w:r>
              <w:rPr>
                <w:rFonts w:ascii="Times New Roman" w:hAnsi="Times New Roman"/>
                <w:color w:val="000000"/>
                <w:sz w:val="24"/>
              </w:rPr>
              <w:t xml:space="preserve">, </w:t>
            </w:r>
            <w:r>
              <w:rPr>
                <w:rFonts w:ascii="Times New Roman" w:hAnsi="Times New Roman"/>
                <w:i/>
                <w:color w:val="000000"/>
                <w:sz w:val="24"/>
              </w:rPr>
              <w:t>-ian/-an</w:t>
            </w:r>
            <w:r>
              <w:rPr>
                <w:rFonts w:ascii="Times New Roman" w:hAnsi="Times New Roman"/>
                <w:color w:val="000000"/>
                <w:sz w:val="24"/>
              </w:rPr>
              <w:t xml:space="preserve">, </w:t>
            </w:r>
            <w:r>
              <w:rPr>
                <w:rFonts w:ascii="Times New Roman" w:hAnsi="Times New Roman"/>
                <w:i/>
                <w:color w:val="000000"/>
                <w:sz w:val="24"/>
              </w:rPr>
              <w:t>-ical</w:t>
            </w:r>
            <w:r>
              <w:rPr>
                <w:rFonts w:ascii="Times New Roman" w:hAnsi="Times New Roman"/>
                <w:color w:val="000000"/>
                <w:sz w:val="24"/>
              </w:rPr>
              <w:t xml:space="preserve">, </w:t>
            </w:r>
            <w:r>
              <w:rPr>
                <w:rFonts w:ascii="Times New Roman" w:hAnsi="Times New Roman"/>
                <w:i/>
                <w:color w:val="000000"/>
                <w:sz w:val="24"/>
              </w:rPr>
              <w:t>-ing</w:t>
            </w:r>
            <w:r>
              <w:rPr>
                <w:rFonts w:ascii="Times New Roman" w:hAnsi="Times New Roman"/>
                <w:color w:val="000000"/>
                <w:sz w:val="24"/>
              </w:rPr>
              <w:t xml:space="preserve">, </w:t>
            </w:r>
            <w:r>
              <w:rPr>
                <w:rFonts w:ascii="Times New Roman" w:hAnsi="Times New Roman"/>
                <w:i/>
                <w:color w:val="000000"/>
                <w:sz w:val="24"/>
              </w:rPr>
              <w:t>-ish</w:t>
            </w:r>
            <w:r>
              <w:rPr>
                <w:rFonts w:ascii="Times New Roman" w:hAnsi="Times New Roman"/>
                <w:color w:val="000000"/>
                <w:sz w:val="24"/>
              </w:rPr>
              <w:t xml:space="preserve">, </w:t>
            </w:r>
            <w:r>
              <w:rPr>
                <w:rFonts w:ascii="Times New Roman" w:hAnsi="Times New Roman"/>
                <w:i/>
                <w:color w:val="000000"/>
                <w:sz w:val="24"/>
              </w:rPr>
              <w:t>-ive</w:t>
            </w:r>
            <w:r>
              <w:rPr>
                <w:rFonts w:ascii="Times New Roman" w:hAnsi="Times New Roman"/>
                <w:color w:val="000000"/>
                <w:sz w:val="24"/>
              </w:rPr>
              <w:t xml:space="preserve">, </w:t>
            </w:r>
            <w:r>
              <w:rPr>
                <w:rFonts w:ascii="Times New Roman" w:hAnsi="Times New Roman"/>
                <w:i/>
                <w:color w:val="000000"/>
                <w:sz w:val="24"/>
              </w:rPr>
              <w:t>-less</w:t>
            </w:r>
            <w:r>
              <w:rPr>
                <w:rFonts w:ascii="Times New Roman" w:hAnsi="Times New Roman"/>
                <w:color w:val="000000"/>
                <w:sz w:val="24"/>
              </w:rPr>
              <w:t xml:space="preserve">, </w:t>
            </w:r>
            <w:r>
              <w:rPr>
                <w:rFonts w:ascii="Times New Roman" w:hAnsi="Times New Roman"/>
                <w:i/>
                <w:color w:val="000000"/>
                <w:sz w:val="24"/>
              </w:rPr>
              <w:t>-ly</w:t>
            </w:r>
            <w:r>
              <w:rPr>
                <w:rFonts w:ascii="Times New Roman" w:hAnsi="Times New Roman"/>
                <w:color w:val="000000"/>
                <w:sz w:val="24"/>
              </w:rPr>
              <w:t xml:space="preserve">, </w:t>
            </w:r>
            <w:r>
              <w:rPr>
                <w:rFonts w:ascii="Times New Roman" w:hAnsi="Times New Roman"/>
                <w:i/>
                <w:color w:val="000000"/>
                <w:sz w:val="24"/>
              </w:rPr>
              <w:t>-ous</w:t>
            </w:r>
            <w:r>
              <w:rPr>
                <w:rFonts w:ascii="Times New Roman" w:hAnsi="Times New Roman"/>
                <w:color w:val="000000"/>
                <w:sz w:val="24"/>
              </w:rPr>
              <w:t xml:space="preserve">, </w:t>
            </w:r>
            <w:r>
              <w:rPr>
                <w:rFonts w:ascii="Times New Roman" w:hAnsi="Times New Roman"/>
                <w:i/>
                <w:color w:val="000000"/>
                <w:sz w:val="24"/>
              </w:rPr>
              <w:t>-y</w:t>
            </w:r>
          </w:p>
        </w:tc>
      </w:tr>
      <w:tr w:rsidR="00850271" w:rsidRPr="00315E60" w:rsidTr="00850271">
        <w:trPr>
          <w:trHeight w:val="144"/>
        </w:trPr>
        <w:tc>
          <w:tcPr>
            <w:tcW w:w="1324"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center"/>
            </w:pPr>
            <w:r>
              <w:rPr>
                <w:rFonts w:ascii="Times New Roman" w:hAnsi="Times New Roman"/>
                <w:color w:val="000000"/>
                <w:sz w:val="24"/>
              </w:rPr>
              <w:t>2.3.11.4</w:t>
            </w:r>
          </w:p>
        </w:tc>
        <w:tc>
          <w:tcPr>
            <w:tcW w:w="8096"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both"/>
              <w:rPr>
                <w:lang w:val="ru-RU"/>
              </w:rPr>
            </w:pPr>
            <w:r>
              <w:rPr>
                <w:rFonts w:ascii="Times New Roman" w:hAnsi="Times New Roman"/>
                <w:color w:val="000000"/>
                <w:sz w:val="24"/>
                <w:lang w:val="ru-RU"/>
              </w:rPr>
              <w:t>О</w:t>
            </w:r>
            <w:r>
              <w:rPr>
                <w:rFonts w:ascii="Times New Roman" w:hAnsi="Times New Roman"/>
                <w:color w:val="000000"/>
                <w:spacing w:val="-4"/>
                <w:sz w:val="24"/>
                <w:lang w:val="ru-RU"/>
              </w:rPr>
              <w:t xml:space="preserve">бразование наречий при помощи префиксов </w:t>
            </w:r>
            <w:r>
              <w:rPr>
                <w:rFonts w:ascii="Times New Roman" w:hAnsi="Times New Roman"/>
                <w:i/>
                <w:color w:val="000000"/>
                <w:spacing w:val="-4"/>
                <w:sz w:val="24"/>
              </w:rPr>
              <w:t>un</w:t>
            </w:r>
            <w:r>
              <w:rPr>
                <w:rFonts w:ascii="Times New Roman" w:hAnsi="Times New Roman"/>
                <w:i/>
                <w:color w:val="000000"/>
                <w:spacing w:val="-4"/>
                <w:sz w:val="24"/>
                <w:lang w:val="ru-RU"/>
              </w:rPr>
              <w:t>-</w:t>
            </w:r>
            <w:r>
              <w:rPr>
                <w:rFonts w:ascii="Times New Roman" w:hAnsi="Times New Roman"/>
                <w:color w:val="000000"/>
                <w:spacing w:val="-4"/>
                <w:sz w:val="24"/>
                <w:lang w:val="ru-RU"/>
              </w:rPr>
              <w:t xml:space="preserve">, </w:t>
            </w:r>
            <w:r>
              <w:rPr>
                <w:rFonts w:ascii="Times New Roman" w:hAnsi="Times New Roman"/>
                <w:i/>
                <w:color w:val="000000"/>
                <w:spacing w:val="-4"/>
                <w:sz w:val="24"/>
              </w:rPr>
              <w:t>in</w:t>
            </w:r>
            <w:r>
              <w:rPr>
                <w:rFonts w:ascii="Times New Roman" w:hAnsi="Times New Roman"/>
                <w:i/>
                <w:color w:val="000000"/>
                <w:spacing w:val="-4"/>
                <w:sz w:val="24"/>
                <w:lang w:val="ru-RU"/>
              </w:rPr>
              <w:t>-/</w:t>
            </w:r>
            <w:r>
              <w:rPr>
                <w:rFonts w:ascii="Times New Roman" w:hAnsi="Times New Roman"/>
                <w:i/>
                <w:color w:val="000000"/>
                <w:spacing w:val="-4"/>
                <w:sz w:val="24"/>
              </w:rPr>
              <w:t>im</w:t>
            </w:r>
            <w:r>
              <w:rPr>
                <w:rFonts w:ascii="Times New Roman" w:hAnsi="Times New Roman"/>
                <w:i/>
                <w:color w:val="000000"/>
                <w:spacing w:val="-4"/>
                <w:sz w:val="24"/>
                <w:lang w:val="ru-RU"/>
              </w:rPr>
              <w:t>-</w:t>
            </w:r>
            <w:r>
              <w:rPr>
                <w:rFonts w:ascii="Times New Roman" w:hAnsi="Times New Roman"/>
                <w:color w:val="000000"/>
                <w:spacing w:val="-4"/>
                <w:sz w:val="24"/>
                <w:lang w:val="ru-RU"/>
              </w:rPr>
              <w:t xml:space="preserve">, </w:t>
            </w:r>
            <w:r>
              <w:rPr>
                <w:rFonts w:ascii="Times New Roman" w:hAnsi="Times New Roman"/>
                <w:i/>
                <w:color w:val="000000"/>
                <w:spacing w:val="-4"/>
                <w:sz w:val="24"/>
              </w:rPr>
              <w:t>il</w:t>
            </w:r>
            <w:r>
              <w:rPr>
                <w:rFonts w:ascii="Times New Roman" w:hAnsi="Times New Roman"/>
                <w:i/>
                <w:color w:val="000000"/>
                <w:spacing w:val="-4"/>
                <w:sz w:val="24"/>
                <w:lang w:val="ru-RU"/>
              </w:rPr>
              <w:t>-/</w:t>
            </w:r>
            <w:r>
              <w:rPr>
                <w:rFonts w:ascii="Times New Roman" w:hAnsi="Times New Roman"/>
                <w:i/>
                <w:color w:val="000000"/>
                <w:spacing w:val="-4"/>
                <w:sz w:val="24"/>
              </w:rPr>
              <w:t>ir</w:t>
            </w:r>
            <w:r>
              <w:rPr>
                <w:rFonts w:ascii="Times New Roman" w:hAnsi="Times New Roman"/>
                <w:i/>
                <w:color w:val="000000"/>
                <w:spacing w:val="-4"/>
                <w:sz w:val="24"/>
                <w:lang w:val="ru-RU"/>
              </w:rPr>
              <w:t>-</w:t>
            </w:r>
            <w:r>
              <w:rPr>
                <w:rFonts w:ascii="Times New Roman" w:hAnsi="Times New Roman"/>
                <w:color w:val="000000"/>
                <w:spacing w:val="-4"/>
                <w:sz w:val="24"/>
                <w:lang w:val="ru-RU"/>
              </w:rPr>
              <w:t xml:space="preserve"> и суффикса </w:t>
            </w:r>
            <w:r>
              <w:rPr>
                <w:rFonts w:ascii="Times New Roman" w:hAnsi="Times New Roman"/>
                <w:i/>
                <w:color w:val="000000"/>
                <w:spacing w:val="-4"/>
                <w:sz w:val="24"/>
                <w:lang w:val="ru-RU"/>
              </w:rPr>
              <w:lastRenderedPageBreak/>
              <w:t>-</w:t>
            </w:r>
            <w:r>
              <w:rPr>
                <w:rFonts w:ascii="Times New Roman" w:hAnsi="Times New Roman"/>
                <w:i/>
                <w:color w:val="000000"/>
                <w:spacing w:val="-4"/>
                <w:sz w:val="24"/>
              </w:rPr>
              <w:t>ly</w:t>
            </w:r>
          </w:p>
        </w:tc>
      </w:tr>
      <w:tr w:rsidR="00850271" w:rsidRPr="00315E60" w:rsidTr="00850271">
        <w:trPr>
          <w:trHeight w:val="144"/>
        </w:trPr>
        <w:tc>
          <w:tcPr>
            <w:tcW w:w="1324"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center"/>
            </w:pPr>
            <w:r>
              <w:rPr>
                <w:rFonts w:ascii="Times New Roman" w:hAnsi="Times New Roman"/>
                <w:color w:val="000000"/>
                <w:sz w:val="24"/>
              </w:rPr>
              <w:lastRenderedPageBreak/>
              <w:t>2.3.11.5</w:t>
            </w:r>
          </w:p>
        </w:tc>
        <w:tc>
          <w:tcPr>
            <w:tcW w:w="8096"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both"/>
              <w:rPr>
                <w:lang w:val="ru-RU"/>
              </w:rPr>
            </w:pPr>
            <w:r>
              <w:rPr>
                <w:rFonts w:ascii="Times New Roman" w:hAnsi="Times New Roman"/>
                <w:color w:val="000000"/>
                <w:sz w:val="24"/>
                <w:lang w:val="ru-RU"/>
              </w:rPr>
              <w:t xml:space="preserve">Образование числительных при помощи суффиксов </w:t>
            </w:r>
            <w:r>
              <w:rPr>
                <w:rFonts w:ascii="Times New Roman" w:hAnsi="Times New Roman"/>
                <w:i/>
                <w:color w:val="000000"/>
                <w:sz w:val="24"/>
                <w:lang w:val="ru-RU"/>
              </w:rPr>
              <w:t>-</w:t>
            </w:r>
            <w:r>
              <w:rPr>
                <w:rFonts w:ascii="Times New Roman" w:hAnsi="Times New Roman"/>
                <w:i/>
                <w:color w:val="000000"/>
                <w:sz w:val="24"/>
              </w:rPr>
              <w:t>teen</w:t>
            </w:r>
            <w:r>
              <w:rPr>
                <w:rFonts w:ascii="Times New Roman" w:hAnsi="Times New Roman"/>
                <w:color w:val="000000"/>
                <w:sz w:val="24"/>
                <w:lang w:val="ru-RU"/>
              </w:rPr>
              <w:t xml:space="preserve">, </w:t>
            </w:r>
            <w:r>
              <w:rPr>
                <w:rFonts w:ascii="Times New Roman" w:hAnsi="Times New Roman"/>
                <w:i/>
                <w:color w:val="000000"/>
                <w:sz w:val="24"/>
                <w:lang w:val="ru-RU"/>
              </w:rPr>
              <w:t>-</w:t>
            </w:r>
            <w:r>
              <w:rPr>
                <w:rFonts w:ascii="Times New Roman" w:hAnsi="Times New Roman"/>
                <w:i/>
                <w:color w:val="000000"/>
                <w:sz w:val="24"/>
              </w:rPr>
              <w:t>ty</w:t>
            </w:r>
            <w:r>
              <w:rPr>
                <w:rFonts w:ascii="Times New Roman" w:hAnsi="Times New Roman"/>
                <w:color w:val="000000"/>
                <w:sz w:val="24"/>
                <w:lang w:val="ru-RU"/>
              </w:rPr>
              <w:t xml:space="preserve">, </w:t>
            </w:r>
            <w:r>
              <w:rPr>
                <w:rFonts w:ascii="Times New Roman" w:hAnsi="Times New Roman"/>
                <w:i/>
                <w:color w:val="000000"/>
                <w:sz w:val="24"/>
                <w:lang w:val="ru-RU"/>
              </w:rPr>
              <w:t>-</w:t>
            </w:r>
            <w:r>
              <w:rPr>
                <w:rFonts w:ascii="Times New Roman" w:hAnsi="Times New Roman"/>
                <w:i/>
                <w:color w:val="000000"/>
                <w:sz w:val="24"/>
              </w:rPr>
              <w:t>th</w:t>
            </w:r>
          </w:p>
        </w:tc>
      </w:tr>
      <w:tr w:rsidR="00850271" w:rsidTr="00850271">
        <w:trPr>
          <w:trHeight w:val="144"/>
        </w:trPr>
        <w:tc>
          <w:tcPr>
            <w:tcW w:w="1324"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center"/>
            </w:pPr>
            <w:r>
              <w:rPr>
                <w:rFonts w:ascii="Times New Roman" w:hAnsi="Times New Roman"/>
                <w:color w:val="000000"/>
                <w:sz w:val="24"/>
              </w:rPr>
              <w:t>2.3.12</w:t>
            </w:r>
          </w:p>
        </w:tc>
        <w:tc>
          <w:tcPr>
            <w:tcW w:w="8096"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both"/>
            </w:pPr>
            <w:r>
              <w:rPr>
                <w:rFonts w:ascii="Times New Roman" w:hAnsi="Times New Roman"/>
                <w:color w:val="000000"/>
                <w:sz w:val="24"/>
              </w:rPr>
              <w:t>Основные способы словообразования – словосложение</w:t>
            </w:r>
          </w:p>
        </w:tc>
      </w:tr>
      <w:tr w:rsidR="00850271" w:rsidRPr="00315E60" w:rsidTr="00850271">
        <w:trPr>
          <w:trHeight w:val="144"/>
        </w:trPr>
        <w:tc>
          <w:tcPr>
            <w:tcW w:w="1324"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center"/>
            </w:pPr>
            <w:r>
              <w:rPr>
                <w:rFonts w:ascii="Times New Roman" w:hAnsi="Times New Roman"/>
                <w:color w:val="000000"/>
                <w:sz w:val="24"/>
              </w:rPr>
              <w:t>2.3.12.1</w:t>
            </w:r>
          </w:p>
        </w:tc>
        <w:tc>
          <w:tcPr>
            <w:tcW w:w="8096"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both"/>
              <w:rPr>
                <w:lang w:val="ru-RU"/>
              </w:rPr>
            </w:pPr>
            <w:r>
              <w:rPr>
                <w:rFonts w:ascii="Times New Roman" w:hAnsi="Times New Roman"/>
                <w:color w:val="000000"/>
                <w:sz w:val="24"/>
                <w:lang w:val="ru-RU"/>
              </w:rPr>
              <w:t>Образование сложных существительных путём соединения основ существительных (</w:t>
            </w:r>
            <w:r>
              <w:rPr>
                <w:rFonts w:ascii="Times New Roman" w:hAnsi="Times New Roman"/>
                <w:i/>
                <w:color w:val="000000"/>
                <w:sz w:val="24"/>
              </w:rPr>
              <w:t>football</w:t>
            </w:r>
            <w:r>
              <w:rPr>
                <w:rFonts w:ascii="Times New Roman" w:hAnsi="Times New Roman"/>
                <w:color w:val="000000"/>
                <w:sz w:val="24"/>
                <w:lang w:val="ru-RU"/>
              </w:rPr>
              <w:t>)</w:t>
            </w:r>
          </w:p>
        </w:tc>
      </w:tr>
      <w:tr w:rsidR="00850271" w:rsidRPr="00315E60" w:rsidTr="00850271">
        <w:trPr>
          <w:trHeight w:val="144"/>
        </w:trPr>
        <w:tc>
          <w:tcPr>
            <w:tcW w:w="1324"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center"/>
            </w:pPr>
            <w:r>
              <w:rPr>
                <w:rFonts w:ascii="Times New Roman" w:hAnsi="Times New Roman"/>
                <w:color w:val="000000"/>
                <w:sz w:val="24"/>
              </w:rPr>
              <w:t>2.3.12.2</w:t>
            </w:r>
          </w:p>
        </w:tc>
        <w:tc>
          <w:tcPr>
            <w:tcW w:w="8096"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both"/>
              <w:rPr>
                <w:lang w:val="ru-RU"/>
              </w:rPr>
            </w:pPr>
            <w:r>
              <w:rPr>
                <w:rFonts w:ascii="Times New Roman" w:hAnsi="Times New Roman"/>
                <w:color w:val="000000"/>
                <w:sz w:val="24"/>
                <w:lang w:val="ru-RU"/>
              </w:rPr>
              <w:t>Образование сложных существительных путём соединения основы прилагательного с основой существительного (</w:t>
            </w:r>
            <w:r>
              <w:rPr>
                <w:rFonts w:ascii="Times New Roman" w:hAnsi="Times New Roman"/>
                <w:i/>
                <w:color w:val="000000"/>
                <w:sz w:val="24"/>
              </w:rPr>
              <w:t>blue</w:t>
            </w:r>
            <w:r>
              <w:rPr>
                <w:rFonts w:ascii="Times New Roman" w:hAnsi="Times New Roman"/>
                <w:i/>
                <w:color w:val="000000"/>
                <w:sz w:val="24"/>
                <w:lang w:val="ru-RU"/>
              </w:rPr>
              <w:t>-</w:t>
            </w:r>
            <w:r>
              <w:rPr>
                <w:rFonts w:ascii="Times New Roman" w:hAnsi="Times New Roman"/>
                <w:i/>
                <w:color w:val="000000"/>
                <w:sz w:val="24"/>
              </w:rPr>
              <w:t>bell</w:t>
            </w:r>
            <w:r>
              <w:rPr>
                <w:rFonts w:ascii="Times New Roman" w:hAnsi="Times New Roman"/>
                <w:color w:val="000000"/>
                <w:sz w:val="24"/>
                <w:lang w:val="ru-RU"/>
              </w:rPr>
              <w:t>)</w:t>
            </w:r>
          </w:p>
        </w:tc>
      </w:tr>
      <w:tr w:rsidR="00850271" w:rsidRPr="00315E60" w:rsidTr="00850271">
        <w:trPr>
          <w:trHeight w:val="144"/>
        </w:trPr>
        <w:tc>
          <w:tcPr>
            <w:tcW w:w="1324"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center"/>
            </w:pPr>
            <w:r>
              <w:rPr>
                <w:rFonts w:ascii="Times New Roman" w:hAnsi="Times New Roman"/>
                <w:color w:val="000000"/>
                <w:sz w:val="24"/>
              </w:rPr>
              <w:t>2.3.12.3</w:t>
            </w:r>
          </w:p>
        </w:tc>
        <w:tc>
          <w:tcPr>
            <w:tcW w:w="8096"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both"/>
              <w:rPr>
                <w:lang w:val="ru-RU"/>
              </w:rPr>
            </w:pPr>
            <w:r>
              <w:rPr>
                <w:rFonts w:ascii="Times New Roman" w:hAnsi="Times New Roman"/>
                <w:color w:val="000000"/>
                <w:sz w:val="24"/>
                <w:lang w:val="ru-RU"/>
              </w:rPr>
              <w:t>Образование сложных существительных путём соединения основ существительных с предлогом (</w:t>
            </w:r>
            <w:r>
              <w:rPr>
                <w:rFonts w:ascii="Times New Roman" w:hAnsi="Times New Roman"/>
                <w:i/>
                <w:color w:val="000000"/>
                <w:sz w:val="24"/>
              </w:rPr>
              <w:t>father</w:t>
            </w:r>
            <w:r>
              <w:rPr>
                <w:rFonts w:ascii="Times New Roman" w:hAnsi="Times New Roman"/>
                <w:i/>
                <w:color w:val="000000"/>
                <w:sz w:val="24"/>
                <w:lang w:val="ru-RU"/>
              </w:rPr>
              <w:t>-</w:t>
            </w:r>
            <w:r>
              <w:rPr>
                <w:rFonts w:ascii="Times New Roman" w:hAnsi="Times New Roman"/>
                <w:i/>
                <w:color w:val="000000"/>
                <w:sz w:val="24"/>
              </w:rPr>
              <w:t>in</w:t>
            </w:r>
            <w:r>
              <w:rPr>
                <w:rFonts w:ascii="Times New Roman" w:hAnsi="Times New Roman"/>
                <w:i/>
                <w:color w:val="000000"/>
                <w:sz w:val="24"/>
                <w:lang w:val="ru-RU"/>
              </w:rPr>
              <w:t>-</w:t>
            </w:r>
            <w:r>
              <w:rPr>
                <w:rFonts w:ascii="Times New Roman" w:hAnsi="Times New Roman"/>
                <w:i/>
                <w:color w:val="000000"/>
                <w:sz w:val="24"/>
              </w:rPr>
              <w:t>law</w:t>
            </w:r>
            <w:r>
              <w:rPr>
                <w:rFonts w:ascii="Times New Roman" w:hAnsi="Times New Roman"/>
                <w:color w:val="000000"/>
                <w:sz w:val="24"/>
                <w:lang w:val="ru-RU"/>
              </w:rPr>
              <w:t>)</w:t>
            </w:r>
          </w:p>
        </w:tc>
      </w:tr>
      <w:tr w:rsidR="00850271" w:rsidRPr="00315E60" w:rsidTr="00850271">
        <w:trPr>
          <w:trHeight w:val="144"/>
        </w:trPr>
        <w:tc>
          <w:tcPr>
            <w:tcW w:w="1324"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center"/>
            </w:pPr>
            <w:r>
              <w:rPr>
                <w:rFonts w:ascii="Times New Roman" w:hAnsi="Times New Roman"/>
                <w:color w:val="000000"/>
                <w:sz w:val="24"/>
              </w:rPr>
              <w:t>2.3.12.4</w:t>
            </w:r>
          </w:p>
        </w:tc>
        <w:tc>
          <w:tcPr>
            <w:tcW w:w="8096"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both"/>
              <w:rPr>
                <w:lang w:val="ru-RU"/>
              </w:rPr>
            </w:pPr>
            <w:r>
              <w:rPr>
                <w:rFonts w:ascii="Times New Roman" w:hAnsi="Times New Roman"/>
                <w:color w:val="000000"/>
                <w:sz w:val="24"/>
                <w:lang w:val="ru-RU"/>
              </w:rPr>
              <w:t>Образование сложных прилагательных путём соединения основы прилагательного (числительного) с основой существительного с добавлением суффикса -</w:t>
            </w:r>
            <w:r>
              <w:rPr>
                <w:rFonts w:ascii="Times New Roman" w:hAnsi="Times New Roman"/>
                <w:i/>
                <w:color w:val="000000"/>
                <w:sz w:val="24"/>
              </w:rPr>
              <w:t>ed</w:t>
            </w:r>
            <w:r>
              <w:rPr>
                <w:rFonts w:ascii="Times New Roman" w:hAnsi="Times New Roman"/>
                <w:color w:val="000000"/>
                <w:sz w:val="24"/>
                <w:lang w:val="ru-RU"/>
              </w:rPr>
              <w:t xml:space="preserve"> (</w:t>
            </w:r>
            <w:r>
              <w:rPr>
                <w:rFonts w:ascii="Times New Roman" w:hAnsi="Times New Roman"/>
                <w:i/>
                <w:color w:val="000000"/>
                <w:sz w:val="24"/>
              </w:rPr>
              <w:t>blue</w:t>
            </w:r>
            <w:r>
              <w:rPr>
                <w:rFonts w:ascii="Times New Roman" w:hAnsi="Times New Roman"/>
                <w:i/>
                <w:color w:val="000000"/>
                <w:sz w:val="24"/>
                <w:lang w:val="ru-RU"/>
              </w:rPr>
              <w:t>-</w:t>
            </w:r>
            <w:r>
              <w:rPr>
                <w:rFonts w:ascii="Times New Roman" w:hAnsi="Times New Roman"/>
                <w:i/>
                <w:color w:val="000000"/>
                <w:sz w:val="24"/>
              </w:rPr>
              <w:t>eyed</w:t>
            </w:r>
            <w:r>
              <w:rPr>
                <w:rFonts w:ascii="Times New Roman" w:hAnsi="Times New Roman"/>
                <w:color w:val="000000"/>
                <w:sz w:val="24"/>
                <w:lang w:val="ru-RU"/>
              </w:rPr>
              <w:t xml:space="preserve">, </w:t>
            </w:r>
            <w:r>
              <w:rPr>
                <w:rFonts w:ascii="Times New Roman" w:hAnsi="Times New Roman"/>
                <w:i/>
                <w:color w:val="000000"/>
                <w:sz w:val="24"/>
              </w:rPr>
              <w:t>eight</w:t>
            </w:r>
            <w:r>
              <w:rPr>
                <w:rFonts w:ascii="Times New Roman" w:hAnsi="Times New Roman"/>
                <w:i/>
                <w:color w:val="000000"/>
                <w:sz w:val="24"/>
                <w:lang w:val="ru-RU"/>
              </w:rPr>
              <w:t>-</w:t>
            </w:r>
            <w:r>
              <w:rPr>
                <w:rFonts w:ascii="Times New Roman" w:hAnsi="Times New Roman"/>
                <w:i/>
                <w:color w:val="000000"/>
                <w:sz w:val="24"/>
              </w:rPr>
              <w:t>legged</w:t>
            </w:r>
            <w:r>
              <w:rPr>
                <w:rFonts w:ascii="Times New Roman" w:hAnsi="Times New Roman"/>
                <w:color w:val="000000"/>
                <w:sz w:val="24"/>
                <w:lang w:val="ru-RU"/>
              </w:rPr>
              <w:t>)</w:t>
            </w:r>
          </w:p>
        </w:tc>
      </w:tr>
      <w:tr w:rsidR="00850271" w:rsidRPr="00315E60" w:rsidTr="00850271">
        <w:trPr>
          <w:trHeight w:val="144"/>
        </w:trPr>
        <w:tc>
          <w:tcPr>
            <w:tcW w:w="1324"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center"/>
            </w:pPr>
            <w:r>
              <w:rPr>
                <w:rFonts w:ascii="Times New Roman" w:hAnsi="Times New Roman"/>
                <w:color w:val="000000"/>
                <w:sz w:val="24"/>
              </w:rPr>
              <w:t>2.3.12.5</w:t>
            </w:r>
          </w:p>
        </w:tc>
        <w:tc>
          <w:tcPr>
            <w:tcW w:w="8096"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both"/>
              <w:rPr>
                <w:lang w:val="ru-RU"/>
              </w:rPr>
            </w:pPr>
            <w:r>
              <w:rPr>
                <w:rFonts w:ascii="Times New Roman" w:hAnsi="Times New Roman"/>
                <w:color w:val="000000"/>
                <w:sz w:val="24"/>
                <w:lang w:val="ru-RU"/>
              </w:rPr>
              <w:t xml:space="preserve">Образование сложных прилагательных путём соединения наречия с основой причастия </w:t>
            </w:r>
            <w:r>
              <w:rPr>
                <w:rFonts w:ascii="Times New Roman" w:hAnsi="Times New Roman"/>
                <w:color w:val="000000"/>
                <w:sz w:val="24"/>
              </w:rPr>
              <w:t>II</w:t>
            </w:r>
            <w:r>
              <w:rPr>
                <w:rFonts w:ascii="Times New Roman" w:hAnsi="Times New Roman"/>
                <w:color w:val="000000"/>
                <w:sz w:val="24"/>
                <w:lang w:val="ru-RU"/>
              </w:rPr>
              <w:t xml:space="preserve"> (</w:t>
            </w:r>
            <w:r>
              <w:rPr>
                <w:rFonts w:ascii="Times New Roman" w:hAnsi="Times New Roman"/>
                <w:i/>
                <w:color w:val="000000"/>
                <w:sz w:val="24"/>
              </w:rPr>
              <w:t>well</w:t>
            </w:r>
            <w:r>
              <w:rPr>
                <w:rFonts w:ascii="Times New Roman" w:hAnsi="Times New Roman"/>
                <w:i/>
                <w:color w:val="000000"/>
                <w:sz w:val="24"/>
                <w:lang w:val="ru-RU"/>
              </w:rPr>
              <w:t>-</w:t>
            </w:r>
            <w:r>
              <w:rPr>
                <w:rFonts w:ascii="Times New Roman" w:hAnsi="Times New Roman"/>
                <w:i/>
                <w:color w:val="000000"/>
                <w:sz w:val="24"/>
              </w:rPr>
              <w:t>behaved</w:t>
            </w:r>
            <w:r>
              <w:rPr>
                <w:rFonts w:ascii="Times New Roman" w:hAnsi="Times New Roman"/>
                <w:color w:val="000000"/>
                <w:sz w:val="24"/>
                <w:lang w:val="ru-RU"/>
              </w:rPr>
              <w:t>)</w:t>
            </w:r>
          </w:p>
        </w:tc>
      </w:tr>
      <w:tr w:rsidR="00850271" w:rsidRPr="00315E60" w:rsidTr="00850271">
        <w:trPr>
          <w:trHeight w:val="144"/>
        </w:trPr>
        <w:tc>
          <w:tcPr>
            <w:tcW w:w="1324"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center"/>
            </w:pPr>
            <w:r>
              <w:rPr>
                <w:rFonts w:ascii="Times New Roman" w:hAnsi="Times New Roman"/>
                <w:color w:val="000000"/>
                <w:sz w:val="24"/>
              </w:rPr>
              <w:t>2.3.12.6</w:t>
            </w:r>
          </w:p>
        </w:tc>
        <w:tc>
          <w:tcPr>
            <w:tcW w:w="8096"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both"/>
              <w:rPr>
                <w:lang w:val="ru-RU"/>
              </w:rPr>
            </w:pPr>
            <w:r>
              <w:rPr>
                <w:rFonts w:ascii="Times New Roman" w:hAnsi="Times New Roman"/>
                <w:color w:val="000000"/>
                <w:sz w:val="24"/>
                <w:lang w:val="ru-RU"/>
              </w:rPr>
              <w:t xml:space="preserve">Образование сложных прилагательных путём соединения основы прилагательного с основой причастия </w:t>
            </w:r>
            <w:r>
              <w:rPr>
                <w:rFonts w:ascii="Times New Roman" w:hAnsi="Times New Roman"/>
                <w:color w:val="000000"/>
                <w:sz w:val="24"/>
              </w:rPr>
              <w:t>I</w:t>
            </w:r>
            <w:r>
              <w:rPr>
                <w:rFonts w:ascii="Times New Roman" w:hAnsi="Times New Roman"/>
                <w:color w:val="000000"/>
                <w:sz w:val="24"/>
                <w:lang w:val="ru-RU"/>
              </w:rPr>
              <w:t xml:space="preserve"> (</w:t>
            </w:r>
            <w:r>
              <w:rPr>
                <w:rFonts w:ascii="Times New Roman" w:hAnsi="Times New Roman"/>
                <w:i/>
                <w:color w:val="000000"/>
                <w:sz w:val="24"/>
              </w:rPr>
              <w:t>nice</w:t>
            </w:r>
            <w:r>
              <w:rPr>
                <w:rFonts w:ascii="Times New Roman" w:hAnsi="Times New Roman"/>
                <w:i/>
                <w:color w:val="000000"/>
                <w:sz w:val="24"/>
                <w:lang w:val="ru-RU"/>
              </w:rPr>
              <w:t>-</w:t>
            </w:r>
            <w:r>
              <w:rPr>
                <w:rFonts w:ascii="Times New Roman" w:hAnsi="Times New Roman"/>
                <w:i/>
                <w:color w:val="000000"/>
                <w:sz w:val="24"/>
              </w:rPr>
              <w:t>looking</w:t>
            </w:r>
            <w:r>
              <w:rPr>
                <w:rFonts w:ascii="Times New Roman" w:hAnsi="Times New Roman"/>
                <w:color w:val="000000"/>
                <w:sz w:val="24"/>
                <w:lang w:val="ru-RU"/>
              </w:rPr>
              <w:t>)</w:t>
            </w:r>
          </w:p>
        </w:tc>
      </w:tr>
      <w:tr w:rsidR="00850271" w:rsidTr="00850271">
        <w:trPr>
          <w:trHeight w:val="144"/>
        </w:trPr>
        <w:tc>
          <w:tcPr>
            <w:tcW w:w="1324"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center"/>
            </w:pPr>
            <w:r>
              <w:rPr>
                <w:rFonts w:ascii="Times New Roman" w:hAnsi="Times New Roman"/>
                <w:color w:val="000000"/>
                <w:sz w:val="24"/>
              </w:rPr>
              <w:t>2.3.13</w:t>
            </w:r>
          </w:p>
        </w:tc>
        <w:tc>
          <w:tcPr>
            <w:tcW w:w="8096"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both"/>
            </w:pPr>
            <w:r>
              <w:rPr>
                <w:rFonts w:ascii="Times New Roman" w:hAnsi="Times New Roman"/>
                <w:color w:val="000000"/>
                <w:sz w:val="24"/>
              </w:rPr>
              <w:t>Основные способы словообразования – конверсия</w:t>
            </w:r>
          </w:p>
        </w:tc>
      </w:tr>
      <w:tr w:rsidR="00850271" w:rsidRPr="00315E60" w:rsidTr="00850271">
        <w:trPr>
          <w:trHeight w:val="144"/>
        </w:trPr>
        <w:tc>
          <w:tcPr>
            <w:tcW w:w="1324"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center"/>
            </w:pPr>
            <w:r>
              <w:rPr>
                <w:rFonts w:ascii="Times New Roman" w:hAnsi="Times New Roman"/>
                <w:color w:val="000000"/>
                <w:sz w:val="24"/>
              </w:rPr>
              <w:t>2.3.13.1</w:t>
            </w:r>
          </w:p>
        </w:tc>
        <w:tc>
          <w:tcPr>
            <w:tcW w:w="8096"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both"/>
              <w:rPr>
                <w:lang w:val="ru-RU"/>
              </w:rPr>
            </w:pPr>
            <w:r>
              <w:rPr>
                <w:rFonts w:ascii="Times New Roman" w:hAnsi="Times New Roman"/>
                <w:color w:val="000000"/>
                <w:sz w:val="24"/>
                <w:lang w:val="ru-RU"/>
              </w:rPr>
              <w:t>Образование имён существительных от неопределённой формы глаголов (</w:t>
            </w:r>
            <w:r>
              <w:rPr>
                <w:rFonts w:ascii="Times New Roman" w:hAnsi="Times New Roman"/>
                <w:i/>
                <w:color w:val="000000"/>
                <w:sz w:val="24"/>
              </w:rPr>
              <w:t>to</w:t>
            </w:r>
            <w:r>
              <w:rPr>
                <w:rFonts w:ascii="Times New Roman" w:hAnsi="Times New Roman"/>
                <w:i/>
                <w:color w:val="000000"/>
                <w:sz w:val="24"/>
                <w:lang w:val="ru-RU"/>
              </w:rPr>
              <w:t xml:space="preserve"> </w:t>
            </w:r>
            <w:r>
              <w:rPr>
                <w:rFonts w:ascii="Times New Roman" w:hAnsi="Times New Roman"/>
                <w:i/>
                <w:color w:val="000000"/>
                <w:sz w:val="24"/>
              </w:rPr>
              <w:t>run</w:t>
            </w:r>
            <w:r>
              <w:rPr>
                <w:rFonts w:ascii="Times New Roman" w:hAnsi="Times New Roman"/>
                <w:i/>
                <w:color w:val="000000"/>
                <w:sz w:val="24"/>
                <w:lang w:val="ru-RU"/>
              </w:rPr>
              <w:t xml:space="preserve"> – </w:t>
            </w:r>
            <w:r>
              <w:rPr>
                <w:rFonts w:ascii="Times New Roman" w:hAnsi="Times New Roman"/>
                <w:i/>
                <w:color w:val="000000"/>
                <w:sz w:val="24"/>
              </w:rPr>
              <w:t>a</w:t>
            </w:r>
            <w:r>
              <w:rPr>
                <w:rFonts w:ascii="Times New Roman" w:hAnsi="Times New Roman"/>
                <w:i/>
                <w:color w:val="000000"/>
                <w:sz w:val="24"/>
                <w:lang w:val="ru-RU"/>
              </w:rPr>
              <w:t xml:space="preserve"> </w:t>
            </w:r>
            <w:r>
              <w:rPr>
                <w:rFonts w:ascii="Times New Roman" w:hAnsi="Times New Roman"/>
                <w:i/>
                <w:color w:val="000000"/>
                <w:sz w:val="24"/>
              </w:rPr>
              <w:t>run</w:t>
            </w:r>
            <w:r>
              <w:rPr>
                <w:rFonts w:ascii="Times New Roman" w:hAnsi="Times New Roman"/>
                <w:color w:val="000000"/>
                <w:sz w:val="24"/>
                <w:lang w:val="ru-RU"/>
              </w:rPr>
              <w:t>)</w:t>
            </w:r>
          </w:p>
        </w:tc>
      </w:tr>
      <w:tr w:rsidR="00850271" w:rsidRPr="00315E60" w:rsidTr="00850271">
        <w:trPr>
          <w:trHeight w:val="144"/>
        </w:trPr>
        <w:tc>
          <w:tcPr>
            <w:tcW w:w="1324"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center"/>
            </w:pPr>
            <w:r>
              <w:rPr>
                <w:rFonts w:ascii="Times New Roman" w:hAnsi="Times New Roman"/>
                <w:color w:val="000000"/>
                <w:sz w:val="24"/>
              </w:rPr>
              <w:t>2.3.13.2</w:t>
            </w:r>
          </w:p>
        </w:tc>
        <w:tc>
          <w:tcPr>
            <w:tcW w:w="8096"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both"/>
              <w:rPr>
                <w:lang w:val="ru-RU"/>
              </w:rPr>
            </w:pPr>
            <w:r>
              <w:rPr>
                <w:rFonts w:ascii="Times New Roman" w:hAnsi="Times New Roman"/>
                <w:color w:val="000000"/>
                <w:spacing w:val="-2"/>
                <w:sz w:val="24"/>
                <w:lang w:val="ru-RU"/>
              </w:rPr>
              <w:t>Образование имён существительных от прилагательных (</w:t>
            </w:r>
            <w:r>
              <w:rPr>
                <w:rFonts w:ascii="Times New Roman" w:hAnsi="Times New Roman"/>
                <w:i/>
                <w:color w:val="000000"/>
                <w:spacing w:val="-2"/>
                <w:sz w:val="24"/>
              </w:rPr>
              <w:t>rich</w:t>
            </w:r>
            <w:r>
              <w:rPr>
                <w:rFonts w:ascii="Times New Roman" w:hAnsi="Times New Roman"/>
                <w:i/>
                <w:color w:val="000000"/>
                <w:spacing w:val="-2"/>
                <w:sz w:val="24"/>
                <w:lang w:val="ru-RU"/>
              </w:rPr>
              <w:t xml:space="preserve"> </w:t>
            </w:r>
            <w:r>
              <w:rPr>
                <w:rFonts w:ascii="Times New Roman" w:hAnsi="Times New Roman"/>
                <w:i/>
                <w:color w:val="000000"/>
                <w:spacing w:val="-2"/>
                <w:sz w:val="24"/>
              </w:rPr>
              <w:t>people</w:t>
            </w:r>
            <w:r>
              <w:rPr>
                <w:rFonts w:ascii="Times New Roman" w:hAnsi="Times New Roman"/>
                <w:i/>
                <w:color w:val="000000"/>
                <w:spacing w:val="-2"/>
                <w:sz w:val="24"/>
                <w:lang w:val="ru-RU"/>
              </w:rPr>
              <w:t xml:space="preserve"> – </w:t>
            </w:r>
            <w:r>
              <w:rPr>
                <w:rFonts w:ascii="Times New Roman" w:hAnsi="Times New Roman"/>
                <w:i/>
                <w:color w:val="000000"/>
                <w:spacing w:val="-2"/>
                <w:sz w:val="24"/>
              </w:rPr>
              <w:t>the</w:t>
            </w:r>
            <w:r>
              <w:rPr>
                <w:rFonts w:ascii="Times New Roman" w:hAnsi="Times New Roman"/>
                <w:i/>
                <w:color w:val="000000"/>
                <w:spacing w:val="-2"/>
                <w:sz w:val="24"/>
                <w:lang w:val="ru-RU"/>
              </w:rPr>
              <w:t xml:space="preserve"> </w:t>
            </w:r>
            <w:r>
              <w:rPr>
                <w:rFonts w:ascii="Times New Roman" w:hAnsi="Times New Roman"/>
                <w:i/>
                <w:color w:val="000000"/>
                <w:spacing w:val="-2"/>
                <w:sz w:val="24"/>
              </w:rPr>
              <w:t>rich</w:t>
            </w:r>
            <w:r>
              <w:rPr>
                <w:rFonts w:ascii="Times New Roman" w:hAnsi="Times New Roman"/>
                <w:color w:val="000000"/>
                <w:spacing w:val="-2"/>
                <w:sz w:val="24"/>
                <w:lang w:val="ru-RU"/>
              </w:rPr>
              <w:t>)</w:t>
            </w:r>
          </w:p>
        </w:tc>
      </w:tr>
      <w:tr w:rsidR="00850271" w:rsidRPr="00315E60" w:rsidTr="00850271">
        <w:trPr>
          <w:trHeight w:val="144"/>
        </w:trPr>
        <w:tc>
          <w:tcPr>
            <w:tcW w:w="1324"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center"/>
            </w:pPr>
            <w:r>
              <w:rPr>
                <w:rFonts w:ascii="Times New Roman" w:hAnsi="Times New Roman"/>
                <w:color w:val="000000"/>
                <w:sz w:val="24"/>
              </w:rPr>
              <w:t>2.3.13.3</w:t>
            </w:r>
          </w:p>
        </w:tc>
        <w:tc>
          <w:tcPr>
            <w:tcW w:w="8096"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both"/>
              <w:rPr>
                <w:lang w:val="ru-RU"/>
              </w:rPr>
            </w:pPr>
            <w:r>
              <w:rPr>
                <w:rFonts w:ascii="Times New Roman" w:hAnsi="Times New Roman"/>
                <w:color w:val="000000"/>
                <w:sz w:val="24"/>
                <w:lang w:val="ru-RU"/>
              </w:rPr>
              <w:t>образование глаголов от имён существительных (</w:t>
            </w:r>
            <w:r>
              <w:rPr>
                <w:rFonts w:ascii="Times New Roman" w:hAnsi="Times New Roman"/>
                <w:i/>
                <w:color w:val="000000"/>
                <w:sz w:val="24"/>
              </w:rPr>
              <w:t>a</w:t>
            </w:r>
            <w:r>
              <w:rPr>
                <w:rFonts w:ascii="Times New Roman" w:hAnsi="Times New Roman"/>
                <w:i/>
                <w:color w:val="000000"/>
                <w:sz w:val="24"/>
                <w:lang w:val="ru-RU"/>
              </w:rPr>
              <w:t xml:space="preserve"> </w:t>
            </w:r>
            <w:r>
              <w:rPr>
                <w:rFonts w:ascii="Times New Roman" w:hAnsi="Times New Roman"/>
                <w:i/>
                <w:color w:val="000000"/>
                <w:sz w:val="24"/>
              </w:rPr>
              <w:t>hand</w:t>
            </w:r>
            <w:r>
              <w:rPr>
                <w:rFonts w:ascii="Times New Roman" w:hAnsi="Times New Roman"/>
                <w:i/>
                <w:color w:val="000000"/>
                <w:sz w:val="24"/>
                <w:lang w:val="ru-RU"/>
              </w:rPr>
              <w:t xml:space="preserve"> – </w:t>
            </w:r>
            <w:r>
              <w:rPr>
                <w:rFonts w:ascii="Times New Roman" w:hAnsi="Times New Roman"/>
                <w:i/>
                <w:color w:val="000000"/>
                <w:sz w:val="24"/>
              </w:rPr>
              <w:t>to</w:t>
            </w:r>
            <w:r>
              <w:rPr>
                <w:rFonts w:ascii="Times New Roman" w:hAnsi="Times New Roman"/>
                <w:i/>
                <w:color w:val="000000"/>
                <w:sz w:val="24"/>
                <w:lang w:val="ru-RU"/>
              </w:rPr>
              <w:t xml:space="preserve"> </w:t>
            </w:r>
            <w:r>
              <w:rPr>
                <w:rFonts w:ascii="Times New Roman" w:hAnsi="Times New Roman"/>
                <w:i/>
                <w:color w:val="000000"/>
                <w:sz w:val="24"/>
              </w:rPr>
              <w:t>hand</w:t>
            </w:r>
            <w:r>
              <w:rPr>
                <w:rFonts w:ascii="Times New Roman" w:hAnsi="Times New Roman"/>
                <w:color w:val="000000"/>
                <w:sz w:val="24"/>
                <w:lang w:val="ru-RU"/>
              </w:rPr>
              <w:t>)</w:t>
            </w:r>
          </w:p>
        </w:tc>
      </w:tr>
      <w:tr w:rsidR="00850271" w:rsidRPr="00315E60" w:rsidTr="00850271">
        <w:trPr>
          <w:trHeight w:val="144"/>
        </w:trPr>
        <w:tc>
          <w:tcPr>
            <w:tcW w:w="1324"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center"/>
            </w:pPr>
            <w:r>
              <w:rPr>
                <w:rFonts w:ascii="Times New Roman" w:hAnsi="Times New Roman"/>
                <w:color w:val="000000"/>
                <w:sz w:val="24"/>
              </w:rPr>
              <w:t>2.3.13.4</w:t>
            </w:r>
          </w:p>
        </w:tc>
        <w:tc>
          <w:tcPr>
            <w:tcW w:w="8096"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both"/>
              <w:rPr>
                <w:lang w:val="ru-RU"/>
              </w:rPr>
            </w:pPr>
            <w:r>
              <w:rPr>
                <w:rFonts w:ascii="Times New Roman" w:hAnsi="Times New Roman"/>
                <w:color w:val="000000"/>
                <w:sz w:val="24"/>
                <w:lang w:val="ru-RU"/>
              </w:rPr>
              <w:t>Образование глаголов от имён прилагательных (</w:t>
            </w:r>
            <w:r>
              <w:rPr>
                <w:rFonts w:ascii="Times New Roman" w:hAnsi="Times New Roman"/>
                <w:i/>
                <w:color w:val="000000"/>
                <w:sz w:val="24"/>
              </w:rPr>
              <w:t>cool</w:t>
            </w:r>
            <w:r>
              <w:rPr>
                <w:rFonts w:ascii="Times New Roman" w:hAnsi="Times New Roman"/>
                <w:i/>
                <w:color w:val="000000"/>
                <w:sz w:val="24"/>
                <w:lang w:val="ru-RU"/>
              </w:rPr>
              <w:t xml:space="preserve"> – </w:t>
            </w:r>
            <w:r>
              <w:rPr>
                <w:rFonts w:ascii="Times New Roman" w:hAnsi="Times New Roman"/>
                <w:i/>
                <w:color w:val="000000"/>
                <w:sz w:val="24"/>
              </w:rPr>
              <w:t>to</w:t>
            </w:r>
            <w:r>
              <w:rPr>
                <w:rFonts w:ascii="Times New Roman" w:hAnsi="Times New Roman"/>
                <w:i/>
                <w:color w:val="000000"/>
                <w:sz w:val="24"/>
                <w:lang w:val="ru-RU"/>
              </w:rPr>
              <w:t xml:space="preserve"> </w:t>
            </w:r>
            <w:r>
              <w:rPr>
                <w:rFonts w:ascii="Times New Roman" w:hAnsi="Times New Roman"/>
                <w:i/>
                <w:color w:val="000000"/>
                <w:sz w:val="24"/>
              </w:rPr>
              <w:t>cool</w:t>
            </w:r>
            <w:r>
              <w:rPr>
                <w:rFonts w:ascii="Times New Roman" w:hAnsi="Times New Roman"/>
                <w:color w:val="000000"/>
                <w:sz w:val="24"/>
                <w:lang w:val="ru-RU"/>
              </w:rPr>
              <w:t>)</w:t>
            </w:r>
          </w:p>
        </w:tc>
      </w:tr>
      <w:tr w:rsidR="00850271" w:rsidTr="00850271">
        <w:trPr>
          <w:trHeight w:val="144"/>
        </w:trPr>
        <w:tc>
          <w:tcPr>
            <w:tcW w:w="1324"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center"/>
            </w:pPr>
            <w:r>
              <w:rPr>
                <w:rFonts w:ascii="Times New Roman" w:hAnsi="Times New Roman"/>
                <w:i/>
                <w:color w:val="000000"/>
                <w:sz w:val="24"/>
              </w:rPr>
              <w:t>2.4</w:t>
            </w:r>
          </w:p>
        </w:tc>
        <w:tc>
          <w:tcPr>
            <w:tcW w:w="8096"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both"/>
            </w:pPr>
            <w:r>
              <w:rPr>
                <w:rFonts w:ascii="Times New Roman" w:hAnsi="Times New Roman"/>
                <w:i/>
                <w:color w:val="000000"/>
                <w:sz w:val="24"/>
              </w:rPr>
              <w:t>Грамматическая сторона речи</w:t>
            </w:r>
          </w:p>
        </w:tc>
      </w:tr>
      <w:tr w:rsidR="00850271" w:rsidRPr="00315E60" w:rsidTr="00850271">
        <w:trPr>
          <w:trHeight w:val="144"/>
        </w:trPr>
        <w:tc>
          <w:tcPr>
            <w:tcW w:w="1324"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center"/>
            </w:pPr>
            <w:r>
              <w:rPr>
                <w:rFonts w:ascii="Times New Roman" w:hAnsi="Times New Roman"/>
                <w:color w:val="000000"/>
                <w:sz w:val="24"/>
              </w:rPr>
              <w:t>2.4.1</w:t>
            </w:r>
          </w:p>
        </w:tc>
        <w:tc>
          <w:tcPr>
            <w:tcW w:w="8096"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both"/>
              <w:rPr>
                <w:lang w:val="ru-RU"/>
              </w:rPr>
            </w:pPr>
            <w:proofErr w:type="gramStart"/>
            <w:r>
              <w:rPr>
                <w:rFonts w:ascii="Times New Roman" w:hAnsi="Times New Roman"/>
                <w:color w:val="000000"/>
                <w:spacing w:val="-2"/>
                <w:sz w:val="24"/>
                <w:lang w:val="ru-RU"/>
              </w:rPr>
              <w:t>Различные коммуникативные типы предложений: повествовательные (утвердительные, отрицательные), вопросительные (общий, специальный, альтернативный, разделительный вопросы), побудительные (в утвердительной и отрицательной форме)</w:t>
            </w:r>
            <w:proofErr w:type="gramEnd"/>
          </w:p>
        </w:tc>
      </w:tr>
      <w:tr w:rsidR="00850271" w:rsidRPr="00315E60" w:rsidTr="00850271">
        <w:trPr>
          <w:trHeight w:val="144"/>
        </w:trPr>
        <w:tc>
          <w:tcPr>
            <w:tcW w:w="1324"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center"/>
            </w:pPr>
            <w:r>
              <w:rPr>
                <w:rFonts w:ascii="Times New Roman" w:hAnsi="Times New Roman"/>
                <w:color w:val="000000"/>
                <w:sz w:val="24"/>
              </w:rPr>
              <w:t>2.4.2</w:t>
            </w:r>
          </w:p>
        </w:tc>
        <w:tc>
          <w:tcPr>
            <w:tcW w:w="8096"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both"/>
              <w:rPr>
                <w:lang w:val="ru-RU"/>
              </w:rPr>
            </w:pPr>
            <w:r>
              <w:rPr>
                <w:rFonts w:ascii="Times New Roman" w:hAnsi="Times New Roman"/>
                <w:color w:val="000000"/>
                <w:sz w:val="24"/>
                <w:lang w:val="ru-RU"/>
              </w:rPr>
              <w:t>Нераспространённые и распространённые простые предложения, в том числе с несколькими обстоятельствами, следующими в определённом порядке (</w:t>
            </w:r>
            <w:r>
              <w:rPr>
                <w:rFonts w:ascii="Times New Roman" w:hAnsi="Times New Roman"/>
                <w:i/>
                <w:color w:val="000000"/>
                <w:sz w:val="24"/>
              </w:rPr>
              <w:t>We</w:t>
            </w:r>
            <w:r>
              <w:rPr>
                <w:rFonts w:ascii="Times New Roman" w:hAnsi="Times New Roman"/>
                <w:i/>
                <w:color w:val="000000"/>
                <w:sz w:val="24"/>
                <w:lang w:val="ru-RU"/>
              </w:rPr>
              <w:t xml:space="preserve"> </w:t>
            </w:r>
            <w:r>
              <w:rPr>
                <w:rFonts w:ascii="Times New Roman" w:hAnsi="Times New Roman"/>
                <w:i/>
                <w:color w:val="000000"/>
                <w:sz w:val="24"/>
              </w:rPr>
              <w:t>moved</w:t>
            </w:r>
            <w:r>
              <w:rPr>
                <w:rFonts w:ascii="Times New Roman" w:hAnsi="Times New Roman"/>
                <w:i/>
                <w:color w:val="000000"/>
                <w:sz w:val="24"/>
                <w:lang w:val="ru-RU"/>
              </w:rPr>
              <w:t xml:space="preserve"> </w:t>
            </w:r>
            <w:r>
              <w:rPr>
                <w:rFonts w:ascii="Times New Roman" w:hAnsi="Times New Roman"/>
                <w:i/>
                <w:color w:val="000000"/>
                <w:sz w:val="24"/>
              </w:rPr>
              <w:t>to</w:t>
            </w:r>
            <w:r>
              <w:rPr>
                <w:rFonts w:ascii="Times New Roman" w:hAnsi="Times New Roman"/>
                <w:i/>
                <w:color w:val="000000"/>
                <w:sz w:val="24"/>
                <w:lang w:val="ru-RU"/>
              </w:rPr>
              <w:t xml:space="preserve"> </w:t>
            </w:r>
            <w:r>
              <w:rPr>
                <w:rFonts w:ascii="Times New Roman" w:hAnsi="Times New Roman"/>
                <w:i/>
                <w:color w:val="000000"/>
                <w:sz w:val="24"/>
              </w:rPr>
              <w:t>a</w:t>
            </w:r>
            <w:r>
              <w:rPr>
                <w:rFonts w:ascii="Times New Roman" w:hAnsi="Times New Roman"/>
                <w:i/>
                <w:color w:val="000000"/>
                <w:sz w:val="24"/>
                <w:lang w:val="ru-RU"/>
              </w:rPr>
              <w:t xml:space="preserve"> </w:t>
            </w:r>
            <w:r>
              <w:rPr>
                <w:rFonts w:ascii="Times New Roman" w:hAnsi="Times New Roman"/>
                <w:i/>
                <w:color w:val="000000"/>
                <w:sz w:val="24"/>
              </w:rPr>
              <w:t>new</w:t>
            </w:r>
            <w:r>
              <w:rPr>
                <w:rFonts w:ascii="Times New Roman" w:hAnsi="Times New Roman"/>
                <w:i/>
                <w:color w:val="000000"/>
                <w:sz w:val="24"/>
                <w:lang w:val="ru-RU"/>
              </w:rPr>
              <w:t xml:space="preserve"> </w:t>
            </w:r>
            <w:r>
              <w:rPr>
                <w:rFonts w:ascii="Times New Roman" w:hAnsi="Times New Roman"/>
                <w:i/>
                <w:color w:val="000000"/>
                <w:sz w:val="24"/>
              </w:rPr>
              <w:t>house</w:t>
            </w:r>
            <w:r>
              <w:rPr>
                <w:rFonts w:ascii="Times New Roman" w:hAnsi="Times New Roman"/>
                <w:i/>
                <w:color w:val="000000"/>
                <w:sz w:val="24"/>
                <w:lang w:val="ru-RU"/>
              </w:rPr>
              <w:t xml:space="preserve"> </w:t>
            </w:r>
            <w:r>
              <w:rPr>
                <w:rFonts w:ascii="Times New Roman" w:hAnsi="Times New Roman"/>
                <w:i/>
                <w:color w:val="000000"/>
                <w:sz w:val="24"/>
              </w:rPr>
              <w:t>last</w:t>
            </w:r>
            <w:r>
              <w:rPr>
                <w:rFonts w:ascii="Times New Roman" w:hAnsi="Times New Roman"/>
                <w:i/>
                <w:color w:val="000000"/>
                <w:sz w:val="24"/>
                <w:lang w:val="ru-RU"/>
              </w:rPr>
              <w:t xml:space="preserve"> </w:t>
            </w:r>
            <w:r>
              <w:rPr>
                <w:rFonts w:ascii="Times New Roman" w:hAnsi="Times New Roman"/>
                <w:i/>
                <w:color w:val="000000"/>
                <w:sz w:val="24"/>
              </w:rPr>
              <w:t>year</w:t>
            </w:r>
            <w:r>
              <w:rPr>
                <w:rFonts w:ascii="Times New Roman" w:hAnsi="Times New Roman"/>
                <w:i/>
                <w:color w:val="000000"/>
                <w:sz w:val="24"/>
                <w:lang w:val="ru-RU"/>
              </w:rPr>
              <w:t>.</w:t>
            </w:r>
            <w:r>
              <w:rPr>
                <w:rFonts w:ascii="Times New Roman" w:hAnsi="Times New Roman"/>
                <w:color w:val="000000"/>
                <w:sz w:val="24"/>
                <w:lang w:val="ru-RU"/>
              </w:rPr>
              <w:t>)</w:t>
            </w:r>
          </w:p>
        </w:tc>
      </w:tr>
      <w:tr w:rsidR="00850271" w:rsidTr="00850271">
        <w:trPr>
          <w:trHeight w:val="144"/>
        </w:trPr>
        <w:tc>
          <w:tcPr>
            <w:tcW w:w="1324"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center"/>
            </w:pPr>
            <w:r>
              <w:rPr>
                <w:rFonts w:ascii="Times New Roman" w:hAnsi="Times New Roman"/>
                <w:color w:val="000000"/>
                <w:sz w:val="24"/>
              </w:rPr>
              <w:t>2.4.3</w:t>
            </w:r>
          </w:p>
        </w:tc>
        <w:tc>
          <w:tcPr>
            <w:tcW w:w="8096"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both"/>
              <w:rPr>
                <w:rFonts w:ascii="Times New Roman" w:hAnsi="Times New Roman"/>
                <w:color w:val="000000"/>
                <w:sz w:val="24"/>
              </w:rPr>
            </w:pPr>
            <w:r>
              <w:rPr>
                <w:rFonts w:ascii="Times New Roman" w:hAnsi="Times New Roman"/>
                <w:color w:val="000000"/>
                <w:sz w:val="24"/>
              </w:rPr>
              <w:t xml:space="preserve">Предложения с начальным </w:t>
            </w:r>
            <w:r>
              <w:rPr>
                <w:rFonts w:ascii="Times New Roman" w:hAnsi="Times New Roman"/>
                <w:i/>
                <w:color w:val="000000"/>
                <w:sz w:val="24"/>
              </w:rPr>
              <w:t>It</w:t>
            </w:r>
          </w:p>
        </w:tc>
      </w:tr>
      <w:tr w:rsidR="00850271" w:rsidRPr="00315E60" w:rsidTr="00850271">
        <w:trPr>
          <w:trHeight w:val="144"/>
        </w:trPr>
        <w:tc>
          <w:tcPr>
            <w:tcW w:w="1324"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center"/>
            </w:pPr>
            <w:r>
              <w:rPr>
                <w:rFonts w:ascii="Times New Roman" w:hAnsi="Times New Roman"/>
                <w:color w:val="000000"/>
                <w:sz w:val="24"/>
              </w:rPr>
              <w:t>2.4.4</w:t>
            </w:r>
          </w:p>
        </w:tc>
        <w:tc>
          <w:tcPr>
            <w:tcW w:w="8096"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both"/>
              <w:rPr>
                <w:lang w:val="ru-RU"/>
              </w:rPr>
            </w:pPr>
            <w:r>
              <w:rPr>
                <w:rFonts w:ascii="Times New Roman" w:hAnsi="Times New Roman"/>
                <w:color w:val="000000"/>
                <w:sz w:val="24"/>
                <w:lang w:val="ru-RU"/>
              </w:rPr>
              <w:t xml:space="preserve">Предложения с </w:t>
            </w:r>
            <w:proofErr w:type="gramStart"/>
            <w:r>
              <w:rPr>
                <w:rFonts w:ascii="Times New Roman" w:hAnsi="Times New Roman"/>
                <w:color w:val="000000"/>
                <w:sz w:val="24"/>
                <w:lang w:val="ru-RU"/>
              </w:rPr>
              <w:t>начальным</w:t>
            </w:r>
            <w:proofErr w:type="gramEnd"/>
            <w:r>
              <w:rPr>
                <w:rFonts w:ascii="Times New Roman" w:hAnsi="Times New Roman"/>
                <w:color w:val="000000"/>
                <w:sz w:val="24"/>
                <w:lang w:val="ru-RU"/>
              </w:rPr>
              <w:t xml:space="preserve"> </w:t>
            </w:r>
            <w:r>
              <w:rPr>
                <w:rFonts w:ascii="Times New Roman" w:hAnsi="Times New Roman"/>
                <w:i/>
                <w:color w:val="000000"/>
                <w:sz w:val="24"/>
              </w:rPr>
              <w:t>There</w:t>
            </w:r>
            <w:r>
              <w:rPr>
                <w:rFonts w:ascii="Times New Roman" w:hAnsi="Times New Roman"/>
                <w:color w:val="000000"/>
                <w:sz w:val="24"/>
                <w:lang w:val="ru-RU"/>
              </w:rPr>
              <w:t xml:space="preserve"> + </w:t>
            </w:r>
            <w:r>
              <w:rPr>
                <w:rFonts w:ascii="Times New Roman" w:hAnsi="Times New Roman"/>
                <w:i/>
                <w:color w:val="000000"/>
                <w:sz w:val="24"/>
              </w:rPr>
              <w:t>to</w:t>
            </w:r>
            <w:r>
              <w:rPr>
                <w:rFonts w:ascii="Times New Roman" w:hAnsi="Times New Roman"/>
                <w:i/>
                <w:color w:val="000000"/>
                <w:sz w:val="24"/>
                <w:lang w:val="ru-RU"/>
              </w:rPr>
              <w:t xml:space="preserve"> </w:t>
            </w:r>
            <w:r>
              <w:rPr>
                <w:rFonts w:ascii="Times New Roman" w:hAnsi="Times New Roman"/>
                <w:i/>
                <w:color w:val="000000"/>
                <w:sz w:val="24"/>
              </w:rPr>
              <w:t>be</w:t>
            </w:r>
          </w:p>
        </w:tc>
      </w:tr>
      <w:tr w:rsidR="00850271" w:rsidTr="00850271">
        <w:trPr>
          <w:trHeight w:val="144"/>
        </w:trPr>
        <w:tc>
          <w:tcPr>
            <w:tcW w:w="1324"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center"/>
            </w:pPr>
            <w:r>
              <w:rPr>
                <w:rFonts w:ascii="Times New Roman" w:hAnsi="Times New Roman"/>
                <w:color w:val="000000"/>
                <w:sz w:val="24"/>
              </w:rPr>
              <w:lastRenderedPageBreak/>
              <w:t>2.4.5</w:t>
            </w:r>
          </w:p>
        </w:tc>
        <w:tc>
          <w:tcPr>
            <w:tcW w:w="8096"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both"/>
            </w:pPr>
            <w:r>
              <w:rPr>
                <w:rFonts w:ascii="Times New Roman" w:hAnsi="Times New Roman"/>
                <w:color w:val="000000"/>
                <w:sz w:val="24"/>
              </w:rPr>
              <w:t xml:space="preserve">Предложения с глагольными конструкциями, содержащими глаголы-связки </w:t>
            </w:r>
            <w:r>
              <w:rPr>
                <w:rFonts w:ascii="Times New Roman" w:hAnsi="Times New Roman"/>
                <w:i/>
                <w:color w:val="000000"/>
                <w:sz w:val="24"/>
              </w:rPr>
              <w:t>to be</w:t>
            </w:r>
            <w:r>
              <w:rPr>
                <w:rFonts w:ascii="Times New Roman" w:hAnsi="Times New Roman"/>
                <w:color w:val="000000"/>
                <w:sz w:val="24"/>
              </w:rPr>
              <w:t xml:space="preserve">, </w:t>
            </w:r>
            <w:r>
              <w:rPr>
                <w:rFonts w:ascii="Times New Roman" w:hAnsi="Times New Roman"/>
                <w:i/>
                <w:color w:val="000000"/>
                <w:sz w:val="24"/>
              </w:rPr>
              <w:t>to look</w:t>
            </w:r>
            <w:r>
              <w:rPr>
                <w:rFonts w:ascii="Times New Roman" w:hAnsi="Times New Roman"/>
                <w:color w:val="000000"/>
                <w:sz w:val="24"/>
              </w:rPr>
              <w:t xml:space="preserve">, </w:t>
            </w:r>
            <w:r>
              <w:rPr>
                <w:rFonts w:ascii="Times New Roman" w:hAnsi="Times New Roman"/>
                <w:i/>
                <w:color w:val="000000"/>
                <w:sz w:val="24"/>
              </w:rPr>
              <w:t>to seem</w:t>
            </w:r>
            <w:r>
              <w:rPr>
                <w:rFonts w:ascii="Times New Roman" w:hAnsi="Times New Roman"/>
                <w:color w:val="000000"/>
                <w:sz w:val="24"/>
              </w:rPr>
              <w:t xml:space="preserve">, </w:t>
            </w:r>
            <w:r>
              <w:rPr>
                <w:rFonts w:ascii="Times New Roman" w:hAnsi="Times New Roman"/>
                <w:i/>
                <w:color w:val="000000"/>
                <w:sz w:val="24"/>
              </w:rPr>
              <w:t>to feel</w:t>
            </w:r>
            <w:r>
              <w:rPr>
                <w:rFonts w:ascii="Times New Roman" w:hAnsi="Times New Roman"/>
                <w:color w:val="000000"/>
                <w:sz w:val="24"/>
              </w:rPr>
              <w:t xml:space="preserve"> (</w:t>
            </w:r>
            <w:proofErr w:type="gramStart"/>
            <w:r>
              <w:rPr>
                <w:rFonts w:ascii="Times New Roman" w:hAnsi="Times New Roman"/>
                <w:i/>
                <w:color w:val="000000"/>
                <w:sz w:val="24"/>
              </w:rPr>
              <w:t>He</w:t>
            </w:r>
            <w:proofErr w:type="gramEnd"/>
            <w:r>
              <w:rPr>
                <w:rFonts w:ascii="Times New Roman" w:hAnsi="Times New Roman"/>
                <w:i/>
                <w:color w:val="000000"/>
                <w:sz w:val="24"/>
              </w:rPr>
              <w:t xml:space="preserve"> looks/seems/feels happy.</w:t>
            </w:r>
            <w:r>
              <w:rPr>
                <w:rFonts w:ascii="Times New Roman" w:hAnsi="Times New Roman"/>
                <w:color w:val="000000"/>
                <w:sz w:val="24"/>
              </w:rPr>
              <w:t>)</w:t>
            </w:r>
          </w:p>
        </w:tc>
      </w:tr>
      <w:tr w:rsidR="00850271" w:rsidRPr="00315E60" w:rsidTr="00850271">
        <w:trPr>
          <w:trHeight w:val="144"/>
        </w:trPr>
        <w:tc>
          <w:tcPr>
            <w:tcW w:w="1324"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center"/>
            </w:pPr>
            <w:r>
              <w:rPr>
                <w:rFonts w:ascii="Times New Roman" w:hAnsi="Times New Roman"/>
                <w:color w:val="000000"/>
                <w:sz w:val="24"/>
              </w:rPr>
              <w:t>2.4.6</w:t>
            </w:r>
          </w:p>
        </w:tc>
        <w:tc>
          <w:tcPr>
            <w:tcW w:w="8096"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both"/>
              <w:rPr>
                <w:lang w:val="ru-RU"/>
              </w:rPr>
            </w:pPr>
            <w:r>
              <w:rPr>
                <w:rFonts w:ascii="Times New Roman" w:hAnsi="Times New Roman"/>
                <w:color w:val="000000"/>
                <w:sz w:val="24"/>
                <w:lang w:val="ru-RU"/>
              </w:rPr>
              <w:t xml:space="preserve">Предложения </w:t>
            </w:r>
            <w:proofErr w:type="gramStart"/>
            <w:r>
              <w:rPr>
                <w:rFonts w:ascii="Times New Roman" w:hAnsi="Times New Roman"/>
                <w:color w:val="000000"/>
                <w:sz w:val="24"/>
              </w:rPr>
              <w:t>c</w:t>
            </w:r>
            <w:proofErr w:type="gramEnd"/>
            <w:r>
              <w:rPr>
                <w:rFonts w:ascii="Times New Roman" w:hAnsi="Times New Roman"/>
                <w:color w:val="000000"/>
                <w:sz w:val="24"/>
                <w:lang w:val="ru-RU"/>
              </w:rPr>
              <w:t xml:space="preserve">о сложным подлежащим – </w:t>
            </w:r>
            <w:r>
              <w:rPr>
                <w:rFonts w:ascii="Times New Roman" w:hAnsi="Times New Roman"/>
                <w:color w:val="000000"/>
                <w:sz w:val="24"/>
              </w:rPr>
              <w:t>Complex</w:t>
            </w:r>
            <w:r>
              <w:rPr>
                <w:rFonts w:ascii="Times New Roman" w:hAnsi="Times New Roman"/>
                <w:color w:val="000000"/>
                <w:sz w:val="24"/>
                <w:lang w:val="ru-RU"/>
              </w:rPr>
              <w:t xml:space="preserve"> </w:t>
            </w:r>
            <w:r>
              <w:rPr>
                <w:rFonts w:ascii="Times New Roman" w:hAnsi="Times New Roman"/>
                <w:color w:val="000000"/>
                <w:sz w:val="24"/>
              </w:rPr>
              <w:t>Subject</w:t>
            </w:r>
          </w:p>
        </w:tc>
      </w:tr>
      <w:tr w:rsidR="00850271" w:rsidTr="00850271">
        <w:trPr>
          <w:trHeight w:val="144"/>
        </w:trPr>
        <w:tc>
          <w:tcPr>
            <w:tcW w:w="1324"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center"/>
            </w:pPr>
            <w:r>
              <w:rPr>
                <w:rFonts w:ascii="Times New Roman" w:hAnsi="Times New Roman"/>
                <w:color w:val="000000"/>
                <w:sz w:val="24"/>
              </w:rPr>
              <w:t>2.4.7</w:t>
            </w:r>
          </w:p>
        </w:tc>
        <w:tc>
          <w:tcPr>
            <w:tcW w:w="8096"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both"/>
            </w:pPr>
            <w:r>
              <w:rPr>
                <w:rFonts w:ascii="Times New Roman" w:hAnsi="Times New Roman"/>
                <w:color w:val="000000"/>
                <w:sz w:val="24"/>
              </w:rPr>
              <w:t>Предложения cо сложным дополнением – Complex Object (</w:t>
            </w:r>
            <w:r>
              <w:rPr>
                <w:rFonts w:ascii="Times New Roman" w:hAnsi="Times New Roman"/>
                <w:i/>
                <w:color w:val="000000"/>
                <w:sz w:val="24"/>
              </w:rPr>
              <w:t>I want you to help me. I saw her cross/crossing the road. I want to have my hair cut.</w:t>
            </w:r>
            <w:r>
              <w:rPr>
                <w:rFonts w:ascii="Times New Roman" w:hAnsi="Times New Roman"/>
                <w:color w:val="000000"/>
                <w:sz w:val="24"/>
              </w:rPr>
              <w:t>)</w:t>
            </w:r>
          </w:p>
        </w:tc>
      </w:tr>
      <w:tr w:rsidR="00850271" w:rsidRPr="00315E60" w:rsidTr="00850271">
        <w:trPr>
          <w:trHeight w:val="144"/>
        </w:trPr>
        <w:tc>
          <w:tcPr>
            <w:tcW w:w="1324"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center"/>
            </w:pPr>
            <w:r>
              <w:rPr>
                <w:rFonts w:ascii="Times New Roman" w:hAnsi="Times New Roman"/>
                <w:color w:val="000000"/>
                <w:sz w:val="24"/>
              </w:rPr>
              <w:t>2.4.8</w:t>
            </w:r>
          </w:p>
        </w:tc>
        <w:tc>
          <w:tcPr>
            <w:tcW w:w="8096"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both"/>
              <w:rPr>
                <w:lang w:val="ru-RU"/>
              </w:rPr>
            </w:pPr>
            <w:r>
              <w:rPr>
                <w:rFonts w:ascii="Times New Roman" w:hAnsi="Times New Roman"/>
                <w:color w:val="000000"/>
                <w:sz w:val="24"/>
                <w:lang w:val="ru-RU"/>
              </w:rPr>
              <w:t xml:space="preserve">Сложносочинённые предложения с сочинительными союзами </w:t>
            </w:r>
            <w:r>
              <w:rPr>
                <w:rFonts w:ascii="Times New Roman" w:hAnsi="Times New Roman"/>
                <w:i/>
                <w:color w:val="000000"/>
                <w:sz w:val="24"/>
              </w:rPr>
              <w:t>and</w:t>
            </w:r>
            <w:r>
              <w:rPr>
                <w:rFonts w:ascii="Times New Roman" w:hAnsi="Times New Roman"/>
                <w:color w:val="000000"/>
                <w:sz w:val="24"/>
                <w:lang w:val="ru-RU"/>
              </w:rPr>
              <w:t xml:space="preserve">, </w:t>
            </w:r>
            <w:r>
              <w:rPr>
                <w:rFonts w:ascii="Times New Roman" w:hAnsi="Times New Roman"/>
                <w:i/>
                <w:color w:val="000000"/>
                <w:sz w:val="24"/>
              </w:rPr>
              <w:t>but</w:t>
            </w:r>
            <w:r>
              <w:rPr>
                <w:rFonts w:ascii="Times New Roman" w:hAnsi="Times New Roman"/>
                <w:color w:val="000000"/>
                <w:sz w:val="24"/>
                <w:lang w:val="ru-RU"/>
              </w:rPr>
              <w:t xml:space="preserve">, </w:t>
            </w:r>
            <w:r>
              <w:rPr>
                <w:rFonts w:ascii="Times New Roman" w:hAnsi="Times New Roman"/>
                <w:i/>
                <w:color w:val="000000"/>
                <w:sz w:val="24"/>
              </w:rPr>
              <w:t>or</w:t>
            </w:r>
          </w:p>
        </w:tc>
      </w:tr>
      <w:tr w:rsidR="00850271" w:rsidRPr="00315E60" w:rsidTr="00850271">
        <w:trPr>
          <w:trHeight w:val="144"/>
        </w:trPr>
        <w:tc>
          <w:tcPr>
            <w:tcW w:w="1324"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center"/>
            </w:pPr>
            <w:r>
              <w:rPr>
                <w:rFonts w:ascii="Times New Roman" w:hAnsi="Times New Roman"/>
                <w:color w:val="000000"/>
                <w:sz w:val="24"/>
              </w:rPr>
              <w:t>2.4.9</w:t>
            </w:r>
          </w:p>
        </w:tc>
        <w:tc>
          <w:tcPr>
            <w:tcW w:w="8096"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both"/>
              <w:rPr>
                <w:lang w:val="ru-RU"/>
              </w:rPr>
            </w:pPr>
            <w:r>
              <w:rPr>
                <w:rFonts w:ascii="Times New Roman" w:hAnsi="Times New Roman"/>
                <w:color w:val="000000"/>
                <w:sz w:val="24"/>
                <w:lang w:val="ru-RU"/>
              </w:rPr>
              <w:t xml:space="preserve">Сложноподчинённые предложения с союзами и союзными словами </w:t>
            </w:r>
            <w:r>
              <w:rPr>
                <w:rFonts w:ascii="Times New Roman" w:hAnsi="Times New Roman"/>
                <w:i/>
                <w:color w:val="000000"/>
                <w:sz w:val="24"/>
              </w:rPr>
              <w:t>because</w:t>
            </w:r>
            <w:r>
              <w:rPr>
                <w:rFonts w:ascii="Times New Roman" w:hAnsi="Times New Roman"/>
                <w:color w:val="000000"/>
                <w:sz w:val="24"/>
                <w:lang w:val="ru-RU"/>
              </w:rPr>
              <w:t xml:space="preserve">, </w:t>
            </w:r>
            <w:r>
              <w:rPr>
                <w:rFonts w:ascii="Times New Roman" w:hAnsi="Times New Roman"/>
                <w:i/>
                <w:color w:val="000000"/>
                <w:sz w:val="24"/>
              </w:rPr>
              <w:t>if</w:t>
            </w:r>
            <w:r>
              <w:rPr>
                <w:rFonts w:ascii="Times New Roman" w:hAnsi="Times New Roman"/>
                <w:color w:val="000000"/>
                <w:sz w:val="24"/>
                <w:lang w:val="ru-RU"/>
              </w:rPr>
              <w:t xml:space="preserve">, </w:t>
            </w:r>
            <w:r>
              <w:rPr>
                <w:rFonts w:ascii="Times New Roman" w:hAnsi="Times New Roman"/>
                <w:i/>
                <w:color w:val="000000"/>
                <w:sz w:val="24"/>
              </w:rPr>
              <w:t>when</w:t>
            </w:r>
            <w:r>
              <w:rPr>
                <w:rFonts w:ascii="Times New Roman" w:hAnsi="Times New Roman"/>
                <w:color w:val="000000"/>
                <w:sz w:val="24"/>
                <w:lang w:val="ru-RU"/>
              </w:rPr>
              <w:t xml:space="preserve">, </w:t>
            </w:r>
            <w:r>
              <w:rPr>
                <w:rFonts w:ascii="Times New Roman" w:hAnsi="Times New Roman"/>
                <w:i/>
                <w:color w:val="000000"/>
                <w:sz w:val="24"/>
              </w:rPr>
              <w:t>where</w:t>
            </w:r>
            <w:r>
              <w:rPr>
                <w:rFonts w:ascii="Times New Roman" w:hAnsi="Times New Roman"/>
                <w:color w:val="000000"/>
                <w:sz w:val="24"/>
                <w:lang w:val="ru-RU"/>
              </w:rPr>
              <w:t xml:space="preserve">, </w:t>
            </w:r>
            <w:r>
              <w:rPr>
                <w:rFonts w:ascii="Times New Roman" w:hAnsi="Times New Roman"/>
                <w:i/>
                <w:color w:val="000000"/>
                <w:sz w:val="24"/>
              </w:rPr>
              <w:t>what</w:t>
            </w:r>
            <w:r>
              <w:rPr>
                <w:rFonts w:ascii="Times New Roman" w:hAnsi="Times New Roman"/>
                <w:color w:val="000000"/>
                <w:sz w:val="24"/>
                <w:lang w:val="ru-RU"/>
              </w:rPr>
              <w:t xml:space="preserve">, </w:t>
            </w:r>
            <w:r>
              <w:rPr>
                <w:rFonts w:ascii="Times New Roman" w:hAnsi="Times New Roman"/>
                <w:i/>
                <w:color w:val="000000"/>
                <w:sz w:val="24"/>
              </w:rPr>
              <w:t>why</w:t>
            </w:r>
            <w:r>
              <w:rPr>
                <w:rFonts w:ascii="Times New Roman" w:hAnsi="Times New Roman"/>
                <w:color w:val="000000"/>
                <w:sz w:val="24"/>
                <w:lang w:val="ru-RU"/>
              </w:rPr>
              <w:t xml:space="preserve">, </w:t>
            </w:r>
            <w:r>
              <w:rPr>
                <w:rFonts w:ascii="Times New Roman" w:hAnsi="Times New Roman"/>
                <w:i/>
                <w:color w:val="000000"/>
                <w:sz w:val="24"/>
              </w:rPr>
              <w:t>how</w:t>
            </w:r>
          </w:p>
        </w:tc>
      </w:tr>
      <w:tr w:rsidR="00850271" w:rsidRPr="00315E60" w:rsidTr="00850271">
        <w:trPr>
          <w:trHeight w:val="144"/>
        </w:trPr>
        <w:tc>
          <w:tcPr>
            <w:tcW w:w="1324"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center"/>
            </w:pPr>
            <w:r>
              <w:rPr>
                <w:rFonts w:ascii="Times New Roman" w:hAnsi="Times New Roman"/>
                <w:color w:val="000000"/>
                <w:sz w:val="24"/>
              </w:rPr>
              <w:t>2.4.10</w:t>
            </w:r>
          </w:p>
        </w:tc>
        <w:tc>
          <w:tcPr>
            <w:tcW w:w="8096"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both"/>
              <w:rPr>
                <w:lang w:val="ru-RU"/>
              </w:rPr>
            </w:pPr>
            <w:proofErr w:type="gramStart"/>
            <w:r>
              <w:rPr>
                <w:rFonts w:ascii="Times New Roman" w:hAnsi="Times New Roman"/>
                <w:color w:val="000000"/>
                <w:sz w:val="24"/>
                <w:lang w:val="ru-RU"/>
              </w:rPr>
              <w:t xml:space="preserve">Сложноподчинённые предложения с определительными придаточными с союзными словами </w:t>
            </w:r>
            <w:r>
              <w:rPr>
                <w:rFonts w:ascii="Times New Roman" w:hAnsi="Times New Roman"/>
                <w:i/>
                <w:color w:val="000000"/>
                <w:sz w:val="24"/>
              </w:rPr>
              <w:t>who</w:t>
            </w:r>
            <w:r>
              <w:rPr>
                <w:rFonts w:ascii="Times New Roman" w:hAnsi="Times New Roman"/>
                <w:color w:val="000000"/>
                <w:sz w:val="24"/>
                <w:lang w:val="ru-RU"/>
              </w:rPr>
              <w:t xml:space="preserve">, </w:t>
            </w:r>
            <w:r>
              <w:rPr>
                <w:rFonts w:ascii="Times New Roman" w:hAnsi="Times New Roman"/>
                <w:i/>
                <w:color w:val="000000"/>
                <w:sz w:val="24"/>
              </w:rPr>
              <w:t>which</w:t>
            </w:r>
            <w:r>
              <w:rPr>
                <w:rFonts w:ascii="Times New Roman" w:hAnsi="Times New Roman"/>
                <w:color w:val="000000"/>
                <w:sz w:val="24"/>
                <w:lang w:val="ru-RU"/>
              </w:rPr>
              <w:t xml:space="preserve">, </w:t>
            </w:r>
            <w:r>
              <w:rPr>
                <w:rFonts w:ascii="Times New Roman" w:hAnsi="Times New Roman"/>
                <w:i/>
                <w:color w:val="000000"/>
                <w:sz w:val="24"/>
              </w:rPr>
              <w:t>that</w:t>
            </w:r>
            <w:proofErr w:type="gramEnd"/>
          </w:p>
        </w:tc>
      </w:tr>
      <w:tr w:rsidR="00850271" w:rsidRPr="00315E60" w:rsidTr="00850271">
        <w:trPr>
          <w:trHeight w:val="144"/>
        </w:trPr>
        <w:tc>
          <w:tcPr>
            <w:tcW w:w="1324"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center"/>
            </w:pPr>
            <w:r>
              <w:rPr>
                <w:rFonts w:ascii="Times New Roman" w:hAnsi="Times New Roman"/>
                <w:color w:val="000000"/>
                <w:sz w:val="24"/>
              </w:rPr>
              <w:t>2.4.11</w:t>
            </w:r>
          </w:p>
        </w:tc>
        <w:tc>
          <w:tcPr>
            <w:tcW w:w="8096"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both"/>
              <w:rPr>
                <w:lang w:val="ru-RU"/>
              </w:rPr>
            </w:pPr>
            <w:r>
              <w:rPr>
                <w:rFonts w:ascii="Times New Roman" w:hAnsi="Times New Roman"/>
                <w:color w:val="000000"/>
                <w:sz w:val="24"/>
                <w:lang w:val="ru-RU"/>
              </w:rPr>
              <w:t xml:space="preserve">Сложноподчинённые предложения с союзными словами </w:t>
            </w:r>
            <w:r>
              <w:rPr>
                <w:rFonts w:ascii="Times New Roman" w:hAnsi="Times New Roman"/>
                <w:i/>
                <w:color w:val="000000"/>
                <w:sz w:val="24"/>
              </w:rPr>
              <w:t>whoever</w:t>
            </w:r>
            <w:r>
              <w:rPr>
                <w:rFonts w:ascii="Times New Roman" w:hAnsi="Times New Roman"/>
                <w:color w:val="000000"/>
                <w:sz w:val="24"/>
                <w:lang w:val="ru-RU"/>
              </w:rPr>
              <w:t xml:space="preserve">, </w:t>
            </w:r>
            <w:r>
              <w:rPr>
                <w:rFonts w:ascii="Times New Roman" w:hAnsi="Times New Roman"/>
                <w:i/>
                <w:color w:val="000000"/>
                <w:sz w:val="24"/>
              </w:rPr>
              <w:t>whatever</w:t>
            </w:r>
            <w:r>
              <w:rPr>
                <w:rFonts w:ascii="Times New Roman" w:hAnsi="Times New Roman"/>
                <w:color w:val="000000"/>
                <w:sz w:val="24"/>
                <w:lang w:val="ru-RU"/>
              </w:rPr>
              <w:t xml:space="preserve">, </w:t>
            </w:r>
            <w:r>
              <w:rPr>
                <w:rFonts w:ascii="Times New Roman" w:hAnsi="Times New Roman"/>
                <w:i/>
                <w:color w:val="000000"/>
                <w:sz w:val="24"/>
              </w:rPr>
              <w:t>however</w:t>
            </w:r>
            <w:r>
              <w:rPr>
                <w:rFonts w:ascii="Times New Roman" w:hAnsi="Times New Roman"/>
                <w:color w:val="000000"/>
                <w:sz w:val="24"/>
                <w:lang w:val="ru-RU"/>
              </w:rPr>
              <w:t xml:space="preserve">, </w:t>
            </w:r>
            <w:r>
              <w:rPr>
                <w:rFonts w:ascii="Times New Roman" w:hAnsi="Times New Roman"/>
                <w:i/>
                <w:color w:val="000000"/>
                <w:sz w:val="24"/>
              </w:rPr>
              <w:t>whenever</w:t>
            </w:r>
          </w:p>
        </w:tc>
      </w:tr>
      <w:tr w:rsidR="00850271" w:rsidRPr="00315E60" w:rsidTr="00850271">
        <w:trPr>
          <w:trHeight w:val="144"/>
        </w:trPr>
        <w:tc>
          <w:tcPr>
            <w:tcW w:w="1324"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center"/>
            </w:pPr>
            <w:r>
              <w:rPr>
                <w:rFonts w:ascii="Times New Roman" w:hAnsi="Times New Roman"/>
                <w:color w:val="000000"/>
                <w:sz w:val="24"/>
              </w:rPr>
              <w:t>2.4.12</w:t>
            </w:r>
          </w:p>
        </w:tc>
        <w:tc>
          <w:tcPr>
            <w:tcW w:w="8096"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both"/>
              <w:rPr>
                <w:lang w:val="ru-RU"/>
              </w:rPr>
            </w:pPr>
            <w:r>
              <w:rPr>
                <w:rFonts w:ascii="Times New Roman" w:hAnsi="Times New Roman"/>
                <w:color w:val="000000"/>
                <w:spacing w:val="-4"/>
                <w:sz w:val="24"/>
                <w:lang w:val="ru-RU"/>
              </w:rPr>
              <w:t>Условные предложения с глаголами в изъявительном наклонении (</w:t>
            </w:r>
            <w:r>
              <w:rPr>
                <w:rFonts w:ascii="Times New Roman" w:hAnsi="Times New Roman"/>
                <w:color w:val="000000"/>
                <w:spacing w:val="-4"/>
                <w:sz w:val="24"/>
              </w:rPr>
              <w:t>Conditional</w:t>
            </w:r>
            <w:r>
              <w:rPr>
                <w:rFonts w:ascii="Times New Roman" w:hAnsi="Times New Roman"/>
                <w:color w:val="000000"/>
                <w:spacing w:val="-4"/>
                <w:sz w:val="24"/>
                <w:lang w:val="ru-RU"/>
              </w:rPr>
              <w:t xml:space="preserve"> 0,</w:t>
            </w:r>
            <w:r>
              <w:rPr>
                <w:rFonts w:ascii="Times New Roman" w:hAnsi="Times New Roman"/>
                <w:color w:val="000000"/>
                <w:sz w:val="24"/>
                <w:lang w:val="ru-RU"/>
              </w:rPr>
              <w:t xml:space="preserve"> </w:t>
            </w:r>
            <w:r>
              <w:rPr>
                <w:rFonts w:ascii="Times New Roman" w:hAnsi="Times New Roman"/>
                <w:color w:val="000000"/>
                <w:sz w:val="24"/>
              </w:rPr>
              <w:t>Conditional</w:t>
            </w:r>
            <w:r>
              <w:rPr>
                <w:rFonts w:ascii="Times New Roman" w:hAnsi="Times New Roman"/>
                <w:color w:val="000000"/>
                <w:sz w:val="24"/>
                <w:lang w:val="ru-RU"/>
              </w:rPr>
              <w:t xml:space="preserve"> </w:t>
            </w:r>
            <w:r>
              <w:rPr>
                <w:rFonts w:ascii="Times New Roman" w:hAnsi="Times New Roman"/>
                <w:color w:val="000000"/>
                <w:sz w:val="24"/>
              </w:rPr>
              <w:t>I</w:t>
            </w:r>
            <w:r>
              <w:rPr>
                <w:rFonts w:ascii="Times New Roman" w:hAnsi="Times New Roman"/>
                <w:color w:val="000000"/>
                <w:sz w:val="24"/>
                <w:lang w:val="ru-RU"/>
              </w:rPr>
              <w:t>) и с глаголами в сослагательном наклонении (</w:t>
            </w:r>
            <w:r>
              <w:rPr>
                <w:rFonts w:ascii="Times New Roman" w:hAnsi="Times New Roman"/>
                <w:color w:val="000000"/>
                <w:sz w:val="24"/>
              </w:rPr>
              <w:t>Conditional</w:t>
            </w:r>
            <w:r>
              <w:rPr>
                <w:rFonts w:ascii="Times New Roman" w:hAnsi="Times New Roman"/>
                <w:color w:val="000000"/>
                <w:sz w:val="24"/>
                <w:lang w:val="ru-RU"/>
              </w:rPr>
              <w:t xml:space="preserve"> </w:t>
            </w:r>
            <w:r>
              <w:rPr>
                <w:rFonts w:ascii="Times New Roman" w:hAnsi="Times New Roman"/>
                <w:color w:val="000000"/>
                <w:sz w:val="24"/>
              </w:rPr>
              <w:t>II</w:t>
            </w:r>
            <w:r>
              <w:rPr>
                <w:rFonts w:ascii="Times New Roman" w:hAnsi="Times New Roman"/>
                <w:color w:val="000000"/>
                <w:sz w:val="24"/>
                <w:lang w:val="ru-RU"/>
              </w:rPr>
              <w:t>)</w:t>
            </w:r>
          </w:p>
        </w:tc>
      </w:tr>
      <w:tr w:rsidR="00850271" w:rsidTr="00850271">
        <w:trPr>
          <w:trHeight w:val="144"/>
        </w:trPr>
        <w:tc>
          <w:tcPr>
            <w:tcW w:w="1324"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center"/>
            </w:pPr>
            <w:r>
              <w:rPr>
                <w:rFonts w:ascii="Times New Roman" w:hAnsi="Times New Roman"/>
                <w:color w:val="000000"/>
                <w:sz w:val="24"/>
              </w:rPr>
              <w:t>2.4.13</w:t>
            </w:r>
          </w:p>
        </w:tc>
        <w:tc>
          <w:tcPr>
            <w:tcW w:w="8096"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both"/>
            </w:pPr>
            <w:r>
              <w:rPr>
                <w:rFonts w:ascii="Times New Roman" w:hAnsi="Times New Roman"/>
                <w:color w:val="000000"/>
                <w:sz w:val="24"/>
              </w:rPr>
              <w:t>Все типы вопросительных предложений (общий, специальный, альтернативный, разделительный вопросы в Present/Past/Future Simple Tense, Present/Past Continuous Tense, Present/Past Perfect Tense, Present Perfect Continuous Tense)</w:t>
            </w:r>
          </w:p>
        </w:tc>
      </w:tr>
      <w:tr w:rsidR="00850271" w:rsidRPr="00315E60" w:rsidTr="00850271">
        <w:trPr>
          <w:trHeight w:val="144"/>
        </w:trPr>
        <w:tc>
          <w:tcPr>
            <w:tcW w:w="1324"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center"/>
            </w:pPr>
            <w:r>
              <w:rPr>
                <w:rFonts w:ascii="Times New Roman" w:hAnsi="Times New Roman"/>
                <w:color w:val="000000"/>
                <w:sz w:val="24"/>
              </w:rPr>
              <w:t>2.4.14</w:t>
            </w:r>
          </w:p>
        </w:tc>
        <w:tc>
          <w:tcPr>
            <w:tcW w:w="8096"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both"/>
              <w:rPr>
                <w:lang w:val="ru-RU"/>
              </w:rPr>
            </w:pPr>
            <w:r>
              <w:rPr>
                <w:rFonts w:ascii="Times New Roman" w:hAnsi="Times New Roman"/>
                <w:color w:val="000000"/>
                <w:sz w:val="24"/>
                <w:lang w:val="ru-RU"/>
              </w:rPr>
              <w:t>Повествовательные, вопросительные и побудительные предложения в косвенной речи в настоящем и прошедшем времени, согласование времён в рамках сложного предложения</w:t>
            </w:r>
          </w:p>
        </w:tc>
      </w:tr>
      <w:tr w:rsidR="00850271" w:rsidRPr="00315E60" w:rsidTr="00850271">
        <w:trPr>
          <w:trHeight w:val="144"/>
        </w:trPr>
        <w:tc>
          <w:tcPr>
            <w:tcW w:w="1324"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center"/>
            </w:pPr>
            <w:r>
              <w:rPr>
                <w:rFonts w:ascii="Times New Roman" w:hAnsi="Times New Roman"/>
                <w:color w:val="000000"/>
                <w:sz w:val="24"/>
              </w:rPr>
              <w:t>2.4.15</w:t>
            </w:r>
          </w:p>
        </w:tc>
        <w:tc>
          <w:tcPr>
            <w:tcW w:w="8096"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both"/>
              <w:rPr>
                <w:lang w:val="ru-RU"/>
              </w:rPr>
            </w:pPr>
            <w:r>
              <w:rPr>
                <w:rFonts w:ascii="Times New Roman" w:hAnsi="Times New Roman"/>
                <w:color w:val="000000"/>
                <w:sz w:val="24"/>
                <w:lang w:val="ru-RU"/>
              </w:rPr>
              <w:t>Модальные глаголы в косвенной речи в настоящем и прошедшем времени</w:t>
            </w:r>
          </w:p>
        </w:tc>
      </w:tr>
      <w:tr w:rsidR="00850271" w:rsidTr="00850271">
        <w:trPr>
          <w:trHeight w:val="144"/>
        </w:trPr>
        <w:tc>
          <w:tcPr>
            <w:tcW w:w="1324"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center"/>
            </w:pPr>
            <w:r>
              <w:rPr>
                <w:rFonts w:ascii="Times New Roman" w:hAnsi="Times New Roman"/>
                <w:color w:val="000000"/>
                <w:sz w:val="24"/>
              </w:rPr>
              <w:t>2.4.16</w:t>
            </w:r>
          </w:p>
        </w:tc>
        <w:tc>
          <w:tcPr>
            <w:tcW w:w="8096"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both"/>
            </w:pPr>
            <w:r>
              <w:rPr>
                <w:rFonts w:ascii="Times New Roman" w:hAnsi="Times New Roman"/>
                <w:color w:val="000000"/>
                <w:sz w:val="24"/>
              </w:rPr>
              <w:t xml:space="preserve">Предложения с конструкциями </w:t>
            </w:r>
            <w:r>
              <w:rPr>
                <w:rFonts w:ascii="Times New Roman" w:hAnsi="Times New Roman"/>
                <w:i/>
                <w:color w:val="000000"/>
                <w:sz w:val="24"/>
              </w:rPr>
              <w:t>as… as</w:t>
            </w:r>
            <w:r>
              <w:rPr>
                <w:rFonts w:ascii="Times New Roman" w:hAnsi="Times New Roman"/>
                <w:color w:val="000000"/>
                <w:sz w:val="24"/>
              </w:rPr>
              <w:t xml:space="preserve">, </w:t>
            </w:r>
            <w:r>
              <w:rPr>
                <w:rFonts w:ascii="Times New Roman" w:hAnsi="Times New Roman"/>
                <w:i/>
                <w:color w:val="000000"/>
                <w:sz w:val="24"/>
              </w:rPr>
              <w:t>not so… as</w:t>
            </w:r>
            <w:r>
              <w:rPr>
                <w:rFonts w:ascii="Times New Roman" w:hAnsi="Times New Roman"/>
                <w:color w:val="000000"/>
                <w:sz w:val="24"/>
              </w:rPr>
              <w:t xml:space="preserve">, </w:t>
            </w:r>
            <w:r>
              <w:rPr>
                <w:rFonts w:ascii="Times New Roman" w:hAnsi="Times New Roman"/>
                <w:i/>
                <w:color w:val="000000"/>
                <w:sz w:val="24"/>
              </w:rPr>
              <w:t>both… and…</w:t>
            </w:r>
            <w:r>
              <w:rPr>
                <w:rFonts w:ascii="Times New Roman" w:hAnsi="Times New Roman"/>
                <w:color w:val="000000"/>
                <w:sz w:val="24"/>
              </w:rPr>
              <w:t xml:space="preserve">, </w:t>
            </w:r>
            <w:r>
              <w:rPr>
                <w:rFonts w:ascii="Times New Roman" w:hAnsi="Times New Roman"/>
                <w:i/>
                <w:color w:val="000000"/>
                <w:sz w:val="24"/>
              </w:rPr>
              <w:t>either… or</w:t>
            </w:r>
            <w:r>
              <w:rPr>
                <w:rFonts w:ascii="Times New Roman" w:hAnsi="Times New Roman"/>
                <w:color w:val="000000"/>
                <w:sz w:val="24"/>
              </w:rPr>
              <w:t xml:space="preserve">, </w:t>
            </w:r>
            <w:r>
              <w:rPr>
                <w:rFonts w:ascii="Times New Roman" w:hAnsi="Times New Roman"/>
                <w:i/>
                <w:color w:val="000000"/>
                <w:sz w:val="24"/>
              </w:rPr>
              <w:t>neither… nor</w:t>
            </w:r>
          </w:p>
        </w:tc>
      </w:tr>
      <w:tr w:rsidR="00850271" w:rsidTr="00850271">
        <w:trPr>
          <w:trHeight w:val="144"/>
        </w:trPr>
        <w:tc>
          <w:tcPr>
            <w:tcW w:w="1324"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center"/>
            </w:pPr>
            <w:r>
              <w:rPr>
                <w:rFonts w:ascii="Times New Roman" w:hAnsi="Times New Roman"/>
                <w:color w:val="000000"/>
                <w:sz w:val="24"/>
              </w:rPr>
              <w:t>2.4.17</w:t>
            </w:r>
          </w:p>
        </w:tc>
        <w:tc>
          <w:tcPr>
            <w:tcW w:w="8096"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both"/>
            </w:pPr>
            <w:r>
              <w:rPr>
                <w:rFonts w:ascii="Times New Roman" w:hAnsi="Times New Roman"/>
                <w:color w:val="000000"/>
                <w:sz w:val="24"/>
              </w:rPr>
              <w:t xml:space="preserve">Предложения с </w:t>
            </w:r>
            <w:r>
              <w:rPr>
                <w:rFonts w:ascii="Times New Roman" w:hAnsi="Times New Roman"/>
                <w:i/>
                <w:color w:val="000000"/>
                <w:sz w:val="24"/>
              </w:rPr>
              <w:t>I wish</w:t>
            </w:r>
            <w:r>
              <w:rPr>
                <w:rFonts w:ascii="Times New Roman" w:hAnsi="Times New Roman"/>
                <w:color w:val="000000"/>
                <w:sz w:val="24"/>
              </w:rPr>
              <w:t>…</w:t>
            </w:r>
          </w:p>
        </w:tc>
      </w:tr>
      <w:tr w:rsidR="00850271" w:rsidTr="00850271">
        <w:trPr>
          <w:trHeight w:val="144"/>
        </w:trPr>
        <w:tc>
          <w:tcPr>
            <w:tcW w:w="1324"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center"/>
            </w:pPr>
            <w:r>
              <w:rPr>
                <w:rFonts w:ascii="Times New Roman" w:hAnsi="Times New Roman"/>
                <w:color w:val="000000"/>
                <w:sz w:val="24"/>
              </w:rPr>
              <w:t>2.4.18</w:t>
            </w:r>
          </w:p>
        </w:tc>
        <w:tc>
          <w:tcPr>
            <w:tcW w:w="8096"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both"/>
            </w:pPr>
            <w:r>
              <w:rPr>
                <w:rFonts w:ascii="Times New Roman" w:hAnsi="Times New Roman"/>
                <w:color w:val="000000"/>
                <w:sz w:val="24"/>
              </w:rPr>
              <w:t xml:space="preserve">Конструкции с глаголами на </w:t>
            </w:r>
            <w:r>
              <w:rPr>
                <w:rFonts w:ascii="Times New Roman" w:hAnsi="Times New Roman"/>
                <w:i/>
                <w:color w:val="000000"/>
                <w:sz w:val="24"/>
              </w:rPr>
              <w:t>-ing</w:t>
            </w:r>
            <w:r>
              <w:rPr>
                <w:rFonts w:ascii="Times New Roman" w:hAnsi="Times New Roman"/>
                <w:color w:val="000000"/>
                <w:sz w:val="24"/>
              </w:rPr>
              <w:t xml:space="preserve">: </w:t>
            </w:r>
            <w:r>
              <w:rPr>
                <w:rFonts w:ascii="Times New Roman" w:hAnsi="Times New Roman"/>
                <w:i/>
                <w:color w:val="000000"/>
                <w:sz w:val="24"/>
              </w:rPr>
              <w:t>to love/hate doing smth</w:t>
            </w:r>
          </w:p>
        </w:tc>
      </w:tr>
      <w:tr w:rsidR="00850271" w:rsidTr="00850271">
        <w:trPr>
          <w:trHeight w:val="144"/>
        </w:trPr>
        <w:tc>
          <w:tcPr>
            <w:tcW w:w="1324"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center"/>
            </w:pPr>
            <w:r>
              <w:rPr>
                <w:rFonts w:ascii="Times New Roman" w:hAnsi="Times New Roman"/>
                <w:color w:val="000000"/>
                <w:sz w:val="24"/>
              </w:rPr>
              <w:t>2.4.19</w:t>
            </w:r>
          </w:p>
        </w:tc>
        <w:tc>
          <w:tcPr>
            <w:tcW w:w="8096"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both"/>
            </w:pPr>
            <w:r>
              <w:rPr>
                <w:rFonts w:ascii="Times New Roman" w:hAnsi="Times New Roman"/>
                <w:color w:val="000000"/>
                <w:sz w:val="24"/>
              </w:rPr>
              <w:t xml:space="preserve">Конструкции c глаголами </w:t>
            </w:r>
            <w:r>
              <w:rPr>
                <w:rFonts w:ascii="Times New Roman" w:hAnsi="Times New Roman"/>
                <w:i/>
                <w:color w:val="000000"/>
                <w:sz w:val="24"/>
              </w:rPr>
              <w:t>to stop</w:t>
            </w:r>
            <w:r>
              <w:rPr>
                <w:rFonts w:ascii="Times New Roman" w:hAnsi="Times New Roman"/>
                <w:color w:val="000000"/>
                <w:sz w:val="24"/>
              </w:rPr>
              <w:t xml:space="preserve">, </w:t>
            </w:r>
            <w:r>
              <w:rPr>
                <w:rFonts w:ascii="Times New Roman" w:hAnsi="Times New Roman"/>
                <w:i/>
                <w:color w:val="000000"/>
                <w:sz w:val="24"/>
              </w:rPr>
              <w:t>to remember</w:t>
            </w:r>
            <w:r>
              <w:rPr>
                <w:rFonts w:ascii="Times New Roman" w:hAnsi="Times New Roman"/>
                <w:color w:val="000000"/>
                <w:sz w:val="24"/>
              </w:rPr>
              <w:t xml:space="preserve">, </w:t>
            </w:r>
            <w:r>
              <w:rPr>
                <w:rFonts w:ascii="Times New Roman" w:hAnsi="Times New Roman"/>
                <w:i/>
                <w:color w:val="000000"/>
                <w:sz w:val="24"/>
              </w:rPr>
              <w:t>to forget</w:t>
            </w:r>
            <w:r>
              <w:rPr>
                <w:rFonts w:ascii="Times New Roman" w:hAnsi="Times New Roman"/>
                <w:color w:val="000000"/>
                <w:sz w:val="24"/>
              </w:rPr>
              <w:t xml:space="preserve"> (разница в значении </w:t>
            </w:r>
            <w:r>
              <w:rPr>
                <w:rFonts w:ascii="Times New Roman" w:hAnsi="Times New Roman"/>
                <w:i/>
                <w:color w:val="000000"/>
                <w:sz w:val="24"/>
              </w:rPr>
              <w:t>to stop doing smth</w:t>
            </w:r>
            <w:r>
              <w:rPr>
                <w:rFonts w:ascii="Times New Roman" w:hAnsi="Times New Roman"/>
                <w:color w:val="000000"/>
                <w:sz w:val="24"/>
              </w:rPr>
              <w:t xml:space="preserve"> и </w:t>
            </w:r>
            <w:r>
              <w:rPr>
                <w:rFonts w:ascii="Times New Roman" w:hAnsi="Times New Roman"/>
                <w:i/>
                <w:color w:val="000000"/>
                <w:sz w:val="24"/>
              </w:rPr>
              <w:t>to stop to do smth</w:t>
            </w:r>
            <w:r>
              <w:rPr>
                <w:rFonts w:ascii="Times New Roman" w:hAnsi="Times New Roman"/>
                <w:color w:val="000000"/>
                <w:sz w:val="24"/>
              </w:rPr>
              <w:t>)</w:t>
            </w:r>
          </w:p>
        </w:tc>
      </w:tr>
      <w:tr w:rsidR="00850271" w:rsidTr="00850271">
        <w:trPr>
          <w:trHeight w:val="144"/>
        </w:trPr>
        <w:tc>
          <w:tcPr>
            <w:tcW w:w="1324"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center"/>
            </w:pPr>
            <w:r>
              <w:rPr>
                <w:rFonts w:ascii="Times New Roman" w:hAnsi="Times New Roman"/>
                <w:color w:val="000000"/>
                <w:sz w:val="24"/>
              </w:rPr>
              <w:t>2.4.20</w:t>
            </w:r>
          </w:p>
        </w:tc>
        <w:tc>
          <w:tcPr>
            <w:tcW w:w="8096"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both"/>
            </w:pPr>
            <w:r>
              <w:rPr>
                <w:rFonts w:ascii="Times New Roman" w:hAnsi="Times New Roman"/>
                <w:color w:val="000000"/>
                <w:sz w:val="24"/>
              </w:rPr>
              <w:t xml:space="preserve">Конструкция </w:t>
            </w:r>
            <w:r>
              <w:rPr>
                <w:rFonts w:ascii="Times New Roman" w:hAnsi="Times New Roman"/>
                <w:i/>
                <w:color w:val="000000"/>
                <w:sz w:val="24"/>
              </w:rPr>
              <w:t>It takes me… to do smth</w:t>
            </w:r>
          </w:p>
        </w:tc>
      </w:tr>
      <w:tr w:rsidR="00850271" w:rsidRPr="00315E60" w:rsidTr="00850271">
        <w:trPr>
          <w:trHeight w:val="144"/>
        </w:trPr>
        <w:tc>
          <w:tcPr>
            <w:tcW w:w="1324"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center"/>
            </w:pPr>
            <w:r>
              <w:rPr>
                <w:rFonts w:ascii="Times New Roman" w:hAnsi="Times New Roman"/>
                <w:color w:val="000000"/>
                <w:sz w:val="24"/>
              </w:rPr>
              <w:t>2.4.21</w:t>
            </w:r>
          </w:p>
        </w:tc>
        <w:tc>
          <w:tcPr>
            <w:tcW w:w="8096"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both"/>
              <w:rPr>
                <w:lang w:val="ru-RU"/>
              </w:rPr>
            </w:pPr>
            <w:r>
              <w:rPr>
                <w:rFonts w:ascii="Times New Roman" w:hAnsi="Times New Roman"/>
                <w:color w:val="000000"/>
                <w:sz w:val="24"/>
                <w:lang w:val="ru-RU"/>
              </w:rPr>
              <w:t xml:space="preserve">Конструкция </w:t>
            </w:r>
            <w:r>
              <w:rPr>
                <w:rFonts w:ascii="Times New Roman" w:hAnsi="Times New Roman"/>
                <w:i/>
                <w:color w:val="000000"/>
                <w:sz w:val="24"/>
              </w:rPr>
              <w:t>used</w:t>
            </w:r>
            <w:r>
              <w:rPr>
                <w:rFonts w:ascii="Times New Roman" w:hAnsi="Times New Roman"/>
                <w:i/>
                <w:color w:val="000000"/>
                <w:sz w:val="24"/>
                <w:lang w:val="ru-RU"/>
              </w:rPr>
              <w:t xml:space="preserve"> </w:t>
            </w:r>
            <w:r>
              <w:rPr>
                <w:rFonts w:ascii="Times New Roman" w:hAnsi="Times New Roman"/>
                <w:i/>
                <w:color w:val="000000"/>
                <w:sz w:val="24"/>
              </w:rPr>
              <w:t>to</w:t>
            </w:r>
            <w:r>
              <w:rPr>
                <w:rFonts w:ascii="Times New Roman" w:hAnsi="Times New Roman"/>
                <w:color w:val="000000"/>
                <w:sz w:val="24"/>
                <w:lang w:val="ru-RU"/>
              </w:rPr>
              <w:t xml:space="preserve"> + инфинитив глагола</w:t>
            </w:r>
          </w:p>
        </w:tc>
      </w:tr>
      <w:tr w:rsidR="00850271" w:rsidTr="00850271">
        <w:trPr>
          <w:trHeight w:val="144"/>
        </w:trPr>
        <w:tc>
          <w:tcPr>
            <w:tcW w:w="1324"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center"/>
            </w:pPr>
            <w:r>
              <w:rPr>
                <w:rFonts w:ascii="Times New Roman" w:hAnsi="Times New Roman"/>
                <w:color w:val="000000"/>
                <w:sz w:val="24"/>
              </w:rPr>
              <w:lastRenderedPageBreak/>
              <w:t>2.4.22</w:t>
            </w:r>
          </w:p>
        </w:tc>
        <w:tc>
          <w:tcPr>
            <w:tcW w:w="8096"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both"/>
            </w:pPr>
            <w:r>
              <w:rPr>
                <w:rFonts w:ascii="Times New Roman" w:hAnsi="Times New Roman"/>
                <w:color w:val="000000"/>
                <w:sz w:val="24"/>
              </w:rPr>
              <w:t xml:space="preserve">Конструкции </w:t>
            </w:r>
            <w:r>
              <w:rPr>
                <w:rFonts w:ascii="Times New Roman" w:hAnsi="Times New Roman"/>
                <w:i/>
                <w:color w:val="000000"/>
                <w:sz w:val="24"/>
              </w:rPr>
              <w:t>be/get used to smth</w:t>
            </w:r>
            <w:r>
              <w:rPr>
                <w:rFonts w:ascii="Times New Roman" w:hAnsi="Times New Roman"/>
                <w:color w:val="000000"/>
                <w:sz w:val="24"/>
              </w:rPr>
              <w:t xml:space="preserve">, </w:t>
            </w:r>
            <w:r>
              <w:rPr>
                <w:rFonts w:ascii="Times New Roman" w:hAnsi="Times New Roman"/>
                <w:i/>
                <w:color w:val="000000"/>
                <w:sz w:val="24"/>
              </w:rPr>
              <w:t>be/get used to doing smth</w:t>
            </w:r>
          </w:p>
        </w:tc>
      </w:tr>
      <w:tr w:rsidR="00850271" w:rsidTr="00850271">
        <w:trPr>
          <w:trHeight w:val="144"/>
        </w:trPr>
        <w:tc>
          <w:tcPr>
            <w:tcW w:w="1324"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center"/>
            </w:pPr>
            <w:r>
              <w:rPr>
                <w:rFonts w:ascii="Times New Roman" w:hAnsi="Times New Roman"/>
                <w:color w:val="000000"/>
                <w:sz w:val="24"/>
              </w:rPr>
              <w:t>2.4.23</w:t>
            </w:r>
          </w:p>
        </w:tc>
        <w:tc>
          <w:tcPr>
            <w:tcW w:w="8096"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both"/>
            </w:pPr>
            <w:r>
              <w:rPr>
                <w:rFonts w:ascii="Times New Roman" w:hAnsi="Times New Roman"/>
                <w:color w:val="000000"/>
                <w:sz w:val="24"/>
              </w:rPr>
              <w:t xml:space="preserve">Конструкции </w:t>
            </w:r>
            <w:r>
              <w:rPr>
                <w:rFonts w:ascii="Times New Roman" w:hAnsi="Times New Roman"/>
                <w:i/>
                <w:color w:val="000000"/>
                <w:sz w:val="24"/>
              </w:rPr>
              <w:t>I prefer</w:t>
            </w:r>
            <w:r>
              <w:rPr>
                <w:rFonts w:ascii="Times New Roman" w:hAnsi="Times New Roman"/>
                <w:color w:val="000000"/>
                <w:sz w:val="24"/>
              </w:rPr>
              <w:t xml:space="preserve">, </w:t>
            </w:r>
            <w:r>
              <w:rPr>
                <w:rFonts w:ascii="Times New Roman" w:hAnsi="Times New Roman"/>
                <w:i/>
                <w:color w:val="000000"/>
                <w:sz w:val="24"/>
              </w:rPr>
              <w:t>I’d prefer</w:t>
            </w:r>
            <w:r>
              <w:rPr>
                <w:rFonts w:ascii="Times New Roman" w:hAnsi="Times New Roman"/>
                <w:color w:val="000000"/>
                <w:sz w:val="24"/>
              </w:rPr>
              <w:t xml:space="preserve">, </w:t>
            </w:r>
            <w:r>
              <w:rPr>
                <w:rFonts w:ascii="Times New Roman" w:hAnsi="Times New Roman"/>
                <w:i/>
                <w:color w:val="000000"/>
                <w:sz w:val="24"/>
              </w:rPr>
              <w:t>I’d rather prefer</w:t>
            </w:r>
            <w:r>
              <w:rPr>
                <w:rFonts w:ascii="Times New Roman" w:hAnsi="Times New Roman"/>
                <w:color w:val="000000"/>
                <w:sz w:val="24"/>
              </w:rPr>
              <w:t xml:space="preserve">, выражающие предпочтение, а также конструкции </w:t>
            </w:r>
            <w:r>
              <w:rPr>
                <w:rFonts w:ascii="Times New Roman" w:hAnsi="Times New Roman"/>
                <w:i/>
                <w:color w:val="000000"/>
                <w:sz w:val="24"/>
              </w:rPr>
              <w:t>I’d rather</w:t>
            </w:r>
            <w:r>
              <w:rPr>
                <w:rFonts w:ascii="Times New Roman" w:hAnsi="Times New Roman"/>
                <w:color w:val="000000"/>
                <w:sz w:val="24"/>
              </w:rPr>
              <w:t xml:space="preserve">, </w:t>
            </w:r>
            <w:r>
              <w:rPr>
                <w:rFonts w:ascii="Times New Roman" w:hAnsi="Times New Roman"/>
                <w:i/>
                <w:color w:val="000000"/>
                <w:sz w:val="24"/>
              </w:rPr>
              <w:t>You’d better</w:t>
            </w:r>
          </w:p>
        </w:tc>
      </w:tr>
      <w:tr w:rsidR="00850271" w:rsidTr="00850271">
        <w:trPr>
          <w:trHeight w:val="144"/>
        </w:trPr>
        <w:tc>
          <w:tcPr>
            <w:tcW w:w="1324"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center"/>
            </w:pPr>
            <w:r>
              <w:rPr>
                <w:rFonts w:ascii="Times New Roman" w:hAnsi="Times New Roman"/>
                <w:color w:val="000000"/>
                <w:sz w:val="24"/>
              </w:rPr>
              <w:t>2.4.24</w:t>
            </w:r>
          </w:p>
        </w:tc>
        <w:tc>
          <w:tcPr>
            <w:tcW w:w="8096"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both"/>
            </w:pPr>
            <w:r>
              <w:rPr>
                <w:rFonts w:ascii="Times New Roman" w:hAnsi="Times New Roman"/>
                <w:color w:val="000000"/>
                <w:spacing w:val="-2"/>
                <w:sz w:val="24"/>
              </w:rPr>
              <w:t>Глаголы (правильные и неправильные) в видо-временных формах действительного залога в изъявительном наклонении (Present/Past/Future Simple Tense, Present/Past/Future Continuous Tense, Present/Past Perfect Tense, Present Perfect Continuous Tense, Future-in-the-Past Tense) и наиболее употребительных формах страдательного залога (Present/Past Simple Passive, Present Perfect Passive)</w:t>
            </w:r>
          </w:p>
        </w:tc>
      </w:tr>
      <w:tr w:rsidR="00850271" w:rsidTr="00850271">
        <w:trPr>
          <w:trHeight w:val="144"/>
        </w:trPr>
        <w:tc>
          <w:tcPr>
            <w:tcW w:w="1324"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center"/>
            </w:pPr>
            <w:r>
              <w:rPr>
                <w:rFonts w:ascii="Times New Roman" w:hAnsi="Times New Roman"/>
                <w:color w:val="000000"/>
                <w:sz w:val="24"/>
              </w:rPr>
              <w:t>2.4.25</w:t>
            </w:r>
          </w:p>
        </w:tc>
        <w:tc>
          <w:tcPr>
            <w:tcW w:w="8096"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both"/>
            </w:pPr>
            <w:r>
              <w:rPr>
                <w:rFonts w:ascii="Times New Roman" w:hAnsi="Times New Roman"/>
                <w:color w:val="000000"/>
                <w:sz w:val="24"/>
              </w:rPr>
              <w:t xml:space="preserve">Конструкция </w:t>
            </w:r>
            <w:r>
              <w:rPr>
                <w:rFonts w:ascii="Times New Roman" w:hAnsi="Times New Roman"/>
                <w:i/>
                <w:color w:val="000000"/>
                <w:sz w:val="24"/>
              </w:rPr>
              <w:t>to be going to</w:t>
            </w:r>
            <w:r>
              <w:rPr>
                <w:rFonts w:ascii="Times New Roman" w:hAnsi="Times New Roman"/>
                <w:color w:val="000000"/>
                <w:sz w:val="24"/>
              </w:rPr>
              <w:t>, формы Future Simple Tense и Present Continuous Tense для выражения будущего действия</w:t>
            </w:r>
          </w:p>
        </w:tc>
      </w:tr>
      <w:tr w:rsidR="00850271" w:rsidTr="00850271">
        <w:trPr>
          <w:trHeight w:val="144"/>
        </w:trPr>
        <w:tc>
          <w:tcPr>
            <w:tcW w:w="1324"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center"/>
            </w:pPr>
            <w:r>
              <w:rPr>
                <w:rFonts w:ascii="Times New Roman" w:hAnsi="Times New Roman"/>
                <w:color w:val="000000"/>
                <w:sz w:val="24"/>
              </w:rPr>
              <w:t>2.4.26</w:t>
            </w:r>
          </w:p>
        </w:tc>
        <w:tc>
          <w:tcPr>
            <w:tcW w:w="8096"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both"/>
            </w:pPr>
            <w:r>
              <w:rPr>
                <w:rFonts w:ascii="Times New Roman" w:hAnsi="Times New Roman"/>
                <w:color w:val="000000"/>
                <w:sz w:val="24"/>
              </w:rPr>
              <w:t>Модальные глаголы и их эквиваленты (</w:t>
            </w:r>
            <w:r>
              <w:rPr>
                <w:rFonts w:ascii="Times New Roman" w:hAnsi="Times New Roman"/>
                <w:i/>
                <w:color w:val="000000"/>
                <w:sz w:val="24"/>
              </w:rPr>
              <w:t>can/be able to</w:t>
            </w:r>
            <w:r>
              <w:rPr>
                <w:rFonts w:ascii="Times New Roman" w:hAnsi="Times New Roman"/>
                <w:color w:val="000000"/>
                <w:sz w:val="24"/>
              </w:rPr>
              <w:t xml:space="preserve">, </w:t>
            </w:r>
            <w:r>
              <w:rPr>
                <w:rFonts w:ascii="Times New Roman" w:hAnsi="Times New Roman"/>
                <w:i/>
                <w:color w:val="000000"/>
                <w:sz w:val="24"/>
              </w:rPr>
              <w:t>could</w:t>
            </w:r>
            <w:r>
              <w:rPr>
                <w:rFonts w:ascii="Times New Roman" w:hAnsi="Times New Roman"/>
                <w:color w:val="000000"/>
                <w:sz w:val="24"/>
              </w:rPr>
              <w:t xml:space="preserve">, </w:t>
            </w:r>
            <w:r>
              <w:rPr>
                <w:rFonts w:ascii="Times New Roman" w:hAnsi="Times New Roman"/>
                <w:i/>
                <w:color w:val="000000"/>
                <w:sz w:val="24"/>
              </w:rPr>
              <w:t>must/have to</w:t>
            </w:r>
            <w:r>
              <w:rPr>
                <w:rFonts w:ascii="Times New Roman" w:hAnsi="Times New Roman"/>
                <w:color w:val="000000"/>
                <w:sz w:val="24"/>
              </w:rPr>
              <w:t xml:space="preserve">, </w:t>
            </w:r>
            <w:r>
              <w:rPr>
                <w:rFonts w:ascii="Times New Roman" w:hAnsi="Times New Roman"/>
                <w:i/>
                <w:color w:val="000000"/>
                <w:sz w:val="24"/>
              </w:rPr>
              <w:t>may</w:t>
            </w:r>
            <w:r>
              <w:rPr>
                <w:rFonts w:ascii="Times New Roman" w:hAnsi="Times New Roman"/>
                <w:color w:val="000000"/>
                <w:sz w:val="24"/>
              </w:rPr>
              <w:t xml:space="preserve">, </w:t>
            </w:r>
            <w:r>
              <w:rPr>
                <w:rFonts w:ascii="Times New Roman" w:hAnsi="Times New Roman"/>
                <w:i/>
                <w:color w:val="000000"/>
                <w:sz w:val="24"/>
              </w:rPr>
              <w:t>might</w:t>
            </w:r>
            <w:r>
              <w:rPr>
                <w:rFonts w:ascii="Times New Roman" w:hAnsi="Times New Roman"/>
                <w:color w:val="000000"/>
                <w:sz w:val="24"/>
              </w:rPr>
              <w:t xml:space="preserve">, </w:t>
            </w:r>
            <w:r>
              <w:rPr>
                <w:rFonts w:ascii="Times New Roman" w:hAnsi="Times New Roman"/>
                <w:i/>
                <w:color w:val="000000"/>
                <w:sz w:val="24"/>
              </w:rPr>
              <w:t>should</w:t>
            </w:r>
            <w:r>
              <w:rPr>
                <w:rFonts w:ascii="Times New Roman" w:hAnsi="Times New Roman"/>
                <w:color w:val="000000"/>
                <w:sz w:val="24"/>
              </w:rPr>
              <w:t xml:space="preserve">, </w:t>
            </w:r>
            <w:r>
              <w:rPr>
                <w:rFonts w:ascii="Times New Roman" w:hAnsi="Times New Roman"/>
                <w:i/>
                <w:color w:val="000000"/>
                <w:sz w:val="24"/>
              </w:rPr>
              <w:t>shall</w:t>
            </w:r>
            <w:r>
              <w:rPr>
                <w:rFonts w:ascii="Times New Roman" w:hAnsi="Times New Roman"/>
                <w:color w:val="000000"/>
                <w:sz w:val="24"/>
              </w:rPr>
              <w:t xml:space="preserve">, </w:t>
            </w:r>
            <w:r>
              <w:rPr>
                <w:rFonts w:ascii="Times New Roman" w:hAnsi="Times New Roman"/>
                <w:i/>
                <w:color w:val="000000"/>
                <w:sz w:val="24"/>
              </w:rPr>
              <w:t>would</w:t>
            </w:r>
            <w:r>
              <w:rPr>
                <w:rFonts w:ascii="Times New Roman" w:hAnsi="Times New Roman"/>
                <w:color w:val="000000"/>
                <w:sz w:val="24"/>
              </w:rPr>
              <w:t xml:space="preserve">, </w:t>
            </w:r>
            <w:r>
              <w:rPr>
                <w:rFonts w:ascii="Times New Roman" w:hAnsi="Times New Roman"/>
                <w:i/>
                <w:color w:val="000000"/>
                <w:sz w:val="24"/>
              </w:rPr>
              <w:t>will</w:t>
            </w:r>
            <w:r>
              <w:rPr>
                <w:rFonts w:ascii="Times New Roman" w:hAnsi="Times New Roman"/>
                <w:color w:val="000000"/>
                <w:sz w:val="24"/>
              </w:rPr>
              <w:t xml:space="preserve">, </w:t>
            </w:r>
            <w:r>
              <w:rPr>
                <w:rFonts w:ascii="Times New Roman" w:hAnsi="Times New Roman"/>
                <w:i/>
                <w:color w:val="000000"/>
                <w:sz w:val="24"/>
              </w:rPr>
              <w:t>need</w:t>
            </w:r>
            <w:r>
              <w:rPr>
                <w:rFonts w:ascii="Times New Roman" w:hAnsi="Times New Roman"/>
                <w:color w:val="000000"/>
                <w:sz w:val="24"/>
              </w:rPr>
              <w:t>)</w:t>
            </w:r>
          </w:p>
        </w:tc>
      </w:tr>
      <w:tr w:rsidR="00850271" w:rsidTr="00850271">
        <w:trPr>
          <w:trHeight w:val="144"/>
        </w:trPr>
        <w:tc>
          <w:tcPr>
            <w:tcW w:w="1324"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center"/>
            </w:pPr>
            <w:r>
              <w:rPr>
                <w:rFonts w:ascii="Times New Roman" w:hAnsi="Times New Roman"/>
                <w:color w:val="000000"/>
                <w:sz w:val="24"/>
              </w:rPr>
              <w:t>2.4.27</w:t>
            </w:r>
          </w:p>
        </w:tc>
        <w:tc>
          <w:tcPr>
            <w:tcW w:w="8096"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both"/>
            </w:pPr>
            <w:r>
              <w:rPr>
                <w:rFonts w:ascii="Times New Roman" w:hAnsi="Times New Roman"/>
                <w:color w:val="000000"/>
                <w:sz w:val="24"/>
              </w:rPr>
              <w:t xml:space="preserve">Неличные формы глагола – инфинитив, герундий, причастие (Participle I и Participle II), причастия в функции определения (Participle I – </w:t>
            </w:r>
            <w:r>
              <w:rPr>
                <w:rFonts w:ascii="Times New Roman" w:hAnsi="Times New Roman"/>
                <w:i/>
                <w:color w:val="000000"/>
                <w:sz w:val="24"/>
              </w:rPr>
              <w:t>a playing child</w:t>
            </w:r>
            <w:r>
              <w:rPr>
                <w:rFonts w:ascii="Times New Roman" w:hAnsi="Times New Roman"/>
                <w:color w:val="000000"/>
                <w:sz w:val="24"/>
              </w:rPr>
              <w:t xml:space="preserve">, Participle II – </w:t>
            </w:r>
            <w:r>
              <w:rPr>
                <w:rFonts w:ascii="Times New Roman" w:hAnsi="Times New Roman"/>
                <w:i/>
                <w:color w:val="000000"/>
                <w:sz w:val="24"/>
              </w:rPr>
              <w:t>a written text</w:t>
            </w:r>
            <w:r>
              <w:rPr>
                <w:rFonts w:ascii="Times New Roman" w:hAnsi="Times New Roman"/>
                <w:color w:val="000000"/>
                <w:sz w:val="24"/>
              </w:rPr>
              <w:t>)</w:t>
            </w:r>
          </w:p>
        </w:tc>
      </w:tr>
      <w:tr w:rsidR="00850271" w:rsidRPr="00315E60" w:rsidTr="00850271">
        <w:trPr>
          <w:trHeight w:val="144"/>
        </w:trPr>
        <w:tc>
          <w:tcPr>
            <w:tcW w:w="1324"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center"/>
            </w:pPr>
            <w:r>
              <w:rPr>
                <w:rFonts w:ascii="Times New Roman" w:hAnsi="Times New Roman"/>
                <w:color w:val="000000"/>
                <w:sz w:val="24"/>
              </w:rPr>
              <w:t>2.4.28</w:t>
            </w:r>
          </w:p>
        </w:tc>
        <w:tc>
          <w:tcPr>
            <w:tcW w:w="8096"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both"/>
              <w:rPr>
                <w:lang w:val="ru-RU"/>
              </w:rPr>
            </w:pPr>
            <w:r>
              <w:rPr>
                <w:rFonts w:ascii="Times New Roman" w:hAnsi="Times New Roman"/>
                <w:color w:val="000000"/>
                <w:sz w:val="24"/>
                <w:lang w:val="ru-RU"/>
              </w:rPr>
              <w:t>Определённый, неопределённый и нулевой артикли</w:t>
            </w:r>
          </w:p>
        </w:tc>
      </w:tr>
      <w:tr w:rsidR="00850271" w:rsidRPr="00315E60" w:rsidTr="00850271">
        <w:trPr>
          <w:trHeight w:val="144"/>
        </w:trPr>
        <w:tc>
          <w:tcPr>
            <w:tcW w:w="1324"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center"/>
            </w:pPr>
            <w:r>
              <w:rPr>
                <w:rFonts w:ascii="Times New Roman" w:hAnsi="Times New Roman"/>
                <w:color w:val="000000"/>
                <w:sz w:val="24"/>
              </w:rPr>
              <w:t>2.4.29</w:t>
            </w:r>
          </w:p>
        </w:tc>
        <w:tc>
          <w:tcPr>
            <w:tcW w:w="8096"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both"/>
              <w:rPr>
                <w:lang w:val="ru-RU"/>
              </w:rPr>
            </w:pPr>
            <w:r>
              <w:rPr>
                <w:rFonts w:ascii="Times New Roman" w:hAnsi="Times New Roman"/>
                <w:color w:val="000000"/>
                <w:sz w:val="24"/>
                <w:lang w:val="ru-RU"/>
              </w:rPr>
              <w:t>Имена существительные во множественном числе, образованные по правилу и исключения</w:t>
            </w:r>
          </w:p>
        </w:tc>
      </w:tr>
      <w:tr w:rsidR="00850271" w:rsidRPr="00315E60" w:rsidTr="00850271">
        <w:trPr>
          <w:trHeight w:val="144"/>
        </w:trPr>
        <w:tc>
          <w:tcPr>
            <w:tcW w:w="1324"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center"/>
            </w:pPr>
            <w:r>
              <w:rPr>
                <w:rFonts w:ascii="Times New Roman" w:hAnsi="Times New Roman"/>
                <w:color w:val="000000"/>
                <w:sz w:val="24"/>
              </w:rPr>
              <w:t>2.4.30</w:t>
            </w:r>
          </w:p>
        </w:tc>
        <w:tc>
          <w:tcPr>
            <w:tcW w:w="8096"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both"/>
              <w:rPr>
                <w:lang w:val="ru-RU"/>
              </w:rPr>
            </w:pPr>
            <w:r>
              <w:rPr>
                <w:rFonts w:ascii="Times New Roman" w:hAnsi="Times New Roman"/>
                <w:color w:val="000000"/>
                <w:sz w:val="24"/>
                <w:lang w:val="ru-RU"/>
              </w:rPr>
              <w:t>Неисчисляемые имена существительные, имеющие форму только множественного числа</w:t>
            </w:r>
          </w:p>
        </w:tc>
      </w:tr>
      <w:tr w:rsidR="00850271" w:rsidRPr="00315E60" w:rsidTr="00850271">
        <w:trPr>
          <w:trHeight w:val="144"/>
        </w:trPr>
        <w:tc>
          <w:tcPr>
            <w:tcW w:w="1324"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center"/>
            </w:pPr>
            <w:r>
              <w:rPr>
                <w:rFonts w:ascii="Times New Roman" w:hAnsi="Times New Roman"/>
                <w:color w:val="000000"/>
                <w:sz w:val="24"/>
              </w:rPr>
              <w:t>2.4.31</w:t>
            </w:r>
          </w:p>
        </w:tc>
        <w:tc>
          <w:tcPr>
            <w:tcW w:w="8096"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both"/>
              <w:rPr>
                <w:lang w:val="ru-RU"/>
              </w:rPr>
            </w:pPr>
            <w:r>
              <w:rPr>
                <w:rFonts w:ascii="Times New Roman" w:hAnsi="Times New Roman"/>
                <w:color w:val="000000"/>
                <w:sz w:val="24"/>
                <w:lang w:val="ru-RU"/>
              </w:rPr>
              <w:t>Подлежащее, выраженное собирательным существительным (</w:t>
            </w:r>
            <w:r>
              <w:rPr>
                <w:rFonts w:ascii="Times New Roman" w:hAnsi="Times New Roman"/>
                <w:i/>
                <w:color w:val="000000"/>
                <w:sz w:val="24"/>
              </w:rPr>
              <w:t>family</w:t>
            </w:r>
            <w:r>
              <w:rPr>
                <w:rFonts w:ascii="Times New Roman" w:hAnsi="Times New Roman"/>
                <w:color w:val="000000"/>
                <w:sz w:val="24"/>
                <w:lang w:val="ru-RU"/>
              </w:rPr>
              <w:t xml:space="preserve">, </w:t>
            </w:r>
            <w:r>
              <w:rPr>
                <w:rFonts w:ascii="Times New Roman" w:hAnsi="Times New Roman"/>
                <w:i/>
                <w:color w:val="000000"/>
                <w:sz w:val="24"/>
              </w:rPr>
              <w:t>police</w:t>
            </w:r>
            <w:r>
              <w:rPr>
                <w:rFonts w:ascii="Times New Roman" w:hAnsi="Times New Roman"/>
                <w:color w:val="000000"/>
                <w:sz w:val="24"/>
                <w:lang w:val="ru-RU"/>
              </w:rPr>
              <w:t>), и его согласование со сказуемым</w:t>
            </w:r>
          </w:p>
        </w:tc>
      </w:tr>
      <w:tr w:rsidR="00850271" w:rsidTr="00850271">
        <w:trPr>
          <w:trHeight w:val="144"/>
        </w:trPr>
        <w:tc>
          <w:tcPr>
            <w:tcW w:w="1324"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center"/>
            </w:pPr>
            <w:r>
              <w:rPr>
                <w:rFonts w:ascii="Times New Roman" w:hAnsi="Times New Roman"/>
                <w:color w:val="000000"/>
                <w:sz w:val="24"/>
              </w:rPr>
              <w:t>2.4.32</w:t>
            </w:r>
          </w:p>
        </w:tc>
        <w:tc>
          <w:tcPr>
            <w:tcW w:w="8096"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both"/>
            </w:pPr>
            <w:r>
              <w:rPr>
                <w:rFonts w:ascii="Times New Roman" w:hAnsi="Times New Roman"/>
                <w:color w:val="000000"/>
                <w:sz w:val="24"/>
              </w:rPr>
              <w:t>Притяжательный падеж имён существительных</w:t>
            </w:r>
          </w:p>
        </w:tc>
      </w:tr>
      <w:tr w:rsidR="00850271" w:rsidRPr="00315E60" w:rsidTr="00850271">
        <w:trPr>
          <w:trHeight w:val="144"/>
        </w:trPr>
        <w:tc>
          <w:tcPr>
            <w:tcW w:w="1324"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center"/>
            </w:pPr>
            <w:r>
              <w:rPr>
                <w:rFonts w:ascii="Times New Roman" w:hAnsi="Times New Roman"/>
                <w:color w:val="000000"/>
                <w:sz w:val="24"/>
              </w:rPr>
              <w:t>2.4.33</w:t>
            </w:r>
          </w:p>
        </w:tc>
        <w:tc>
          <w:tcPr>
            <w:tcW w:w="8096"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both"/>
              <w:rPr>
                <w:lang w:val="ru-RU"/>
              </w:rPr>
            </w:pPr>
            <w:r>
              <w:rPr>
                <w:rFonts w:ascii="Times New Roman" w:hAnsi="Times New Roman"/>
                <w:color w:val="000000"/>
                <w:sz w:val="24"/>
                <w:lang w:val="ru-RU"/>
              </w:rPr>
              <w:t>Имена прилагательные и наречия в положительной, сравнительной и превосходной степенях, образованные по правилу и исключения</w:t>
            </w:r>
          </w:p>
        </w:tc>
      </w:tr>
      <w:tr w:rsidR="00850271" w:rsidRPr="00315E60" w:rsidTr="00850271">
        <w:trPr>
          <w:trHeight w:val="144"/>
        </w:trPr>
        <w:tc>
          <w:tcPr>
            <w:tcW w:w="1324"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center"/>
            </w:pPr>
            <w:r>
              <w:rPr>
                <w:rFonts w:ascii="Times New Roman" w:hAnsi="Times New Roman"/>
                <w:color w:val="000000"/>
                <w:sz w:val="24"/>
              </w:rPr>
              <w:t>2.4.34</w:t>
            </w:r>
          </w:p>
        </w:tc>
        <w:tc>
          <w:tcPr>
            <w:tcW w:w="8096"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both"/>
              <w:rPr>
                <w:lang w:val="ru-RU"/>
              </w:rPr>
            </w:pPr>
            <w:r>
              <w:rPr>
                <w:rFonts w:ascii="Times New Roman" w:hAnsi="Times New Roman"/>
                <w:color w:val="000000"/>
                <w:sz w:val="24"/>
                <w:lang w:val="ru-RU"/>
              </w:rPr>
              <w:t>Порядок следования нескольких прилагательных (мнение – размер – возраст – цвет – происхождение)</w:t>
            </w:r>
          </w:p>
        </w:tc>
      </w:tr>
      <w:tr w:rsidR="00850271" w:rsidTr="00850271">
        <w:trPr>
          <w:trHeight w:val="144"/>
        </w:trPr>
        <w:tc>
          <w:tcPr>
            <w:tcW w:w="1324"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center"/>
            </w:pPr>
            <w:r>
              <w:rPr>
                <w:rFonts w:ascii="Times New Roman" w:hAnsi="Times New Roman"/>
                <w:color w:val="000000"/>
                <w:sz w:val="24"/>
              </w:rPr>
              <w:t>2.4.35</w:t>
            </w:r>
          </w:p>
        </w:tc>
        <w:tc>
          <w:tcPr>
            <w:tcW w:w="8096"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both"/>
            </w:pPr>
            <w:r>
              <w:rPr>
                <w:rFonts w:ascii="Times New Roman" w:hAnsi="Times New Roman"/>
                <w:color w:val="000000"/>
                <w:sz w:val="24"/>
              </w:rPr>
              <w:t xml:space="preserve">Слова, выражающие количество (many/much, </w:t>
            </w:r>
            <w:r>
              <w:rPr>
                <w:rFonts w:ascii="Times New Roman" w:hAnsi="Times New Roman"/>
                <w:i/>
                <w:color w:val="000000"/>
                <w:sz w:val="24"/>
              </w:rPr>
              <w:t>little/a little</w:t>
            </w:r>
            <w:r>
              <w:rPr>
                <w:rFonts w:ascii="Times New Roman" w:hAnsi="Times New Roman"/>
                <w:color w:val="000000"/>
                <w:sz w:val="24"/>
              </w:rPr>
              <w:t xml:space="preserve">, </w:t>
            </w:r>
            <w:r>
              <w:rPr>
                <w:rFonts w:ascii="Times New Roman" w:hAnsi="Times New Roman"/>
                <w:i/>
                <w:color w:val="000000"/>
                <w:sz w:val="24"/>
              </w:rPr>
              <w:t>few/a few</w:t>
            </w:r>
            <w:r>
              <w:rPr>
                <w:rFonts w:ascii="Times New Roman" w:hAnsi="Times New Roman"/>
                <w:color w:val="000000"/>
                <w:sz w:val="24"/>
              </w:rPr>
              <w:t xml:space="preserve">, </w:t>
            </w:r>
            <w:r>
              <w:rPr>
                <w:rFonts w:ascii="Times New Roman" w:hAnsi="Times New Roman"/>
                <w:i/>
                <w:color w:val="000000"/>
                <w:sz w:val="24"/>
              </w:rPr>
              <w:t>a lot of</w:t>
            </w:r>
            <w:r>
              <w:rPr>
                <w:rFonts w:ascii="Times New Roman" w:hAnsi="Times New Roman"/>
                <w:color w:val="000000"/>
                <w:sz w:val="24"/>
              </w:rPr>
              <w:t>)</w:t>
            </w:r>
          </w:p>
        </w:tc>
      </w:tr>
      <w:tr w:rsidR="00850271" w:rsidRPr="00315E60" w:rsidTr="00850271">
        <w:trPr>
          <w:trHeight w:val="144"/>
        </w:trPr>
        <w:tc>
          <w:tcPr>
            <w:tcW w:w="1324"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center"/>
            </w:pPr>
            <w:r>
              <w:rPr>
                <w:rFonts w:ascii="Times New Roman" w:hAnsi="Times New Roman"/>
                <w:color w:val="000000"/>
                <w:sz w:val="24"/>
              </w:rPr>
              <w:t>2.4.36</w:t>
            </w:r>
          </w:p>
        </w:tc>
        <w:tc>
          <w:tcPr>
            <w:tcW w:w="8096"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both"/>
              <w:rPr>
                <w:lang w:val="ru-RU"/>
              </w:rPr>
            </w:pPr>
            <w:proofErr w:type="gramStart"/>
            <w:r>
              <w:rPr>
                <w:rFonts w:ascii="Times New Roman" w:hAnsi="Times New Roman"/>
                <w:color w:val="000000"/>
                <w:sz w:val="24"/>
                <w:lang w:val="ru-RU"/>
              </w:rPr>
              <w:t xml:space="preserve">Личные местоимения в именительном и объектном падежах, притяжательные местоимения (в том числе в абсолютной форме), возвратные, указательные, вопросительные местоимения; </w:t>
            </w:r>
            <w:r>
              <w:rPr>
                <w:rFonts w:ascii="Times New Roman" w:hAnsi="Times New Roman"/>
                <w:color w:val="000000"/>
                <w:sz w:val="24"/>
                <w:lang w:val="ru-RU"/>
              </w:rPr>
              <w:lastRenderedPageBreak/>
              <w:t xml:space="preserve">неопределённые местоимения и их производные; отрицательные местоимения </w:t>
            </w:r>
            <w:r>
              <w:rPr>
                <w:rFonts w:ascii="Times New Roman" w:hAnsi="Times New Roman"/>
                <w:i/>
                <w:color w:val="000000"/>
                <w:sz w:val="24"/>
              </w:rPr>
              <w:t>none</w:t>
            </w:r>
            <w:r>
              <w:rPr>
                <w:rFonts w:ascii="Times New Roman" w:hAnsi="Times New Roman"/>
                <w:color w:val="000000"/>
                <w:sz w:val="24"/>
                <w:lang w:val="ru-RU"/>
              </w:rPr>
              <w:t xml:space="preserve">, </w:t>
            </w:r>
            <w:r>
              <w:rPr>
                <w:rFonts w:ascii="Times New Roman" w:hAnsi="Times New Roman"/>
                <w:i/>
                <w:color w:val="000000"/>
                <w:sz w:val="24"/>
              </w:rPr>
              <w:t>no</w:t>
            </w:r>
            <w:r>
              <w:rPr>
                <w:rFonts w:ascii="Times New Roman" w:hAnsi="Times New Roman"/>
                <w:color w:val="000000"/>
                <w:sz w:val="24"/>
                <w:lang w:val="ru-RU"/>
              </w:rPr>
              <w:t xml:space="preserve"> и производные последнего (</w:t>
            </w:r>
            <w:r>
              <w:rPr>
                <w:rFonts w:ascii="Times New Roman" w:hAnsi="Times New Roman"/>
                <w:i/>
                <w:color w:val="000000"/>
                <w:sz w:val="24"/>
              </w:rPr>
              <w:t>nobody</w:t>
            </w:r>
            <w:r>
              <w:rPr>
                <w:rFonts w:ascii="Times New Roman" w:hAnsi="Times New Roman"/>
                <w:color w:val="000000"/>
                <w:sz w:val="24"/>
                <w:lang w:val="ru-RU"/>
              </w:rPr>
              <w:t xml:space="preserve">, </w:t>
            </w:r>
            <w:r>
              <w:rPr>
                <w:rFonts w:ascii="Times New Roman" w:hAnsi="Times New Roman"/>
                <w:i/>
                <w:color w:val="000000"/>
                <w:sz w:val="24"/>
              </w:rPr>
              <w:t>nothing</w:t>
            </w:r>
            <w:r>
              <w:rPr>
                <w:rFonts w:ascii="Times New Roman" w:hAnsi="Times New Roman"/>
                <w:color w:val="000000"/>
                <w:sz w:val="24"/>
                <w:lang w:val="ru-RU"/>
              </w:rPr>
              <w:t xml:space="preserve">, </w:t>
            </w:r>
            <w:r>
              <w:rPr>
                <w:rFonts w:ascii="Times New Roman" w:hAnsi="Times New Roman"/>
                <w:color w:val="000000"/>
                <w:sz w:val="24"/>
              </w:rPr>
              <w:t>etc</w:t>
            </w:r>
            <w:r>
              <w:rPr>
                <w:rFonts w:ascii="Times New Roman" w:hAnsi="Times New Roman"/>
                <w:color w:val="000000"/>
                <w:sz w:val="24"/>
                <w:lang w:val="ru-RU"/>
              </w:rPr>
              <w:t>.)</w:t>
            </w:r>
            <w:proofErr w:type="gramEnd"/>
          </w:p>
        </w:tc>
      </w:tr>
      <w:tr w:rsidR="00850271" w:rsidTr="00850271">
        <w:trPr>
          <w:trHeight w:val="144"/>
        </w:trPr>
        <w:tc>
          <w:tcPr>
            <w:tcW w:w="1324"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center"/>
            </w:pPr>
            <w:r>
              <w:rPr>
                <w:rFonts w:ascii="Times New Roman" w:hAnsi="Times New Roman"/>
                <w:color w:val="000000"/>
                <w:sz w:val="24"/>
              </w:rPr>
              <w:lastRenderedPageBreak/>
              <w:t>2.4.37</w:t>
            </w:r>
          </w:p>
        </w:tc>
        <w:tc>
          <w:tcPr>
            <w:tcW w:w="8096"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both"/>
            </w:pPr>
            <w:r>
              <w:rPr>
                <w:rFonts w:ascii="Times New Roman" w:hAnsi="Times New Roman"/>
                <w:color w:val="000000"/>
                <w:sz w:val="24"/>
              </w:rPr>
              <w:t>Количественные и порядковые числительные</w:t>
            </w:r>
          </w:p>
        </w:tc>
      </w:tr>
      <w:tr w:rsidR="00850271" w:rsidRPr="00315E60" w:rsidTr="00850271">
        <w:trPr>
          <w:trHeight w:val="144"/>
        </w:trPr>
        <w:tc>
          <w:tcPr>
            <w:tcW w:w="1324"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center"/>
            </w:pPr>
            <w:r>
              <w:rPr>
                <w:rFonts w:ascii="Times New Roman" w:hAnsi="Times New Roman"/>
                <w:color w:val="000000"/>
                <w:sz w:val="24"/>
              </w:rPr>
              <w:t>2.4.38</w:t>
            </w:r>
          </w:p>
        </w:tc>
        <w:tc>
          <w:tcPr>
            <w:tcW w:w="8096"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both"/>
              <w:rPr>
                <w:lang w:val="ru-RU"/>
              </w:rPr>
            </w:pPr>
            <w:r>
              <w:rPr>
                <w:rFonts w:ascii="Times New Roman" w:hAnsi="Times New Roman"/>
                <w:color w:val="000000"/>
                <w:sz w:val="24"/>
                <w:lang w:val="ru-RU"/>
              </w:rPr>
              <w:t>Предлоги места, времени, направления, предлоги, употребляемые с глаголами в страдательном залоге</w:t>
            </w:r>
          </w:p>
        </w:tc>
      </w:tr>
      <w:tr w:rsidR="00850271" w:rsidRPr="00315E60" w:rsidTr="00850271">
        <w:trPr>
          <w:trHeight w:val="144"/>
        </w:trPr>
        <w:tc>
          <w:tcPr>
            <w:tcW w:w="1324"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center"/>
            </w:pPr>
            <w:r>
              <w:rPr>
                <w:rFonts w:ascii="Times New Roman" w:hAnsi="Times New Roman"/>
                <w:color w:val="000000"/>
                <w:sz w:val="24"/>
              </w:rPr>
              <w:t>2.4.39</w:t>
            </w:r>
          </w:p>
        </w:tc>
        <w:tc>
          <w:tcPr>
            <w:tcW w:w="8096"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both"/>
              <w:rPr>
                <w:lang w:val="ru-RU"/>
              </w:rPr>
            </w:pPr>
            <w:r>
              <w:rPr>
                <w:rFonts w:ascii="Times New Roman" w:hAnsi="Times New Roman"/>
                <w:color w:val="000000"/>
                <w:sz w:val="24"/>
                <w:lang w:val="ru-RU"/>
              </w:rPr>
              <w:t>Условные предложения с глаголами в сослагательном наклонении (</w:t>
            </w:r>
            <w:r>
              <w:rPr>
                <w:rFonts w:ascii="Times New Roman" w:hAnsi="Times New Roman"/>
                <w:color w:val="000000"/>
                <w:sz w:val="24"/>
              </w:rPr>
              <w:t>Conditional</w:t>
            </w:r>
            <w:r>
              <w:rPr>
                <w:rFonts w:ascii="Times New Roman" w:hAnsi="Times New Roman"/>
                <w:color w:val="000000"/>
                <w:sz w:val="24"/>
                <w:lang w:val="ru-RU"/>
              </w:rPr>
              <w:t xml:space="preserve"> </w:t>
            </w:r>
            <w:r>
              <w:rPr>
                <w:rFonts w:ascii="Times New Roman" w:hAnsi="Times New Roman"/>
                <w:color w:val="000000"/>
                <w:sz w:val="24"/>
              </w:rPr>
              <w:t>III</w:t>
            </w:r>
            <w:r>
              <w:rPr>
                <w:rFonts w:ascii="Times New Roman" w:hAnsi="Times New Roman"/>
                <w:color w:val="000000"/>
                <w:sz w:val="24"/>
                <w:lang w:val="ru-RU"/>
              </w:rPr>
              <w:t>)</w:t>
            </w:r>
          </w:p>
        </w:tc>
      </w:tr>
      <w:tr w:rsidR="00850271" w:rsidTr="00850271">
        <w:trPr>
          <w:trHeight w:val="144"/>
        </w:trPr>
        <w:tc>
          <w:tcPr>
            <w:tcW w:w="1324"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center"/>
            </w:pPr>
            <w:r>
              <w:rPr>
                <w:rFonts w:ascii="Times New Roman" w:hAnsi="Times New Roman"/>
                <w:color w:val="000000"/>
                <w:sz w:val="24"/>
              </w:rPr>
              <w:t>2.4.40</w:t>
            </w:r>
          </w:p>
        </w:tc>
        <w:tc>
          <w:tcPr>
            <w:tcW w:w="8096"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both"/>
            </w:pPr>
            <w:r>
              <w:rPr>
                <w:rFonts w:ascii="Times New Roman" w:hAnsi="Times New Roman"/>
                <w:color w:val="000000"/>
                <w:sz w:val="24"/>
              </w:rPr>
              <w:t xml:space="preserve">Инверсия с конструкциями </w:t>
            </w:r>
            <w:r>
              <w:rPr>
                <w:rFonts w:ascii="Times New Roman" w:hAnsi="Times New Roman"/>
                <w:i/>
                <w:color w:val="000000"/>
                <w:sz w:val="24"/>
              </w:rPr>
              <w:t>hardly (ever) …when</w:t>
            </w:r>
            <w:r>
              <w:rPr>
                <w:rFonts w:ascii="Times New Roman" w:hAnsi="Times New Roman"/>
                <w:color w:val="000000"/>
                <w:sz w:val="24"/>
              </w:rPr>
              <w:t xml:space="preserve">, </w:t>
            </w:r>
            <w:r>
              <w:rPr>
                <w:rFonts w:ascii="Times New Roman" w:hAnsi="Times New Roman"/>
                <w:i/>
                <w:color w:val="000000"/>
                <w:sz w:val="24"/>
              </w:rPr>
              <w:t>no sooner … than</w:t>
            </w:r>
            <w:r>
              <w:rPr>
                <w:rFonts w:ascii="Times New Roman" w:hAnsi="Times New Roman"/>
                <w:color w:val="000000"/>
                <w:sz w:val="24"/>
              </w:rPr>
              <w:t xml:space="preserve">, </w:t>
            </w:r>
            <w:r>
              <w:rPr>
                <w:rFonts w:ascii="Times New Roman" w:hAnsi="Times New Roman"/>
                <w:i/>
                <w:color w:val="000000"/>
                <w:sz w:val="24"/>
              </w:rPr>
              <w:t>if only</w:t>
            </w:r>
            <w:r>
              <w:rPr>
                <w:rFonts w:ascii="Times New Roman" w:hAnsi="Times New Roman"/>
                <w:color w:val="000000"/>
                <w:sz w:val="24"/>
              </w:rPr>
              <w:t xml:space="preserve"> …. В условных предложениях </w:t>
            </w:r>
            <w:r>
              <w:rPr>
                <w:rFonts w:ascii="Times New Roman" w:hAnsi="Times New Roman"/>
                <w:i/>
                <w:color w:val="000000"/>
                <w:sz w:val="24"/>
              </w:rPr>
              <w:t>(If) … should do</w:t>
            </w:r>
          </w:p>
        </w:tc>
      </w:tr>
      <w:tr w:rsidR="00850271" w:rsidTr="00850271">
        <w:trPr>
          <w:trHeight w:val="144"/>
        </w:trPr>
        <w:tc>
          <w:tcPr>
            <w:tcW w:w="1324"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center"/>
            </w:pPr>
            <w:r>
              <w:rPr>
                <w:rFonts w:ascii="Times New Roman" w:hAnsi="Times New Roman"/>
                <w:color w:val="000000"/>
                <w:sz w:val="24"/>
              </w:rPr>
              <w:t>2.4.41</w:t>
            </w:r>
          </w:p>
        </w:tc>
        <w:tc>
          <w:tcPr>
            <w:tcW w:w="8096"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both"/>
            </w:pPr>
            <w:r>
              <w:rPr>
                <w:rFonts w:ascii="Times New Roman" w:hAnsi="Times New Roman"/>
                <w:color w:val="000000"/>
                <w:sz w:val="24"/>
              </w:rPr>
              <w:t xml:space="preserve">Модальный глагол </w:t>
            </w:r>
            <w:r>
              <w:rPr>
                <w:rFonts w:ascii="Times New Roman" w:hAnsi="Times New Roman"/>
                <w:i/>
                <w:color w:val="000000"/>
                <w:sz w:val="24"/>
              </w:rPr>
              <w:t>ought to</w:t>
            </w:r>
          </w:p>
        </w:tc>
      </w:tr>
      <w:tr w:rsidR="00850271" w:rsidTr="00850271">
        <w:trPr>
          <w:trHeight w:val="144"/>
        </w:trPr>
        <w:tc>
          <w:tcPr>
            <w:tcW w:w="1324"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center"/>
            </w:pPr>
            <w:r>
              <w:rPr>
                <w:rFonts w:ascii="Times New Roman" w:hAnsi="Times New Roman"/>
                <w:color w:val="000000"/>
                <w:sz w:val="24"/>
              </w:rPr>
              <w:t>3</w:t>
            </w:r>
          </w:p>
        </w:tc>
        <w:tc>
          <w:tcPr>
            <w:tcW w:w="8096"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both"/>
            </w:pPr>
            <w:r>
              <w:rPr>
                <w:rFonts w:ascii="Times New Roman" w:hAnsi="Times New Roman"/>
                <w:color w:val="000000"/>
                <w:sz w:val="24"/>
              </w:rPr>
              <w:t>Социокультурные знания и умения</w:t>
            </w:r>
          </w:p>
        </w:tc>
      </w:tr>
      <w:tr w:rsidR="00850271" w:rsidRPr="00315E60" w:rsidTr="00850271">
        <w:trPr>
          <w:trHeight w:val="144"/>
        </w:trPr>
        <w:tc>
          <w:tcPr>
            <w:tcW w:w="1324"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center"/>
            </w:pPr>
            <w:r>
              <w:rPr>
                <w:rFonts w:ascii="Times New Roman" w:hAnsi="Times New Roman"/>
                <w:color w:val="000000"/>
                <w:sz w:val="24"/>
              </w:rPr>
              <w:t>3.1</w:t>
            </w:r>
          </w:p>
        </w:tc>
        <w:tc>
          <w:tcPr>
            <w:tcW w:w="8096"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both"/>
              <w:rPr>
                <w:lang w:val="ru-RU"/>
              </w:rPr>
            </w:pPr>
            <w:r>
              <w:rPr>
                <w:rFonts w:ascii="Times New Roman" w:hAnsi="Times New Roman"/>
                <w:color w:val="000000"/>
                <w:spacing w:val="-3"/>
                <w:sz w:val="24"/>
                <w:lang w:val="ru-RU"/>
              </w:rPr>
              <w:t>Осуществление межличностного и межкультурного общения с использованием знаний о национально-культурных особенностях своей страны и страны (стран) изучаемого языка и основных социокультурных элементов речевого поведенческого этикета в англоязычной среде в рамках тематического содержания речи</w:t>
            </w:r>
          </w:p>
        </w:tc>
      </w:tr>
      <w:tr w:rsidR="00850271" w:rsidRPr="00315E60" w:rsidTr="00850271">
        <w:trPr>
          <w:trHeight w:val="144"/>
        </w:trPr>
        <w:tc>
          <w:tcPr>
            <w:tcW w:w="1324"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center"/>
            </w:pPr>
            <w:r>
              <w:rPr>
                <w:rFonts w:ascii="Times New Roman" w:hAnsi="Times New Roman"/>
                <w:color w:val="000000"/>
                <w:sz w:val="24"/>
              </w:rPr>
              <w:t>3.2</w:t>
            </w:r>
          </w:p>
        </w:tc>
        <w:tc>
          <w:tcPr>
            <w:tcW w:w="8096"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both"/>
              <w:rPr>
                <w:lang w:val="ru-RU"/>
              </w:rPr>
            </w:pPr>
            <w:r>
              <w:rPr>
                <w:rFonts w:ascii="Times New Roman" w:hAnsi="Times New Roman"/>
                <w:color w:val="000000"/>
                <w:sz w:val="24"/>
                <w:lang w:val="ru-RU"/>
              </w:rPr>
              <w:t>Знание и использование в устной и письменной речи наиболее употребительной тематической фоновой лексики родной страны и страны (стран) изучаемого языка при изучении тем: государственное устройство, система образования, здравоохранение, страницы истории, литературное наследие, национальные и популярные праздники, проведение досуга, сфера обслуживания, этикетные особенности общения</w:t>
            </w:r>
          </w:p>
        </w:tc>
      </w:tr>
      <w:tr w:rsidR="00850271" w:rsidRPr="00315E60" w:rsidTr="00850271">
        <w:trPr>
          <w:trHeight w:val="144"/>
        </w:trPr>
        <w:tc>
          <w:tcPr>
            <w:tcW w:w="1324"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center"/>
            </w:pPr>
            <w:r>
              <w:rPr>
                <w:rFonts w:ascii="Times New Roman" w:hAnsi="Times New Roman"/>
                <w:color w:val="000000"/>
                <w:sz w:val="24"/>
              </w:rPr>
              <w:t>3.3</w:t>
            </w:r>
          </w:p>
        </w:tc>
        <w:tc>
          <w:tcPr>
            <w:tcW w:w="8096"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both"/>
              <w:rPr>
                <w:lang w:val="ru-RU"/>
              </w:rPr>
            </w:pPr>
            <w:r>
              <w:rPr>
                <w:rFonts w:ascii="Times New Roman" w:hAnsi="Times New Roman"/>
                <w:color w:val="000000"/>
                <w:sz w:val="24"/>
                <w:lang w:val="ru-RU"/>
              </w:rPr>
              <w:t>Владение основными сведениями о социокультурном портрете и культурном наследии страны (стран), говорящих на английском языке</w:t>
            </w:r>
          </w:p>
        </w:tc>
      </w:tr>
      <w:tr w:rsidR="00850271" w:rsidRPr="00315E60" w:rsidTr="00850271">
        <w:trPr>
          <w:trHeight w:val="144"/>
        </w:trPr>
        <w:tc>
          <w:tcPr>
            <w:tcW w:w="1324"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center"/>
            </w:pPr>
            <w:r>
              <w:rPr>
                <w:rFonts w:ascii="Times New Roman" w:hAnsi="Times New Roman"/>
                <w:color w:val="000000"/>
                <w:sz w:val="24"/>
              </w:rPr>
              <w:t>3.4</w:t>
            </w:r>
          </w:p>
        </w:tc>
        <w:tc>
          <w:tcPr>
            <w:tcW w:w="8096"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both"/>
              <w:rPr>
                <w:lang w:val="ru-RU"/>
              </w:rPr>
            </w:pPr>
            <w:r>
              <w:rPr>
                <w:rFonts w:ascii="Times New Roman" w:hAnsi="Times New Roman"/>
                <w:color w:val="000000"/>
                <w:sz w:val="24"/>
                <w:lang w:val="ru-RU"/>
              </w:rPr>
              <w:t>Понимание речевых различий в ситуациях официального и неофициального общения в рамках тематического содержания речи и использование лексико-грамматических средств с их учётом</w:t>
            </w:r>
          </w:p>
        </w:tc>
      </w:tr>
      <w:tr w:rsidR="00850271" w:rsidRPr="00315E60" w:rsidTr="00850271">
        <w:trPr>
          <w:trHeight w:val="144"/>
        </w:trPr>
        <w:tc>
          <w:tcPr>
            <w:tcW w:w="1324"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center"/>
            </w:pPr>
            <w:r>
              <w:rPr>
                <w:rFonts w:ascii="Times New Roman" w:hAnsi="Times New Roman"/>
                <w:color w:val="000000"/>
                <w:sz w:val="24"/>
              </w:rPr>
              <w:t>3.5</w:t>
            </w:r>
          </w:p>
        </w:tc>
        <w:tc>
          <w:tcPr>
            <w:tcW w:w="8096"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both"/>
              <w:rPr>
                <w:lang w:val="ru-RU"/>
              </w:rPr>
            </w:pPr>
            <w:proofErr w:type="gramStart"/>
            <w:r>
              <w:rPr>
                <w:rFonts w:ascii="Times New Roman" w:hAnsi="Times New Roman"/>
                <w:color w:val="000000"/>
                <w:sz w:val="24"/>
                <w:lang w:val="ru-RU"/>
              </w:rPr>
              <w:t>Развитие умения представлять родную страну (малую родину) и страну (страны) изучаемого языка (культурные явления и события, достопримечательности, выдающиеся люди: государственные деятели, учёные, писатели, поэты, художники, композиторы, музыканты, спортсмены, актёры и другие)</w:t>
            </w:r>
            <w:proofErr w:type="gramEnd"/>
          </w:p>
        </w:tc>
      </w:tr>
      <w:tr w:rsidR="00850271" w:rsidTr="00850271">
        <w:trPr>
          <w:trHeight w:val="144"/>
        </w:trPr>
        <w:tc>
          <w:tcPr>
            <w:tcW w:w="1324"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center"/>
            </w:pPr>
            <w:r>
              <w:rPr>
                <w:rFonts w:ascii="Times New Roman" w:hAnsi="Times New Roman"/>
                <w:color w:val="000000"/>
                <w:sz w:val="24"/>
              </w:rPr>
              <w:t>4</w:t>
            </w:r>
          </w:p>
        </w:tc>
        <w:tc>
          <w:tcPr>
            <w:tcW w:w="8096"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both"/>
            </w:pPr>
            <w:r>
              <w:rPr>
                <w:rFonts w:ascii="Times New Roman" w:hAnsi="Times New Roman"/>
                <w:color w:val="000000"/>
                <w:sz w:val="24"/>
              </w:rPr>
              <w:t>Компенсаторные умения</w:t>
            </w:r>
          </w:p>
        </w:tc>
      </w:tr>
      <w:tr w:rsidR="00850271" w:rsidRPr="00315E60" w:rsidTr="00850271">
        <w:trPr>
          <w:trHeight w:val="144"/>
        </w:trPr>
        <w:tc>
          <w:tcPr>
            <w:tcW w:w="1324"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center"/>
            </w:pPr>
            <w:r>
              <w:rPr>
                <w:rFonts w:ascii="Times New Roman" w:hAnsi="Times New Roman"/>
                <w:color w:val="000000"/>
                <w:sz w:val="24"/>
              </w:rPr>
              <w:lastRenderedPageBreak/>
              <w:t>4.1</w:t>
            </w:r>
          </w:p>
        </w:tc>
        <w:tc>
          <w:tcPr>
            <w:tcW w:w="8096"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both"/>
              <w:rPr>
                <w:lang w:val="ru-RU"/>
              </w:rPr>
            </w:pPr>
            <w:r>
              <w:rPr>
                <w:rFonts w:ascii="Times New Roman" w:hAnsi="Times New Roman"/>
                <w:color w:val="000000"/>
                <w:sz w:val="24"/>
                <w:lang w:val="ru-RU"/>
              </w:rPr>
              <w:t>Овладение компенсаторными умениями, позволяющими в случае сбоя коммуникации, а также в условиях дефицита языковых средств использовать различные приёмы переработки информации: при говорении – переспрос, при говорении и письме – описание (перифраз, толкование), при чтении и аудировании – языковую и контекстуальную догадку</w:t>
            </w:r>
          </w:p>
        </w:tc>
      </w:tr>
      <w:tr w:rsidR="00850271" w:rsidRPr="00315E60" w:rsidTr="00850271">
        <w:trPr>
          <w:trHeight w:val="144"/>
        </w:trPr>
        <w:tc>
          <w:tcPr>
            <w:tcW w:w="1324"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center"/>
            </w:pPr>
            <w:r>
              <w:rPr>
                <w:rFonts w:ascii="Times New Roman" w:hAnsi="Times New Roman"/>
                <w:color w:val="000000"/>
                <w:sz w:val="24"/>
              </w:rPr>
              <w:t>4.2</w:t>
            </w:r>
          </w:p>
        </w:tc>
        <w:tc>
          <w:tcPr>
            <w:tcW w:w="8096"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both"/>
              <w:rPr>
                <w:lang w:val="ru-RU"/>
              </w:rPr>
            </w:pPr>
            <w:r>
              <w:rPr>
                <w:rFonts w:ascii="Times New Roman" w:hAnsi="Times New Roman"/>
                <w:color w:val="000000"/>
                <w:sz w:val="24"/>
                <w:lang w:val="ru-RU"/>
              </w:rPr>
              <w:t>Развитие умения игнорировать информацию, не являющуюся необходимой для понимания основного содержания прочитанного (прослушанного) текста или для нахождения в тексте запрашиваемой информации</w:t>
            </w:r>
          </w:p>
        </w:tc>
      </w:tr>
      <w:tr w:rsidR="00850271" w:rsidTr="00850271">
        <w:trPr>
          <w:trHeight w:val="144"/>
        </w:trPr>
        <w:tc>
          <w:tcPr>
            <w:tcW w:w="1324"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ind w:left="336"/>
              <w:rPr>
                <w:lang w:val="ru-RU"/>
              </w:rPr>
            </w:pPr>
          </w:p>
        </w:tc>
        <w:tc>
          <w:tcPr>
            <w:tcW w:w="8096"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both"/>
            </w:pPr>
            <w:r>
              <w:rPr>
                <w:rFonts w:ascii="Times New Roman" w:hAnsi="Times New Roman"/>
                <w:color w:val="000000"/>
                <w:sz w:val="24"/>
              </w:rPr>
              <w:t>Детализированное тематическое содержание речи</w:t>
            </w:r>
          </w:p>
        </w:tc>
      </w:tr>
      <w:tr w:rsidR="00850271" w:rsidTr="00850271">
        <w:trPr>
          <w:trHeight w:val="144"/>
        </w:trPr>
        <w:tc>
          <w:tcPr>
            <w:tcW w:w="1324"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center"/>
            </w:pPr>
            <w:r>
              <w:rPr>
                <w:rFonts w:ascii="Times New Roman" w:hAnsi="Times New Roman"/>
                <w:color w:val="000000"/>
                <w:sz w:val="24"/>
              </w:rPr>
              <w:t>А</w:t>
            </w:r>
          </w:p>
        </w:tc>
        <w:tc>
          <w:tcPr>
            <w:tcW w:w="8096"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both"/>
            </w:pPr>
            <w:r>
              <w:rPr>
                <w:rFonts w:ascii="Times New Roman" w:hAnsi="Times New Roman"/>
                <w:color w:val="000000"/>
                <w:sz w:val="24"/>
                <w:lang w:val="ru-RU"/>
              </w:rPr>
              <w:t xml:space="preserve">Повседневная жизнь семьи. Межличностные отношения в семье, с друзьями и знакомыми. </w:t>
            </w:r>
            <w:r>
              <w:rPr>
                <w:rFonts w:ascii="Times New Roman" w:hAnsi="Times New Roman"/>
                <w:color w:val="000000"/>
                <w:sz w:val="24"/>
              </w:rPr>
              <w:t>Конфликтные ситуации, их предупреждение и разрешение</w:t>
            </w:r>
          </w:p>
        </w:tc>
      </w:tr>
      <w:tr w:rsidR="00850271" w:rsidRPr="00315E60" w:rsidTr="00850271">
        <w:trPr>
          <w:trHeight w:val="144"/>
        </w:trPr>
        <w:tc>
          <w:tcPr>
            <w:tcW w:w="1324"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center"/>
            </w:pPr>
            <w:r>
              <w:rPr>
                <w:rFonts w:ascii="Times New Roman" w:hAnsi="Times New Roman"/>
                <w:color w:val="000000"/>
                <w:sz w:val="24"/>
              </w:rPr>
              <w:t>Б</w:t>
            </w:r>
          </w:p>
        </w:tc>
        <w:tc>
          <w:tcPr>
            <w:tcW w:w="8096"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both"/>
              <w:rPr>
                <w:lang w:val="ru-RU"/>
              </w:rPr>
            </w:pPr>
            <w:r>
              <w:rPr>
                <w:rFonts w:ascii="Times New Roman" w:hAnsi="Times New Roman"/>
                <w:color w:val="000000"/>
                <w:sz w:val="24"/>
                <w:lang w:val="ru-RU"/>
              </w:rPr>
              <w:t>Внешность и характеристика человека, литературного персонажа</w:t>
            </w:r>
          </w:p>
        </w:tc>
      </w:tr>
      <w:tr w:rsidR="00850271" w:rsidTr="00850271">
        <w:trPr>
          <w:trHeight w:val="144"/>
        </w:trPr>
        <w:tc>
          <w:tcPr>
            <w:tcW w:w="1324"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center"/>
            </w:pPr>
            <w:r>
              <w:rPr>
                <w:rFonts w:ascii="Times New Roman" w:hAnsi="Times New Roman"/>
                <w:color w:val="000000"/>
                <w:sz w:val="24"/>
              </w:rPr>
              <w:t>В</w:t>
            </w:r>
          </w:p>
        </w:tc>
        <w:tc>
          <w:tcPr>
            <w:tcW w:w="8096"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both"/>
            </w:pPr>
            <w:r>
              <w:rPr>
                <w:rFonts w:ascii="Times New Roman" w:hAnsi="Times New Roman"/>
                <w:color w:val="000000"/>
                <w:sz w:val="24"/>
                <w:lang w:val="ru-RU"/>
              </w:rPr>
              <w:t xml:space="preserve">Здоровый образ жизни и забота о здоровье: режим труда и отдыха, спорт, сбалансированное питание, посещение врача. </w:t>
            </w:r>
            <w:r>
              <w:rPr>
                <w:rFonts w:ascii="Times New Roman" w:hAnsi="Times New Roman"/>
                <w:color w:val="000000"/>
                <w:sz w:val="24"/>
              </w:rPr>
              <w:t>Отказ от вредных привычек</w:t>
            </w:r>
          </w:p>
        </w:tc>
      </w:tr>
      <w:tr w:rsidR="00850271" w:rsidRPr="00315E60" w:rsidTr="00850271">
        <w:trPr>
          <w:trHeight w:val="144"/>
        </w:trPr>
        <w:tc>
          <w:tcPr>
            <w:tcW w:w="1324"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center"/>
            </w:pPr>
            <w:r>
              <w:rPr>
                <w:rFonts w:ascii="Times New Roman" w:hAnsi="Times New Roman"/>
                <w:color w:val="000000"/>
                <w:sz w:val="24"/>
              </w:rPr>
              <w:t>Г</w:t>
            </w:r>
          </w:p>
        </w:tc>
        <w:tc>
          <w:tcPr>
            <w:tcW w:w="8096"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both"/>
              <w:rPr>
                <w:lang w:val="ru-RU"/>
              </w:rPr>
            </w:pPr>
            <w:r>
              <w:rPr>
                <w:rFonts w:ascii="Times New Roman" w:hAnsi="Times New Roman"/>
                <w:color w:val="000000"/>
                <w:sz w:val="24"/>
                <w:lang w:val="ru-RU"/>
              </w:rPr>
              <w:t>Школьное образование, школьная жизнь, школьные праздники. Школьные социальные сети. Переписка с зарубежными сверстниками. Взаимоотношения в школе. Проблемы и решения. Подготовка к выпускным экзаменам</w:t>
            </w:r>
          </w:p>
        </w:tc>
      </w:tr>
      <w:tr w:rsidR="00850271" w:rsidTr="00850271">
        <w:trPr>
          <w:trHeight w:val="144"/>
        </w:trPr>
        <w:tc>
          <w:tcPr>
            <w:tcW w:w="1324"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center"/>
            </w:pPr>
            <w:r>
              <w:rPr>
                <w:rFonts w:ascii="Times New Roman" w:hAnsi="Times New Roman"/>
                <w:color w:val="000000"/>
                <w:sz w:val="24"/>
              </w:rPr>
              <w:t>Д</w:t>
            </w:r>
          </w:p>
        </w:tc>
        <w:tc>
          <w:tcPr>
            <w:tcW w:w="8096"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both"/>
            </w:pPr>
            <w:r>
              <w:rPr>
                <w:rFonts w:ascii="Times New Roman" w:hAnsi="Times New Roman"/>
                <w:color w:val="000000"/>
                <w:sz w:val="24"/>
                <w:lang w:val="ru-RU"/>
              </w:rPr>
              <w:t xml:space="preserve">Современный мир профессий. Проблема выбора профессии. </w:t>
            </w:r>
            <w:r>
              <w:rPr>
                <w:rFonts w:ascii="Times New Roman" w:hAnsi="Times New Roman"/>
                <w:color w:val="000000"/>
                <w:sz w:val="24"/>
              </w:rPr>
              <w:t>Альтернативы в продолжении образования</w:t>
            </w:r>
          </w:p>
        </w:tc>
      </w:tr>
      <w:tr w:rsidR="00850271" w:rsidTr="00850271">
        <w:trPr>
          <w:trHeight w:val="144"/>
        </w:trPr>
        <w:tc>
          <w:tcPr>
            <w:tcW w:w="1324"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center"/>
            </w:pPr>
            <w:r>
              <w:rPr>
                <w:rFonts w:ascii="Times New Roman" w:hAnsi="Times New Roman"/>
                <w:color w:val="000000"/>
                <w:sz w:val="24"/>
              </w:rPr>
              <w:t>Е</w:t>
            </w:r>
          </w:p>
        </w:tc>
        <w:tc>
          <w:tcPr>
            <w:tcW w:w="8096"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both"/>
            </w:pPr>
            <w:r>
              <w:rPr>
                <w:rFonts w:ascii="Times New Roman" w:hAnsi="Times New Roman"/>
                <w:color w:val="000000"/>
                <w:sz w:val="24"/>
                <w:lang w:val="ru-RU"/>
              </w:rPr>
              <w:t xml:space="preserve">Место иностранного языка в повседневной жизни и профессиональной деятельности в современном мире. </w:t>
            </w:r>
            <w:r>
              <w:rPr>
                <w:rFonts w:ascii="Times New Roman" w:hAnsi="Times New Roman"/>
                <w:color w:val="000000"/>
                <w:sz w:val="24"/>
              </w:rPr>
              <w:t>Роль иностранного языка в планах на будущее</w:t>
            </w:r>
          </w:p>
        </w:tc>
      </w:tr>
      <w:tr w:rsidR="00850271" w:rsidTr="00850271">
        <w:trPr>
          <w:trHeight w:val="144"/>
        </w:trPr>
        <w:tc>
          <w:tcPr>
            <w:tcW w:w="1324"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center"/>
            </w:pPr>
            <w:r>
              <w:rPr>
                <w:rFonts w:ascii="Times New Roman" w:hAnsi="Times New Roman"/>
                <w:color w:val="000000"/>
                <w:sz w:val="24"/>
              </w:rPr>
              <w:t>Ж</w:t>
            </w:r>
          </w:p>
        </w:tc>
        <w:tc>
          <w:tcPr>
            <w:tcW w:w="8096"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both"/>
            </w:pPr>
            <w:r>
              <w:rPr>
                <w:rFonts w:ascii="Times New Roman" w:hAnsi="Times New Roman"/>
                <w:color w:val="000000"/>
                <w:sz w:val="24"/>
                <w:lang w:val="ru-RU"/>
              </w:rPr>
              <w:t xml:space="preserve">Молодёжь в современном обществе. Ценностные ориентиры. Участие молодёжи в жизни общества. </w:t>
            </w:r>
            <w:r>
              <w:rPr>
                <w:rFonts w:ascii="Times New Roman" w:hAnsi="Times New Roman"/>
                <w:color w:val="000000"/>
                <w:sz w:val="24"/>
              </w:rPr>
              <w:t>Досуг молодёжи: увлечения и интересы. Любовь и дружба</w:t>
            </w:r>
          </w:p>
        </w:tc>
      </w:tr>
      <w:tr w:rsidR="00850271" w:rsidTr="00850271">
        <w:trPr>
          <w:trHeight w:val="144"/>
        </w:trPr>
        <w:tc>
          <w:tcPr>
            <w:tcW w:w="1324"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center"/>
            </w:pPr>
            <w:r>
              <w:rPr>
                <w:rFonts w:ascii="Times New Roman" w:hAnsi="Times New Roman"/>
                <w:color w:val="000000"/>
                <w:sz w:val="24"/>
              </w:rPr>
              <w:t>З</w:t>
            </w:r>
          </w:p>
        </w:tc>
        <w:tc>
          <w:tcPr>
            <w:tcW w:w="8096"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both"/>
            </w:pPr>
            <w:r>
              <w:rPr>
                <w:rFonts w:ascii="Times New Roman" w:hAnsi="Times New Roman"/>
                <w:color w:val="000000"/>
                <w:sz w:val="24"/>
                <w:lang w:val="ru-RU"/>
              </w:rPr>
              <w:t xml:space="preserve">Покупки: одежда, обувь и продукты питания. </w:t>
            </w:r>
            <w:r>
              <w:rPr>
                <w:rFonts w:ascii="Times New Roman" w:hAnsi="Times New Roman"/>
                <w:color w:val="000000"/>
                <w:sz w:val="24"/>
              </w:rPr>
              <w:t>Карманные деньги. Молодёжная мода</w:t>
            </w:r>
          </w:p>
        </w:tc>
      </w:tr>
      <w:tr w:rsidR="00850271" w:rsidRPr="00315E60" w:rsidTr="00850271">
        <w:trPr>
          <w:trHeight w:val="144"/>
        </w:trPr>
        <w:tc>
          <w:tcPr>
            <w:tcW w:w="1324"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center"/>
            </w:pPr>
            <w:r>
              <w:rPr>
                <w:rFonts w:ascii="Times New Roman" w:hAnsi="Times New Roman"/>
                <w:color w:val="000000"/>
                <w:sz w:val="24"/>
              </w:rPr>
              <w:t>И</w:t>
            </w:r>
          </w:p>
        </w:tc>
        <w:tc>
          <w:tcPr>
            <w:tcW w:w="8096"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both"/>
              <w:rPr>
                <w:lang w:val="ru-RU"/>
              </w:rPr>
            </w:pPr>
            <w:r>
              <w:rPr>
                <w:rFonts w:ascii="Times New Roman" w:hAnsi="Times New Roman"/>
                <w:color w:val="000000"/>
                <w:sz w:val="24"/>
                <w:lang w:val="ru-RU"/>
              </w:rPr>
              <w:t>Роль спорта в современной жизни: виды спорта, экстремальный спорт, спортивные соревнования, Олимпийские игры</w:t>
            </w:r>
          </w:p>
        </w:tc>
      </w:tr>
      <w:tr w:rsidR="00850271" w:rsidRPr="00315E60" w:rsidTr="00850271">
        <w:trPr>
          <w:trHeight w:val="144"/>
        </w:trPr>
        <w:tc>
          <w:tcPr>
            <w:tcW w:w="1324"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center"/>
            </w:pPr>
            <w:r>
              <w:rPr>
                <w:rFonts w:ascii="Times New Roman" w:hAnsi="Times New Roman"/>
                <w:color w:val="000000"/>
                <w:sz w:val="24"/>
              </w:rPr>
              <w:lastRenderedPageBreak/>
              <w:t>К</w:t>
            </w:r>
          </w:p>
        </w:tc>
        <w:tc>
          <w:tcPr>
            <w:tcW w:w="8096"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both"/>
              <w:rPr>
                <w:lang w:val="ru-RU"/>
              </w:rPr>
            </w:pPr>
            <w:r>
              <w:rPr>
                <w:rFonts w:ascii="Times New Roman" w:hAnsi="Times New Roman"/>
                <w:color w:val="000000"/>
                <w:sz w:val="24"/>
                <w:lang w:val="ru-RU"/>
              </w:rPr>
              <w:t>Деловое общение: особенности делового общения, деловая этика, деловая переписка, публичное выступление</w:t>
            </w:r>
          </w:p>
        </w:tc>
      </w:tr>
      <w:tr w:rsidR="00850271" w:rsidTr="00850271">
        <w:trPr>
          <w:trHeight w:val="144"/>
        </w:trPr>
        <w:tc>
          <w:tcPr>
            <w:tcW w:w="1324"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center"/>
            </w:pPr>
            <w:r>
              <w:rPr>
                <w:rFonts w:ascii="Times New Roman" w:hAnsi="Times New Roman"/>
                <w:color w:val="000000"/>
                <w:sz w:val="24"/>
              </w:rPr>
              <w:t>Л</w:t>
            </w:r>
          </w:p>
        </w:tc>
        <w:tc>
          <w:tcPr>
            <w:tcW w:w="8096"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both"/>
            </w:pPr>
            <w:r>
              <w:rPr>
                <w:rFonts w:ascii="Times New Roman" w:hAnsi="Times New Roman"/>
                <w:color w:val="000000"/>
                <w:sz w:val="24"/>
                <w:lang w:val="ru-RU"/>
              </w:rPr>
              <w:t xml:space="preserve">Туризм. Виды отдыха. Экотуризм. Путешествия по России и зарубежным странам. </w:t>
            </w:r>
            <w:r>
              <w:rPr>
                <w:rFonts w:ascii="Times New Roman" w:hAnsi="Times New Roman"/>
                <w:color w:val="000000"/>
                <w:sz w:val="24"/>
              </w:rPr>
              <w:t>Виртуальные путешествия</w:t>
            </w:r>
          </w:p>
        </w:tc>
      </w:tr>
      <w:tr w:rsidR="00850271" w:rsidTr="00850271">
        <w:trPr>
          <w:trHeight w:val="144"/>
        </w:trPr>
        <w:tc>
          <w:tcPr>
            <w:tcW w:w="1324"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center"/>
            </w:pPr>
            <w:r>
              <w:rPr>
                <w:rFonts w:ascii="Times New Roman" w:hAnsi="Times New Roman"/>
                <w:color w:val="000000"/>
                <w:sz w:val="24"/>
              </w:rPr>
              <w:t>М</w:t>
            </w:r>
          </w:p>
        </w:tc>
        <w:tc>
          <w:tcPr>
            <w:tcW w:w="8096"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both"/>
            </w:pPr>
            <w:r>
              <w:rPr>
                <w:rFonts w:ascii="Times New Roman" w:hAnsi="Times New Roman"/>
                <w:color w:val="000000"/>
                <w:sz w:val="24"/>
                <w:lang w:val="ru-RU"/>
              </w:rPr>
              <w:t xml:space="preserve">Вселенная и человек. Природа. Проблемы экологии. Защита окружающей среды. Стихийные бедствия. </w:t>
            </w:r>
            <w:r>
              <w:rPr>
                <w:rFonts w:ascii="Times New Roman" w:hAnsi="Times New Roman"/>
                <w:color w:val="000000"/>
                <w:sz w:val="24"/>
              </w:rPr>
              <w:t>Проживание в городской (сельской) местности</w:t>
            </w:r>
          </w:p>
        </w:tc>
      </w:tr>
      <w:tr w:rsidR="00850271" w:rsidRPr="00315E60" w:rsidTr="00850271">
        <w:trPr>
          <w:trHeight w:val="144"/>
        </w:trPr>
        <w:tc>
          <w:tcPr>
            <w:tcW w:w="1324"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center"/>
            </w:pPr>
            <w:r>
              <w:rPr>
                <w:rFonts w:ascii="Times New Roman" w:hAnsi="Times New Roman"/>
                <w:color w:val="000000"/>
                <w:sz w:val="24"/>
              </w:rPr>
              <w:t>Н</w:t>
            </w:r>
          </w:p>
        </w:tc>
        <w:tc>
          <w:tcPr>
            <w:tcW w:w="8096"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both"/>
              <w:rPr>
                <w:lang w:val="ru-RU"/>
              </w:rPr>
            </w:pPr>
            <w:r>
              <w:rPr>
                <w:rFonts w:ascii="Times New Roman" w:hAnsi="Times New Roman"/>
                <w:color w:val="000000"/>
                <w:sz w:val="24"/>
                <w:lang w:val="ru-RU"/>
              </w:rPr>
              <w:t>Средства массовой информации: пресса, телевидение, радио, сеть Интернет, социальные сети</w:t>
            </w:r>
          </w:p>
        </w:tc>
      </w:tr>
      <w:tr w:rsidR="00850271" w:rsidTr="00850271">
        <w:trPr>
          <w:trHeight w:val="144"/>
        </w:trPr>
        <w:tc>
          <w:tcPr>
            <w:tcW w:w="1324"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center"/>
            </w:pPr>
            <w:r>
              <w:rPr>
                <w:rFonts w:ascii="Times New Roman" w:hAnsi="Times New Roman"/>
                <w:color w:val="000000"/>
                <w:sz w:val="24"/>
              </w:rPr>
              <w:t>О</w:t>
            </w:r>
          </w:p>
        </w:tc>
        <w:tc>
          <w:tcPr>
            <w:tcW w:w="8096"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both"/>
            </w:pPr>
            <w:r>
              <w:rPr>
                <w:rFonts w:ascii="Times New Roman" w:hAnsi="Times New Roman"/>
                <w:color w:val="000000"/>
                <w:sz w:val="24"/>
                <w:lang w:val="ru-RU"/>
              </w:rPr>
              <w:t xml:space="preserve">Технический прогресс: перспективы и последствия. Современные средства коммуникации (пресса, телевидение, сеть Интернет, социальные сети и другие). </w:t>
            </w:r>
            <w:r>
              <w:rPr>
                <w:rFonts w:ascii="Times New Roman" w:hAnsi="Times New Roman"/>
                <w:color w:val="000000"/>
                <w:sz w:val="24"/>
              </w:rPr>
              <w:t>Интернет-безопасность</w:t>
            </w:r>
          </w:p>
        </w:tc>
      </w:tr>
      <w:tr w:rsidR="00850271" w:rsidTr="00850271">
        <w:trPr>
          <w:trHeight w:val="144"/>
        </w:trPr>
        <w:tc>
          <w:tcPr>
            <w:tcW w:w="1324"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center"/>
            </w:pPr>
            <w:r>
              <w:rPr>
                <w:rFonts w:ascii="Times New Roman" w:hAnsi="Times New Roman"/>
                <w:color w:val="000000"/>
                <w:sz w:val="24"/>
              </w:rPr>
              <w:t>П</w:t>
            </w:r>
          </w:p>
        </w:tc>
        <w:tc>
          <w:tcPr>
            <w:tcW w:w="8096"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both"/>
            </w:pPr>
            <w:r>
              <w:rPr>
                <w:rFonts w:ascii="Times New Roman" w:hAnsi="Times New Roman"/>
                <w:color w:val="000000"/>
                <w:sz w:val="24"/>
              </w:rPr>
              <w:t>Проблемы современной цивилизации</w:t>
            </w:r>
          </w:p>
        </w:tc>
      </w:tr>
      <w:tr w:rsidR="00850271" w:rsidRPr="00315E60" w:rsidTr="00850271">
        <w:trPr>
          <w:trHeight w:val="144"/>
        </w:trPr>
        <w:tc>
          <w:tcPr>
            <w:tcW w:w="1324"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center"/>
            </w:pPr>
            <w:r>
              <w:rPr>
                <w:rFonts w:ascii="Times New Roman" w:hAnsi="Times New Roman"/>
                <w:color w:val="000000"/>
                <w:sz w:val="24"/>
              </w:rPr>
              <w:t>Р</w:t>
            </w:r>
          </w:p>
        </w:tc>
        <w:tc>
          <w:tcPr>
            <w:tcW w:w="8096"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both"/>
              <w:rPr>
                <w:lang w:val="ru-RU"/>
              </w:rPr>
            </w:pPr>
            <w:proofErr w:type="gramStart"/>
            <w:r>
              <w:rPr>
                <w:rFonts w:ascii="Times New Roman" w:hAnsi="Times New Roman"/>
                <w:color w:val="000000"/>
                <w:sz w:val="24"/>
                <w:lang w:val="ru-RU"/>
              </w:rPr>
              <w:t>Родная страна и страна (страны) изучаемого языка: географическое положение, столица, крупные города, регионы; система образования; достопримечательности, культурные особенности (национальные и популярные праздники, знаменательные даты, традиции, обычаи); страницы истории.</w:t>
            </w:r>
            <w:proofErr w:type="gramEnd"/>
            <w:r>
              <w:rPr>
                <w:rFonts w:ascii="Times New Roman" w:hAnsi="Times New Roman"/>
                <w:color w:val="000000"/>
                <w:sz w:val="24"/>
                <w:lang w:val="ru-RU"/>
              </w:rPr>
              <w:t xml:space="preserve"> Россия и мир: вклад России в мировую культуру, науку, технику</w:t>
            </w:r>
          </w:p>
        </w:tc>
      </w:tr>
      <w:tr w:rsidR="00850271" w:rsidRPr="00315E60" w:rsidTr="00850271">
        <w:trPr>
          <w:trHeight w:val="144"/>
        </w:trPr>
        <w:tc>
          <w:tcPr>
            <w:tcW w:w="1324"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center"/>
            </w:pPr>
            <w:r>
              <w:rPr>
                <w:rFonts w:ascii="Times New Roman" w:hAnsi="Times New Roman"/>
                <w:color w:val="000000"/>
                <w:sz w:val="24"/>
              </w:rPr>
              <w:t>С</w:t>
            </w:r>
          </w:p>
        </w:tc>
        <w:tc>
          <w:tcPr>
            <w:tcW w:w="8096"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336"/>
              <w:jc w:val="both"/>
              <w:rPr>
                <w:lang w:val="ru-RU"/>
              </w:rPr>
            </w:pPr>
            <w:proofErr w:type="gramStart"/>
            <w:r>
              <w:rPr>
                <w:rFonts w:ascii="Times New Roman" w:hAnsi="Times New Roman"/>
                <w:color w:val="000000"/>
                <w:sz w:val="24"/>
                <w:lang w:val="ru-RU"/>
              </w:rPr>
              <w:t>Выдающиеся люди родной страны и страны (стран) изучаемого языка: государственные деятели, учёные, писатели, поэты, художники, композиторы, путешественники, спортсмены, актёры и другие</w:t>
            </w:r>
            <w:proofErr w:type="gramEnd"/>
          </w:p>
        </w:tc>
      </w:tr>
    </w:tbl>
    <w:p w:rsidR="00850271" w:rsidRDefault="00850271" w:rsidP="00850271">
      <w:pPr>
        <w:spacing w:after="0" w:line="408" w:lineRule="auto"/>
        <w:ind w:left="120"/>
        <w:jc w:val="center"/>
        <w:rPr>
          <w:lang w:val="ru-RU"/>
        </w:rPr>
      </w:pPr>
      <w:r>
        <w:rPr>
          <w:rFonts w:ascii="Times New Roman" w:hAnsi="Times New Roman"/>
          <w:b/>
          <w:color w:val="000000"/>
          <w:sz w:val="28"/>
          <w:lang w:val="ru-RU"/>
        </w:rPr>
        <w:t>Алгебра и начала математического анализа. Базовый уровень»</w:t>
      </w:r>
    </w:p>
    <w:p w:rsidR="00850271" w:rsidRDefault="00850271" w:rsidP="00850271">
      <w:pPr>
        <w:spacing w:after="0" w:line="408" w:lineRule="auto"/>
        <w:ind w:left="120"/>
        <w:jc w:val="center"/>
        <w:rPr>
          <w:lang w:val="ru-RU"/>
        </w:rPr>
      </w:pPr>
      <w:r>
        <w:rPr>
          <w:rFonts w:ascii="Times New Roman" w:hAnsi="Times New Roman"/>
          <w:b/>
          <w:color w:val="000000"/>
          <w:sz w:val="28"/>
          <w:lang w:val="ru-RU"/>
        </w:rPr>
        <w:t>ПРОВЕРЯЕМЫЕ НА ЕГЭ ПО МАТЕМАТИКЕ ТРЕБОВАНИЯ К РЕЗУЛЬТАТАМ ОСВОЕНИЯ ОСНОВНОЙ ОБРАЗОВАТЕЛЬНОЙ ПРОГРАММЫ СРЕДНЕГО ОБЩЕГО ОБРАЗОВАНИЯ</w:t>
      </w:r>
    </w:p>
    <w:p w:rsidR="00850271" w:rsidRDefault="00850271" w:rsidP="00850271">
      <w:pPr>
        <w:spacing w:after="0" w:line="336" w:lineRule="auto"/>
        <w:ind w:left="120"/>
        <w:rPr>
          <w:lang w:val="ru-RU"/>
        </w:rPr>
      </w:pPr>
    </w:p>
    <w:tbl>
      <w:tblPr>
        <w:tblW w:w="9488" w:type="dxa"/>
        <w:tblInd w:w="68" w:type="dxa"/>
        <w:tblLayout w:type="fixed"/>
        <w:tblCellMar>
          <w:top w:w="50" w:type="dxa"/>
          <w:left w:w="100" w:type="dxa"/>
        </w:tblCellMar>
        <w:tblLook w:val="04A0" w:firstRow="1" w:lastRow="0" w:firstColumn="1" w:lastColumn="0" w:noHBand="0" w:noVBand="1"/>
      </w:tblPr>
      <w:tblGrid>
        <w:gridCol w:w="1953"/>
        <w:gridCol w:w="7535"/>
      </w:tblGrid>
      <w:tr w:rsidR="00850271" w:rsidRPr="00315E60" w:rsidTr="002B2968">
        <w:trPr>
          <w:trHeight w:val="144"/>
        </w:trPr>
        <w:tc>
          <w:tcPr>
            <w:tcW w:w="1953"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ind w:left="192"/>
            </w:pPr>
            <w:r>
              <w:rPr>
                <w:rFonts w:ascii="Times New Roman" w:hAnsi="Times New Roman"/>
                <w:b/>
                <w:color w:val="000000"/>
                <w:sz w:val="24"/>
                <w:lang w:val="ru-RU"/>
              </w:rPr>
              <w:t xml:space="preserve"> </w:t>
            </w:r>
            <w:r>
              <w:rPr>
                <w:rFonts w:ascii="Times New Roman" w:hAnsi="Times New Roman"/>
                <w:b/>
                <w:color w:val="000000"/>
                <w:sz w:val="24"/>
              </w:rPr>
              <w:t>Код проверяемого требования</w:t>
            </w:r>
          </w:p>
        </w:tc>
        <w:tc>
          <w:tcPr>
            <w:tcW w:w="7534"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ind w:left="192"/>
              <w:rPr>
                <w:lang w:val="ru-RU"/>
              </w:rPr>
            </w:pPr>
            <w:r>
              <w:rPr>
                <w:rFonts w:ascii="Times New Roman" w:hAnsi="Times New Roman"/>
                <w:b/>
                <w:color w:val="000000"/>
                <w:sz w:val="24"/>
                <w:lang w:val="ru-RU"/>
              </w:rPr>
              <w:t xml:space="preserve"> Проверяемые требования к предметным результатам освоения основной образовательной программы среднего общего образования</w:t>
            </w:r>
          </w:p>
        </w:tc>
      </w:tr>
      <w:tr w:rsidR="00850271" w:rsidRPr="00315E60" w:rsidTr="002B2968">
        <w:trPr>
          <w:trHeight w:val="144"/>
        </w:trPr>
        <w:tc>
          <w:tcPr>
            <w:tcW w:w="1953"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234"/>
              <w:jc w:val="center"/>
            </w:pPr>
            <w:r>
              <w:rPr>
                <w:rFonts w:ascii="Times New Roman" w:hAnsi="Times New Roman"/>
                <w:color w:val="000000"/>
                <w:sz w:val="24"/>
              </w:rPr>
              <w:t>1</w:t>
            </w:r>
          </w:p>
        </w:tc>
        <w:tc>
          <w:tcPr>
            <w:tcW w:w="7534"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234"/>
              <w:jc w:val="both"/>
              <w:rPr>
                <w:lang w:val="ru-RU"/>
              </w:rPr>
            </w:pPr>
            <w:proofErr w:type="gramStart"/>
            <w:r>
              <w:rPr>
                <w:rFonts w:ascii="Times New Roman" w:hAnsi="Times New Roman"/>
                <w:color w:val="000000"/>
                <w:sz w:val="24"/>
                <w:lang w:val="ru-RU"/>
              </w:rPr>
              <w:t xml:space="preserve">Владение методами доказательств, алгоритмами решения задач; умение формулировать и оперировать понятиями: определение, аксиома, теорема, следствие, свойство, признак, доказательство, </w:t>
            </w:r>
            <w:r>
              <w:rPr>
                <w:rFonts w:ascii="Times New Roman" w:hAnsi="Times New Roman"/>
                <w:color w:val="000000"/>
                <w:sz w:val="24"/>
                <w:lang w:val="ru-RU"/>
              </w:rPr>
              <w:lastRenderedPageBreak/>
              <w:t>равносильные формулировки; применять их; умение формулировать обратное и противоположное утверждение, приводить примеры и контрпримеры, использовать метод математической индукции; проводить доказательные рассуждения при решении задач, оценивать логическую правильность рассуждений; умение оперировать понятиями: множество, подмножество, операции над множествами;</w:t>
            </w:r>
            <w:proofErr w:type="gramEnd"/>
            <w:r>
              <w:rPr>
                <w:rFonts w:ascii="Times New Roman" w:hAnsi="Times New Roman"/>
                <w:color w:val="000000"/>
                <w:sz w:val="24"/>
                <w:lang w:val="ru-RU"/>
              </w:rPr>
              <w:t xml:space="preserve"> умение использовать теоретико-множественный аппарат для описания реальных процессов и явлений и при решении задач, в том числе из других учебных предметов; умение оперировать понятиями: граф, связный граф, дерево, цикл, граф на плоскости; умение задавать и описывать графы различными способами; использовать графы при решении задач</w:t>
            </w:r>
          </w:p>
        </w:tc>
      </w:tr>
      <w:tr w:rsidR="00850271" w:rsidRPr="00315E60" w:rsidTr="002B2968">
        <w:trPr>
          <w:trHeight w:val="144"/>
        </w:trPr>
        <w:tc>
          <w:tcPr>
            <w:tcW w:w="1953"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234"/>
              <w:jc w:val="center"/>
            </w:pPr>
            <w:r>
              <w:rPr>
                <w:rFonts w:ascii="Times New Roman" w:hAnsi="Times New Roman"/>
                <w:color w:val="000000"/>
                <w:sz w:val="24"/>
              </w:rPr>
              <w:lastRenderedPageBreak/>
              <w:t>2</w:t>
            </w:r>
          </w:p>
        </w:tc>
        <w:tc>
          <w:tcPr>
            <w:tcW w:w="7534"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234"/>
              <w:jc w:val="both"/>
              <w:rPr>
                <w:lang w:val="ru-RU"/>
              </w:rPr>
            </w:pPr>
            <w:proofErr w:type="gramStart"/>
            <w:r>
              <w:rPr>
                <w:rFonts w:ascii="Times New Roman" w:hAnsi="Times New Roman"/>
                <w:color w:val="000000"/>
                <w:sz w:val="24"/>
                <w:lang w:val="ru-RU"/>
              </w:rPr>
              <w:t>Умение оперировать понятиями: натуральное число, целое число, степень с целым показателем, корень натуральной степени, степень с рациональным показателем, степень с действительным показателем, логарифм числа, синус, косинус и тангенс произвольного числа, остаток по модулю, рациональное число, иррациональное число, множества натуральных, целых, рациональных, действительных чисел; умение использовать признаки делимости, наименьший общий делитель и наименьшее общее кратное, алгоритм Евклида при решении задач;</w:t>
            </w:r>
            <w:proofErr w:type="gramEnd"/>
            <w:r>
              <w:rPr>
                <w:rFonts w:ascii="Times New Roman" w:hAnsi="Times New Roman"/>
                <w:color w:val="000000"/>
                <w:sz w:val="24"/>
                <w:lang w:val="ru-RU"/>
              </w:rPr>
              <w:t xml:space="preserve"> знакомство с различными позиционными системами счисления; умение выполнять вычисление значений и преобразования выражений со степенями и логарифмами, преобразования дробно-рациональных выражений; умение оперировать понятиями: последовательность, арифметическая прогрессия, геометрическая прогрессия, бесконечно убывающая геометрическая прогрессия; умение задавать последовательности, в том числе с помощью рекуррентных формул; умение оперировать понятиями: комплексное число, сопряжённые комплексные числа, модуль и аргумент комплексного числа, форма записи комплексных чисел (геометрическая, тригонометрическая и алгебраическая); уметь производить арифметические действия с комплексными числами; приводить примеры использования комплексных чисел; оперировать понятиями: матрица 2×2 и 3×3, определитель матрицы, геометрический смысл определителя</w:t>
            </w:r>
          </w:p>
        </w:tc>
      </w:tr>
      <w:tr w:rsidR="00850271" w:rsidRPr="00315E60" w:rsidTr="002B2968">
        <w:trPr>
          <w:trHeight w:val="144"/>
        </w:trPr>
        <w:tc>
          <w:tcPr>
            <w:tcW w:w="1953"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234"/>
              <w:jc w:val="center"/>
            </w:pPr>
            <w:r>
              <w:rPr>
                <w:rFonts w:ascii="Times New Roman" w:hAnsi="Times New Roman"/>
                <w:color w:val="000000"/>
                <w:sz w:val="24"/>
              </w:rPr>
              <w:lastRenderedPageBreak/>
              <w:t>3</w:t>
            </w:r>
          </w:p>
        </w:tc>
        <w:tc>
          <w:tcPr>
            <w:tcW w:w="7534"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234"/>
              <w:jc w:val="both"/>
              <w:rPr>
                <w:lang w:val="ru-RU"/>
              </w:rPr>
            </w:pPr>
            <w:proofErr w:type="gramStart"/>
            <w:r>
              <w:rPr>
                <w:rFonts w:ascii="Times New Roman" w:hAnsi="Times New Roman"/>
                <w:color w:val="000000"/>
                <w:sz w:val="24"/>
                <w:lang w:val="ru-RU"/>
              </w:rPr>
              <w:t>Умение оперировать понятиями: рациональные, иррациональные, показательные, степенные, логарифмические, тригонометрические уравнения и неравенства, их системы; умение оперировать понятиями: тождество, тождественное преобразование, уравнение, неравенство, система уравнений и неравенств, равносильность уравнений, неравенств и систем; умение решать уравнения, неравенства и системы с помощью различных приёмов; решать уравнения, неравенства и системы с параметром;</w:t>
            </w:r>
            <w:proofErr w:type="gramEnd"/>
            <w:r>
              <w:rPr>
                <w:rFonts w:ascii="Times New Roman" w:hAnsi="Times New Roman"/>
                <w:color w:val="000000"/>
                <w:sz w:val="24"/>
                <w:lang w:val="ru-RU"/>
              </w:rPr>
              <w:t xml:space="preserve"> применять уравнения, неравенства, их системы для решения математических задач и задач из различных областей науки и реальной жизни</w:t>
            </w:r>
          </w:p>
        </w:tc>
      </w:tr>
      <w:tr w:rsidR="00850271" w:rsidRPr="00315E60" w:rsidTr="002B2968">
        <w:trPr>
          <w:trHeight w:val="144"/>
        </w:trPr>
        <w:tc>
          <w:tcPr>
            <w:tcW w:w="1953"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234"/>
              <w:jc w:val="center"/>
            </w:pPr>
            <w:r>
              <w:rPr>
                <w:rFonts w:ascii="Times New Roman" w:hAnsi="Times New Roman"/>
                <w:color w:val="000000"/>
                <w:sz w:val="24"/>
              </w:rPr>
              <w:t>4</w:t>
            </w:r>
          </w:p>
        </w:tc>
        <w:tc>
          <w:tcPr>
            <w:tcW w:w="7534"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234"/>
              <w:jc w:val="both"/>
              <w:rPr>
                <w:lang w:val="ru-RU"/>
              </w:rPr>
            </w:pPr>
            <w:proofErr w:type="gramStart"/>
            <w:r>
              <w:rPr>
                <w:rFonts w:ascii="Times New Roman" w:hAnsi="Times New Roman"/>
                <w:color w:val="000000"/>
                <w:sz w:val="24"/>
                <w:lang w:val="ru-RU"/>
              </w:rPr>
              <w:t>Умение оперировать понятиями: функция, чётность функции, периодичность функции, ограниченность функции, монотонность функции, экстремум функции, наибольшее и наименьшее значения функции на промежутке, непрерывная функция, асимптоты графика функции, первая и вторая производная функции, геометрический и физический смысл производной, первообразная, определённый интеграл; умение находить асимптоты графика функции; умение вычислять производные суммы, произведения, частного и композиции функций, находить уравнение касательной к графику функции;</w:t>
            </w:r>
            <w:proofErr w:type="gramEnd"/>
            <w:r>
              <w:rPr>
                <w:rFonts w:ascii="Times New Roman" w:hAnsi="Times New Roman"/>
                <w:color w:val="000000"/>
                <w:sz w:val="24"/>
                <w:lang w:val="ru-RU"/>
              </w:rPr>
              <w:t xml:space="preserve"> </w:t>
            </w:r>
            <w:proofErr w:type="gramStart"/>
            <w:r>
              <w:rPr>
                <w:rFonts w:ascii="Times New Roman" w:hAnsi="Times New Roman"/>
                <w:color w:val="000000"/>
                <w:sz w:val="24"/>
                <w:lang w:val="ru-RU"/>
              </w:rPr>
              <w:t>умение находить производные элементарных функций; умение использовать производную для исследования функций, находить наибольшие и наименьшие значения функций; строить графики многочленов с использованием аппарата математического анализа; применять производную для нахождения наилучшего решения в прикладных, в том числе социально-экономических и физических задачах; находить площади и объёмы фигур с помощью интеграла; приводить примеры математического моделирования с помощью дифференциальных уравнений</w:t>
            </w:r>
            <w:proofErr w:type="gramEnd"/>
          </w:p>
        </w:tc>
      </w:tr>
      <w:tr w:rsidR="00850271" w:rsidRPr="00315E60" w:rsidTr="002B2968">
        <w:trPr>
          <w:trHeight w:val="144"/>
        </w:trPr>
        <w:tc>
          <w:tcPr>
            <w:tcW w:w="1953"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234"/>
              <w:jc w:val="center"/>
            </w:pPr>
            <w:r>
              <w:rPr>
                <w:rFonts w:ascii="Times New Roman" w:hAnsi="Times New Roman"/>
                <w:color w:val="000000"/>
                <w:sz w:val="24"/>
              </w:rPr>
              <w:t>5</w:t>
            </w:r>
          </w:p>
        </w:tc>
        <w:tc>
          <w:tcPr>
            <w:tcW w:w="7534"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234"/>
              <w:jc w:val="both"/>
              <w:rPr>
                <w:lang w:val="ru-RU"/>
              </w:rPr>
            </w:pPr>
            <w:proofErr w:type="gramStart"/>
            <w:r>
              <w:rPr>
                <w:rFonts w:ascii="Times New Roman" w:hAnsi="Times New Roman"/>
                <w:color w:val="000000"/>
                <w:sz w:val="24"/>
                <w:lang w:val="ru-RU"/>
              </w:rPr>
              <w:t xml:space="preserve">Умение оперировать понятиями: график функции, обратная функция, композиция функций, линейная функция, квадратичная функция, рациональная функция, степенная функция, тригонометрические функции, обратные тригонометрические функции, показательная и логарифмическая функции; умение строить графики изученных функций, выполнять преобразования графиков функций, использовать графики для изучения процессов и </w:t>
            </w:r>
            <w:r>
              <w:rPr>
                <w:rFonts w:ascii="Times New Roman" w:hAnsi="Times New Roman"/>
                <w:color w:val="000000"/>
                <w:sz w:val="24"/>
                <w:lang w:val="ru-RU"/>
              </w:rPr>
              <w:lastRenderedPageBreak/>
              <w:t>зависимостей, при решении задач из других учебных предметов и задач из реальной жизни;</w:t>
            </w:r>
            <w:proofErr w:type="gramEnd"/>
            <w:r>
              <w:rPr>
                <w:rFonts w:ascii="Times New Roman" w:hAnsi="Times New Roman"/>
                <w:color w:val="000000"/>
                <w:sz w:val="24"/>
                <w:lang w:val="ru-RU"/>
              </w:rPr>
              <w:t xml:space="preserve"> выражать формулами зависимости между величинами; использовать свойства и графики функций для решения уравнений, неравенств и задач с параметрами; изображать на координатной плоскости множества решений уравнений, неравенств и их систем</w:t>
            </w:r>
          </w:p>
        </w:tc>
      </w:tr>
      <w:tr w:rsidR="00850271" w:rsidRPr="00315E60" w:rsidTr="002B2968">
        <w:trPr>
          <w:trHeight w:val="144"/>
        </w:trPr>
        <w:tc>
          <w:tcPr>
            <w:tcW w:w="1953"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234"/>
              <w:jc w:val="center"/>
            </w:pPr>
            <w:r>
              <w:rPr>
                <w:rFonts w:ascii="Times New Roman" w:hAnsi="Times New Roman"/>
                <w:color w:val="000000"/>
                <w:sz w:val="24"/>
              </w:rPr>
              <w:lastRenderedPageBreak/>
              <w:t>6</w:t>
            </w:r>
          </w:p>
        </w:tc>
        <w:tc>
          <w:tcPr>
            <w:tcW w:w="7534"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234"/>
              <w:jc w:val="both"/>
              <w:rPr>
                <w:lang w:val="ru-RU"/>
              </w:rPr>
            </w:pPr>
            <w:proofErr w:type="gramStart"/>
            <w:r>
              <w:rPr>
                <w:rFonts w:ascii="Times New Roman" w:hAnsi="Times New Roman"/>
                <w:color w:val="000000"/>
                <w:sz w:val="24"/>
                <w:lang w:val="ru-RU"/>
              </w:rPr>
              <w:t>Умение решать текстовые задачи разных типов (в том числе на проценты, доли и части, на движение, работу, стоимость товаров и услуг, налоги, задачи из области управления личными и семейными финансами); составлять выражения, уравнения, неравенства и их системы по условию задачи, исследовать полученное решение и оценивать правдоподобность результатов; умение моделировать реальные ситуации на языке математики;</w:t>
            </w:r>
            <w:proofErr w:type="gramEnd"/>
            <w:r>
              <w:rPr>
                <w:rFonts w:ascii="Times New Roman" w:hAnsi="Times New Roman"/>
                <w:color w:val="000000"/>
                <w:sz w:val="24"/>
                <w:lang w:val="ru-RU"/>
              </w:rPr>
              <w:t xml:space="preserve"> составлять выражения, уравнения, неравенства и их системы по условию задачи, исследовать построенные модели с использованием аппарата алгебры, интерпретировать полученный результат</w:t>
            </w:r>
          </w:p>
        </w:tc>
      </w:tr>
      <w:tr w:rsidR="00850271" w:rsidRPr="00315E60" w:rsidTr="002B2968">
        <w:trPr>
          <w:trHeight w:val="144"/>
        </w:trPr>
        <w:tc>
          <w:tcPr>
            <w:tcW w:w="1953"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234"/>
              <w:jc w:val="center"/>
            </w:pPr>
            <w:r>
              <w:rPr>
                <w:rFonts w:ascii="Times New Roman" w:hAnsi="Times New Roman"/>
                <w:color w:val="000000"/>
                <w:sz w:val="24"/>
              </w:rPr>
              <w:t>7</w:t>
            </w:r>
          </w:p>
        </w:tc>
        <w:tc>
          <w:tcPr>
            <w:tcW w:w="7534"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234"/>
              <w:jc w:val="both"/>
              <w:rPr>
                <w:lang w:val="ru-RU"/>
              </w:rPr>
            </w:pPr>
            <w:proofErr w:type="gramStart"/>
            <w:r>
              <w:rPr>
                <w:rFonts w:ascii="Times New Roman" w:hAnsi="Times New Roman"/>
                <w:color w:val="000000"/>
                <w:sz w:val="24"/>
                <w:lang w:val="ru-RU"/>
              </w:rPr>
              <w:t>Умение оперировать понятиями: среднее арифметическое, медиана, наибольшее и наименьшее значения, размах, дисперсия, стандартное отклонение числового набора; умение извлекать, интерпретировать информацию, представленную в таблицах, на диаграммах, графиках, отражающую свойства реальных процессов и явлений; представлять информацию с помощью таблиц и диаграмм; исследовать статистические данные, в том числе с применением графических методов и электронных средств;</w:t>
            </w:r>
            <w:proofErr w:type="gramEnd"/>
            <w:r>
              <w:rPr>
                <w:rFonts w:ascii="Times New Roman" w:hAnsi="Times New Roman"/>
                <w:color w:val="000000"/>
                <w:sz w:val="24"/>
                <w:lang w:val="ru-RU"/>
              </w:rPr>
              <w:t xml:space="preserve"> графически исследовать совместные наблюдения с помощью диаграмм рассеивания и линейной регрессии</w:t>
            </w:r>
          </w:p>
        </w:tc>
      </w:tr>
      <w:tr w:rsidR="00850271" w:rsidRPr="00315E60" w:rsidTr="002B2968">
        <w:trPr>
          <w:trHeight w:val="144"/>
        </w:trPr>
        <w:tc>
          <w:tcPr>
            <w:tcW w:w="1953"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234"/>
              <w:jc w:val="center"/>
            </w:pPr>
            <w:r>
              <w:rPr>
                <w:rFonts w:ascii="Times New Roman" w:hAnsi="Times New Roman"/>
                <w:color w:val="000000"/>
                <w:sz w:val="24"/>
              </w:rPr>
              <w:t>8</w:t>
            </w:r>
          </w:p>
        </w:tc>
        <w:tc>
          <w:tcPr>
            <w:tcW w:w="7534"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234"/>
              <w:jc w:val="both"/>
              <w:rPr>
                <w:lang w:val="ru-RU"/>
              </w:rPr>
            </w:pPr>
            <w:r>
              <w:rPr>
                <w:rFonts w:ascii="Times New Roman" w:hAnsi="Times New Roman"/>
                <w:color w:val="000000"/>
                <w:sz w:val="24"/>
                <w:lang w:val="ru-RU"/>
              </w:rPr>
              <w:t xml:space="preserve">Умение оперировать понятиями: случайный опыт и случайное событие, вероятность случайного события; умение вычислять вероятность с использованием графических методов; применять формулы сложения и умножения вероятностей, формулу полной вероятности, формулу Бернулли, комбинаторные факты и формулы; оценивать вероятности реальных событий; </w:t>
            </w:r>
            <w:proofErr w:type="gramStart"/>
            <w:r>
              <w:rPr>
                <w:rFonts w:ascii="Times New Roman" w:hAnsi="Times New Roman"/>
                <w:color w:val="000000"/>
                <w:sz w:val="24"/>
                <w:lang w:val="ru-RU"/>
              </w:rPr>
              <w:t xml:space="preserve">умение оперировать понятиями: случайная величина, распределение вероятностей, математическое ожидание, дисперсия и стандартное отклонение случайной величины, функции распределения и плотности </w:t>
            </w:r>
            <w:r>
              <w:rPr>
                <w:rFonts w:ascii="Times New Roman" w:hAnsi="Times New Roman"/>
                <w:color w:val="000000"/>
                <w:sz w:val="24"/>
                <w:lang w:val="ru-RU"/>
              </w:rPr>
              <w:lastRenderedPageBreak/>
              <w:t>равномерного, показательного и нормального распределений; умение использовать свойства изученных распределений для решения задач; знакомство с понятиями: закон больших чисел, методы выборочных исследований; умение приводить примеры проявления закона больших чисел в природных и общественных явлениях;</w:t>
            </w:r>
            <w:proofErr w:type="gramEnd"/>
            <w:r>
              <w:rPr>
                <w:rFonts w:ascii="Times New Roman" w:hAnsi="Times New Roman"/>
                <w:color w:val="000000"/>
                <w:sz w:val="24"/>
                <w:lang w:val="ru-RU"/>
              </w:rPr>
              <w:t xml:space="preserve"> умение оперировать понятиями: сочетание, перестановка, число сочетаний, число перестановок; бином Ньютона; умение применять комбинаторные факты и рассуждения для решения задач; оценивать вероятности реальных событий; составлять вероятностную модель и интерпретировать полученный результат</w:t>
            </w:r>
          </w:p>
        </w:tc>
      </w:tr>
      <w:tr w:rsidR="00850271" w:rsidRPr="00315E60" w:rsidTr="002B2968">
        <w:trPr>
          <w:trHeight w:val="144"/>
        </w:trPr>
        <w:tc>
          <w:tcPr>
            <w:tcW w:w="1953"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234"/>
              <w:jc w:val="center"/>
            </w:pPr>
            <w:r>
              <w:rPr>
                <w:rFonts w:ascii="Times New Roman" w:hAnsi="Times New Roman"/>
                <w:color w:val="000000"/>
                <w:sz w:val="24"/>
              </w:rPr>
              <w:lastRenderedPageBreak/>
              <w:t>9</w:t>
            </w:r>
          </w:p>
        </w:tc>
        <w:tc>
          <w:tcPr>
            <w:tcW w:w="7534"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234"/>
              <w:jc w:val="both"/>
              <w:rPr>
                <w:lang w:val="ru-RU"/>
              </w:rPr>
            </w:pPr>
            <w:proofErr w:type="gramStart"/>
            <w:r>
              <w:rPr>
                <w:rFonts w:ascii="Times New Roman" w:hAnsi="Times New Roman"/>
                <w:color w:val="000000"/>
                <w:sz w:val="24"/>
                <w:lang w:val="ru-RU"/>
              </w:rPr>
              <w:t>Умение оперировать понятиями: точка, прямая, плоскость, пространство, отрезок, луч, величина угла, плоский угол, двугранный угол, трёхгранный угол, скрещивающиеся прямые, параллельность и перпендикулярность прямых и плоскостей, угол между прямыми, угол между прямой и плоскостью, угол между плоскостями, расстояние от точки до плоскости, расстояние между прямыми, расстояние между плоскостями; умение использовать при решении задач изученные факты и теоремы планиметрии;</w:t>
            </w:r>
            <w:proofErr w:type="gramEnd"/>
            <w:r>
              <w:rPr>
                <w:rFonts w:ascii="Times New Roman" w:hAnsi="Times New Roman"/>
                <w:color w:val="000000"/>
                <w:sz w:val="24"/>
                <w:lang w:val="ru-RU"/>
              </w:rPr>
              <w:t xml:space="preserve"> умение оценивать размеры объектов окружающего мира; строить математические модели с помощью геометрических понятий и величин, решать связанные с ними практические задачи</w:t>
            </w:r>
          </w:p>
        </w:tc>
      </w:tr>
      <w:tr w:rsidR="00850271" w:rsidRPr="00315E60" w:rsidTr="002B2968">
        <w:trPr>
          <w:trHeight w:val="144"/>
        </w:trPr>
        <w:tc>
          <w:tcPr>
            <w:tcW w:w="1953"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234"/>
              <w:jc w:val="center"/>
            </w:pPr>
            <w:r>
              <w:rPr>
                <w:rFonts w:ascii="Times New Roman" w:hAnsi="Times New Roman"/>
                <w:color w:val="000000"/>
                <w:sz w:val="24"/>
              </w:rPr>
              <w:t>10</w:t>
            </w:r>
          </w:p>
        </w:tc>
        <w:tc>
          <w:tcPr>
            <w:tcW w:w="7534"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234"/>
              <w:jc w:val="both"/>
              <w:rPr>
                <w:lang w:val="ru-RU"/>
              </w:rPr>
            </w:pPr>
            <w:proofErr w:type="gramStart"/>
            <w:r>
              <w:rPr>
                <w:rFonts w:ascii="Times New Roman" w:hAnsi="Times New Roman"/>
                <w:color w:val="000000"/>
                <w:sz w:val="24"/>
                <w:lang w:val="ru-RU"/>
              </w:rPr>
              <w:t>Умение оперировать понятиями: площадь фигуры, объём фигуры, многогранник, правильный многогранник, сечение многогранника, куб, параллелепипед, призма, пирамида, фигура и поверхность вращения, цилиндр, конус, шар, сфера, площадь сферы, площадь поверхности пирамиды, призмы, конуса, цилиндра, объём куба, прямоугольного параллелепипеда, пирамиды, призмы, цилиндра, конуса, шара, развёртка поверхности, сечения конуса и цилиндра, параллельные оси или основанию, сечение шара, плоскость, касающаяся сферы, цилиндра, конуса;</w:t>
            </w:r>
            <w:proofErr w:type="gramEnd"/>
            <w:r>
              <w:rPr>
                <w:rFonts w:ascii="Times New Roman" w:hAnsi="Times New Roman"/>
                <w:color w:val="000000"/>
                <w:sz w:val="24"/>
                <w:lang w:val="ru-RU"/>
              </w:rPr>
              <w:t xml:space="preserve"> </w:t>
            </w:r>
            <w:proofErr w:type="gramStart"/>
            <w:r>
              <w:rPr>
                <w:rFonts w:ascii="Times New Roman" w:hAnsi="Times New Roman"/>
                <w:color w:val="000000"/>
                <w:sz w:val="24"/>
                <w:lang w:val="ru-RU"/>
              </w:rPr>
              <w:t xml:space="preserve">умение строить сечение многогранника, изображать многогранники, фигуры и поверхности вращения, их сечения, в том числе с помощью электронных средств; умение применять свойства геометрических фигур, самостоятельно формулировать определения изучаемых фигур, выдвигать гипотезы о свойствах и признаках геометрических фигур, обосновывать или </w:t>
            </w:r>
            <w:r>
              <w:rPr>
                <w:rFonts w:ascii="Times New Roman" w:hAnsi="Times New Roman"/>
                <w:color w:val="000000"/>
                <w:sz w:val="24"/>
                <w:lang w:val="ru-RU"/>
              </w:rPr>
              <w:lastRenderedPageBreak/>
              <w:t>опровергать их; умение проводить классификацию фигур по различным признакам, выполнять необходимые дополнительные построения</w:t>
            </w:r>
            <w:proofErr w:type="gramEnd"/>
          </w:p>
        </w:tc>
      </w:tr>
      <w:tr w:rsidR="00850271" w:rsidRPr="00315E60" w:rsidTr="002B2968">
        <w:trPr>
          <w:trHeight w:val="144"/>
        </w:trPr>
        <w:tc>
          <w:tcPr>
            <w:tcW w:w="1953"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234"/>
              <w:jc w:val="center"/>
            </w:pPr>
            <w:r>
              <w:rPr>
                <w:rFonts w:ascii="Times New Roman" w:hAnsi="Times New Roman"/>
                <w:color w:val="000000"/>
                <w:sz w:val="24"/>
              </w:rPr>
              <w:lastRenderedPageBreak/>
              <w:t>11</w:t>
            </w:r>
          </w:p>
        </w:tc>
        <w:tc>
          <w:tcPr>
            <w:tcW w:w="7534"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234"/>
              <w:jc w:val="both"/>
              <w:rPr>
                <w:lang w:val="ru-RU"/>
              </w:rPr>
            </w:pPr>
            <w:proofErr w:type="gramStart"/>
            <w:r>
              <w:rPr>
                <w:rFonts w:ascii="Times New Roman" w:hAnsi="Times New Roman"/>
                <w:color w:val="000000"/>
                <w:sz w:val="24"/>
                <w:lang w:val="ru-RU"/>
              </w:rPr>
              <w:t>Умение оперировать понятиями: движение в пространстве, параллельный перенос, симметрия на плоскости и в пространстве, поворот, преобразование подобия, подобные фигуры; умение распознавать равные и подобные фигуры, в том числе в природе, искусстве, архитектуре; использовать геометрические отношения при решении задач; находить геометрические величины (длина, угол, площадь, объём) при решении задач из других учебных предметов и из реальной жизни;</w:t>
            </w:r>
            <w:proofErr w:type="gramEnd"/>
            <w:r>
              <w:rPr>
                <w:rFonts w:ascii="Times New Roman" w:hAnsi="Times New Roman"/>
                <w:color w:val="000000"/>
                <w:sz w:val="24"/>
                <w:lang w:val="ru-RU"/>
              </w:rPr>
              <w:t xml:space="preserve"> </w:t>
            </w:r>
            <w:proofErr w:type="gramStart"/>
            <w:r>
              <w:rPr>
                <w:rFonts w:ascii="Times New Roman" w:hAnsi="Times New Roman"/>
                <w:color w:val="000000"/>
                <w:sz w:val="24"/>
                <w:lang w:val="ru-RU"/>
              </w:rPr>
              <w:t xml:space="preserve">умение вычислять геометрические величины (длина, угол, площадь, объём, площадь поверхности), используя изученные формулы </w:t>
            </w:r>
            <w:r>
              <w:rPr>
                <w:rFonts w:ascii="Times New Roman" w:hAnsi="Times New Roman"/>
                <w:color w:val="000000"/>
                <w:spacing w:val="-2"/>
                <w:sz w:val="24"/>
                <w:lang w:val="ru-RU"/>
              </w:rPr>
              <w:t>и методы, в том числе: площадь поверхности пирамиды, призмы, конуса, цилиндра, площадь сферы; объём куба, прямоугольного параллелепипеда, пирамиды, призмы, цилиндра, конуса, шара; умение находить отношение объёмов подобных фигур</w:t>
            </w:r>
            <w:proofErr w:type="gramEnd"/>
          </w:p>
        </w:tc>
      </w:tr>
      <w:tr w:rsidR="00850271" w:rsidRPr="00315E60" w:rsidTr="002B2968">
        <w:trPr>
          <w:trHeight w:val="144"/>
        </w:trPr>
        <w:tc>
          <w:tcPr>
            <w:tcW w:w="1953"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234"/>
              <w:jc w:val="center"/>
            </w:pPr>
            <w:r>
              <w:rPr>
                <w:rFonts w:ascii="Times New Roman" w:hAnsi="Times New Roman"/>
                <w:color w:val="000000"/>
                <w:sz w:val="24"/>
              </w:rPr>
              <w:t>12</w:t>
            </w:r>
          </w:p>
        </w:tc>
        <w:tc>
          <w:tcPr>
            <w:tcW w:w="7534"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234"/>
              <w:jc w:val="both"/>
              <w:rPr>
                <w:lang w:val="ru-RU"/>
              </w:rPr>
            </w:pPr>
            <w:r>
              <w:rPr>
                <w:rFonts w:ascii="Times New Roman" w:hAnsi="Times New Roman"/>
                <w:color w:val="000000"/>
                <w:sz w:val="24"/>
                <w:lang w:val="ru-RU"/>
              </w:rPr>
              <w:t>Умение оперировать понятиями: прямоугольная система координат, вектор, координаты точки, координаты вектора, сумма векторов, произведение вектора на число, разложение вектора по базису, скалярное произведение, векторное произведение, угол между векторами; умение использовать векторный и координатный метод для решения геометрических задач и задач других учебных предметов</w:t>
            </w:r>
          </w:p>
        </w:tc>
      </w:tr>
      <w:tr w:rsidR="00850271" w:rsidRPr="00315E60" w:rsidTr="002B2968">
        <w:trPr>
          <w:trHeight w:val="144"/>
        </w:trPr>
        <w:tc>
          <w:tcPr>
            <w:tcW w:w="1953"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234"/>
              <w:jc w:val="center"/>
            </w:pPr>
            <w:r>
              <w:rPr>
                <w:rFonts w:ascii="Times New Roman" w:hAnsi="Times New Roman"/>
                <w:color w:val="000000"/>
                <w:sz w:val="24"/>
              </w:rPr>
              <w:t>13</w:t>
            </w:r>
          </w:p>
        </w:tc>
        <w:tc>
          <w:tcPr>
            <w:tcW w:w="7534"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234"/>
              <w:jc w:val="both"/>
              <w:rPr>
                <w:lang w:val="ru-RU"/>
              </w:rPr>
            </w:pPr>
            <w:r>
              <w:rPr>
                <w:rFonts w:ascii="Times New Roman" w:hAnsi="Times New Roman"/>
                <w:color w:val="000000"/>
                <w:sz w:val="24"/>
                <w:lang w:val="ru-RU"/>
              </w:rPr>
              <w:t>Умение выбирать подходящий метод для решения задачи; понимание значимости математики в изучении природных и общественных процессов и явлений; умение распознавать проявление законов математики в искусстве, умение приводить примеры математических открытий российской и мировой математической науки</w:t>
            </w:r>
          </w:p>
        </w:tc>
      </w:tr>
    </w:tbl>
    <w:p w:rsidR="00850271" w:rsidRPr="00850271" w:rsidRDefault="00850271" w:rsidP="00850271">
      <w:pPr>
        <w:rPr>
          <w:lang w:val="ru-RU"/>
        </w:rPr>
        <w:sectPr w:rsidR="00850271" w:rsidRPr="00850271">
          <w:pgSz w:w="11906" w:h="16383"/>
          <w:pgMar w:top="1134" w:right="850" w:bottom="1134" w:left="1701" w:header="0" w:footer="0" w:gutter="0"/>
          <w:cols w:space="720"/>
          <w:formProt w:val="0"/>
          <w:docGrid w:linePitch="100" w:charSpace="4096"/>
        </w:sectPr>
      </w:pPr>
    </w:p>
    <w:p w:rsidR="00850271" w:rsidRDefault="00850271" w:rsidP="00850271">
      <w:pPr>
        <w:spacing w:before="199" w:after="199" w:line="336" w:lineRule="auto"/>
        <w:ind w:left="120"/>
        <w:rPr>
          <w:lang w:val="ru-RU"/>
        </w:rPr>
      </w:pPr>
      <w:bookmarkStart w:id="1" w:name="block-56794231"/>
      <w:bookmarkEnd w:id="1"/>
      <w:r>
        <w:rPr>
          <w:rFonts w:ascii="Times New Roman" w:hAnsi="Times New Roman"/>
          <w:b/>
          <w:color w:val="000000"/>
          <w:sz w:val="28"/>
          <w:lang w:val="ru-RU"/>
        </w:rPr>
        <w:lastRenderedPageBreak/>
        <w:t>ПЕРЕЧЕНЬ ЭЛЕМЕНТОВ СОДЕРЖАНИЯ, ПРОВЕРЯЕМЫХ НА ЕГЭ ПО МАТЕМАТИКЕ</w:t>
      </w:r>
    </w:p>
    <w:p w:rsidR="00850271" w:rsidRDefault="00850271" w:rsidP="00850271">
      <w:pPr>
        <w:spacing w:after="0" w:line="336" w:lineRule="auto"/>
        <w:ind w:left="120"/>
        <w:rPr>
          <w:lang w:val="ru-RU"/>
        </w:rPr>
      </w:pPr>
    </w:p>
    <w:tbl>
      <w:tblPr>
        <w:tblW w:w="9488" w:type="dxa"/>
        <w:tblInd w:w="68" w:type="dxa"/>
        <w:tblLayout w:type="fixed"/>
        <w:tblCellMar>
          <w:top w:w="50" w:type="dxa"/>
          <w:left w:w="100" w:type="dxa"/>
        </w:tblCellMar>
        <w:tblLook w:val="04A0" w:firstRow="1" w:lastRow="0" w:firstColumn="1" w:lastColumn="0" w:noHBand="0" w:noVBand="1"/>
      </w:tblPr>
      <w:tblGrid>
        <w:gridCol w:w="862"/>
        <w:gridCol w:w="8626"/>
      </w:tblGrid>
      <w:tr w:rsidR="00850271" w:rsidTr="002B2968">
        <w:trPr>
          <w:trHeight w:val="144"/>
        </w:trPr>
        <w:tc>
          <w:tcPr>
            <w:tcW w:w="862"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ind w:left="192"/>
            </w:pPr>
            <w:r>
              <w:rPr>
                <w:rFonts w:ascii="Times New Roman" w:hAnsi="Times New Roman"/>
                <w:b/>
                <w:color w:val="000000"/>
                <w:sz w:val="24"/>
                <w:lang w:val="ru-RU"/>
              </w:rPr>
              <w:t xml:space="preserve"> </w:t>
            </w:r>
            <w:r>
              <w:rPr>
                <w:rFonts w:ascii="Times New Roman" w:hAnsi="Times New Roman"/>
                <w:b/>
                <w:color w:val="000000"/>
                <w:sz w:val="24"/>
              </w:rPr>
              <w:t>Код</w:t>
            </w:r>
          </w:p>
        </w:tc>
        <w:tc>
          <w:tcPr>
            <w:tcW w:w="8626"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ind w:left="192"/>
            </w:pPr>
            <w:r>
              <w:rPr>
                <w:rFonts w:ascii="Times New Roman" w:hAnsi="Times New Roman"/>
                <w:b/>
                <w:color w:val="000000"/>
                <w:sz w:val="24"/>
              </w:rPr>
              <w:t xml:space="preserve"> Проверяемый элемент содержания</w:t>
            </w:r>
          </w:p>
        </w:tc>
      </w:tr>
      <w:tr w:rsidR="00850271" w:rsidTr="002B2968">
        <w:trPr>
          <w:trHeight w:val="144"/>
        </w:trPr>
        <w:tc>
          <w:tcPr>
            <w:tcW w:w="862"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234"/>
              <w:jc w:val="center"/>
            </w:pPr>
            <w:r>
              <w:rPr>
                <w:rFonts w:ascii="Times New Roman" w:hAnsi="Times New Roman"/>
                <w:color w:val="000000"/>
                <w:sz w:val="24"/>
              </w:rPr>
              <w:t>1</w:t>
            </w:r>
          </w:p>
        </w:tc>
        <w:tc>
          <w:tcPr>
            <w:tcW w:w="8626"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234"/>
            </w:pPr>
            <w:r>
              <w:rPr>
                <w:rFonts w:ascii="Times New Roman" w:hAnsi="Times New Roman"/>
                <w:color w:val="000000"/>
                <w:sz w:val="24"/>
              </w:rPr>
              <w:t>Числа и вычисления</w:t>
            </w:r>
          </w:p>
        </w:tc>
      </w:tr>
      <w:tr w:rsidR="00850271" w:rsidRPr="00315E60" w:rsidTr="002B2968">
        <w:trPr>
          <w:trHeight w:val="144"/>
        </w:trPr>
        <w:tc>
          <w:tcPr>
            <w:tcW w:w="862"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234"/>
              <w:jc w:val="center"/>
            </w:pPr>
            <w:r>
              <w:rPr>
                <w:rFonts w:ascii="Times New Roman" w:hAnsi="Times New Roman"/>
                <w:color w:val="000000"/>
                <w:sz w:val="24"/>
              </w:rPr>
              <w:t>1.1</w:t>
            </w:r>
          </w:p>
        </w:tc>
        <w:tc>
          <w:tcPr>
            <w:tcW w:w="8626"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234"/>
              <w:jc w:val="both"/>
              <w:rPr>
                <w:lang w:val="ru-RU"/>
              </w:rPr>
            </w:pPr>
            <w:r>
              <w:rPr>
                <w:rFonts w:ascii="Times New Roman" w:hAnsi="Times New Roman"/>
                <w:color w:val="000000"/>
                <w:sz w:val="24"/>
                <w:lang w:val="ru-RU"/>
              </w:rPr>
              <w:t>Натуральные и целые числа. Признаки делимости целых чисел</w:t>
            </w:r>
          </w:p>
        </w:tc>
      </w:tr>
      <w:tr w:rsidR="00850271" w:rsidRPr="00315E60" w:rsidTr="002B2968">
        <w:trPr>
          <w:trHeight w:val="144"/>
        </w:trPr>
        <w:tc>
          <w:tcPr>
            <w:tcW w:w="862"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234"/>
              <w:jc w:val="center"/>
            </w:pPr>
            <w:r>
              <w:rPr>
                <w:rFonts w:ascii="Times New Roman" w:hAnsi="Times New Roman"/>
                <w:color w:val="000000"/>
                <w:sz w:val="24"/>
              </w:rPr>
              <w:t>1.2</w:t>
            </w:r>
          </w:p>
        </w:tc>
        <w:tc>
          <w:tcPr>
            <w:tcW w:w="8626"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234"/>
              <w:jc w:val="both"/>
              <w:rPr>
                <w:lang w:val="ru-RU"/>
              </w:rPr>
            </w:pPr>
            <w:r>
              <w:rPr>
                <w:rFonts w:ascii="Times New Roman" w:hAnsi="Times New Roman"/>
                <w:color w:val="000000"/>
                <w:sz w:val="24"/>
                <w:lang w:val="ru-RU"/>
              </w:rPr>
              <w:t>Рациональные числа. Обыкновенные и десятичные дроби, проценты, бесконечные периодические дроби</w:t>
            </w:r>
          </w:p>
        </w:tc>
      </w:tr>
      <w:tr w:rsidR="00850271" w:rsidRPr="00315E60" w:rsidTr="002B2968">
        <w:trPr>
          <w:trHeight w:val="144"/>
        </w:trPr>
        <w:tc>
          <w:tcPr>
            <w:tcW w:w="862"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234"/>
              <w:jc w:val="center"/>
            </w:pPr>
            <w:r>
              <w:rPr>
                <w:rFonts w:ascii="Times New Roman" w:hAnsi="Times New Roman"/>
                <w:color w:val="000000"/>
                <w:sz w:val="24"/>
              </w:rPr>
              <w:t>1.3</w:t>
            </w:r>
          </w:p>
        </w:tc>
        <w:tc>
          <w:tcPr>
            <w:tcW w:w="8626"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234"/>
              <w:jc w:val="both"/>
              <w:rPr>
                <w:lang w:val="ru-RU"/>
              </w:rPr>
            </w:pPr>
            <w:r>
              <w:rPr>
                <w:rFonts w:ascii="Times New Roman" w:hAnsi="Times New Roman"/>
                <w:color w:val="000000"/>
                <w:sz w:val="24"/>
                <w:lang w:val="ru-RU"/>
              </w:rPr>
              <w:t>Арифметический корень натуральной степени. Действия с арифметическими корнями натуральной степени</w:t>
            </w:r>
          </w:p>
        </w:tc>
      </w:tr>
      <w:tr w:rsidR="00850271" w:rsidTr="002B2968">
        <w:trPr>
          <w:trHeight w:val="144"/>
        </w:trPr>
        <w:tc>
          <w:tcPr>
            <w:tcW w:w="862"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234"/>
              <w:jc w:val="center"/>
            </w:pPr>
            <w:r>
              <w:rPr>
                <w:rFonts w:ascii="Times New Roman" w:hAnsi="Times New Roman"/>
                <w:color w:val="000000"/>
                <w:sz w:val="24"/>
              </w:rPr>
              <w:t>1.4</w:t>
            </w:r>
          </w:p>
        </w:tc>
        <w:tc>
          <w:tcPr>
            <w:tcW w:w="8626"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234"/>
              <w:jc w:val="both"/>
            </w:pPr>
            <w:r>
              <w:rPr>
                <w:rFonts w:ascii="Times New Roman" w:hAnsi="Times New Roman"/>
                <w:color w:val="000000"/>
                <w:sz w:val="24"/>
                <w:lang w:val="ru-RU"/>
              </w:rPr>
              <w:t xml:space="preserve">Степень с целым показателем. Степень с рациональным показателем. </w:t>
            </w:r>
            <w:r>
              <w:rPr>
                <w:rFonts w:ascii="Times New Roman" w:hAnsi="Times New Roman"/>
                <w:color w:val="000000"/>
                <w:sz w:val="24"/>
              </w:rPr>
              <w:t>Свойства степени</w:t>
            </w:r>
          </w:p>
        </w:tc>
      </w:tr>
      <w:tr w:rsidR="00850271" w:rsidRPr="00315E60" w:rsidTr="002B2968">
        <w:trPr>
          <w:trHeight w:val="144"/>
        </w:trPr>
        <w:tc>
          <w:tcPr>
            <w:tcW w:w="862"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234"/>
              <w:jc w:val="center"/>
            </w:pPr>
            <w:r>
              <w:rPr>
                <w:rFonts w:ascii="Times New Roman" w:hAnsi="Times New Roman"/>
                <w:color w:val="000000"/>
                <w:sz w:val="24"/>
              </w:rPr>
              <w:t>1.5</w:t>
            </w:r>
          </w:p>
        </w:tc>
        <w:tc>
          <w:tcPr>
            <w:tcW w:w="8626"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234"/>
              <w:jc w:val="both"/>
              <w:rPr>
                <w:lang w:val="ru-RU"/>
              </w:rPr>
            </w:pPr>
            <w:r>
              <w:rPr>
                <w:rFonts w:ascii="Times New Roman" w:hAnsi="Times New Roman"/>
                <w:color w:val="000000"/>
                <w:sz w:val="24"/>
                <w:lang w:val="ru-RU"/>
              </w:rPr>
              <w:t>Синус, косинус и тангенс числового аргумента. Арксинус, арккосинус, арктангенс числового аргумента</w:t>
            </w:r>
          </w:p>
        </w:tc>
      </w:tr>
      <w:tr w:rsidR="00850271" w:rsidRPr="00315E60" w:rsidTr="002B2968">
        <w:trPr>
          <w:trHeight w:val="144"/>
        </w:trPr>
        <w:tc>
          <w:tcPr>
            <w:tcW w:w="862"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234"/>
              <w:jc w:val="center"/>
            </w:pPr>
            <w:r>
              <w:rPr>
                <w:rFonts w:ascii="Times New Roman" w:hAnsi="Times New Roman"/>
                <w:color w:val="000000"/>
                <w:sz w:val="24"/>
              </w:rPr>
              <w:t>1.6</w:t>
            </w:r>
          </w:p>
        </w:tc>
        <w:tc>
          <w:tcPr>
            <w:tcW w:w="8626"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234"/>
              <w:jc w:val="both"/>
              <w:rPr>
                <w:lang w:val="ru-RU"/>
              </w:rPr>
            </w:pPr>
            <w:r>
              <w:rPr>
                <w:rFonts w:ascii="Times New Roman" w:hAnsi="Times New Roman"/>
                <w:color w:val="000000"/>
                <w:sz w:val="24"/>
                <w:lang w:val="ru-RU"/>
              </w:rPr>
              <w:t>Логарифм числа. Десятичные и натуральные логарифмы</w:t>
            </w:r>
          </w:p>
        </w:tc>
      </w:tr>
      <w:tr w:rsidR="00850271" w:rsidTr="002B2968">
        <w:trPr>
          <w:trHeight w:val="144"/>
        </w:trPr>
        <w:tc>
          <w:tcPr>
            <w:tcW w:w="862"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234"/>
              <w:jc w:val="center"/>
            </w:pPr>
            <w:r>
              <w:rPr>
                <w:rFonts w:ascii="Times New Roman" w:hAnsi="Times New Roman"/>
                <w:color w:val="000000"/>
                <w:sz w:val="24"/>
              </w:rPr>
              <w:t>1.7</w:t>
            </w:r>
          </w:p>
        </w:tc>
        <w:tc>
          <w:tcPr>
            <w:tcW w:w="8626"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234"/>
              <w:jc w:val="both"/>
            </w:pPr>
            <w:r>
              <w:rPr>
                <w:rFonts w:ascii="Times New Roman" w:hAnsi="Times New Roman"/>
                <w:color w:val="000000"/>
                <w:sz w:val="24"/>
                <w:lang w:val="ru-RU"/>
              </w:rPr>
              <w:t xml:space="preserve">Действительные числа. Арифметические операции с действительными числами. </w:t>
            </w:r>
            <w:r>
              <w:rPr>
                <w:rFonts w:ascii="Times New Roman" w:hAnsi="Times New Roman"/>
                <w:color w:val="000000"/>
                <w:sz w:val="24"/>
              </w:rPr>
              <w:t>Приближённые вычисления, правила округления, прикидка и оценка результата вычислений</w:t>
            </w:r>
          </w:p>
        </w:tc>
      </w:tr>
      <w:tr w:rsidR="00850271" w:rsidTr="002B2968">
        <w:trPr>
          <w:trHeight w:val="144"/>
        </w:trPr>
        <w:tc>
          <w:tcPr>
            <w:tcW w:w="862"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234"/>
              <w:jc w:val="center"/>
            </w:pPr>
            <w:r>
              <w:rPr>
                <w:rFonts w:ascii="Times New Roman" w:hAnsi="Times New Roman"/>
                <w:color w:val="000000"/>
                <w:sz w:val="24"/>
              </w:rPr>
              <w:t>1.8</w:t>
            </w:r>
          </w:p>
        </w:tc>
        <w:tc>
          <w:tcPr>
            <w:tcW w:w="8626"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234"/>
            </w:pPr>
            <w:r>
              <w:rPr>
                <w:rFonts w:ascii="Times New Roman" w:hAnsi="Times New Roman"/>
                <w:color w:val="000000"/>
                <w:sz w:val="24"/>
              </w:rPr>
              <w:t>Преобразование выражений</w:t>
            </w:r>
          </w:p>
        </w:tc>
      </w:tr>
      <w:tr w:rsidR="00850271" w:rsidTr="002B2968">
        <w:trPr>
          <w:trHeight w:val="144"/>
        </w:trPr>
        <w:tc>
          <w:tcPr>
            <w:tcW w:w="862"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234"/>
              <w:jc w:val="center"/>
            </w:pPr>
            <w:r>
              <w:rPr>
                <w:rFonts w:ascii="Times New Roman" w:hAnsi="Times New Roman"/>
                <w:color w:val="000000"/>
                <w:sz w:val="24"/>
              </w:rPr>
              <w:t>1.9</w:t>
            </w:r>
          </w:p>
        </w:tc>
        <w:tc>
          <w:tcPr>
            <w:tcW w:w="8626"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234"/>
            </w:pPr>
            <w:r>
              <w:rPr>
                <w:rFonts w:ascii="Times New Roman" w:hAnsi="Times New Roman"/>
                <w:color w:val="000000"/>
                <w:sz w:val="24"/>
              </w:rPr>
              <w:t>Комплексные числа</w:t>
            </w:r>
          </w:p>
        </w:tc>
      </w:tr>
      <w:tr w:rsidR="00850271" w:rsidTr="002B2968">
        <w:trPr>
          <w:trHeight w:val="144"/>
        </w:trPr>
        <w:tc>
          <w:tcPr>
            <w:tcW w:w="862"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234"/>
              <w:jc w:val="center"/>
            </w:pPr>
            <w:r>
              <w:rPr>
                <w:rFonts w:ascii="Times New Roman" w:hAnsi="Times New Roman"/>
                <w:color w:val="000000"/>
                <w:sz w:val="24"/>
              </w:rPr>
              <w:t>2</w:t>
            </w:r>
          </w:p>
        </w:tc>
        <w:tc>
          <w:tcPr>
            <w:tcW w:w="8626"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234"/>
            </w:pPr>
            <w:r>
              <w:rPr>
                <w:rFonts w:ascii="Times New Roman" w:hAnsi="Times New Roman"/>
                <w:color w:val="000000"/>
                <w:sz w:val="24"/>
              </w:rPr>
              <w:t>Уравнения и неравенства</w:t>
            </w:r>
          </w:p>
        </w:tc>
      </w:tr>
      <w:tr w:rsidR="00850271" w:rsidRPr="00315E60" w:rsidTr="002B2968">
        <w:trPr>
          <w:trHeight w:val="144"/>
        </w:trPr>
        <w:tc>
          <w:tcPr>
            <w:tcW w:w="862"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234"/>
              <w:jc w:val="center"/>
            </w:pPr>
            <w:r>
              <w:rPr>
                <w:rFonts w:ascii="Times New Roman" w:hAnsi="Times New Roman"/>
                <w:color w:val="000000"/>
                <w:sz w:val="24"/>
              </w:rPr>
              <w:t>2.1</w:t>
            </w:r>
          </w:p>
        </w:tc>
        <w:tc>
          <w:tcPr>
            <w:tcW w:w="8626"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234"/>
              <w:jc w:val="both"/>
              <w:rPr>
                <w:lang w:val="ru-RU"/>
              </w:rPr>
            </w:pPr>
            <w:r>
              <w:rPr>
                <w:rFonts w:ascii="Times New Roman" w:hAnsi="Times New Roman"/>
                <w:color w:val="000000"/>
                <w:sz w:val="24"/>
                <w:lang w:val="ru-RU"/>
              </w:rPr>
              <w:t>Целые и дробно-рациональные уравнения</w:t>
            </w:r>
          </w:p>
        </w:tc>
      </w:tr>
      <w:tr w:rsidR="00850271" w:rsidTr="002B2968">
        <w:trPr>
          <w:trHeight w:val="144"/>
        </w:trPr>
        <w:tc>
          <w:tcPr>
            <w:tcW w:w="862"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234"/>
              <w:jc w:val="center"/>
            </w:pPr>
            <w:r>
              <w:rPr>
                <w:rFonts w:ascii="Times New Roman" w:hAnsi="Times New Roman"/>
                <w:color w:val="000000"/>
                <w:sz w:val="24"/>
              </w:rPr>
              <w:t>2.2</w:t>
            </w:r>
          </w:p>
        </w:tc>
        <w:tc>
          <w:tcPr>
            <w:tcW w:w="8626"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234"/>
              <w:jc w:val="both"/>
            </w:pPr>
            <w:r>
              <w:rPr>
                <w:rFonts w:ascii="Times New Roman" w:hAnsi="Times New Roman"/>
                <w:color w:val="000000"/>
                <w:sz w:val="24"/>
              </w:rPr>
              <w:t>Иррациональные уравнения</w:t>
            </w:r>
          </w:p>
        </w:tc>
      </w:tr>
      <w:tr w:rsidR="00850271" w:rsidTr="002B2968">
        <w:trPr>
          <w:trHeight w:val="144"/>
        </w:trPr>
        <w:tc>
          <w:tcPr>
            <w:tcW w:w="862"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234"/>
              <w:jc w:val="center"/>
            </w:pPr>
            <w:r>
              <w:rPr>
                <w:rFonts w:ascii="Times New Roman" w:hAnsi="Times New Roman"/>
                <w:color w:val="000000"/>
                <w:sz w:val="24"/>
              </w:rPr>
              <w:t>2.3</w:t>
            </w:r>
          </w:p>
        </w:tc>
        <w:tc>
          <w:tcPr>
            <w:tcW w:w="8626"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234"/>
              <w:jc w:val="both"/>
            </w:pPr>
            <w:r>
              <w:rPr>
                <w:rFonts w:ascii="Times New Roman" w:hAnsi="Times New Roman"/>
                <w:color w:val="000000"/>
                <w:sz w:val="24"/>
              </w:rPr>
              <w:t>Тригонометрические уравнения</w:t>
            </w:r>
          </w:p>
        </w:tc>
      </w:tr>
      <w:tr w:rsidR="00850271" w:rsidTr="002B2968">
        <w:trPr>
          <w:trHeight w:val="144"/>
        </w:trPr>
        <w:tc>
          <w:tcPr>
            <w:tcW w:w="862"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234"/>
              <w:jc w:val="center"/>
            </w:pPr>
            <w:r>
              <w:rPr>
                <w:rFonts w:ascii="Times New Roman" w:hAnsi="Times New Roman"/>
                <w:color w:val="000000"/>
                <w:sz w:val="24"/>
              </w:rPr>
              <w:t>2.4</w:t>
            </w:r>
          </w:p>
        </w:tc>
        <w:tc>
          <w:tcPr>
            <w:tcW w:w="8626"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234"/>
              <w:jc w:val="both"/>
            </w:pPr>
            <w:r>
              <w:rPr>
                <w:rFonts w:ascii="Times New Roman" w:hAnsi="Times New Roman"/>
                <w:color w:val="000000"/>
                <w:sz w:val="24"/>
              </w:rPr>
              <w:t>Показательные и логарифмические уравнения</w:t>
            </w:r>
          </w:p>
        </w:tc>
      </w:tr>
      <w:tr w:rsidR="00850271" w:rsidRPr="00315E60" w:rsidTr="002B2968">
        <w:trPr>
          <w:trHeight w:val="144"/>
        </w:trPr>
        <w:tc>
          <w:tcPr>
            <w:tcW w:w="862"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234"/>
              <w:jc w:val="center"/>
            </w:pPr>
            <w:r>
              <w:rPr>
                <w:rFonts w:ascii="Times New Roman" w:hAnsi="Times New Roman"/>
                <w:color w:val="000000"/>
                <w:sz w:val="24"/>
              </w:rPr>
              <w:t>2.5</w:t>
            </w:r>
          </w:p>
        </w:tc>
        <w:tc>
          <w:tcPr>
            <w:tcW w:w="8626"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234"/>
              <w:jc w:val="both"/>
              <w:rPr>
                <w:lang w:val="ru-RU"/>
              </w:rPr>
            </w:pPr>
            <w:r>
              <w:rPr>
                <w:rFonts w:ascii="Times New Roman" w:hAnsi="Times New Roman"/>
                <w:color w:val="000000"/>
                <w:sz w:val="24"/>
                <w:lang w:val="ru-RU"/>
              </w:rPr>
              <w:t>Целые и дробно-рациональные неравенства</w:t>
            </w:r>
          </w:p>
        </w:tc>
      </w:tr>
      <w:tr w:rsidR="00850271" w:rsidTr="002B2968">
        <w:trPr>
          <w:trHeight w:val="144"/>
        </w:trPr>
        <w:tc>
          <w:tcPr>
            <w:tcW w:w="862"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234"/>
              <w:jc w:val="center"/>
            </w:pPr>
            <w:r>
              <w:rPr>
                <w:rFonts w:ascii="Times New Roman" w:hAnsi="Times New Roman"/>
                <w:color w:val="000000"/>
                <w:sz w:val="24"/>
              </w:rPr>
              <w:t>2.6</w:t>
            </w:r>
          </w:p>
        </w:tc>
        <w:tc>
          <w:tcPr>
            <w:tcW w:w="8626"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234"/>
              <w:jc w:val="both"/>
            </w:pPr>
            <w:r>
              <w:rPr>
                <w:rFonts w:ascii="Times New Roman" w:hAnsi="Times New Roman"/>
                <w:color w:val="000000"/>
                <w:sz w:val="24"/>
              </w:rPr>
              <w:t>Иррациональные неравенства</w:t>
            </w:r>
          </w:p>
        </w:tc>
      </w:tr>
      <w:tr w:rsidR="00850271" w:rsidTr="002B2968">
        <w:trPr>
          <w:trHeight w:val="144"/>
        </w:trPr>
        <w:tc>
          <w:tcPr>
            <w:tcW w:w="862"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234"/>
              <w:jc w:val="center"/>
            </w:pPr>
            <w:r>
              <w:rPr>
                <w:rFonts w:ascii="Times New Roman" w:hAnsi="Times New Roman"/>
                <w:color w:val="000000"/>
                <w:sz w:val="24"/>
              </w:rPr>
              <w:t>2.7</w:t>
            </w:r>
          </w:p>
        </w:tc>
        <w:tc>
          <w:tcPr>
            <w:tcW w:w="8626"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234"/>
              <w:jc w:val="both"/>
            </w:pPr>
            <w:r>
              <w:rPr>
                <w:rFonts w:ascii="Times New Roman" w:hAnsi="Times New Roman"/>
                <w:color w:val="000000"/>
                <w:sz w:val="24"/>
              </w:rPr>
              <w:t>Показательные и логарифмические неравенства</w:t>
            </w:r>
          </w:p>
        </w:tc>
      </w:tr>
      <w:tr w:rsidR="00850271" w:rsidTr="002B2968">
        <w:trPr>
          <w:trHeight w:val="144"/>
        </w:trPr>
        <w:tc>
          <w:tcPr>
            <w:tcW w:w="862"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234"/>
              <w:jc w:val="center"/>
            </w:pPr>
            <w:r>
              <w:rPr>
                <w:rFonts w:ascii="Times New Roman" w:hAnsi="Times New Roman"/>
                <w:color w:val="000000"/>
                <w:sz w:val="24"/>
              </w:rPr>
              <w:t>2.8</w:t>
            </w:r>
          </w:p>
        </w:tc>
        <w:tc>
          <w:tcPr>
            <w:tcW w:w="8626"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234"/>
              <w:jc w:val="both"/>
            </w:pPr>
            <w:r>
              <w:rPr>
                <w:rFonts w:ascii="Times New Roman" w:hAnsi="Times New Roman"/>
                <w:color w:val="000000"/>
                <w:sz w:val="24"/>
              </w:rPr>
              <w:t>Тригонометрические неравенства</w:t>
            </w:r>
          </w:p>
        </w:tc>
      </w:tr>
      <w:tr w:rsidR="00850271" w:rsidRPr="00315E60" w:rsidTr="002B2968">
        <w:trPr>
          <w:trHeight w:val="144"/>
        </w:trPr>
        <w:tc>
          <w:tcPr>
            <w:tcW w:w="862"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234"/>
              <w:jc w:val="center"/>
            </w:pPr>
            <w:r>
              <w:rPr>
                <w:rFonts w:ascii="Times New Roman" w:hAnsi="Times New Roman"/>
                <w:color w:val="000000"/>
                <w:sz w:val="24"/>
              </w:rPr>
              <w:t>2.9</w:t>
            </w:r>
          </w:p>
        </w:tc>
        <w:tc>
          <w:tcPr>
            <w:tcW w:w="8626"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234"/>
              <w:jc w:val="both"/>
              <w:rPr>
                <w:lang w:val="ru-RU"/>
              </w:rPr>
            </w:pPr>
            <w:r>
              <w:rPr>
                <w:rFonts w:ascii="Times New Roman" w:hAnsi="Times New Roman"/>
                <w:color w:val="000000"/>
                <w:sz w:val="24"/>
                <w:lang w:val="ru-RU"/>
              </w:rPr>
              <w:t>Системы и совокупности уравнений и неравенств</w:t>
            </w:r>
          </w:p>
        </w:tc>
      </w:tr>
      <w:tr w:rsidR="00850271" w:rsidRPr="00315E60" w:rsidTr="002B2968">
        <w:trPr>
          <w:trHeight w:val="144"/>
        </w:trPr>
        <w:tc>
          <w:tcPr>
            <w:tcW w:w="862"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234"/>
              <w:jc w:val="center"/>
            </w:pPr>
            <w:r>
              <w:rPr>
                <w:rFonts w:ascii="Times New Roman" w:hAnsi="Times New Roman"/>
                <w:color w:val="000000"/>
                <w:sz w:val="24"/>
              </w:rPr>
              <w:t>2.10</w:t>
            </w:r>
          </w:p>
        </w:tc>
        <w:tc>
          <w:tcPr>
            <w:tcW w:w="8626"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234"/>
              <w:jc w:val="both"/>
              <w:rPr>
                <w:lang w:val="ru-RU"/>
              </w:rPr>
            </w:pPr>
            <w:r>
              <w:rPr>
                <w:rFonts w:ascii="Times New Roman" w:hAnsi="Times New Roman"/>
                <w:color w:val="000000"/>
                <w:sz w:val="24"/>
                <w:lang w:val="ru-RU"/>
              </w:rPr>
              <w:t>Уравнения, неравенства и системы с параметрами</w:t>
            </w:r>
          </w:p>
        </w:tc>
      </w:tr>
      <w:tr w:rsidR="00850271" w:rsidRPr="00315E60" w:rsidTr="002B2968">
        <w:trPr>
          <w:trHeight w:val="144"/>
        </w:trPr>
        <w:tc>
          <w:tcPr>
            <w:tcW w:w="862"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234"/>
              <w:jc w:val="center"/>
            </w:pPr>
            <w:r>
              <w:rPr>
                <w:rFonts w:ascii="Times New Roman" w:hAnsi="Times New Roman"/>
                <w:color w:val="000000"/>
                <w:sz w:val="24"/>
              </w:rPr>
              <w:lastRenderedPageBreak/>
              <w:t>2.11</w:t>
            </w:r>
          </w:p>
        </w:tc>
        <w:tc>
          <w:tcPr>
            <w:tcW w:w="8626"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234"/>
              <w:jc w:val="both"/>
              <w:rPr>
                <w:lang w:val="ru-RU"/>
              </w:rPr>
            </w:pPr>
            <w:r>
              <w:rPr>
                <w:rFonts w:ascii="Times New Roman" w:hAnsi="Times New Roman"/>
                <w:color w:val="000000"/>
                <w:sz w:val="24"/>
                <w:lang w:val="ru-RU"/>
              </w:rPr>
              <w:t>Матрица системы линейных уравнений. Определитель матрицы</w:t>
            </w:r>
          </w:p>
        </w:tc>
      </w:tr>
      <w:tr w:rsidR="00850271" w:rsidTr="002B2968">
        <w:trPr>
          <w:trHeight w:val="144"/>
        </w:trPr>
        <w:tc>
          <w:tcPr>
            <w:tcW w:w="862"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234"/>
              <w:jc w:val="center"/>
            </w:pPr>
            <w:r>
              <w:rPr>
                <w:rFonts w:ascii="Times New Roman" w:hAnsi="Times New Roman"/>
                <w:color w:val="000000"/>
                <w:sz w:val="24"/>
              </w:rPr>
              <w:t>3</w:t>
            </w:r>
          </w:p>
        </w:tc>
        <w:tc>
          <w:tcPr>
            <w:tcW w:w="8626"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234"/>
              <w:jc w:val="both"/>
            </w:pPr>
            <w:r>
              <w:rPr>
                <w:rFonts w:ascii="Times New Roman" w:hAnsi="Times New Roman"/>
                <w:color w:val="000000"/>
                <w:sz w:val="24"/>
              </w:rPr>
              <w:t>Функции и графики</w:t>
            </w:r>
          </w:p>
        </w:tc>
      </w:tr>
      <w:tr w:rsidR="00850271" w:rsidTr="002B2968">
        <w:trPr>
          <w:trHeight w:val="144"/>
        </w:trPr>
        <w:tc>
          <w:tcPr>
            <w:tcW w:w="862"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234"/>
              <w:jc w:val="center"/>
            </w:pPr>
            <w:r>
              <w:rPr>
                <w:rFonts w:ascii="Times New Roman" w:hAnsi="Times New Roman"/>
                <w:color w:val="000000"/>
                <w:sz w:val="24"/>
              </w:rPr>
              <w:t>3.1</w:t>
            </w:r>
          </w:p>
        </w:tc>
        <w:tc>
          <w:tcPr>
            <w:tcW w:w="8626"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234"/>
              <w:jc w:val="both"/>
            </w:pPr>
            <w:r>
              <w:rPr>
                <w:rFonts w:ascii="Times New Roman" w:hAnsi="Times New Roman"/>
                <w:color w:val="000000"/>
                <w:sz w:val="24"/>
                <w:lang w:val="ru-RU"/>
              </w:rPr>
              <w:t xml:space="preserve">Функция, способы задания функции. График функции. Взаимно обратные функции. Чётные и нечётные функции. </w:t>
            </w:r>
            <w:r>
              <w:rPr>
                <w:rFonts w:ascii="Times New Roman" w:hAnsi="Times New Roman"/>
                <w:color w:val="000000"/>
                <w:sz w:val="24"/>
              </w:rPr>
              <w:t>Периодические функции</w:t>
            </w:r>
          </w:p>
        </w:tc>
      </w:tr>
      <w:tr w:rsidR="00850271" w:rsidRPr="00315E60" w:rsidTr="002B2968">
        <w:trPr>
          <w:trHeight w:val="144"/>
        </w:trPr>
        <w:tc>
          <w:tcPr>
            <w:tcW w:w="862"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234"/>
              <w:jc w:val="center"/>
            </w:pPr>
            <w:r>
              <w:rPr>
                <w:rFonts w:ascii="Times New Roman" w:hAnsi="Times New Roman"/>
                <w:color w:val="000000"/>
                <w:sz w:val="24"/>
              </w:rPr>
              <w:t>3.2</w:t>
            </w:r>
          </w:p>
        </w:tc>
        <w:tc>
          <w:tcPr>
            <w:tcW w:w="8626"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234"/>
              <w:jc w:val="both"/>
              <w:rPr>
                <w:lang w:val="ru-RU"/>
              </w:rPr>
            </w:pPr>
            <w:r>
              <w:rPr>
                <w:rFonts w:ascii="Times New Roman" w:hAnsi="Times New Roman"/>
                <w:color w:val="000000"/>
                <w:sz w:val="24"/>
                <w:lang w:val="ru-RU"/>
              </w:rPr>
              <w:t>Область определения и множество значений функции. Нули функции. Промежутки знакопостоянства. Промежутки монотонности функции. Максимумы и минимумы функции. Наибольшее и наименьшее значение функции на промежутке</w:t>
            </w:r>
          </w:p>
        </w:tc>
      </w:tr>
      <w:tr w:rsidR="00850271" w:rsidRPr="00315E60" w:rsidTr="002B2968">
        <w:trPr>
          <w:trHeight w:val="144"/>
        </w:trPr>
        <w:tc>
          <w:tcPr>
            <w:tcW w:w="862"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234"/>
              <w:jc w:val="center"/>
            </w:pPr>
            <w:r>
              <w:rPr>
                <w:rFonts w:ascii="Times New Roman" w:hAnsi="Times New Roman"/>
                <w:color w:val="000000"/>
                <w:sz w:val="24"/>
              </w:rPr>
              <w:t>3.3</w:t>
            </w:r>
          </w:p>
        </w:tc>
        <w:tc>
          <w:tcPr>
            <w:tcW w:w="8626"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234"/>
              <w:jc w:val="both"/>
              <w:rPr>
                <w:lang w:val="ru-RU"/>
              </w:rPr>
            </w:pPr>
            <w:r>
              <w:rPr>
                <w:rFonts w:ascii="Times New Roman" w:hAnsi="Times New Roman"/>
                <w:color w:val="000000"/>
                <w:sz w:val="24"/>
                <w:lang w:val="ru-RU"/>
              </w:rPr>
              <w:t xml:space="preserve">Степенная функция с натуральным и целым показателем. Её свойства и график. Свойства и график корня </w:t>
            </w:r>
            <w:r>
              <w:rPr>
                <w:rFonts w:ascii="Times New Roman" w:hAnsi="Times New Roman"/>
                <w:i/>
                <w:color w:val="000000"/>
                <w:sz w:val="24"/>
              </w:rPr>
              <w:t>n</w:t>
            </w:r>
            <w:r>
              <w:rPr>
                <w:rFonts w:ascii="Times New Roman" w:hAnsi="Times New Roman"/>
                <w:color w:val="000000"/>
                <w:sz w:val="24"/>
                <w:lang w:val="ru-RU"/>
              </w:rPr>
              <w:t>-ой степени</w:t>
            </w:r>
          </w:p>
        </w:tc>
      </w:tr>
      <w:tr w:rsidR="00850271" w:rsidRPr="00315E60" w:rsidTr="002B2968">
        <w:trPr>
          <w:trHeight w:val="144"/>
        </w:trPr>
        <w:tc>
          <w:tcPr>
            <w:tcW w:w="862"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234"/>
              <w:jc w:val="center"/>
            </w:pPr>
            <w:r>
              <w:rPr>
                <w:rFonts w:ascii="Times New Roman" w:hAnsi="Times New Roman"/>
                <w:color w:val="000000"/>
                <w:sz w:val="24"/>
              </w:rPr>
              <w:t>3.4</w:t>
            </w:r>
          </w:p>
        </w:tc>
        <w:tc>
          <w:tcPr>
            <w:tcW w:w="8626"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234"/>
              <w:jc w:val="both"/>
              <w:rPr>
                <w:lang w:val="ru-RU"/>
              </w:rPr>
            </w:pPr>
            <w:r>
              <w:rPr>
                <w:rFonts w:ascii="Times New Roman" w:hAnsi="Times New Roman"/>
                <w:color w:val="000000"/>
                <w:sz w:val="24"/>
                <w:lang w:val="ru-RU"/>
              </w:rPr>
              <w:t>Тригонометрические функции, их свойства и графики</w:t>
            </w:r>
          </w:p>
        </w:tc>
      </w:tr>
      <w:tr w:rsidR="00850271" w:rsidRPr="00315E60" w:rsidTr="002B2968">
        <w:trPr>
          <w:trHeight w:val="144"/>
        </w:trPr>
        <w:tc>
          <w:tcPr>
            <w:tcW w:w="862"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234"/>
              <w:jc w:val="center"/>
            </w:pPr>
            <w:r>
              <w:rPr>
                <w:rFonts w:ascii="Times New Roman" w:hAnsi="Times New Roman"/>
                <w:color w:val="000000"/>
                <w:sz w:val="24"/>
              </w:rPr>
              <w:t>3.5</w:t>
            </w:r>
          </w:p>
        </w:tc>
        <w:tc>
          <w:tcPr>
            <w:tcW w:w="8626"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234"/>
              <w:jc w:val="both"/>
              <w:rPr>
                <w:lang w:val="ru-RU"/>
              </w:rPr>
            </w:pPr>
            <w:r>
              <w:rPr>
                <w:rFonts w:ascii="Times New Roman" w:hAnsi="Times New Roman"/>
                <w:color w:val="000000"/>
                <w:sz w:val="24"/>
                <w:lang w:val="ru-RU"/>
              </w:rPr>
              <w:t>Показательная и логарифмическая функции, их свойства и графики</w:t>
            </w:r>
          </w:p>
        </w:tc>
      </w:tr>
      <w:tr w:rsidR="00850271" w:rsidRPr="00315E60" w:rsidTr="002B2968">
        <w:trPr>
          <w:trHeight w:val="144"/>
        </w:trPr>
        <w:tc>
          <w:tcPr>
            <w:tcW w:w="862"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234"/>
              <w:jc w:val="center"/>
            </w:pPr>
            <w:r>
              <w:rPr>
                <w:rFonts w:ascii="Times New Roman" w:hAnsi="Times New Roman"/>
                <w:color w:val="000000"/>
                <w:sz w:val="24"/>
              </w:rPr>
              <w:t>3.6</w:t>
            </w:r>
          </w:p>
        </w:tc>
        <w:tc>
          <w:tcPr>
            <w:tcW w:w="8626"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234"/>
              <w:jc w:val="both"/>
              <w:rPr>
                <w:lang w:val="ru-RU"/>
              </w:rPr>
            </w:pPr>
            <w:r>
              <w:rPr>
                <w:rFonts w:ascii="Times New Roman" w:hAnsi="Times New Roman"/>
                <w:color w:val="000000"/>
                <w:sz w:val="24"/>
                <w:lang w:val="ru-RU"/>
              </w:rPr>
              <w:t>Точки разрыва. Асимптоты графиков функций. Свойства функций, непрерывных на отрезке</w:t>
            </w:r>
          </w:p>
        </w:tc>
      </w:tr>
      <w:tr w:rsidR="00850271" w:rsidTr="002B2968">
        <w:trPr>
          <w:trHeight w:val="144"/>
        </w:trPr>
        <w:tc>
          <w:tcPr>
            <w:tcW w:w="862"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234"/>
              <w:jc w:val="center"/>
            </w:pPr>
            <w:r>
              <w:rPr>
                <w:rFonts w:ascii="Times New Roman" w:hAnsi="Times New Roman"/>
                <w:color w:val="000000"/>
                <w:sz w:val="24"/>
              </w:rPr>
              <w:t>3.7</w:t>
            </w:r>
          </w:p>
        </w:tc>
        <w:tc>
          <w:tcPr>
            <w:tcW w:w="8626"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234"/>
              <w:jc w:val="both"/>
            </w:pPr>
            <w:r>
              <w:rPr>
                <w:rFonts w:ascii="Times New Roman" w:hAnsi="Times New Roman"/>
                <w:color w:val="000000"/>
                <w:sz w:val="24"/>
              </w:rPr>
              <w:t>Последовательности, способы задания последовательностей</w:t>
            </w:r>
          </w:p>
        </w:tc>
      </w:tr>
      <w:tr w:rsidR="00850271" w:rsidRPr="00315E60" w:rsidTr="002B2968">
        <w:trPr>
          <w:trHeight w:val="144"/>
        </w:trPr>
        <w:tc>
          <w:tcPr>
            <w:tcW w:w="862"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234"/>
              <w:jc w:val="center"/>
            </w:pPr>
            <w:r>
              <w:rPr>
                <w:rFonts w:ascii="Times New Roman" w:hAnsi="Times New Roman"/>
                <w:color w:val="000000"/>
                <w:sz w:val="24"/>
              </w:rPr>
              <w:t>3.8</w:t>
            </w:r>
          </w:p>
        </w:tc>
        <w:tc>
          <w:tcPr>
            <w:tcW w:w="8626"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234"/>
              <w:jc w:val="both"/>
              <w:rPr>
                <w:lang w:val="ru-RU"/>
              </w:rPr>
            </w:pPr>
            <w:r>
              <w:rPr>
                <w:rFonts w:ascii="Times New Roman" w:hAnsi="Times New Roman"/>
                <w:color w:val="000000"/>
                <w:sz w:val="24"/>
                <w:lang w:val="ru-RU"/>
              </w:rPr>
              <w:t>Арифметическая и геометрическая прогрессии. Формула сложных процентов</w:t>
            </w:r>
          </w:p>
        </w:tc>
      </w:tr>
      <w:tr w:rsidR="00850271" w:rsidTr="002B2968">
        <w:trPr>
          <w:trHeight w:val="144"/>
        </w:trPr>
        <w:tc>
          <w:tcPr>
            <w:tcW w:w="862"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234"/>
              <w:jc w:val="center"/>
            </w:pPr>
            <w:r>
              <w:rPr>
                <w:rFonts w:ascii="Times New Roman" w:hAnsi="Times New Roman"/>
                <w:color w:val="000000"/>
                <w:sz w:val="24"/>
              </w:rPr>
              <w:t>4</w:t>
            </w:r>
          </w:p>
        </w:tc>
        <w:tc>
          <w:tcPr>
            <w:tcW w:w="8626"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234"/>
              <w:jc w:val="both"/>
            </w:pPr>
            <w:r>
              <w:rPr>
                <w:rFonts w:ascii="Times New Roman" w:hAnsi="Times New Roman"/>
                <w:color w:val="000000"/>
                <w:sz w:val="24"/>
              </w:rPr>
              <w:t>Начала математического анализа</w:t>
            </w:r>
          </w:p>
        </w:tc>
      </w:tr>
      <w:tr w:rsidR="00850271" w:rsidRPr="00315E60" w:rsidTr="002B2968">
        <w:trPr>
          <w:trHeight w:val="144"/>
        </w:trPr>
        <w:tc>
          <w:tcPr>
            <w:tcW w:w="862"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234"/>
              <w:jc w:val="center"/>
            </w:pPr>
            <w:r>
              <w:rPr>
                <w:rFonts w:ascii="Times New Roman" w:hAnsi="Times New Roman"/>
                <w:color w:val="000000"/>
                <w:sz w:val="24"/>
              </w:rPr>
              <w:t>4.1</w:t>
            </w:r>
          </w:p>
        </w:tc>
        <w:tc>
          <w:tcPr>
            <w:tcW w:w="8626"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234"/>
              <w:jc w:val="both"/>
              <w:rPr>
                <w:lang w:val="ru-RU"/>
              </w:rPr>
            </w:pPr>
            <w:r>
              <w:rPr>
                <w:rFonts w:ascii="Times New Roman" w:hAnsi="Times New Roman"/>
                <w:color w:val="000000"/>
                <w:sz w:val="24"/>
                <w:lang w:val="ru-RU"/>
              </w:rPr>
              <w:t>Производная функции. Производные элементарных функций</w:t>
            </w:r>
          </w:p>
        </w:tc>
      </w:tr>
      <w:tr w:rsidR="00850271" w:rsidTr="002B2968">
        <w:trPr>
          <w:trHeight w:val="144"/>
        </w:trPr>
        <w:tc>
          <w:tcPr>
            <w:tcW w:w="862"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234"/>
              <w:jc w:val="center"/>
            </w:pPr>
            <w:r>
              <w:rPr>
                <w:rFonts w:ascii="Times New Roman" w:hAnsi="Times New Roman"/>
                <w:color w:val="000000"/>
                <w:sz w:val="24"/>
              </w:rPr>
              <w:t>4.2</w:t>
            </w:r>
          </w:p>
        </w:tc>
        <w:tc>
          <w:tcPr>
            <w:tcW w:w="8626"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234"/>
              <w:jc w:val="both"/>
            </w:pPr>
            <w:r>
              <w:rPr>
                <w:rFonts w:ascii="Times New Roman" w:hAnsi="Times New Roman"/>
                <w:color w:val="000000"/>
                <w:sz w:val="24"/>
                <w:lang w:val="ru-RU"/>
              </w:rPr>
              <w:t xml:space="preserve">Применение производной к исследованию функций на монотонность и экстремумы. </w:t>
            </w:r>
            <w:r>
              <w:rPr>
                <w:rFonts w:ascii="Times New Roman" w:hAnsi="Times New Roman"/>
                <w:color w:val="000000"/>
                <w:sz w:val="24"/>
              </w:rPr>
              <w:t>Нахождение наибольшего и наименьшего значения функции на отрезке</w:t>
            </w:r>
          </w:p>
        </w:tc>
      </w:tr>
      <w:tr w:rsidR="00850271" w:rsidTr="002B2968">
        <w:trPr>
          <w:trHeight w:val="144"/>
        </w:trPr>
        <w:tc>
          <w:tcPr>
            <w:tcW w:w="862"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234"/>
              <w:jc w:val="center"/>
            </w:pPr>
            <w:r>
              <w:rPr>
                <w:rFonts w:ascii="Times New Roman" w:hAnsi="Times New Roman"/>
                <w:color w:val="000000"/>
                <w:sz w:val="24"/>
              </w:rPr>
              <w:t>4.3</w:t>
            </w:r>
          </w:p>
        </w:tc>
        <w:tc>
          <w:tcPr>
            <w:tcW w:w="8626"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234"/>
              <w:jc w:val="both"/>
            </w:pPr>
            <w:r>
              <w:rPr>
                <w:rFonts w:ascii="Times New Roman" w:hAnsi="Times New Roman"/>
                <w:color w:val="000000"/>
                <w:sz w:val="24"/>
              </w:rPr>
              <w:t>Первообразная. Интеграл</w:t>
            </w:r>
          </w:p>
        </w:tc>
      </w:tr>
      <w:tr w:rsidR="00850271" w:rsidTr="002B2968">
        <w:trPr>
          <w:trHeight w:val="144"/>
        </w:trPr>
        <w:tc>
          <w:tcPr>
            <w:tcW w:w="862"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234"/>
              <w:jc w:val="center"/>
            </w:pPr>
            <w:r>
              <w:rPr>
                <w:rFonts w:ascii="Times New Roman" w:hAnsi="Times New Roman"/>
                <w:color w:val="000000"/>
                <w:sz w:val="24"/>
              </w:rPr>
              <w:t>5</w:t>
            </w:r>
          </w:p>
        </w:tc>
        <w:tc>
          <w:tcPr>
            <w:tcW w:w="8626"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234"/>
            </w:pPr>
            <w:r>
              <w:rPr>
                <w:rFonts w:ascii="Times New Roman" w:hAnsi="Times New Roman"/>
                <w:color w:val="000000"/>
                <w:sz w:val="24"/>
              </w:rPr>
              <w:t>Множества и логика</w:t>
            </w:r>
          </w:p>
        </w:tc>
      </w:tr>
      <w:tr w:rsidR="00850271" w:rsidRPr="00315E60" w:rsidTr="002B2968">
        <w:trPr>
          <w:trHeight w:val="144"/>
        </w:trPr>
        <w:tc>
          <w:tcPr>
            <w:tcW w:w="862"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234"/>
              <w:jc w:val="center"/>
            </w:pPr>
            <w:r>
              <w:rPr>
                <w:rFonts w:ascii="Times New Roman" w:hAnsi="Times New Roman"/>
                <w:color w:val="000000"/>
                <w:sz w:val="24"/>
              </w:rPr>
              <w:t>5.1</w:t>
            </w:r>
          </w:p>
        </w:tc>
        <w:tc>
          <w:tcPr>
            <w:tcW w:w="8626"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234"/>
              <w:jc w:val="both"/>
              <w:rPr>
                <w:lang w:val="ru-RU"/>
              </w:rPr>
            </w:pPr>
            <w:r>
              <w:rPr>
                <w:rFonts w:ascii="Times New Roman" w:hAnsi="Times New Roman"/>
                <w:color w:val="000000"/>
                <w:sz w:val="24"/>
                <w:lang w:val="ru-RU"/>
              </w:rPr>
              <w:t>Множество, операции над множествами. Диаграммы Эйлера – Венна</w:t>
            </w:r>
          </w:p>
        </w:tc>
      </w:tr>
      <w:tr w:rsidR="00850271" w:rsidTr="002B2968">
        <w:trPr>
          <w:trHeight w:val="144"/>
        </w:trPr>
        <w:tc>
          <w:tcPr>
            <w:tcW w:w="862"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234"/>
              <w:jc w:val="center"/>
            </w:pPr>
            <w:r>
              <w:rPr>
                <w:rFonts w:ascii="Times New Roman" w:hAnsi="Times New Roman"/>
                <w:color w:val="000000"/>
                <w:sz w:val="24"/>
              </w:rPr>
              <w:t>5.2</w:t>
            </w:r>
          </w:p>
        </w:tc>
        <w:tc>
          <w:tcPr>
            <w:tcW w:w="8626"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234"/>
              <w:jc w:val="both"/>
            </w:pPr>
            <w:r>
              <w:rPr>
                <w:rFonts w:ascii="Times New Roman" w:hAnsi="Times New Roman"/>
                <w:color w:val="000000"/>
                <w:sz w:val="24"/>
              </w:rPr>
              <w:t>Логика</w:t>
            </w:r>
          </w:p>
        </w:tc>
      </w:tr>
      <w:tr w:rsidR="00850271" w:rsidTr="002B2968">
        <w:trPr>
          <w:trHeight w:val="144"/>
        </w:trPr>
        <w:tc>
          <w:tcPr>
            <w:tcW w:w="862"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234"/>
              <w:jc w:val="center"/>
            </w:pPr>
            <w:r>
              <w:rPr>
                <w:rFonts w:ascii="Times New Roman" w:hAnsi="Times New Roman"/>
                <w:color w:val="000000"/>
                <w:sz w:val="24"/>
              </w:rPr>
              <w:t>6</w:t>
            </w:r>
          </w:p>
        </w:tc>
        <w:tc>
          <w:tcPr>
            <w:tcW w:w="8626"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234"/>
            </w:pPr>
            <w:r>
              <w:rPr>
                <w:rFonts w:ascii="Times New Roman" w:hAnsi="Times New Roman"/>
                <w:color w:val="000000"/>
                <w:sz w:val="24"/>
              </w:rPr>
              <w:t>Вероятность и статистика</w:t>
            </w:r>
          </w:p>
        </w:tc>
      </w:tr>
      <w:tr w:rsidR="00850271" w:rsidTr="002B2968">
        <w:trPr>
          <w:trHeight w:val="144"/>
        </w:trPr>
        <w:tc>
          <w:tcPr>
            <w:tcW w:w="862"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234"/>
              <w:jc w:val="center"/>
            </w:pPr>
            <w:r>
              <w:rPr>
                <w:rFonts w:ascii="Times New Roman" w:hAnsi="Times New Roman"/>
                <w:color w:val="000000"/>
                <w:sz w:val="24"/>
              </w:rPr>
              <w:t>6.1</w:t>
            </w:r>
          </w:p>
        </w:tc>
        <w:tc>
          <w:tcPr>
            <w:tcW w:w="8626"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234"/>
            </w:pPr>
            <w:r>
              <w:rPr>
                <w:rFonts w:ascii="Times New Roman" w:hAnsi="Times New Roman"/>
                <w:color w:val="000000"/>
                <w:sz w:val="24"/>
              </w:rPr>
              <w:t>Описательная статистика</w:t>
            </w:r>
          </w:p>
        </w:tc>
      </w:tr>
      <w:tr w:rsidR="00850271" w:rsidTr="002B2968">
        <w:trPr>
          <w:trHeight w:val="144"/>
        </w:trPr>
        <w:tc>
          <w:tcPr>
            <w:tcW w:w="862"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234"/>
              <w:jc w:val="center"/>
            </w:pPr>
            <w:r>
              <w:rPr>
                <w:rFonts w:ascii="Times New Roman" w:hAnsi="Times New Roman"/>
                <w:color w:val="000000"/>
                <w:sz w:val="24"/>
              </w:rPr>
              <w:t>6.2</w:t>
            </w:r>
          </w:p>
        </w:tc>
        <w:tc>
          <w:tcPr>
            <w:tcW w:w="8626"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234"/>
            </w:pPr>
            <w:r>
              <w:rPr>
                <w:rFonts w:ascii="Times New Roman" w:hAnsi="Times New Roman"/>
                <w:color w:val="000000"/>
                <w:sz w:val="24"/>
              </w:rPr>
              <w:t>Вероятность</w:t>
            </w:r>
          </w:p>
        </w:tc>
      </w:tr>
      <w:tr w:rsidR="00850271" w:rsidTr="002B2968">
        <w:trPr>
          <w:trHeight w:val="144"/>
        </w:trPr>
        <w:tc>
          <w:tcPr>
            <w:tcW w:w="862"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234"/>
              <w:jc w:val="center"/>
            </w:pPr>
            <w:r>
              <w:rPr>
                <w:rFonts w:ascii="Times New Roman" w:hAnsi="Times New Roman"/>
                <w:color w:val="000000"/>
                <w:sz w:val="24"/>
              </w:rPr>
              <w:t>6.3</w:t>
            </w:r>
          </w:p>
        </w:tc>
        <w:tc>
          <w:tcPr>
            <w:tcW w:w="8626"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234"/>
            </w:pPr>
            <w:r>
              <w:rPr>
                <w:rFonts w:ascii="Times New Roman" w:hAnsi="Times New Roman"/>
                <w:color w:val="000000"/>
                <w:sz w:val="24"/>
              </w:rPr>
              <w:t>Комбинаторика</w:t>
            </w:r>
          </w:p>
        </w:tc>
      </w:tr>
      <w:tr w:rsidR="00850271" w:rsidTr="002B2968">
        <w:trPr>
          <w:trHeight w:val="144"/>
        </w:trPr>
        <w:tc>
          <w:tcPr>
            <w:tcW w:w="862"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234"/>
              <w:jc w:val="center"/>
            </w:pPr>
            <w:r>
              <w:rPr>
                <w:rFonts w:ascii="Times New Roman" w:hAnsi="Times New Roman"/>
                <w:color w:val="000000"/>
                <w:sz w:val="24"/>
              </w:rPr>
              <w:t>7</w:t>
            </w:r>
          </w:p>
        </w:tc>
        <w:tc>
          <w:tcPr>
            <w:tcW w:w="8626"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234"/>
            </w:pPr>
            <w:r>
              <w:rPr>
                <w:rFonts w:ascii="Times New Roman" w:hAnsi="Times New Roman"/>
                <w:color w:val="000000"/>
                <w:sz w:val="24"/>
              </w:rPr>
              <w:t>Геометрия</w:t>
            </w:r>
          </w:p>
        </w:tc>
      </w:tr>
      <w:tr w:rsidR="00850271" w:rsidTr="002B2968">
        <w:trPr>
          <w:trHeight w:val="144"/>
        </w:trPr>
        <w:tc>
          <w:tcPr>
            <w:tcW w:w="862"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234"/>
              <w:jc w:val="center"/>
            </w:pPr>
            <w:r>
              <w:rPr>
                <w:rFonts w:ascii="Times New Roman" w:hAnsi="Times New Roman"/>
                <w:color w:val="000000"/>
                <w:sz w:val="24"/>
              </w:rPr>
              <w:t>7.1</w:t>
            </w:r>
          </w:p>
        </w:tc>
        <w:tc>
          <w:tcPr>
            <w:tcW w:w="8626"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234"/>
            </w:pPr>
            <w:r>
              <w:rPr>
                <w:rFonts w:ascii="Times New Roman" w:hAnsi="Times New Roman"/>
                <w:color w:val="000000"/>
                <w:sz w:val="24"/>
              </w:rPr>
              <w:t>Фигуры на плоскости</w:t>
            </w:r>
          </w:p>
        </w:tc>
      </w:tr>
      <w:tr w:rsidR="00850271" w:rsidRPr="00315E60" w:rsidTr="002B2968">
        <w:trPr>
          <w:trHeight w:val="144"/>
        </w:trPr>
        <w:tc>
          <w:tcPr>
            <w:tcW w:w="862"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234"/>
              <w:jc w:val="center"/>
            </w:pPr>
            <w:r>
              <w:rPr>
                <w:rFonts w:ascii="Times New Roman" w:hAnsi="Times New Roman"/>
                <w:color w:val="000000"/>
                <w:sz w:val="24"/>
              </w:rPr>
              <w:t>7.2</w:t>
            </w:r>
          </w:p>
        </w:tc>
        <w:tc>
          <w:tcPr>
            <w:tcW w:w="8626"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234"/>
              <w:rPr>
                <w:lang w:val="ru-RU"/>
              </w:rPr>
            </w:pPr>
            <w:r>
              <w:rPr>
                <w:rFonts w:ascii="Times New Roman" w:hAnsi="Times New Roman"/>
                <w:color w:val="000000"/>
                <w:sz w:val="24"/>
                <w:lang w:val="ru-RU"/>
              </w:rPr>
              <w:t>Прямые и плоскости в пространстве</w:t>
            </w:r>
          </w:p>
        </w:tc>
      </w:tr>
      <w:tr w:rsidR="00850271" w:rsidTr="002B2968">
        <w:trPr>
          <w:trHeight w:val="144"/>
        </w:trPr>
        <w:tc>
          <w:tcPr>
            <w:tcW w:w="862"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234"/>
              <w:jc w:val="center"/>
            </w:pPr>
            <w:r>
              <w:rPr>
                <w:rFonts w:ascii="Times New Roman" w:hAnsi="Times New Roman"/>
                <w:color w:val="000000"/>
                <w:sz w:val="24"/>
              </w:rPr>
              <w:lastRenderedPageBreak/>
              <w:t>7.3</w:t>
            </w:r>
          </w:p>
        </w:tc>
        <w:tc>
          <w:tcPr>
            <w:tcW w:w="8626"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234"/>
            </w:pPr>
            <w:r>
              <w:rPr>
                <w:rFonts w:ascii="Times New Roman" w:hAnsi="Times New Roman"/>
                <w:color w:val="000000"/>
                <w:sz w:val="24"/>
              </w:rPr>
              <w:t>Многогранники</w:t>
            </w:r>
          </w:p>
        </w:tc>
      </w:tr>
      <w:tr w:rsidR="00850271" w:rsidTr="002B2968">
        <w:trPr>
          <w:trHeight w:val="144"/>
        </w:trPr>
        <w:tc>
          <w:tcPr>
            <w:tcW w:w="862"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234"/>
              <w:jc w:val="center"/>
            </w:pPr>
            <w:r>
              <w:rPr>
                <w:rFonts w:ascii="Times New Roman" w:hAnsi="Times New Roman"/>
                <w:color w:val="000000"/>
                <w:sz w:val="24"/>
              </w:rPr>
              <w:t>7.4</w:t>
            </w:r>
          </w:p>
        </w:tc>
        <w:tc>
          <w:tcPr>
            <w:tcW w:w="8626"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234"/>
            </w:pPr>
            <w:r>
              <w:rPr>
                <w:rFonts w:ascii="Times New Roman" w:hAnsi="Times New Roman"/>
                <w:color w:val="000000"/>
                <w:sz w:val="24"/>
              </w:rPr>
              <w:t>Тела и поверхности вращения</w:t>
            </w:r>
          </w:p>
        </w:tc>
      </w:tr>
      <w:tr w:rsidR="00850271" w:rsidTr="002B2968">
        <w:trPr>
          <w:trHeight w:val="144"/>
        </w:trPr>
        <w:tc>
          <w:tcPr>
            <w:tcW w:w="862"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234"/>
              <w:jc w:val="center"/>
            </w:pPr>
            <w:r>
              <w:rPr>
                <w:rFonts w:ascii="Times New Roman" w:hAnsi="Times New Roman"/>
                <w:color w:val="000000"/>
                <w:sz w:val="24"/>
              </w:rPr>
              <w:t>7.5</w:t>
            </w:r>
          </w:p>
        </w:tc>
        <w:tc>
          <w:tcPr>
            <w:tcW w:w="8626" w:type="dxa"/>
            <w:tcBorders>
              <w:top w:val="single" w:sz="6" w:space="0" w:color="000000"/>
              <w:left w:val="single" w:sz="6" w:space="0" w:color="000000"/>
              <w:bottom w:val="single" w:sz="6" w:space="0" w:color="000000"/>
              <w:right w:val="single" w:sz="6" w:space="0" w:color="000000"/>
            </w:tcBorders>
            <w:vAlign w:val="center"/>
          </w:tcPr>
          <w:p w:rsidR="00850271" w:rsidRDefault="00850271" w:rsidP="002B2968">
            <w:pPr>
              <w:spacing w:after="0" w:line="336" w:lineRule="auto"/>
              <w:ind w:left="234"/>
              <w:jc w:val="both"/>
            </w:pPr>
            <w:r>
              <w:rPr>
                <w:rFonts w:ascii="Times New Roman" w:hAnsi="Times New Roman"/>
                <w:color w:val="000000"/>
                <w:sz w:val="24"/>
              </w:rPr>
              <w:t>Координаты и векторы</w:t>
            </w:r>
          </w:p>
        </w:tc>
      </w:tr>
    </w:tbl>
    <w:p w:rsidR="002B2968" w:rsidRPr="001A01BD" w:rsidRDefault="002B2968" w:rsidP="002B2968">
      <w:pPr>
        <w:spacing w:after="0" w:line="408" w:lineRule="auto"/>
        <w:ind w:left="120"/>
        <w:jc w:val="center"/>
        <w:rPr>
          <w:lang w:val="ru-RU"/>
        </w:rPr>
      </w:pPr>
      <w:r w:rsidRPr="001A01BD">
        <w:rPr>
          <w:rFonts w:ascii="Times New Roman" w:hAnsi="Times New Roman"/>
          <w:b/>
          <w:color w:val="000000"/>
          <w:sz w:val="28"/>
          <w:lang w:val="ru-RU"/>
        </w:rPr>
        <w:t>«Алгебра и начала математического анализа. Углубленный уровень»</w:t>
      </w:r>
    </w:p>
    <w:p w:rsidR="00850271" w:rsidRDefault="00850271" w:rsidP="00850271">
      <w:pPr>
        <w:spacing w:before="199" w:after="199"/>
        <w:ind w:left="120"/>
        <w:rPr>
          <w:lang w:val="ru-RU"/>
        </w:rPr>
      </w:pPr>
    </w:p>
    <w:p w:rsidR="002B2968" w:rsidRPr="001A01BD" w:rsidRDefault="002B2968" w:rsidP="002B2968">
      <w:pPr>
        <w:spacing w:before="199" w:after="199" w:line="336" w:lineRule="auto"/>
        <w:ind w:left="120"/>
        <w:rPr>
          <w:lang w:val="ru-RU"/>
        </w:rPr>
      </w:pPr>
      <w:bookmarkStart w:id="2" w:name="block-55023665"/>
      <w:r w:rsidRPr="001A01BD">
        <w:rPr>
          <w:rFonts w:ascii="Times New Roman" w:hAnsi="Times New Roman"/>
          <w:b/>
          <w:color w:val="000000"/>
          <w:sz w:val="28"/>
          <w:lang w:val="ru-RU"/>
        </w:rPr>
        <w:t>ПРОВЕРЯЕМЫЕ НА ЕГЭ ПО МАТЕМАТИКЕ ТРЕБОВАНИЯ К РЕЗУЛЬТАТАМ ОСВОЕНИЯ ОСНОВНОЙ ОБРАЗОВАТЕЛЬНОЙ ПРОГРАММЫ СРЕДНЕГО ОБЩЕГО ОБРАЗОВАНИЯ</w:t>
      </w:r>
    </w:p>
    <w:p w:rsidR="002B2968" w:rsidRPr="001A01BD" w:rsidRDefault="002B2968" w:rsidP="002B2968">
      <w:pPr>
        <w:spacing w:after="0" w:line="336" w:lineRule="auto"/>
        <w:ind w:left="120"/>
        <w:rPr>
          <w:lang w:val="ru-RU"/>
        </w:rPr>
      </w:pP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925"/>
        <w:gridCol w:w="7638"/>
      </w:tblGrid>
      <w:tr w:rsidR="002B2968" w:rsidRPr="00315E60" w:rsidTr="002B2968">
        <w:trPr>
          <w:trHeight w:val="144"/>
        </w:trPr>
        <w:tc>
          <w:tcPr>
            <w:tcW w:w="1988" w:type="dxa"/>
            <w:tcMar>
              <w:top w:w="50" w:type="dxa"/>
              <w:left w:w="100" w:type="dxa"/>
            </w:tcMar>
            <w:vAlign w:val="center"/>
          </w:tcPr>
          <w:p w:rsidR="002B2968" w:rsidRDefault="002B2968" w:rsidP="002B2968">
            <w:pPr>
              <w:spacing w:after="0"/>
              <w:ind w:left="130"/>
            </w:pPr>
            <w:r w:rsidRPr="001A01BD">
              <w:rPr>
                <w:rFonts w:ascii="Times New Roman" w:hAnsi="Times New Roman"/>
                <w:b/>
                <w:color w:val="000000"/>
                <w:sz w:val="24"/>
                <w:lang w:val="ru-RU"/>
              </w:rPr>
              <w:t xml:space="preserve"> </w:t>
            </w:r>
            <w:r>
              <w:rPr>
                <w:rFonts w:ascii="Times New Roman" w:hAnsi="Times New Roman"/>
                <w:b/>
                <w:color w:val="000000"/>
                <w:sz w:val="24"/>
              </w:rPr>
              <w:t xml:space="preserve">Код проверяемого требования </w:t>
            </w:r>
          </w:p>
        </w:tc>
        <w:tc>
          <w:tcPr>
            <w:tcW w:w="11873" w:type="dxa"/>
            <w:tcMar>
              <w:top w:w="50" w:type="dxa"/>
              <w:left w:w="100" w:type="dxa"/>
            </w:tcMar>
            <w:vAlign w:val="center"/>
          </w:tcPr>
          <w:p w:rsidR="002B2968" w:rsidRPr="001A01BD" w:rsidRDefault="002B2968" w:rsidP="002B2968">
            <w:pPr>
              <w:spacing w:after="0"/>
              <w:ind w:left="130"/>
              <w:rPr>
                <w:lang w:val="ru-RU"/>
              </w:rPr>
            </w:pPr>
            <w:r w:rsidRPr="001A01BD">
              <w:rPr>
                <w:rFonts w:ascii="Times New Roman" w:hAnsi="Times New Roman"/>
                <w:b/>
                <w:color w:val="000000"/>
                <w:sz w:val="24"/>
                <w:lang w:val="ru-RU"/>
              </w:rPr>
              <w:t xml:space="preserve"> Проверяемые требования к предметным результатам освоения основной образовательной программы среднего общего образования </w:t>
            </w:r>
          </w:p>
        </w:tc>
      </w:tr>
      <w:tr w:rsidR="002B2968" w:rsidRPr="00315E60" w:rsidTr="002B2968">
        <w:trPr>
          <w:trHeight w:val="144"/>
        </w:trPr>
        <w:tc>
          <w:tcPr>
            <w:tcW w:w="1988" w:type="dxa"/>
            <w:tcMar>
              <w:top w:w="50" w:type="dxa"/>
              <w:left w:w="100" w:type="dxa"/>
            </w:tcMar>
            <w:vAlign w:val="center"/>
          </w:tcPr>
          <w:p w:rsidR="002B2968" w:rsidRDefault="002B2968" w:rsidP="002B2968">
            <w:pPr>
              <w:spacing w:after="0" w:line="336" w:lineRule="auto"/>
              <w:ind w:left="172"/>
              <w:jc w:val="center"/>
            </w:pPr>
            <w:r>
              <w:rPr>
                <w:rFonts w:ascii="Times New Roman" w:hAnsi="Times New Roman"/>
                <w:color w:val="000000"/>
                <w:sz w:val="24"/>
              </w:rPr>
              <w:t>1</w:t>
            </w:r>
          </w:p>
        </w:tc>
        <w:tc>
          <w:tcPr>
            <w:tcW w:w="11873" w:type="dxa"/>
            <w:tcMar>
              <w:top w:w="50" w:type="dxa"/>
              <w:left w:w="100" w:type="dxa"/>
            </w:tcMar>
            <w:vAlign w:val="center"/>
          </w:tcPr>
          <w:p w:rsidR="002B2968" w:rsidRPr="001A01BD" w:rsidRDefault="002B2968" w:rsidP="002B2968">
            <w:pPr>
              <w:spacing w:after="0" w:line="336" w:lineRule="auto"/>
              <w:ind w:left="172"/>
              <w:jc w:val="both"/>
              <w:rPr>
                <w:lang w:val="ru-RU"/>
              </w:rPr>
            </w:pPr>
            <w:proofErr w:type="gramStart"/>
            <w:r w:rsidRPr="001A01BD">
              <w:rPr>
                <w:rFonts w:ascii="Times New Roman" w:hAnsi="Times New Roman"/>
                <w:color w:val="000000"/>
                <w:sz w:val="24"/>
                <w:lang w:val="ru-RU"/>
              </w:rPr>
              <w:t>Владение методами доказательств, алгоритмами решения задач; умение формулировать и оперировать понятиями: определение, аксиома, теорема, следствие, свойство, признак, доказательство, равносильные формулировки; применять их; умение формулировать обратное и противоположное утверждение, приводить примеры и контрпримеры, использовать метод математической индукции; проводить доказательные рассуждения при решении задач, оценивать логическую правильность рассуждений; умение оперировать понятиями: множество, подмножество, операции над множествами;</w:t>
            </w:r>
            <w:proofErr w:type="gramEnd"/>
            <w:r w:rsidRPr="001A01BD">
              <w:rPr>
                <w:rFonts w:ascii="Times New Roman" w:hAnsi="Times New Roman"/>
                <w:color w:val="000000"/>
                <w:sz w:val="24"/>
                <w:lang w:val="ru-RU"/>
              </w:rPr>
              <w:t xml:space="preserve"> умение использовать теоретико-множественный аппарат для описания реальных процессов и явлений и при решении задач, в том числе из других учебных предметов; умение оперировать понятиями: граф, связный граф, дерево, цикл, граф на плоскости; умение задавать и описывать графы различными способами; использовать графы при решении задач</w:t>
            </w:r>
          </w:p>
        </w:tc>
      </w:tr>
      <w:tr w:rsidR="002B2968" w:rsidRPr="00315E60" w:rsidTr="002B2968">
        <w:trPr>
          <w:trHeight w:val="144"/>
        </w:trPr>
        <w:tc>
          <w:tcPr>
            <w:tcW w:w="1988" w:type="dxa"/>
            <w:tcMar>
              <w:top w:w="50" w:type="dxa"/>
              <w:left w:w="100" w:type="dxa"/>
            </w:tcMar>
            <w:vAlign w:val="center"/>
          </w:tcPr>
          <w:p w:rsidR="002B2968" w:rsidRDefault="002B2968" w:rsidP="002B2968">
            <w:pPr>
              <w:spacing w:after="0" w:line="336" w:lineRule="auto"/>
              <w:ind w:left="172"/>
              <w:jc w:val="center"/>
            </w:pPr>
            <w:r>
              <w:rPr>
                <w:rFonts w:ascii="Times New Roman" w:hAnsi="Times New Roman"/>
                <w:color w:val="000000"/>
                <w:sz w:val="24"/>
              </w:rPr>
              <w:t>2</w:t>
            </w:r>
          </w:p>
        </w:tc>
        <w:tc>
          <w:tcPr>
            <w:tcW w:w="11873" w:type="dxa"/>
            <w:tcMar>
              <w:top w:w="50" w:type="dxa"/>
              <w:left w:w="100" w:type="dxa"/>
            </w:tcMar>
            <w:vAlign w:val="center"/>
          </w:tcPr>
          <w:p w:rsidR="002B2968" w:rsidRPr="001A01BD" w:rsidRDefault="002B2968" w:rsidP="002B2968">
            <w:pPr>
              <w:spacing w:after="0" w:line="336" w:lineRule="auto"/>
              <w:ind w:left="172"/>
              <w:jc w:val="both"/>
              <w:rPr>
                <w:lang w:val="ru-RU"/>
              </w:rPr>
            </w:pPr>
            <w:proofErr w:type="gramStart"/>
            <w:r w:rsidRPr="001A01BD">
              <w:rPr>
                <w:rFonts w:ascii="Times New Roman" w:hAnsi="Times New Roman"/>
                <w:color w:val="000000"/>
                <w:sz w:val="24"/>
                <w:lang w:val="ru-RU"/>
              </w:rPr>
              <w:t xml:space="preserve">Умение оперировать понятиями: натуральное число, целое число, степень с целым показателем, корень натуральной степени, степень с рациональным показателем, степень с действительным показателем, логарифм числа, синус, косинус и тангенс произвольного числа, остаток по модулю, рациональное число, иррациональное число, множества натуральных, целых, рациональных, действительных </w:t>
            </w:r>
            <w:r w:rsidRPr="001A01BD">
              <w:rPr>
                <w:rFonts w:ascii="Times New Roman" w:hAnsi="Times New Roman"/>
                <w:color w:val="000000"/>
                <w:sz w:val="24"/>
                <w:lang w:val="ru-RU"/>
              </w:rPr>
              <w:lastRenderedPageBreak/>
              <w:t>чисел; умение использовать признаки делимости, наименьший общий делитель и наименьшее общее кратное, алгоритм Евклида при решении задач;</w:t>
            </w:r>
            <w:proofErr w:type="gramEnd"/>
            <w:r w:rsidRPr="001A01BD">
              <w:rPr>
                <w:rFonts w:ascii="Times New Roman" w:hAnsi="Times New Roman"/>
                <w:color w:val="000000"/>
                <w:sz w:val="24"/>
                <w:lang w:val="ru-RU"/>
              </w:rPr>
              <w:t xml:space="preserve"> знакомство с различными позиционными системами счисления; умение выполнять вычисление значений и преобразования выражений со степенями и логарифмами, преобразования дробно-рациональных выражений; умение оперировать понятиями: последовательность, арифметическая прогрессия, геометрическая прогрессия, бесконечно убывающая геометрическая прогрессия; умение задавать последовательности, в том числе с помощью рекуррентных формул; умение оперировать понятиями: комплексное число, сопряжённые комплексные числа, модуль и аргумент комплексного числа, форма записи комплексных чисел (геометрическая, тригонометрическая и алгебраическая); уметь производить арифметические действия с комплексными числами; приводить примеры использования комплексных чисел; оперировать понятиями: матрица 2×2 и 3×3, определитель матрицы, геометрический смысл определителя</w:t>
            </w:r>
          </w:p>
        </w:tc>
      </w:tr>
      <w:tr w:rsidR="002B2968" w:rsidRPr="00315E60" w:rsidTr="002B2968">
        <w:trPr>
          <w:trHeight w:val="144"/>
        </w:trPr>
        <w:tc>
          <w:tcPr>
            <w:tcW w:w="1988" w:type="dxa"/>
            <w:tcMar>
              <w:top w:w="50" w:type="dxa"/>
              <w:left w:w="100" w:type="dxa"/>
            </w:tcMar>
            <w:vAlign w:val="center"/>
          </w:tcPr>
          <w:p w:rsidR="002B2968" w:rsidRDefault="002B2968" w:rsidP="002B2968">
            <w:pPr>
              <w:spacing w:after="0" w:line="336" w:lineRule="auto"/>
              <w:ind w:left="172"/>
              <w:jc w:val="center"/>
            </w:pPr>
            <w:r>
              <w:rPr>
                <w:rFonts w:ascii="Times New Roman" w:hAnsi="Times New Roman"/>
                <w:color w:val="000000"/>
                <w:sz w:val="24"/>
              </w:rPr>
              <w:lastRenderedPageBreak/>
              <w:t>3</w:t>
            </w:r>
          </w:p>
        </w:tc>
        <w:tc>
          <w:tcPr>
            <w:tcW w:w="11873" w:type="dxa"/>
            <w:tcMar>
              <w:top w:w="50" w:type="dxa"/>
              <w:left w:w="100" w:type="dxa"/>
            </w:tcMar>
            <w:vAlign w:val="center"/>
          </w:tcPr>
          <w:p w:rsidR="002B2968" w:rsidRPr="001A01BD" w:rsidRDefault="002B2968" w:rsidP="002B2968">
            <w:pPr>
              <w:spacing w:after="0" w:line="336" w:lineRule="auto"/>
              <w:ind w:left="172"/>
              <w:jc w:val="both"/>
              <w:rPr>
                <w:lang w:val="ru-RU"/>
              </w:rPr>
            </w:pPr>
            <w:proofErr w:type="gramStart"/>
            <w:r w:rsidRPr="001A01BD">
              <w:rPr>
                <w:rFonts w:ascii="Times New Roman" w:hAnsi="Times New Roman"/>
                <w:color w:val="000000"/>
                <w:sz w:val="24"/>
                <w:lang w:val="ru-RU"/>
              </w:rPr>
              <w:t>Умение оперировать понятиями: рациональные, иррациональные, показательные, степенные, логарифмические, тригонометрические уравнения и неравенства, их системы; умение оперировать понятиями: тождество, тождественное преобразование, уравнение, неравенство, система уравнений и неравенств, равносильность уравнений, неравенств и систем; умение решать уравнения, неравенства и системы с помощью различных приёмов; решать уравнения, неравенства и системы с параметром;</w:t>
            </w:r>
            <w:proofErr w:type="gramEnd"/>
            <w:r w:rsidRPr="001A01BD">
              <w:rPr>
                <w:rFonts w:ascii="Times New Roman" w:hAnsi="Times New Roman"/>
                <w:color w:val="000000"/>
                <w:sz w:val="24"/>
                <w:lang w:val="ru-RU"/>
              </w:rPr>
              <w:t xml:space="preserve"> применять уравнения, неравенства, их системы для решения математических задач и задач из различных областей науки и реальной жизни</w:t>
            </w:r>
          </w:p>
        </w:tc>
      </w:tr>
      <w:tr w:rsidR="002B2968" w:rsidRPr="00315E60" w:rsidTr="002B2968">
        <w:trPr>
          <w:trHeight w:val="144"/>
        </w:trPr>
        <w:tc>
          <w:tcPr>
            <w:tcW w:w="1988" w:type="dxa"/>
            <w:tcMar>
              <w:top w:w="50" w:type="dxa"/>
              <w:left w:w="100" w:type="dxa"/>
            </w:tcMar>
            <w:vAlign w:val="center"/>
          </w:tcPr>
          <w:p w:rsidR="002B2968" w:rsidRDefault="002B2968" w:rsidP="002B2968">
            <w:pPr>
              <w:spacing w:after="0" w:line="336" w:lineRule="auto"/>
              <w:ind w:left="172"/>
              <w:jc w:val="center"/>
            </w:pPr>
            <w:r>
              <w:rPr>
                <w:rFonts w:ascii="Times New Roman" w:hAnsi="Times New Roman"/>
                <w:color w:val="000000"/>
                <w:sz w:val="24"/>
              </w:rPr>
              <w:t>4</w:t>
            </w:r>
          </w:p>
        </w:tc>
        <w:tc>
          <w:tcPr>
            <w:tcW w:w="11873" w:type="dxa"/>
            <w:tcMar>
              <w:top w:w="50" w:type="dxa"/>
              <w:left w:w="100" w:type="dxa"/>
            </w:tcMar>
            <w:vAlign w:val="center"/>
          </w:tcPr>
          <w:p w:rsidR="002B2968" w:rsidRPr="001A01BD" w:rsidRDefault="002B2968" w:rsidP="002B2968">
            <w:pPr>
              <w:spacing w:after="0" w:line="336" w:lineRule="auto"/>
              <w:ind w:left="172"/>
              <w:jc w:val="both"/>
              <w:rPr>
                <w:lang w:val="ru-RU"/>
              </w:rPr>
            </w:pPr>
            <w:proofErr w:type="gramStart"/>
            <w:r w:rsidRPr="001A01BD">
              <w:rPr>
                <w:rFonts w:ascii="Times New Roman" w:hAnsi="Times New Roman"/>
                <w:color w:val="000000"/>
                <w:sz w:val="24"/>
                <w:lang w:val="ru-RU"/>
              </w:rPr>
              <w:t xml:space="preserve">Умение оперировать понятиями: функция, чётность функции, периодичность функции, ограниченность функции, монотонность функции, экстремум функции, наибольшее и наименьшее значения функции на промежутке, непрерывная функция, асимптоты графика функции, первая и вторая производная функции, геометрический и физический смысл производной, первообразная, определённый интеграл; умение находить асимптоты графика функции; умение вычислять производные суммы, произведения, частного и композиции функций, находить уравнение касательной к графику </w:t>
            </w:r>
            <w:r w:rsidRPr="001A01BD">
              <w:rPr>
                <w:rFonts w:ascii="Times New Roman" w:hAnsi="Times New Roman"/>
                <w:color w:val="000000"/>
                <w:sz w:val="24"/>
                <w:lang w:val="ru-RU"/>
              </w:rPr>
              <w:lastRenderedPageBreak/>
              <w:t>функции;</w:t>
            </w:r>
            <w:proofErr w:type="gramEnd"/>
            <w:r w:rsidRPr="001A01BD">
              <w:rPr>
                <w:rFonts w:ascii="Times New Roman" w:hAnsi="Times New Roman"/>
                <w:color w:val="000000"/>
                <w:sz w:val="24"/>
                <w:lang w:val="ru-RU"/>
              </w:rPr>
              <w:t xml:space="preserve"> </w:t>
            </w:r>
            <w:proofErr w:type="gramStart"/>
            <w:r w:rsidRPr="001A01BD">
              <w:rPr>
                <w:rFonts w:ascii="Times New Roman" w:hAnsi="Times New Roman"/>
                <w:color w:val="000000"/>
                <w:sz w:val="24"/>
                <w:lang w:val="ru-RU"/>
              </w:rPr>
              <w:t>умение находить производные элементарных функций; умение использовать производную для исследования функций, находить наибольшие и наименьшие значения функций; строить графики многочленов с использованием аппарата математического анализа; применять производную для нахождения наилучшего решения в прикладных, в том числе социально-экономических и физических задачах; находить площади и объёмы фигур с помощью интеграла; приводить примеры математического моделирования с помощью дифференциальных уравнений</w:t>
            </w:r>
            <w:proofErr w:type="gramEnd"/>
          </w:p>
        </w:tc>
      </w:tr>
      <w:tr w:rsidR="002B2968" w:rsidRPr="00315E60" w:rsidTr="002B2968">
        <w:trPr>
          <w:trHeight w:val="144"/>
        </w:trPr>
        <w:tc>
          <w:tcPr>
            <w:tcW w:w="1988" w:type="dxa"/>
            <w:tcMar>
              <w:top w:w="50" w:type="dxa"/>
              <w:left w:w="100" w:type="dxa"/>
            </w:tcMar>
            <w:vAlign w:val="center"/>
          </w:tcPr>
          <w:p w:rsidR="002B2968" w:rsidRDefault="002B2968" w:rsidP="002B2968">
            <w:pPr>
              <w:spacing w:after="0" w:line="336" w:lineRule="auto"/>
              <w:ind w:left="172"/>
              <w:jc w:val="center"/>
            </w:pPr>
            <w:r>
              <w:rPr>
                <w:rFonts w:ascii="Times New Roman" w:hAnsi="Times New Roman"/>
                <w:color w:val="000000"/>
                <w:sz w:val="24"/>
              </w:rPr>
              <w:lastRenderedPageBreak/>
              <w:t>5</w:t>
            </w:r>
          </w:p>
        </w:tc>
        <w:tc>
          <w:tcPr>
            <w:tcW w:w="11873" w:type="dxa"/>
            <w:tcMar>
              <w:top w:w="50" w:type="dxa"/>
              <w:left w:w="100" w:type="dxa"/>
            </w:tcMar>
            <w:vAlign w:val="center"/>
          </w:tcPr>
          <w:p w:rsidR="002B2968" w:rsidRPr="001A01BD" w:rsidRDefault="002B2968" w:rsidP="002B2968">
            <w:pPr>
              <w:spacing w:after="0" w:line="336" w:lineRule="auto"/>
              <w:ind w:left="172"/>
              <w:jc w:val="both"/>
              <w:rPr>
                <w:lang w:val="ru-RU"/>
              </w:rPr>
            </w:pPr>
            <w:proofErr w:type="gramStart"/>
            <w:r w:rsidRPr="001A01BD">
              <w:rPr>
                <w:rFonts w:ascii="Times New Roman" w:hAnsi="Times New Roman"/>
                <w:color w:val="000000"/>
                <w:sz w:val="24"/>
                <w:lang w:val="ru-RU"/>
              </w:rPr>
              <w:t>Умение оперировать понятиями: график функции, обратная функция, композиция функций, линейная функция, квадратичная функция, рациональная функция, степенная функция, тригонометрические функции, обратные тригонометрические функции, показательная и логарифмическая функции; умение строить графики изученных функций, выполнять преобразования графиков функций, использовать графики для изучения процессов и зависимостей, при решении задач из других учебных предметов и задач из реальной жизни;</w:t>
            </w:r>
            <w:proofErr w:type="gramEnd"/>
            <w:r w:rsidRPr="001A01BD">
              <w:rPr>
                <w:rFonts w:ascii="Times New Roman" w:hAnsi="Times New Roman"/>
                <w:color w:val="000000"/>
                <w:sz w:val="24"/>
                <w:lang w:val="ru-RU"/>
              </w:rPr>
              <w:t xml:space="preserve"> выражать формулами зависимости между величинами; использовать свойства и графики функций для решения уравнений, неравенств и задач с параметрами; изображать на координатной плоскости множества решений уравнений, неравенств и их систем</w:t>
            </w:r>
          </w:p>
        </w:tc>
      </w:tr>
      <w:tr w:rsidR="002B2968" w:rsidRPr="00315E60" w:rsidTr="002B2968">
        <w:trPr>
          <w:trHeight w:val="144"/>
        </w:trPr>
        <w:tc>
          <w:tcPr>
            <w:tcW w:w="1988" w:type="dxa"/>
            <w:tcMar>
              <w:top w:w="50" w:type="dxa"/>
              <w:left w:w="100" w:type="dxa"/>
            </w:tcMar>
            <w:vAlign w:val="center"/>
          </w:tcPr>
          <w:p w:rsidR="002B2968" w:rsidRDefault="002B2968" w:rsidP="002B2968">
            <w:pPr>
              <w:spacing w:after="0" w:line="336" w:lineRule="auto"/>
              <w:ind w:left="172"/>
              <w:jc w:val="center"/>
            </w:pPr>
            <w:r>
              <w:rPr>
                <w:rFonts w:ascii="Times New Roman" w:hAnsi="Times New Roman"/>
                <w:color w:val="000000"/>
                <w:sz w:val="24"/>
              </w:rPr>
              <w:t>6</w:t>
            </w:r>
          </w:p>
        </w:tc>
        <w:tc>
          <w:tcPr>
            <w:tcW w:w="11873" w:type="dxa"/>
            <w:tcMar>
              <w:top w:w="50" w:type="dxa"/>
              <w:left w:w="100" w:type="dxa"/>
            </w:tcMar>
            <w:vAlign w:val="center"/>
          </w:tcPr>
          <w:p w:rsidR="002B2968" w:rsidRPr="001A01BD" w:rsidRDefault="002B2968" w:rsidP="002B2968">
            <w:pPr>
              <w:spacing w:after="0" w:line="336" w:lineRule="auto"/>
              <w:ind w:left="172"/>
              <w:jc w:val="both"/>
              <w:rPr>
                <w:lang w:val="ru-RU"/>
              </w:rPr>
            </w:pPr>
            <w:proofErr w:type="gramStart"/>
            <w:r w:rsidRPr="001A01BD">
              <w:rPr>
                <w:rFonts w:ascii="Times New Roman" w:hAnsi="Times New Roman"/>
                <w:color w:val="000000"/>
                <w:sz w:val="24"/>
                <w:lang w:val="ru-RU"/>
              </w:rPr>
              <w:t>Умение решать текстовые задачи разных типов (в том числе на проценты, доли и части, на движение, работу, стоимость товаров и услуг, налоги, задачи из области управления личными и семейными финансами); составлять выражения, уравнения, неравенства и их системы по условию задачи, исследовать полученное решение и оценивать правдоподобность результатов; умение моделировать реальные ситуации на языке математики;</w:t>
            </w:r>
            <w:proofErr w:type="gramEnd"/>
            <w:r w:rsidRPr="001A01BD">
              <w:rPr>
                <w:rFonts w:ascii="Times New Roman" w:hAnsi="Times New Roman"/>
                <w:color w:val="000000"/>
                <w:sz w:val="24"/>
                <w:lang w:val="ru-RU"/>
              </w:rPr>
              <w:t xml:space="preserve"> составлять выражения, уравнения, неравенства и их системы по условию задачи, исследовать построенные модели с использованием аппарата алгебры, интерпретировать полученный результат</w:t>
            </w:r>
          </w:p>
        </w:tc>
      </w:tr>
      <w:tr w:rsidR="002B2968" w:rsidRPr="00315E60" w:rsidTr="002B2968">
        <w:trPr>
          <w:trHeight w:val="144"/>
        </w:trPr>
        <w:tc>
          <w:tcPr>
            <w:tcW w:w="1988" w:type="dxa"/>
            <w:tcMar>
              <w:top w:w="50" w:type="dxa"/>
              <w:left w:w="100" w:type="dxa"/>
            </w:tcMar>
            <w:vAlign w:val="center"/>
          </w:tcPr>
          <w:p w:rsidR="002B2968" w:rsidRDefault="002B2968" w:rsidP="002B2968">
            <w:pPr>
              <w:spacing w:after="0" w:line="336" w:lineRule="auto"/>
              <w:ind w:left="172"/>
              <w:jc w:val="center"/>
            </w:pPr>
            <w:r>
              <w:rPr>
                <w:rFonts w:ascii="Times New Roman" w:hAnsi="Times New Roman"/>
                <w:color w:val="000000"/>
                <w:sz w:val="24"/>
              </w:rPr>
              <w:t>7</w:t>
            </w:r>
          </w:p>
        </w:tc>
        <w:tc>
          <w:tcPr>
            <w:tcW w:w="11873" w:type="dxa"/>
            <w:tcMar>
              <w:top w:w="50" w:type="dxa"/>
              <w:left w:w="100" w:type="dxa"/>
            </w:tcMar>
            <w:vAlign w:val="center"/>
          </w:tcPr>
          <w:p w:rsidR="002B2968" w:rsidRPr="001A01BD" w:rsidRDefault="002B2968" w:rsidP="002B2968">
            <w:pPr>
              <w:spacing w:after="0" w:line="336" w:lineRule="auto"/>
              <w:ind w:left="172"/>
              <w:jc w:val="both"/>
              <w:rPr>
                <w:lang w:val="ru-RU"/>
              </w:rPr>
            </w:pPr>
            <w:proofErr w:type="gramStart"/>
            <w:r w:rsidRPr="001A01BD">
              <w:rPr>
                <w:rFonts w:ascii="Times New Roman" w:hAnsi="Times New Roman"/>
                <w:color w:val="000000"/>
                <w:sz w:val="24"/>
                <w:lang w:val="ru-RU"/>
              </w:rPr>
              <w:t xml:space="preserve">Умение оперировать понятиями: среднее арифметическое, медиана, наибольшее и наименьшее значения, размах, дисперсия, стандартное отклонение числового набора; умение извлекать, интерпретировать информацию, представленную в таблицах, на диаграммах, графиках, отражающую свойства реальных процессов и явлений; представлять </w:t>
            </w:r>
            <w:r w:rsidRPr="001A01BD">
              <w:rPr>
                <w:rFonts w:ascii="Times New Roman" w:hAnsi="Times New Roman"/>
                <w:color w:val="000000"/>
                <w:sz w:val="24"/>
                <w:lang w:val="ru-RU"/>
              </w:rPr>
              <w:lastRenderedPageBreak/>
              <w:t>информацию с помощью таблиц и диаграмм; исследовать статистические данные, в том числе с применением графических методов и электронных средств;</w:t>
            </w:r>
            <w:proofErr w:type="gramEnd"/>
            <w:r w:rsidRPr="001A01BD">
              <w:rPr>
                <w:rFonts w:ascii="Times New Roman" w:hAnsi="Times New Roman"/>
                <w:color w:val="000000"/>
                <w:sz w:val="24"/>
                <w:lang w:val="ru-RU"/>
              </w:rPr>
              <w:t xml:space="preserve"> графически исследовать совместные наблюдения с помощью диаграмм рассеивания и линейной регрессии</w:t>
            </w:r>
          </w:p>
        </w:tc>
      </w:tr>
      <w:tr w:rsidR="002B2968" w:rsidRPr="00315E60" w:rsidTr="002B2968">
        <w:trPr>
          <w:trHeight w:val="144"/>
        </w:trPr>
        <w:tc>
          <w:tcPr>
            <w:tcW w:w="1988" w:type="dxa"/>
            <w:tcMar>
              <w:top w:w="50" w:type="dxa"/>
              <w:left w:w="100" w:type="dxa"/>
            </w:tcMar>
            <w:vAlign w:val="center"/>
          </w:tcPr>
          <w:p w:rsidR="002B2968" w:rsidRDefault="002B2968" w:rsidP="002B2968">
            <w:pPr>
              <w:spacing w:after="0" w:line="336" w:lineRule="auto"/>
              <w:ind w:left="172"/>
              <w:jc w:val="center"/>
            </w:pPr>
            <w:r>
              <w:rPr>
                <w:rFonts w:ascii="Times New Roman" w:hAnsi="Times New Roman"/>
                <w:color w:val="000000"/>
                <w:sz w:val="24"/>
              </w:rPr>
              <w:lastRenderedPageBreak/>
              <w:t>8</w:t>
            </w:r>
          </w:p>
        </w:tc>
        <w:tc>
          <w:tcPr>
            <w:tcW w:w="11873" w:type="dxa"/>
            <w:tcMar>
              <w:top w:w="50" w:type="dxa"/>
              <w:left w:w="100" w:type="dxa"/>
            </w:tcMar>
            <w:vAlign w:val="center"/>
          </w:tcPr>
          <w:p w:rsidR="002B2968" w:rsidRPr="001A01BD" w:rsidRDefault="002B2968" w:rsidP="002B2968">
            <w:pPr>
              <w:spacing w:after="0" w:line="336" w:lineRule="auto"/>
              <w:ind w:left="172"/>
              <w:jc w:val="both"/>
              <w:rPr>
                <w:lang w:val="ru-RU"/>
              </w:rPr>
            </w:pPr>
            <w:r w:rsidRPr="001A01BD">
              <w:rPr>
                <w:rFonts w:ascii="Times New Roman" w:hAnsi="Times New Roman"/>
                <w:color w:val="000000"/>
                <w:sz w:val="24"/>
                <w:lang w:val="ru-RU"/>
              </w:rPr>
              <w:t xml:space="preserve">Умение оперировать понятиями: случайный опыт и случайное событие, вероятность случайного события; умение вычислять вероятность с использованием графических методов; применять формулы сложения и умножения вероятностей, формулу полной вероятности, формулу Бернулли, комбинаторные факты и формулы; оценивать вероятности реальных событий; </w:t>
            </w:r>
            <w:proofErr w:type="gramStart"/>
            <w:r w:rsidRPr="001A01BD">
              <w:rPr>
                <w:rFonts w:ascii="Times New Roman" w:hAnsi="Times New Roman"/>
                <w:color w:val="000000"/>
                <w:sz w:val="24"/>
                <w:lang w:val="ru-RU"/>
              </w:rPr>
              <w:t>умение оперировать понятиями: случайная величина, распределение вероятностей, математическое ожидание, дисперсия и стандартное отклонение случайной величины, функции распределения и плотности равномерного, показательного и нормального распределений; умение использовать свойства изученных распределений для решения задач; знакомство с понятиями: закон больших чисел, методы выборочных исследований; умение приводить примеры проявления закона больших чисел в природных и общественных явлениях;</w:t>
            </w:r>
            <w:proofErr w:type="gramEnd"/>
            <w:r w:rsidRPr="001A01BD">
              <w:rPr>
                <w:rFonts w:ascii="Times New Roman" w:hAnsi="Times New Roman"/>
                <w:color w:val="000000"/>
                <w:sz w:val="24"/>
                <w:lang w:val="ru-RU"/>
              </w:rPr>
              <w:t xml:space="preserve"> умение оперировать понятиями: сочетание, перестановка, число сочетаний, число перестановок; бином Ньютона; умение применять комбинаторные факты и рассуждения для решения задач; оценивать вероятности реальных событий; составлять вероятностную модель и интерпретировать полученный результат</w:t>
            </w:r>
          </w:p>
        </w:tc>
      </w:tr>
      <w:tr w:rsidR="002B2968" w:rsidRPr="00315E60" w:rsidTr="002B2968">
        <w:trPr>
          <w:trHeight w:val="144"/>
        </w:trPr>
        <w:tc>
          <w:tcPr>
            <w:tcW w:w="1988" w:type="dxa"/>
            <w:tcMar>
              <w:top w:w="50" w:type="dxa"/>
              <w:left w:w="100" w:type="dxa"/>
            </w:tcMar>
            <w:vAlign w:val="center"/>
          </w:tcPr>
          <w:p w:rsidR="002B2968" w:rsidRDefault="002B2968" w:rsidP="002B2968">
            <w:pPr>
              <w:spacing w:after="0" w:line="336" w:lineRule="auto"/>
              <w:ind w:left="172"/>
              <w:jc w:val="center"/>
            </w:pPr>
            <w:r>
              <w:rPr>
                <w:rFonts w:ascii="Times New Roman" w:hAnsi="Times New Roman"/>
                <w:color w:val="000000"/>
                <w:sz w:val="24"/>
              </w:rPr>
              <w:t>9</w:t>
            </w:r>
          </w:p>
        </w:tc>
        <w:tc>
          <w:tcPr>
            <w:tcW w:w="11873" w:type="dxa"/>
            <w:tcMar>
              <w:top w:w="50" w:type="dxa"/>
              <w:left w:w="100" w:type="dxa"/>
            </w:tcMar>
            <w:vAlign w:val="center"/>
          </w:tcPr>
          <w:p w:rsidR="002B2968" w:rsidRPr="001A01BD" w:rsidRDefault="002B2968" w:rsidP="002B2968">
            <w:pPr>
              <w:spacing w:after="0" w:line="336" w:lineRule="auto"/>
              <w:ind w:left="172"/>
              <w:jc w:val="both"/>
              <w:rPr>
                <w:lang w:val="ru-RU"/>
              </w:rPr>
            </w:pPr>
            <w:proofErr w:type="gramStart"/>
            <w:r w:rsidRPr="001A01BD">
              <w:rPr>
                <w:rFonts w:ascii="Times New Roman" w:hAnsi="Times New Roman"/>
                <w:color w:val="000000"/>
                <w:sz w:val="24"/>
                <w:lang w:val="ru-RU"/>
              </w:rPr>
              <w:t>Умение оперировать понятиями: точка, прямая, плоскость, пространство, отрезок, луч, величина угла, плоский угол, двугранный угол, трёхгранный угол, скрещивающиеся прямые, параллельность и перпендикулярность прямых и плоскостей, угол между прямыми, угол между прямой и плоскостью, угол между плоскостями, расстояние от точки до плоскости, расстояние между прямыми, расстояние между плоскостями; умение использовать при решении задач изученные факты и теоремы планиметрии;</w:t>
            </w:r>
            <w:proofErr w:type="gramEnd"/>
            <w:r w:rsidRPr="001A01BD">
              <w:rPr>
                <w:rFonts w:ascii="Times New Roman" w:hAnsi="Times New Roman"/>
                <w:color w:val="000000"/>
                <w:sz w:val="24"/>
                <w:lang w:val="ru-RU"/>
              </w:rPr>
              <w:t xml:space="preserve"> умение оценивать размеры объектов окружающего мира; строить математические модели с помощью геометрических понятий и величин, решать связанные с ними практические задачи</w:t>
            </w:r>
          </w:p>
        </w:tc>
      </w:tr>
      <w:tr w:rsidR="002B2968" w:rsidRPr="00315E60" w:rsidTr="002B2968">
        <w:trPr>
          <w:trHeight w:val="144"/>
        </w:trPr>
        <w:tc>
          <w:tcPr>
            <w:tcW w:w="1988" w:type="dxa"/>
            <w:tcMar>
              <w:top w:w="50" w:type="dxa"/>
              <w:left w:w="100" w:type="dxa"/>
            </w:tcMar>
            <w:vAlign w:val="center"/>
          </w:tcPr>
          <w:p w:rsidR="002B2968" w:rsidRDefault="002B2968" w:rsidP="002B2968">
            <w:pPr>
              <w:spacing w:after="0" w:line="336" w:lineRule="auto"/>
              <w:ind w:left="172"/>
              <w:jc w:val="center"/>
            </w:pPr>
            <w:r>
              <w:rPr>
                <w:rFonts w:ascii="Times New Roman" w:hAnsi="Times New Roman"/>
                <w:color w:val="000000"/>
                <w:sz w:val="24"/>
              </w:rPr>
              <w:t>10</w:t>
            </w:r>
          </w:p>
        </w:tc>
        <w:tc>
          <w:tcPr>
            <w:tcW w:w="11873" w:type="dxa"/>
            <w:tcMar>
              <w:top w:w="50" w:type="dxa"/>
              <w:left w:w="100" w:type="dxa"/>
            </w:tcMar>
            <w:vAlign w:val="center"/>
          </w:tcPr>
          <w:p w:rsidR="002B2968" w:rsidRPr="001A01BD" w:rsidRDefault="002B2968" w:rsidP="002B2968">
            <w:pPr>
              <w:spacing w:after="0" w:line="336" w:lineRule="auto"/>
              <w:ind w:left="172"/>
              <w:jc w:val="both"/>
              <w:rPr>
                <w:lang w:val="ru-RU"/>
              </w:rPr>
            </w:pPr>
            <w:proofErr w:type="gramStart"/>
            <w:r w:rsidRPr="001A01BD">
              <w:rPr>
                <w:rFonts w:ascii="Times New Roman" w:hAnsi="Times New Roman"/>
                <w:color w:val="000000"/>
                <w:sz w:val="24"/>
                <w:lang w:val="ru-RU"/>
              </w:rPr>
              <w:t xml:space="preserve">Умение оперировать понятиями: площадь фигуры, объём фигуры, многогранник, правильный многогранник, сечение многогранника, </w:t>
            </w:r>
            <w:r w:rsidRPr="001A01BD">
              <w:rPr>
                <w:rFonts w:ascii="Times New Roman" w:hAnsi="Times New Roman"/>
                <w:color w:val="000000"/>
                <w:sz w:val="24"/>
                <w:lang w:val="ru-RU"/>
              </w:rPr>
              <w:lastRenderedPageBreak/>
              <w:t>куб, параллелепипед, призма, пирамида, фигура и поверхность вращения, цилиндр, конус, шар, сфера, площадь сферы, площадь поверхности пирамиды, призмы, конуса, цилиндра, объём куба, прямоугольного параллелепипеда, пирамиды, призмы, цилиндра, конуса, шара, развёртка поверхности, сечения конуса и цилиндра, параллельные оси или основанию, сечение шара, плоскость, касающаяся сферы, цилиндра, конуса;</w:t>
            </w:r>
            <w:proofErr w:type="gramEnd"/>
            <w:r w:rsidRPr="001A01BD">
              <w:rPr>
                <w:rFonts w:ascii="Times New Roman" w:hAnsi="Times New Roman"/>
                <w:color w:val="000000"/>
                <w:sz w:val="24"/>
                <w:lang w:val="ru-RU"/>
              </w:rPr>
              <w:t xml:space="preserve"> </w:t>
            </w:r>
            <w:proofErr w:type="gramStart"/>
            <w:r w:rsidRPr="001A01BD">
              <w:rPr>
                <w:rFonts w:ascii="Times New Roman" w:hAnsi="Times New Roman"/>
                <w:color w:val="000000"/>
                <w:sz w:val="24"/>
                <w:lang w:val="ru-RU"/>
              </w:rPr>
              <w:t>умение строить сечение многогранника, изображать многогранники, фигуры и поверхности вращения, их сечения, в том числе с помощью электронных средств; умение применять свойства геометрических фигур, самостоятельно формулировать определения изучаемых фигур, выдвигать гипотезы о свойствах и признаках геометрических фигур, обосновывать или опровергать их; умение проводить классификацию фигур по различным признакам, выполнять необходимые дополнительные построения</w:t>
            </w:r>
            <w:proofErr w:type="gramEnd"/>
          </w:p>
        </w:tc>
      </w:tr>
      <w:tr w:rsidR="002B2968" w:rsidRPr="00315E60" w:rsidTr="002B2968">
        <w:trPr>
          <w:trHeight w:val="144"/>
        </w:trPr>
        <w:tc>
          <w:tcPr>
            <w:tcW w:w="1988" w:type="dxa"/>
            <w:tcMar>
              <w:top w:w="50" w:type="dxa"/>
              <w:left w:w="100" w:type="dxa"/>
            </w:tcMar>
            <w:vAlign w:val="center"/>
          </w:tcPr>
          <w:p w:rsidR="002B2968" w:rsidRDefault="002B2968" w:rsidP="002B2968">
            <w:pPr>
              <w:spacing w:after="0" w:line="336" w:lineRule="auto"/>
              <w:ind w:left="172"/>
              <w:jc w:val="center"/>
            </w:pPr>
            <w:r>
              <w:rPr>
                <w:rFonts w:ascii="Times New Roman" w:hAnsi="Times New Roman"/>
                <w:color w:val="000000"/>
                <w:sz w:val="24"/>
              </w:rPr>
              <w:lastRenderedPageBreak/>
              <w:t>11</w:t>
            </w:r>
          </w:p>
        </w:tc>
        <w:tc>
          <w:tcPr>
            <w:tcW w:w="11873" w:type="dxa"/>
            <w:tcMar>
              <w:top w:w="50" w:type="dxa"/>
              <w:left w:w="100" w:type="dxa"/>
            </w:tcMar>
            <w:vAlign w:val="center"/>
          </w:tcPr>
          <w:p w:rsidR="002B2968" w:rsidRPr="001A01BD" w:rsidRDefault="002B2968" w:rsidP="002B2968">
            <w:pPr>
              <w:spacing w:after="0" w:line="336" w:lineRule="auto"/>
              <w:ind w:left="172"/>
              <w:jc w:val="both"/>
              <w:rPr>
                <w:lang w:val="ru-RU"/>
              </w:rPr>
            </w:pPr>
            <w:proofErr w:type="gramStart"/>
            <w:r w:rsidRPr="001A01BD">
              <w:rPr>
                <w:rFonts w:ascii="Times New Roman" w:hAnsi="Times New Roman"/>
                <w:color w:val="000000"/>
                <w:sz w:val="24"/>
                <w:lang w:val="ru-RU"/>
              </w:rPr>
              <w:t>Умение оперировать понятиями: движение в пространстве, параллельный перенос, симметрия на плоскости и в пространстве, поворот, преобразование подобия, подобные фигуры; умение распознавать равные и подобные фигуры, в том числе в природе, искусстве, архитектуре; использовать геометрические отношения при решении задач; находить геометрические величины (длина, угол, площадь, объём) при решении задач из других учебных предметов и из реальной жизни;</w:t>
            </w:r>
            <w:proofErr w:type="gramEnd"/>
            <w:r w:rsidRPr="001A01BD">
              <w:rPr>
                <w:rFonts w:ascii="Times New Roman" w:hAnsi="Times New Roman"/>
                <w:color w:val="000000"/>
                <w:sz w:val="24"/>
                <w:lang w:val="ru-RU"/>
              </w:rPr>
              <w:t xml:space="preserve"> </w:t>
            </w:r>
            <w:proofErr w:type="gramStart"/>
            <w:r w:rsidRPr="001A01BD">
              <w:rPr>
                <w:rFonts w:ascii="Times New Roman" w:hAnsi="Times New Roman"/>
                <w:color w:val="000000"/>
                <w:sz w:val="24"/>
                <w:lang w:val="ru-RU"/>
              </w:rPr>
              <w:t xml:space="preserve">умение вычислять геометрические величины (длина, угол, площадь, объём, площадь поверхности), используя изученные формулы </w:t>
            </w:r>
            <w:r w:rsidRPr="001A01BD">
              <w:rPr>
                <w:rFonts w:ascii="Times New Roman" w:hAnsi="Times New Roman"/>
                <w:color w:val="000000"/>
                <w:spacing w:val="-2"/>
                <w:sz w:val="24"/>
                <w:lang w:val="ru-RU"/>
              </w:rPr>
              <w:t>и методы, в том числе: площадь поверхности пирамиды, призмы, конуса, цилиндра, площадь сферы; объём куба, прямоугольного параллелепипеда, пирамиды, призмы, цилиндра, конуса, шара; умение находить отношение объёмов подобных фигур</w:t>
            </w:r>
            <w:proofErr w:type="gramEnd"/>
          </w:p>
        </w:tc>
      </w:tr>
      <w:tr w:rsidR="002B2968" w:rsidRPr="00315E60" w:rsidTr="002B2968">
        <w:trPr>
          <w:trHeight w:val="144"/>
        </w:trPr>
        <w:tc>
          <w:tcPr>
            <w:tcW w:w="1988" w:type="dxa"/>
            <w:tcMar>
              <w:top w:w="50" w:type="dxa"/>
              <w:left w:w="100" w:type="dxa"/>
            </w:tcMar>
            <w:vAlign w:val="center"/>
          </w:tcPr>
          <w:p w:rsidR="002B2968" w:rsidRDefault="002B2968" w:rsidP="002B2968">
            <w:pPr>
              <w:spacing w:after="0" w:line="336" w:lineRule="auto"/>
              <w:ind w:left="172"/>
              <w:jc w:val="center"/>
            </w:pPr>
            <w:r>
              <w:rPr>
                <w:rFonts w:ascii="Times New Roman" w:hAnsi="Times New Roman"/>
                <w:color w:val="000000"/>
                <w:sz w:val="24"/>
              </w:rPr>
              <w:t>12</w:t>
            </w:r>
          </w:p>
        </w:tc>
        <w:tc>
          <w:tcPr>
            <w:tcW w:w="11873" w:type="dxa"/>
            <w:tcMar>
              <w:top w:w="50" w:type="dxa"/>
              <w:left w:w="100" w:type="dxa"/>
            </w:tcMar>
            <w:vAlign w:val="center"/>
          </w:tcPr>
          <w:p w:rsidR="002B2968" w:rsidRPr="001A01BD" w:rsidRDefault="002B2968" w:rsidP="002B2968">
            <w:pPr>
              <w:spacing w:after="0" w:line="336" w:lineRule="auto"/>
              <w:ind w:left="172"/>
              <w:jc w:val="both"/>
              <w:rPr>
                <w:lang w:val="ru-RU"/>
              </w:rPr>
            </w:pPr>
            <w:r w:rsidRPr="001A01BD">
              <w:rPr>
                <w:rFonts w:ascii="Times New Roman" w:hAnsi="Times New Roman"/>
                <w:color w:val="000000"/>
                <w:sz w:val="24"/>
                <w:lang w:val="ru-RU"/>
              </w:rPr>
              <w:t>Умение оперировать понятиями: прямоугольная система координат, вектор, координаты точки, координаты вектора, сумма векторов, произведение вектора на число, разложение вектора по базису, скалярное произведение, векторное произведение, угол между векторами; умение использовать векторный и координатный метод для решения геометрических задач и задач других учебных предметов</w:t>
            </w:r>
          </w:p>
        </w:tc>
      </w:tr>
      <w:tr w:rsidR="002B2968" w:rsidRPr="00315E60" w:rsidTr="002B2968">
        <w:trPr>
          <w:trHeight w:val="144"/>
        </w:trPr>
        <w:tc>
          <w:tcPr>
            <w:tcW w:w="1988" w:type="dxa"/>
            <w:tcMar>
              <w:top w:w="50" w:type="dxa"/>
              <w:left w:w="100" w:type="dxa"/>
            </w:tcMar>
            <w:vAlign w:val="center"/>
          </w:tcPr>
          <w:p w:rsidR="002B2968" w:rsidRDefault="002B2968" w:rsidP="002B2968">
            <w:pPr>
              <w:spacing w:after="0" w:line="336" w:lineRule="auto"/>
              <w:ind w:left="172"/>
              <w:jc w:val="center"/>
            </w:pPr>
            <w:r>
              <w:rPr>
                <w:rFonts w:ascii="Times New Roman" w:hAnsi="Times New Roman"/>
                <w:color w:val="000000"/>
                <w:sz w:val="24"/>
              </w:rPr>
              <w:t>13</w:t>
            </w:r>
          </w:p>
        </w:tc>
        <w:tc>
          <w:tcPr>
            <w:tcW w:w="11873" w:type="dxa"/>
            <w:tcMar>
              <w:top w:w="50" w:type="dxa"/>
              <w:left w:w="100" w:type="dxa"/>
            </w:tcMar>
            <w:vAlign w:val="center"/>
          </w:tcPr>
          <w:p w:rsidR="002B2968" w:rsidRPr="001A01BD" w:rsidRDefault="002B2968" w:rsidP="002B2968">
            <w:pPr>
              <w:spacing w:after="0" w:line="336" w:lineRule="auto"/>
              <w:ind w:left="172"/>
              <w:jc w:val="both"/>
              <w:rPr>
                <w:lang w:val="ru-RU"/>
              </w:rPr>
            </w:pPr>
            <w:r w:rsidRPr="001A01BD">
              <w:rPr>
                <w:rFonts w:ascii="Times New Roman" w:hAnsi="Times New Roman"/>
                <w:color w:val="000000"/>
                <w:sz w:val="24"/>
                <w:lang w:val="ru-RU"/>
              </w:rPr>
              <w:t xml:space="preserve">Умение выбирать подходящий метод для решения задачи; понимание значимости математики в изучении природных и общественных </w:t>
            </w:r>
            <w:r w:rsidRPr="001A01BD">
              <w:rPr>
                <w:rFonts w:ascii="Times New Roman" w:hAnsi="Times New Roman"/>
                <w:color w:val="000000"/>
                <w:sz w:val="24"/>
                <w:lang w:val="ru-RU"/>
              </w:rPr>
              <w:lastRenderedPageBreak/>
              <w:t>процессов и явлений; умение распознавать проявление законов математики в искусстве, умение приводить примеры математических открытий российской и мировой математической науки</w:t>
            </w:r>
          </w:p>
        </w:tc>
      </w:tr>
    </w:tbl>
    <w:p w:rsidR="002B2968" w:rsidRPr="001A01BD" w:rsidRDefault="002B2968" w:rsidP="002B2968">
      <w:pPr>
        <w:spacing w:after="0" w:line="336" w:lineRule="auto"/>
        <w:ind w:left="120"/>
        <w:rPr>
          <w:lang w:val="ru-RU"/>
        </w:rPr>
      </w:pPr>
    </w:p>
    <w:p w:rsidR="002B2968" w:rsidRPr="001A01BD" w:rsidRDefault="002B2968" w:rsidP="002B2968">
      <w:pPr>
        <w:spacing w:before="199" w:after="199" w:line="336" w:lineRule="auto"/>
        <w:ind w:left="120"/>
        <w:rPr>
          <w:lang w:val="ru-RU"/>
        </w:rPr>
      </w:pPr>
      <w:r w:rsidRPr="001A01BD">
        <w:rPr>
          <w:rFonts w:ascii="Times New Roman" w:hAnsi="Times New Roman"/>
          <w:b/>
          <w:color w:val="000000"/>
          <w:sz w:val="28"/>
          <w:lang w:val="ru-RU"/>
        </w:rPr>
        <w:t>ПЕРЕЧЕНЬ ЭЛЕМЕНТОВ СОДЕРЖАНИЯ, ПРОВЕРЯЕМЫХ НА ЕГЭ ПО МАТЕМАТИКЕ</w:t>
      </w:r>
    </w:p>
    <w:p w:rsidR="002B2968" w:rsidRPr="001A01BD" w:rsidRDefault="002B2968" w:rsidP="002B2968">
      <w:pPr>
        <w:spacing w:after="0" w:line="336" w:lineRule="auto"/>
        <w:ind w:left="120"/>
        <w:rPr>
          <w:lang w:val="ru-RU"/>
        </w:rPr>
      </w:pPr>
    </w:p>
    <w:tbl>
      <w:tblPr>
        <w:tblW w:w="0" w:type="auto"/>
        <w:tblInd w:w="76"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81"/>
        <w:gridCol w:w="8606"/>
      </w:tblGrid>
      <w:tr w:rsidR="002B2968" w:rsidTr="002B2968">
        <w:trPr>
          <w:trHeight w:val="144"/>
        </w:trPr>
        <w:tc>
          <w:tcPr>
            <w:tcW w:w="881" w:type="dxa"/>
            <w:tcMar>
              <w:top w:w="50" w:type="dxa"/>
              <w:left w:w="100" w:type="dxa"/>
            </w:tcMar>
            <w:vAlign w:val="center"/>
          </w:tcPr>
          <w:p w:rsidR="002B2968" w:rsidRDefault="002B2968" w:rsidP="002B2968">
            <w:pPr>
              <w:spacing w:after="0"/>
              <w:ind w:left="192"/>
            </w:pPr>
            <w:r w:rsidRPr="001A01BD">
              <w:rPr>
                <w:rFonts w:ascii="Times New Roman" w:hAnsi="Times New Roman"/>
                <w:b/>
                <w:color w:val="000000"/>
                <w:sz w:val="24"/>
                <w:lang w:val="ru-RU"/>
              </w:rPr>
              <w:t xml:space="preserve"> </w:t>
            </w:r>
            <w:r>
              <w:rPr>
                <w:rFonts w:ascii="Times New Roman" w:hAnsi="Times New Roman"/>
                <w:b/>
                <w:color w:val="000000"/>
                <w:sz w:val="24"/>
              </w:rPr>
              <w:t xml:space="preserve">Код </w:t>
            </w:r>
          </w:p>
        </w:tc>
        <w:tc>
          <w:tcPr>
            <w:tcW w:w="8606" w:type="dxa"/>
            <w:tcMar>
              <w:top w:w="50" w:type="dxa"/>
              <w:left w:w="100" w:type="dxa"/>
            </w:tcMar>
            <w:vAlign w:val="center"/>
          </w:tcPr>
          <w:p w:rsidR="002B2968" w:rsidRDefault="002B2968" w:rsidP="002B2968">
            <w:pPr>
              <w:spacing w:after="0"/>
              <w:ind w:left="192"/>
            </w:pPr>
            <w:r>
              <w:rPr>
                <w:rFonts w:ascii="Times New Roman" w:hAnsi="Times New Roman"/>
                <w:b/>
                <w:color w:val="000000"/>
                <w:sz w:val="24"/>
              </w:rPr>
              <w:t xml:space="preserve"> Проверяемый элемент содержания </w:t>
            </w:r>
          </w:p>
        </w:tc>
      </w:tr>
      <w:tr w:rsidR="002B2968" w:rsidTr="002B2968">
        <w:trPr>
          <w:trHeight w:val="144"/>
        </w:trPr>
        <w:tc>
          <w:tcPr>
            <w:tcW w:w="881" w:type="dxa"/>
            <w:tcMar>
              <w:top w:w="50" w:type="dxa"/>
              <w:left w:w="100" w:type="dxa"/>
            </w:tcMar>
            <w:vAlign w:val="center"/>
          </w:tcPr>
          <w:p w:rsidR="002B2968" w:rsidRDefault="002B2968" w:rsidP="002B2968">
            <w:pPr>
              <w:spacing w:after="0" w:line="336" w:lineRule="auto"/>
              <w:ind w:left="234"/>
              <w:jc w:val="center"/>
            </w:pPr>
            <w:r>
              <w:rPr>
                <w:rFonts w:ascii="Times New Roman" w:hAnsi="Times New Roman"/>
                <w:color w:val="000000"/>
                <w:sz w:val="24"/>
              </w:rPr>
              <w:t>1</w:t>
            </w:r>
          </w:p>
        </w:tc>
        <w:tc>
          <w:tcPr>
            <w:tcW w:w="8606" w:type="dxa"/>
            <w:tcMar>
              <w:top w:w="50" w:type="dxa"/>
              <w:left w:w="100" w:type="dxa"/>
            </w:tcMar>
            <w:vAlign w:val="center"/>
          </w:tcPr>
          <w:p w:rsidR="002B2968" w:rsidRDefault="002B2968" w:rsidP="002B2968">
            <w:pPr>
              <w:spacing w:after="0" w:line="312" w:lineRule="auto"/>
              <w:ind w:left="234"/>
            </w:pPr>
            <w:r>
              <w:rPr>
                <w:rFonts w:ascii="Times New Roman" w:hAnsi="Times New Roman"/>
                <w:color w:val="000000"/>
                <w:sz w:val="24"/>
              </w:rPr>
              <w:t>Числа и вычисления</w:t>
            </w:r>
          </w:p>
        </w:tc>
      </w:tr>
      <w:tr w:rsidR="002B2968" w:rsidRPr="00315E60" w:rsidTr="002B2968">
        <w:trPr>
          <w:trHeight w:val="144"/>
        </w:trPr>
        <w:tc>
          <w:tcPr>
            <w:tcW w:w="881" w:type="dxa"/>
            <w:tcMar>
              <w:top w:w="50" w:type="dxa"/>
              <w:left w:w="100" w:type="dxa"/>
            </w:tcMar>
            <w:vAlign w:val="center"/>
          </w:tcPr>
          <w:p w:rsidR="002B2968" w:rsidRDefault="002B2968" w:rsidP="002B2968">
            <w:pPr>
              <w:spacing w:after="0" w:line="336" w:lineRule="auto"/>
              <w:ind w:left="234"/>
              <w:jc w:val="center"/>
            </w:pPr>
            <w:r>
              <w:rPr>
                <w:rFonts w:ascii="Times New Roman" w:hAnsi="Times New Roman"/>
                <w:color w:val="000000"/>
                <w:sz w:val="24"/>
              </w:rPr>
              <w:t>1.1</w:t>
            </w:r>
          </w:p>
        </w:tc>
        <w:tc>
          <w:tcPr>
            <w:tcW w:w="8606" w:type="dxa"/>
            <w:tcMar>
              <w:top w:w="50" w:type="dxa"/>
              <w:left w:w="100" w:type="dxa"/>
            </w:tcMar>
            <w:vAlign w:val="center"/>
          </w:tcPr>
          <w:p w:rsidR="002B2968" w:rsidRPr="001A01BD" w:rsidRDefault="002B2968" w:rsidP="002B2968">
            <w:pPr>
              <w:spacing w:after="0" w:line="312" w:lineRule="auto"/>
              <w:ind w:left="234"/>
              <w:jc w:val="both"/>
              <w:rPr>
                <w:lang w:val="ru-RU"/>
              </w:rPr>
            </w:pPr>
            <w:r w:rsidRPr="001A01BD">
              <w:rPr>
                <w:rFonts w:ascii="Times New Roman" w:hAnsi="Times New Roman"/>
                <w:color w:val="000000"/>
                <w:sz w:val="24"/>
                <w:lang w:val="ru-RU"/>
              </w:rPr>
              <w:t>Натуральные и целые числа. Признаки делимости целых чисел</w:t>
            </w:r>
          </w:p>
        </w:tc>
      </w:tr>
      <w:tr w:rsidR="002B2968" w:rsidRPr="00315E60" w:rsidTr="002B2968">
        <w:trPr>
          <w:trHeight w:val="144"/>
        </w:trPr>
        <w:tc>
          <w:tcPr>
            <w:tcW w:w="881" w:type="dxa"/>
            <w:tcMar>
              <w:top w:w="50" w:type="dxa"/>
              <w:left w:w="100" w:type="dxa"/>
            </w:tcMar>
            <w:vAlign w:val="center"/>
          </w:tcPr>
          <w:p w:rsidR="002B2968" w:rsidRDefault="002B2968" w:rsidP="002B2968">
            <w:pPr>
              <w:spacing w:after="0" w:line="336" w:lineRule="auto"/>
              <w:ind w:left="234"/>
              <w:jc w:val="center"/>
            </w:pPr>
            <w:r>
              <w:rPr>
                <w:rFonts w:ascii="Times New Roman" w:hAnsi="Times New Roman"/>
                <w:color w:val="000000"/>
                <w:sz w:val="24"/>
              </w:rPr>
              <w:t>1.2</w:t>
            </w:r>
          </w:p>
        </w:tc>
        <w:tc>
          <w:tcPr>
            <w:tcW w:w="8606" w:type="dxa"/>
            <w:tcMar>
              <w:top w:w="50" w:type="dxa"/>
              <w:left w:w="100" w:type="dxa"/>
            </w:tcMar>
            <w:vAlign w:val="center"/>
          </w:tcPr>
          <w:p w:rsidR="002B2968" w:rsidRPr="001A01BD" w:rsidRDefault="002B2968" w:rsidP="002B2968">
            <w:pPr>
              <w:spacing w:after="0" w:line="312" w:lineRule="auto"/>
              <w:ind w:left="234"/>
              <w:jc w:val="both"/>
              <w:rPr>
                <w:lang w:val="ru-RU"/>
              </w:rPr>
            </w:pPr>
            <w:r w:rsidRPr="001A01BD">
              <w:rPr>
                <w:rFonts w:ascii="Times New Roman" w:hAnsi="Times New Roman"/>
                <w:color w:val="000000"/>
                <w:sz w:val="24"/>
                <w:lang w:val="ru-RU"/>
              </w:rPr>
              <w:t>Рациональные числа. Обыкновенные и десятичные дроби, проценты, бесконечные периодические дроби</w:t>
            </w:r>
          </w:p>
        </w:tc>
      </w:tr>
      <w:tr w:rsidR="002B2968" w:rsidRPr="00315E60" w:rsidTr="002B2968">
        <w:trPr>
          <w:trHeight w:val="144"/>
        </w:trPr>
        <w:tc>
          <w:tcPr>
            <w:tcW w:w="881" w:type="dxa"/>
            <w:tcMar>
              <w:top w:w="50" w:type="dxa"/>
              <w:left w:w="100" w:type="dxa"/>
            </w:tcMar>
            <w:vAlign w:val="center"/>
          </w:tcPr>
          <w:p w:rsidR="002B2968" w:rsidRDefault="002B2968" w:rsidP="002B2968">
            <w:pPr>
              <w:spacing w:after="0" w:line="336" w:lineRule="auto"/>
              <w:ind w:left="234"/>
              <w:jc w:val="center"/>
            </w:pPr>
            <w:r>
              <w:rPr>
                <w:rFonts w:ascii="Times New Roman" w:hAnsi="Times New Roman"/>
                <w:color w:val="000000"/>
                <w:sz w:val="24"/>
              </w:rPr>
              <w:t>1.3</w:t>
            </w:r>
          </w:p>
        </w:tc>
        <w:tc>
          <w:tcPr>
            <w:tcW w:w="8606" w:type="dxa"/>
            <w:tcMar>
              <w:top w:w="50" w:type="dxa"/>
              <w:left w:w="100" w:type="dxa"/>
            </w:tcMar>
            <w:vAlign w:val="center"/>
          </w:tcPr>
          <w:p w:rsidR="002B2968" w:rsidRPr="001A01BD" w:rsidRDefault="002B2968" w:rsidP="002B2968">
            <w:pPr>
              <w:spacing w:after="0" w:line="312" w:lineRule="auto"/>
              <w:ind w:left="234"/>
              <w:jc w:val="both"/>
              <w:rPr>
                <w:lang w:val="ru-RU"/>
              </w:rPr>
            </w:pPr>
            <w:r w:rsidRPr="001A01BD">
              <w:rPr>
                <w:rFonts w:ascii="Times New Roman" w:hAnsi="Times New Roman"/>
                <w:color w:val="000000"/>
                <w:sz w:val="24"/>
                <w:lang w:val="ru-RU"/>
              </w:rPr>
              <w:t>Арифметический корень натуральной степени. Действия с арифметическими корнями натуральной степени</w:t>
            </w:r>
          </w:p>
        </w:tc>
      </w:tr>
      <w:tr w:rsidR="002B2968" w:rsidTr="002B2968">
        <w:trPr>
          <w:trHeight w:val="144"/>
        </w:trPr>
        <w:tc>
          <w:tcPr>
            <w:tcW w:w="881" w:type="dxa"/>
            <w:tcMar>
              <w:top w:w="50" w:type="dxa"/>
              <w:left w:w="100" w:type="dxa"/>
            </w:tcMar>
            <w:vAlign w:val="center"/>
          </w:tcPr>
          <w:p w:rsidR="002B2968" w:rsidRDefault="002B2968" w:rsidP="002B2968">
            <w:pPr>
              <w:spacing w:after="0" w:line="336" w:lineRule="auto"/>
              <w:ind w:left="234"/>
              <w:jc w:val="center"/>
            </w:pPr>
            <w:r>
              <w:rPr>
                <w:rFonts w:ascii="Times New Roman" w:hAnsi="Times New Roman"/>
                <w:color w:val="000000"/>
                <w:sz w:val="24"/>
              </w:rPr>
              <w:t>1.4</w:t>
            </w:r>
          </w:p>
        </w:tc>
        <w:tc>
          <w:tcPr>
            <w:tcW w:w="8606" w:type="dxa"/>
            <w:tcMar>
              <w:top w:w="50" w:type="dxa"/>
              <w:left w:w="100" w:type="dxa"/>
            </w:tcMar>
            <w:vAlign w:val="center"/>
          </w:tcPr>
          <w:p w:rsidR="002B2968" w:rsidRDefault="002B2968" w:rsidP="002B2968">
            <w:pPr>
              <w:spacing w:after="0" w:line="312" w:lineRule="auto"/>
              <w:ind w:left="234"/>
              <w:jc w:val="both"/>
            </w:pPr>
            <w:r w:rsidRPr="001A01BD">
              <w:rPr>
                <w:rFonts w:ascii="Times New Roman" w:hAnsi="Times New Roman"/>
                <w:color w:val="000000"/>
                <w:sz w:val="24"/>
                <w:lang w:val="ru-RU"/>
              </w:rPr>
              <w:t xml:space="preserve">Степень с целым показателем. Степень с рациональным показателем. </w:t>
            </w:r>
            <w:r>
              <w:rPr>
                <w:rFonts w:ascii="Times New Roman" w:hAnsi="Times New Roman"/>
                <w:color w:val="000000"/>
                <w:sz w:val="24"/>
              </w:rPr>
              <w:t>Свойства степени</w:t>
            </w:r>
          </w:p>
        </w:tc>
      </w:tr>
      <w:tr w:rsidR="002B2968" w:rsidRPr="00315E60" w:rsidTr="002B2968">
        <w:trPr>
          <w:trHeight w:val="144"/>
        </w:trPr>
        <w:tc>
          <w:tcPr>
            <w:tcW w:w="881" w:type="dxa"/>
            <w:tcMar>
              <w:top w:w="50" w:type="dxa"/>
              <w:left w:w="100" w:type="dxa"/>
            </w:tcMar>
            <w:vAlign w:val="center"/>
          </w:tcPr>
          <w:p w:rsidR="002B2968" w:rsidRDefault="002B2968" w:rsidP="002B2968">
            <w:pPr>
              <w:spacing w:after="0" w:line="336" w:lineRule="auto"/>
              <w:ind w:left="234"/>
              <w:jc w:val="center"/>
            </w:pPr>
            <w:r>
              <w:rPr>
                <w:rFonts w:ascii="Times New Roman" w:hAnsi="Times New Roman"/>
                <w:color w:val="000000"/>
                <w:sz w:val="24"/>
              </w:rPr>
              <w:t>1.5</w:t>
            </w:r>
          </w:p>
        </w:tc>
        <w:tc>
          <w:tcPr>
            <w:tcW w:w="8606" w:type="dxa"/>
            <w:tcMar>
              <w:top w:w="50" w:type="dxa"/>
              <w:left w:w="100" w:type="dxa"/>
            </w:tcMar>
            <w:vAlign w:val="center"/>
          </w:tcPr>
          <w:p w:rsidR="002B2968" w:rsidRPr="001A01BD" w:rsidRDefault="002B2968" w:rsidP="002B2968">
            <w:pPr>
              <w:spacing w:after="0" w:line="312" w:lineRule="auto"/>
              <w:ind w:left="234"/>
              <w:jc w:val="both"/>
              <w:rPr>
                <w:lang w:val="ru-RU"/>
              </w:rPr>
            </w:pPr>
            <w:r w:rsidRPr="001A01BD">
              <w:rPr>
                <w:rFonts w:ascii="Times New Roman" w:hAnsi="Times New Roman"/>
                <w:color w:val="000000"/>
                <w:sz w:val="24"/>
                <w:lang w:val="ru-RU"/>
              </w:rPr>
              <w:t>Синус, косинус и тангенс числового аргумента. Арксинус, арккосинус, арктангенс числового аргумента</w:t>
            </w:r>
          </w:p>
        </w:tc>
      </w:tr>
      <w:tr w:rsidR="002B2968" w:rsidRPr="00315E60" w:rsidTr="002B2968">
        <w:trPr>
          <w:trHeight w:val="144"/>
        </w:trPr>
        <w:tc>
          <w:tcPr>
            <w:tcW w:w="881" w:type="dxa"/>
            <w:tcMar>
              <w:top w:w="50" w:type="dxa"/>
              <w:left w:w="100" w:type="dxa"/>
            </w:tcMar>
            <w:vAlign w:val="center"/>
          </w:tcPr>
          <w:p w:rsidR="002B2968" w:rsidRDefault="002B2968" w:rsidP="002B2968">
            <w:pPr>
              <w:spacing w:after="0" w:line="336" w:lineRule="auto"/>
              <w:ind w:left="234"/>
              <w:jc w:val="center"/>
            </w:pPr>
            <w:r>
              <w:rPr>
                <w:rFonts w:ascii="Times New Roman" w:hAnsi="Times New Roman"/>
                <w:color w:val="000000"/>
                <w:sz w:val="24"/>
              </w:rPr>
              <w:t>1.6</w:t>
            </w:r>
          </w:p>
        </w:tc>
        <w:tc>
          <w:tcPr>
            <w:tcW w:w="8606" w:type="dxa"/>
            <w:tcMar>
              <w:top w:w="50" w:type="dxa"/>
              <w:left w:w="100" w:type="dxa"/>
            </w:tcMar>
            <w:vAlign w:val="center"/>
          </w:tcPr>
          <w:p w:rsidR="002B2968" w:rsidRPr="001A01BD" w:rsidRDefault="002B2968" w:rsidP="002B2968">
            <w:pPr>
              <w:spacing w:after="0" w:line="312" w:lineRule="auto"/>
              <w:ind w:left="234"/>
              <w:jc w:val="both"/>
              <w:rPr>
                <w:lang w:val="ru-RU"/>
              </w:rPr>
            </w:pPr>
            <w:r w:rsidRPr="001A01BD">
              <w:rPr>
                <w:rFonts w:ascii="Times New Roman" w:hAnsi="Times New Roman"/>
                <w:color w:val="000000"/>
                <w:sz w:val="24"/>
                <w:lang w:val="ru-RU"/>
              </w:rPr>
              <w:t>Логарифм числа. Десятичные и натуральные логарифмы</w:t>
            </w:r>
          </w:p>
        </w:tc>
      </w:tr>
      <w:tr w:rsidR="002B2968" w:rsidTr="002B2968">
        <w:trPr>
          <w:trHeight w:val="144"/>
        </w:trPr>
        <w:tc>
          <w:tcPr>
            <w:tcW w:w="881" w:type="dxa"/>
            <w:tcMar>
              <w:top w:w="50" w:type="dxa"/>
              <w:left w:w="100" w:type="dxa"/>
            </w:tcMar>
            <w:vAlign w:val="center"/>
          </w:tcPr>
          <w:p w:rsidR="002B2968" w:rsidRDefault="002B2968" w:rsidP="002B2968">
            <w:pPr>
              <w:spacing w:after="0" w:line="336" w:lineRule="auto"/>
              <w:ind w:left="234"/>
              <w:jc w:val="center"/>
            </w:pPr>
            <w:r>
              <w:rPr>
                <w:rFonts w:ascii="Times New Roman" w:hAnsi="Times New Roman"/>
                <w:color w:val="000000"/>
                <w:sz w:val="24"/>
              </w:rPr>
              <w:t>1.7</w:t>
            </w:r>
          </w:p>
        </w:tc>
        <w:tc>
          <w:tcPr>
            <w:tcW w:w="8606" w:type="dxa"/>
            <w:tcMar>
              <w:top w:w="50" w:type="dxa"/>
              <w:left w:w="100" w:type="dxa"/>
            </w:tcMar>
            <w:vAlign w:val="center"/>
          </w:tcPr>
          <w:p w:rsidR="002B2968" w:rsidRDefault="002B2968" w:rsidP="002B2968">
            <w:pPr>
              <w:spacing w:after="0" w:line="312" w:lineRule="auto"/>
              <w:ind w:left="234"/>
              <w:jc w:val="both"/>
            </w:pPr>
            <w:r w:rsidRPr="001A01BD">
              <w:rPr>
                <w:rFonts w:ascii="Times New Roman" w:hAnsi="Times New Roman"/>
                <w:color w:val="000000"/>
                <w:sz w:val="24"/>
                <w:lang w:val="ru-RU"/>
              </w:rPr>
              <w:t xml:space="preserve">Действительные числа. Арифметические операции с действительными числами. </w:t>
            </w:r>
            <w:r>
              <w:rPr>
                <w:rFonts w:ascii="Times New Roman" w:hAnsi="Times New Roman"/>
                <w:color w:val="000000"/>
                <w:sz w:val="24"/>
              </w:rPr>
              <w:t>Приближённые вычисления, правила округления, прикидка и оценка результата вычислений</w:t>
            </w:r>
          </w:p>
        </w:tc>
      </w:tr>
      <w:tr w:rsidR="002B2968" w:rsidTr="002B2968">
        <w:trPr>
          <w:trHeight w:val="144"/>
        </w:trPr>
        <w:tc>
          <w:tcPr>
            <w:tcW w:w="881" w:type="dxa"/>
            <w:tcMar>
              <w:top w:w="50" w:type="dxa"/>
              <w:left w:w="100" w:type="dxa"/>
            </w:tcMar>
            <w:vAlign w:val="center"/>
          </w:tcPr>
          <w:p w:rsidR="002B2968" w:rsidRDefault="002B2968" w:rsidP="002B2968">
            <w:pPr>
              <w:spacing w:after="0" w:line="336" w:lineRule="auto"/>
              <w:ind w:left="234"/>
              <w:jc w:val="center"/>
            </w:pPr>
            <w:r>
              <w:rPr>
                <w:rFonts w:ascii="Times New Roman" w:hAnsi="Times New Roman"/>
                <w:color w:val="000000"/>
                <w:sz w:val="24"/>
              </w:rPr>
              <w:t>1.8</w:t>
            </w:r>
          </w:p>
        </w:tc>
        <w:tc>
          <w:tcPr>
            <w:tcW w:w="8606" w:type="dxa"/>
            <w:tcMar>
              <w:top w:w="50" w:type="dxa"/>
              <w:left w:w="100" w:type="dxa"/>
            </w:tcMar>
            <w:vAlign w:val="center"/>
          </w:tcPr>
          <w:p w:rsidR="002B2968" w:rsidRDefault="002B2968" w:rsidP="002B2968">
            <w:pPr>
              <w:spacing w:after="0" w:line="312" w:lineRule="auto"/>
              <w:ind w:left="234"/>
            </w:pPr>
            <w:r>
              <w:rPr>
                <w:rFonts w:ascii="Times New Roman" w:hAnsi="Times New Roman"/>
                <w:color w:val="000000"/>
                <w:sz w:val="24"/>
              </w:rPr>
              <w:t>Преобразование выражений</w:t>
            </w:r>
          </w:p>
        </w:tc>
      </w:tr>
      <w:tr w:rsidR="002B2968" w:rsidTr="002B2968">
        <w:trPr>
          <w:trHeight w:val="144"/>
        </w:trPr>
        <w:tc>
          <w:tcPr>
            <w:tcW w:w="881" w:type="dxa"/>
            <w:tcMar>
              <w:top w:w="50" w:type="dxa"/>
              <w:left w:w="100" w:type="dxa"/>
            </w:tcMar>
            <w:vAlign w:val="center"/>
          </w:tcPr>
          <w:p w:rsidR="002B2968" w:rsidRDefault="002B2968" w:rsidP="002B2968">
            <w:pPr>
              <w:spacing w:after="0" w:line="336" w:lineRule="auto"/>
              <w:ind w:left="234"/>
              <w:jc w:val="center"/>
            </w:pPr>
            <w:r>
              <w:rPr>
                <w:rFonts w:ascii="Times New Roman" w:hAnsi="Times New Roman"/>
                <w:color w:val="000000"/>
                <w:sz w:val="24"/>
              </w:rPr>
              <w:t>1.9</w:t>
            </w:r>
          </w:p>
        </w:tc>
        <w:tc>
          <w:tcPr>
            <w:tcW w:w="8606" w:type="dxa"/>
            <w:tcMar>
              <w:top w:w="50" w:type="dxa"/>
              <w:left w:w="100" w:type="dxa"/>
            </w:tcMar>
            <w:vAlign w:val="center"/>
          </w:tcPr>
          <w:p w:rsidR="002B2968" w:rsidRDefault="002B2968" w:rsidP="002B2968">
            <w:pPr>
              <w:spacing w:after="0" w:line="312" w:lineRule="auto"/>
              <w:ind w:left="234"/>
            </w:pPr>
            <w:r>
              <w:rPr>
                <w:rFonts w:ascii="Times New Roman" w:hAnsi="Times New Roman"/>
                <w:color w:val="000000"/>
                <w:sz w:val="24"/>
              </w:rPr>
              <w:t>Комплексные числа</w:t>
            </w:r>
          </w:p>
        </w:tc>
      </w:tr>
      <w:tr w:rsidR="002B2968" w:rsidTr="002B2968">
        <w:trPr>
          <w:trHeight w:val="144"/>
        </w:trPr>
        <w:tc>
          <w:tcPr>
            <w:tcW w:w="881" w:type="dxa"/>
            <w:tcMar>
              <w:top w:w="50" w:type="dxa"/>
              <w:left w:w="100" w:type="dxa"/>
            </w:tcMar>
            <w:vAlign w:val="center"/>
          </w:tcPr>
          <w:p w:rsidR="002B2968" w:rsidRDefault="002B2968" w:rsidP="002B2968">
            <w:pPr>
              <w:spacing w:after="0" w:line="336" w:lineRule="auto"/>
              <w:ind w:left="234"/>
              <w:jc w:val="center"/>
            </w:pPr>
            <w:r>
              <w:rPr>
                <w:rFonts w:ascii="Times New Roman" w:hAnsi="Times New Roman"/>
                <w:color w:val="000000"/>
                <w:sz w:val="24"/>
              </w:rPr>
              <w:t>2</w:t>
            </w:r>
          </w:p>
        </w:tc>
        <w:tc>
          <w:tcPr>
            <w:tcW w:w="8606" w:type="dxa"/>
            <w:tcMar>
              <w:top w:w="50" w:type="dxa"/>
              <w:left w:w="100" w:type="dxa"/>
            </w:tcMar>
            <w:vAlign w:val="center"/>
          </w:tcPr>
          <w:p w:rsidR="002B2968" w:rsidRDefault="002B2968" w:rsidP="002B2968">
            <w:pPr>
              <w:spacing w:after="0" w:line="312" w:lineRule="auto"/>
              <w:ind w:left="234"/>
            </w:pPr>
            <w:r>
              <w:rPr>
                <w:rFonts w:ascii="Times New Roman" w:hAnsi="Times New Roman"/>
                <w:color w:val="000000"/>
                <w:sz w:val="24"/>
              </w:rPr>
              <w:t>Уравнения и неравенства</w:t>
            </w:r>
          </w:p>
        </w:tc>
      </w:tr>
      <w:tr w:rsidR="002B2968" w:rsidRPr="00315E60" w:rsidTr="002B2968">
        <w:trPr>
          <w:trHeight w:val="144"/>
        </w:trPr>
        <w:tc>
          <w:tcPr>
            <w:tcW w:w="881" w:type="dxa"/>
            <w:tcMar>
              <w:top w:w="50" w:type="dxa"/>
              <w:left w:w="100" w:type="dxa"/>
            </w:tcMar>
            <w:vAlign w:val="center"/>
          </w:tcPr>
          <w:p w:rsidR="002B2968" w:rsidRDefault="002B2968" w:rsidP="002B2968">
            <w:pPr>
              <w:spacing w:after="0" w:line="336" w:lineRule="auto"/>
              <w:ind w:left="234"/>
              <w:jc w:val="center"/>
            </w:pPr>
            <w:r>
              <w:rPr>
                <w:rFonts w:ascii="Times New Roman" w:hAnsi="Times New Roman"/>
                <w:color w:val="000000"/>
                <w:sz w:val="24"/>
              </w:rPr>
              <w:t>2.1</w:t>
            </w:r>
          </w:p>
        </w:tc>
        <w:tc>
          <w:tcPr>
            <w:tcW w:w="8606" w:type="dxa"/>
            <w:tcMar>
              <w:top w:w="50" w:type="dxa"/>
              <w:left w:w="100" w:type="dxa"/>
            </w:tcMar>
            <w:vAlign w:val="center"/>
          </w:tcPr>
          <w:p w:rsidR="002B2968" w:rsidRPr="001A01BD" w:rsidRDefault="002B2968" w:rsidP="002B2968">
            <w:pPr>
              <w:spacing w:after="0" w:line="312" w:lineRule="auto"/>
              <w:ind w:left="234"/>
              <w:jc w:val="both"/>
              <w:rPr>
                <w:lang w:val="ru-RU"/>
              </w:rPr>
            </w:pPr>
            <w:r w:rsidRPr="001A01BD">
              <w:rPr>
                <w:rFonts w:ascii="Times New Roman" w:hAnsi="Times New Roman"/>
                <w:color w:val="000000"/>
                <w:sz w:val="24"/>
                <w:lang w:val="ru-RU"/>
              </w:rPr>
              <w:t>Целые и дробно-рациональные уравнения</w:t>
            </w:r>
          </w:p>
        </w:tc>
      </w:tr>
      <w:tr w:rsidR="002B2968" w:rsidTr="002B2968">
        <w:trPr>
          <w:trHeight w:val="144"/>
        </w:trPr>
        <w:tc>
          <w:tcPr>
            <w:tcW w:w="881" w:type="dxa"/>
            <w:tcMar>
              <w:top w:w="50" w:type="dxa"/>
              <w:left w:w="100" w:type="dxa"/>
            </w:tcMar>
            <w:vAlign w:val="center"/>
          </w:tcPr>
          <w:p w:rsidR="002B2968" w:rsidRDefault="002B2968" w:rsidP="002B2968">
            <w:pPr>
              <w:spacing w:after="0" w:line="336" w:lineRule="auto"/>
              <w:ind w:left="234"/>
              <w:jc w:val="center"/>
            </w:pPr>
            <w:r>
              <w:rPr>
                <w:rFonts w:ascii="Times New Roman" w:hAnsi="Times New Roman"/>
                <w:color w:val="000000"/>
                <w:sz w:val="24"/>
              </w:rPr>
              <w:t>2.2</w:t>
            </w:r>
          </w:p>
        </w:tc>
        <w:tc>
          <w:tcPr>
            <w:tcW w:w="8606" w:type="dxa"/>
            <w:tcMar>
              <w:top w:w="50" w:type="dxa"/>
              <w:left w:w="100" w:type="dxa"/>
            </w:tcMar>
            <w:vAlign w:val="center"/>
          </w:tcPr>
          <w:p w:rsidR="002B2968" w:rsidRDefault="002B2968" w:rsidP="002B2968">
            <w:pPr>
              <w:spacing w:after="0" w:line="312" w:lineRule="auto"/>
              <w:ind w:left="234"/>
              <w:jc w:val="both"/>
            </w:pPr>
            <w:r>
              <w:rPr>
                <w:rFonts w:ascii="Times New Roman" w:hAnsi="Times New Roman"/>
                <w:color w:val="000000"/>
                <w:sz w:val="24"/>
              </w:rPr>
              <w:t>Иррациональные уравнения</w:t>
            </w:r>
          </w:p>
        </w:tc>
      </w:tr>
      <w:tr w:rsidR="002B2968" w:rsidTr="002B2968">
        <w:trPr>
          <w:trHeight w:val="144"/>
        </w:trPr>
        <w:tc>
          <w:tcPr>
            <w:tcW w:w="881" w:type="dxa"/>
            <w:tcMar>
              <w:top w:w="50" w:type="dxa"/>
              <w:left w:w="100" w:type="dxa"/>
            </w:tcMar>
            <w:vAlign w:val="center"/>
          </w:tcPr>
          <w:p w:rsidR="002B2968" w:rsidRDefault="002B2968" w:rsidP="002B2968">
            <w:pPr>
              <w:spacing w:after="0" w:line="336" w:lineRule="auto"/>
              <w:ind w:left="234"/>
              <w:jc w:val="center"/>
            </w:pPr>
            <w:r>
              <w:rPr>
                <w:rFonts w:ascii="Times New Roman" w:hAnsi="Times New Roman"/>
                <w:color w:val="000000"/>
                <w:sz w:val="24"/>
              </w:rPr>
              <w:t>2.3</w:t>
            </w:r>
          </w:p>
        </w:tc>
        <w:tc>
          <w:tcPr>
            <w:tcW w:w="8606" w:type="dxa"/>
            <w:tcMar>
              <w:top w:w="50" w:type="dxa"/>
              <w:left w:w="100" w:type="dxa"/>
            </w:tcMar>
            <w:vAlign w:val="center"/>
          </w:tcPr>
          <w:p w:rsidR="002B2968" w:rsidRDefault="002B2968" w:rsidP="002B2968">
            <w:pPr>
              <w:spacing w:after="0" w:line="312" w:lineRule="auto"/>
              <w:ind w:left="234"/>
              <w:jc w:val="both"/>
            </w:pPr>
            <w:r>
              <w:rPr>
                <w:rFonts w:ascii="Times New Roman" w:hAnsi="Times New Roman"/>
                <w:color w:val="000000"/>
                <w:sz w:val="24"/>
              </w:rPr>
              <w:t>Тригонометрические уравнения</w:t>
            </w:r>
          </w:p>
        </w:tc>
      </w:tr>
      <w:tr w:rsidR="002B2968" w:rsidTr="002B2968">
        <w:trPr>
          <w:trHeight w:val="144"/>
        </w:trPr>
        <w:tc>
          <w:tcPr>
            <w:tcW w:w="881" w:type="dxa"/>
            <w:tcMar>
              <w:top w:w="50" w:type="dxa"/>
              <w:left w:w="100" w:type="dxa"/>
            </w:tcMar>
            <w:vAlign w:val="center"/>
          </w:tcPr>
          <w:p w:rsidR="002B2968" w:rsidRDefault="002B2968" w:rsidP="002B2968">
            <w:pPr>
              <w:spacing w:after="0" w:line="336" w:lineRule="auto"/>
              <w:ind w:left="234"/>
              <w:jc w:val="center"/>
            </w:pPr>
            <w:r>
              <w:rPr>
                <w:rFonts w:ascii="Times New Roman" w:hAnsi="Times New Roman"/>
                <w:color w:val="000000"/>
                <w:sz w:val="24"/>
              </w:rPr>
              <w:t>2.4</w:t>
            </w:r>
          </w:p>
        </w:tc>
        <w:tc>
          <w:tcPr>
            <w:tcW w:w="8606" w:type="dxa"/>
            <w:tcMar>
              <w:top w:w="50" w:type="dxa"/>
              <w:left w:w="100" w:type="dxa"/>
            </w:tcMar>
            <w:vAlign w:val="center"/>
          </w:tcPr>
          <w:p w:rsidR="002B2968" w:rsidRDefault="002B2968" w:rsidP="002B2968">
            <w:pPr>
              <w:spacing w:after="0" w:line="312" w:lineRule="auto"/>
              <w:ind w:left="234"/>
              <w:jc w:val="both"/>
            </w:pPr>
            <w:r>
              <w:rPr>
                <w:rFonts w:ascii="Times New Roman" w:hAnsi="Times New Roman"/>
                <w:color w:val="000000"/>
                <w:sz w:val="24"/>
              </w:rPr>
              <w:t>Показательные и логарифмические уравнения</w:t>
            </w:r>
          </w:p>
        </w:tc>
      </w:tr>
      <w:tr w:rsidR="002B2968" w:rsidRPr="00315E60" w:rsidTr="002B2968">
        <w:trPr>
          <w:trHeight w:val="144"/>
        </w:trPr>
        <w:tc>
          <w:tcPr>
            <w:tcW w:w="881" w:type="dxa"/>
            <w:tcMar>
              <w:top w:w="50" w:type="dxa"/>
              <w:left w:w="100" w:type="dxa"/>
            </w:tcMar>
            <w:vAlign w:val="center"/>
          </w:tcPr>
          <w:p w:rsidR="002B2968" w:rsidRDefault="002B2968" w:rsidP="002B2968">
            <w:pPr>
              <w:spacing w:after="0" w:line="336" w:lineRule="auto"/>
              <w:ind w:left="234"/>
              <w:jc w:val="center"/>
            </w:pPr>
            <w:r>
              <w:rPr>
                <w:rFonts w:ascii="Times New Roman" w:hAnsi="Times New Roman"/>
                <w:color w:val="000000"/>
                <w:sz w:val="24"/>
              </w:rPr>
              <w:t>2.5</w:t>
            </w:r>
          </w:p>
        </w:tc>
        <w:tc>
          <w:tcPr>
            <w:tcW w:w="8606" w:type="dxa"/>
            <w:tcMar>
              <w:top w:w="50" w:type="dxa"/>
              <w:left w:w="100" w:type="dxa"/>
            </w:tcMar>
            <w:vAlign w:val="center"/>
          </w:tcPr>
          <w:p w:rsidR="002B2968" w:rsidRPr="001A01BD" w:rsidRDefault="002B2968" w:rsidP="002B2968">
            <w:pPr>
              <w:spacing w:after="0" w:line="312" w:lineRule="auto"/>
              <w:ind w:left="234"/>
              <w:jc w:val="both"/>
              <w:rPr>
                <w:lang w:val="ru-RU"/>
              </w:rPr>
            </w:pPr>
            <w:r w:rsidRPr="001A01BD">
              <w:rPr>
                <w:rFonts w:ascii="Times New Roman" w:hAnsi="Times New Roman"/>
                <w:color w:val="000000"/>
                <w:sz w:val="24"/>
                <w:lang w:val="ru-RU"/>
              </w:rPr>
              <w:t>Целые и дробно-рациональные неравенства</w:t>
            </w:r>
          </w:p>
        </w:tc>
      </w:tr>
      <w:tr w:rsidR="002B2968" w:rsidTr="002B2968">
        <w:trPr>
          <w:trHeight w:val="144"/>
        </w:trPr>
        <w:tc>
          <w:tcPr>
            <w:tcW w:w="881" w:type="dxa"/>
            <w:tcMar>
              <w:top w:w="50" w:type="dxa"/>
              <w:left w:w="100" w:type="dxa"/>
            </w:tcMar>
            <w:vAlign w:val="center"/>
          </w:tcPr>
          <w:p w:rsidR="002B2968" w:rsidRDefault="002B2968" w:rsidP="002B2968">
            <w:pPr>
              <w:spacing w:after="0" w:line="336" w:lineRule="auto"/>
              <w:ind w:left="234"/>
              <w:jc w:val="center"/>
            </w:pPr>
            <w:r>
              <w:rPr>
                <w:rFonts w:ascii="Times New Roman" w:hAnsi="Times New Roman"/>
                <w:color w:val="000000"/>
                <w:sz w:val="24"/>
              </w:rPr>
              <w:t>2.6</w:t>
            </w:r>
          </w:p>
        </w:tc>
        <w:tc>
          <w:tcPr>
            <w:tcW w:w="8606" w:type="dxa"/>
            <w:tcMar>
              <w:top w:w="50" w:type="dxa"/>
              <w:left w:w="100" w:type="dxa"/>
            </w:tcMar>
            <w:vAlign w:val="center"/>
          </w:tcPr>
          <w:p w:rsidR="002B2968" w:rsidRDefault="002B2968" w:rsidP="002B2968">
            <w:pPr>
              <w:spacing w:after="0" w:line="312" w:lineRule="auto"/>
              <w:ind w:left="234"/>
              <w:jc w:val="both"/>
            </w:pPr>
            <w:r>
              <w:rPr>
                <w:rFonts w:ascii="Times New Roman" w:hAnsi="Times New Roman"/>
                <w:color w:val="000000"/>
                <w:sz w:val="24"/>
              </w:rPr>
              <w:t>Иррациональные неравенства</w:t>
            </w:r>
          </w:p>
        </w:tc>
      </w:tr>
      <w:tr w:rsidR="002B2968" w:rsidTr="002B2968">
        <w:trPr>
          <w:trHeight w:val="144"/>
        </w:trPr>
        <w:tc>
          <w:tcPr>
            <w:tcW w:w="881" w:type="dxa"/>
            <w:tcMar>
              <w:top w:w="50" w:type="dxa"/>
              <w:left w:w="100" w:type="dxa"/>
            </w:tcMar>
            <w:vAlign w:val="center"/>
          </w:tcPr>
          <w:p w:rsidR="002B2968" w:rsidRDefault="002B2968" w:rsidP="002B2968">
            <w:pPr>
              <w:spacing w:after="0" w:line="336" w:lineRule="auto"/>
              <w:ind w:left="234"/>
              <w:jc w:val="center"/>
            </w:pPr>
            <w:r>
              <w:rPr>
                <w:rFonts w:ascii="Times New Roman" w:hAnsi="Times New Roman"/>
                <w:color w:val="000000"/>
                <w:sz w:val="24"/>
              </w:rPr>
              <w:t>2.7</w:t>
            </w:r>
          </w:p>
        </w:tc>
        <w:tc>
          <w:tcPr>
            <w:tcW w:w="8606" w:type="dxa"/>
            <w:tcMar>
              <w:top w:w="50" w:type="dxa"/>
              <w:left w:w="100" w:type="dxa"/>
            </w:tcMar>
            <w:vAlign w:val="center"/>
          </w:tcPr>
          <w:p w:rsidR="002B2968" w:rsidRDefault="002B2968" w:rsidP="002B2968">
            <w:pPr>
              <w:spacing w:after="0" w:line="312" w:lineRule="auto"/>
              <w:ind w:left="234"/>
              <w:jc w:val="both"/>
            </w:pPr>
            <w:r>
              <w:rPr>
                <w:rFonts w:ascii="Times New Roman" w:hAnsi="Times New Roman"/>
                <w:color w:val="000000"/>
                <w:sz w:val="24"/>
              </w:rPr>
              <w:t>Показательные и логарифмические неравенства</w:t>
            </w:r>
          </w:p>
        </w:tc>
      </w:tr>
      <w:tr w:rsidR="002B2968" w:rsidTr="002B2968">
        <w:trPr>
          <w:trHeight w:val="144"/>
        </w:trPr>
        <w:tc>
          <w:tcPr>
            <w:tcW w:w="881" w:type="dxa"/>
            <w:tcMar>
              <w:top w:w="50" w:type="dxa"/>
              <w:left w:w="100" w:type="dxa"/>
            </w:tcMar>
            <w:vAlign w:val="center"/>
          </w:tcPr>
          <w:p w:rsidR="002B2968" w:rsidRDefault="002B2968" w:rsidP="002B2968">
            <w:pPr>
              <w:spacing w:after="0" w:line="336" w:lineRule="auto"/>
              <w:ind w:left="234"/>
              <w:jc w:val="center"/>
            </w:pPr>
            <w:r>
              <w:rPr>
                <w:rFonts w:ascii="Times New Roman" w:hAnsi="Times New Roman"/>
                <w:color w:val="000000"/>
                <w:sz w:val="24"/>
              </w:rPr>
              <w:t>2.8</w:t>
            </w:r>
          </w:p>
        </w:tc>
        <w:tc>
          <w:tcPr>
            <w:tcW w:w="8606" w:type="dxa"/>
            <w:tcMar>
              <w:top w:w="50" w:type="dxa"/>
              <w:left w:w="100" w:type="dxa"/>
            </w:tcMar>
            <w:vAlign w:val="center"/>
          </w:tcPr>
          <w:p w:rsidR="002B2968" w:rsidRDefault="002B2968" w:rsidP="002B2968">
            <w:pPr>
              <w:spacing w:after="0" w:line="312" w:lineRule="auto"/>
              <w:ind w:left="234"/>
              <w:jc w:val="both"/>
            </w:pPr>
            <w:r>
              <w:rPr>
                <w:rFonts w:ascii="Times New Roman" w:hAnsi="Times New Roman"/>
                <w:color w:val="000000"/>
                <w:sz w:val="24"/>
              </w:rPr>
              <w:t>Тригонометрические неравенства</w:t>
            </w:r>
          </w:p>
        </w:tc>
      </w:tr>
      <w:tr w:rsidR="002B2968" w:rsidRPr="00315E60" w:rsidTr="002B2968">
        <w:trPr>
          <w:trHeight w:val="144"/>
        </w:trPr>
        <w:tc>
          <w:tcPr>
            <w:tcW w:w="881" w:type="dxa"/>
            <w:tcMar>
              <w:top w:w="50" w:type="dxa"/>
              <w:left w:w="100" w:type="dxa"/>
            </w:tcMar>
            <w:vAlign w:val="center"/>
          </w:tcPr>
          <w:p w:rsidR="002B2968" w:rsidRDefault="002B2968" w:rsidP="002B2968">
            <w:pPr>
              <w:spacing w:after="0" w:line="336" w:lineRule="auto"/>
              <w:ind w:left="234"/>
              <w:jc w:val="center"/>
            </w:pPr>
            <w:r>
              <w:rPr>
                <w:rFonts w:ascii="Times New Roman" w:hAnsi="Times New Roman"/>
                <w:color w:val="000000"/>
                <w:sz w:val="24"/>
              </w:rPr>
              <w:lastRenderedPageBreak/>
              <w:t>2.9</w:t>
            </w:r>
          </w:p>
        </w:tc>
        <w:tc>
          <w:tcPr>
            <w:tcW w:w="8606" w:type="dxa"/>
            <w:tcMar>
              <w:top w:w="50" w:type="dxa"/>
              <w:left w:w="100" w:type="dxa"/>
            </w:tcMar>
            <w:vAlign w:val="center"/>
          </w:tcPr>
          <w:p w:rsidR="002B2968" w:rsidRPr="001A01BD" w:rsidRDefault="002B2968" w:rsidP="002B2968">
            <w:pPr>
              <w:spacing w:after="0" w:line="312" w:lineRule="auto"/>
              <w:ind w:left="234"/>
              <w:jc w:val="both"/>
              <w:rPr>
                <w:lang w:val="ru-RU"/>
              </w:rPr>
            </w:pPr>
            <w:r w:rsidRPr="001A01BD">
              <w:rPr>
                <w:rFonts w:ascii="Times New Roman" w:hAnsi="Times New Roman"/>
                <w:color w:val="000000"/>
                <w:sz w:val="24"/>
                <w:lang w:val="ru-RU"/>
              </w:rPr>
              <w:t>Системы и совокупности уравнений и неравенств</w:t>
            </w:r>
          </w:p>
        </w:tc>
      </w:tr>
      <w:tr w:rsidR="002B2968" w:rsidRPr="00315E60" w:rsidTr="002B2968">
        <w:trPr>
          <w:trHeight w:val="144"/>
        </w:trPr>
        <w:tc>
          <w:tcPr>
            <w:tcW w:w="881" w:type="dxa"/>
            <w:tcMar>
              <w:top w:w="50" w:type="dxa"/>
              <w:left w:w="100" w:type="dxa"/>
            </w:tcMar>
            <w:vAlign w:val="center"/>
          </w:tcPr>
          <w:p w:rsidR="002B2968" w:rsidRDefault="002B2968" w:rsidP="002B2968">
            <w:pPr>
              <w:spacing w:after="0" w:line="336" w:lineRule="auto"/>
              <w:ind w:left="234"/>
              <w:jc w:val="center"/>
            </w:pPr>
            <w:r>
              <w:rPr>
                <w:rFonts w:ascii="Times New Roman" w:hAnsi="Times New Roman"/>
                <w:color w:val="000000"/>
                <w:sz w:val="24"/>
              </w:rPr>
              <w:t>2.10</w:t>
            </w:r>
          </w:p>
        </w:tc>
        <w:tc>
          <w:tcPr>
            <w:tcW w:w="8606" w:type="dxa"/>
            <w:tcMar>
              <w:top w:w="50" w:type="dxa"/>
              <w:left w:w="100" w:type="dxa"/>
            </w:tcMar>
            <w:vAlign w:val="center"/>
          </w:tcPr>
          <w:p w:rsidR="002B2968" w:rsidRPr="001A01BD" w:rsidRDefault="002B2968" w:rsidP="002B2968">
            <w:pPr>
              <w:spacing w:after="0" w:line="312" w:lineRule="auto"/>
              <w:ind w:left="234"/>
              <w:jc w:val="both"/>
              <w:rPr>
                <w:lang w:val="ru-RU"/>
              </w:rPr>
            </w:pPr>
            <w:r w:rsidRPr="001A01BD">
              <w:rPr>
                <w:rFonts w:ascii="Times New Roman" w:hAnsi="Times New Roman"/>
                <w:color w:val="000000"/>
                <w:sz w:val="24"/>
                <w:lang w:val="ru-RU"/>
              </w:rPr>
              <w:t>Уравнения, неравенства и системы с параметрами</w:t>
            </w:r>
          </w:p>
        </w:tc>
      </w:tr>
      <w:tr w:rsidR="002B2968" w:rsidRPr="00315E60" w:rsidTr="002B2968">
        <w:trPr>
          <w:trHeight w:val="144"/>
        </w:trPr>
        <w:tc>
          <w:tcPr>
            <w:tcW w:w="881" w:type="dxa"/>
            <w:tcMar>
              <w:top w:w="50" w:type="dxa"/>
              <w:left w:w="100" w:type="dxa"/>
            </w:tcMar>
            <w:vAlign w:val="center"/>
          </w:tcPr>
          <w:p w:rsidR="002B2968" w:rsidRDefault="002B2968" w:rsidP="002B2968">
            <w:pPr>
              <w:spacing w:after="0" w:line="336" w:lineRule="auto"/>
              <w:ind w:left="234"/>
              <w:jc w:val="center"/>
            </w:pPr>
            <w:r>
              <w:rPr>
                <w:rFonts w:ascii="Times New Roman" w:hAnsi="Times New Roman"/>
                <w:color w:val="000000"/>
                <w:sz w:val="24"/>
              </w:rPr>
              <w:t>2.11</w:t>
            </w:r>
          </w:p>
        </w:tc>
        <w:tc>
          <w:tcPr>
            <w:tcW w:w="8606" w:type="dxa"/>
            <w:tcMar>
              <w:top w:w="50" w:type="dxa"/>
              <w:left w:w="100" w:type="dxa"/>
            </w:tcMar>
            <w:vAlign w:val="center"/>
          </w:tcPr>
          <w:p w:rsidR="002B2968" w:rsidRPr="001A01BD" w:rsidRDefault="002B2968" w:rsidP="002B2968">
            <w:pPr>
              <w:spacing w:after="0" w:line="312" w:lineRule="auto"/>
              <w:ind w:left="234"/>
              <w:jc w:val="both"/>
              <w:rPr>
                <w:lang w:val="ru-RU"/>
              </w:rPr>
            </w:pPr>
            <w:r w:rsidRPr="001A01BD">
              <w:rPr>
                <w:rFonts w:ascii="Times New Roman" w:hAnsi="Times New Roman"/>
                <w:color w:val="000000"/>
                <w:sz w:val="24"/>
                <w:lang w:val="ru-RU"/>
              </w:rPr>
              <w:t>Матрица системы линейных уравнений. Определитель матрицы</w:t>
            </w:r>
          </w:p>
        </w:tc>
      </w:tr>
      <w:tr w:rsidR="002B2968" w:rsidTr="002B2968">
        <w:trPr>
          <w:trHeight w:val="144"/>
        </w:trPr>
        <w:tc>
          <w:tcPr>
            <w:tcW w:w="881" w:type="dxa"/>
            <w:tcMar>
              <w:top w:w="50" w:type="dxa"/>
              <w:left w:w="100" w:type="dxa"/>
            </w:tcMar>
            <w:vAlign w:val="center"/>
          </w:tcPr>
          <w:p w:rsidR="002B2968" w:rsidRDefault="002B2968" w:rsidP="002B2968">
            <w:pPr>
              <w:spacing w:after="0" w:line="336" w:lineRule="auto"/>
              <w:ind w:left="234"/>
              <w:jc w:val="center"/>
            </w:pPr>
            <w:r>
              <w:rPr>
                <w:rFonts w:ascii="Times New Roman" w:hAnsi="Times New Roman"/>
                <w:color w:val="000000"/>
                <w:sz w:val="24"/>
              </w:rPr>
              <w:t>3</w:t>
            </w:r>
          </w:p>
        </w:tc>
        <w:tc>
          <w:tcPr>
            <w:tcW w:w="8606" w:type="dxa"/>
            <w:tcMar>
              <w:top w:w="50" w:type="dxa"/>
              <w:left w:w="100" w:type="dxa"/>
            </w:tcMar>
            <w:vAlign w:val="center"/>
          </w:tcPr>
          <w:p w:rsidR="002B2968" w:rsidRDefault="002B2968" w:rsidP="002B2968">
            <w:pPr>
              <w:spacing w:after="0" w:line="312" w:lineRule="auto"/>
              <w:ind w:left="234"/>
              <w:jc w:val="both"/>
            </w:pPr>
            <w:r>
              <w:rPr>
                <w:rFonts w:ascii="Times New Roman" w:hAnsi="Times New Roman"/>
                <w:color w:val="000000"/>
                <w:sz w:val="24"/>
              </w:rPr>
              <w:t>Функции и графики</w:t>
            </w:r>
          </w:p>
        </w:tc>
      </w:tr>
      <w:tr w:rsidR="002B2968" w:rsidTr="002B2968">
        <w:trPr>
          <w:trHeight w:val="144"/>
        </w:trPr>
        <w:tc>
          <w:tcPr>
            <w:tcW w:w="881" w:type="dxa"/>
            <w:tcMar>
              <w:top w:w="50" w:type="dxa"/>
              <w:left w:w="100" w:type="dxa"/>
            </w:tcMar>
            <w:vAlign w:val="center"/>
          </w:tcPr>
          <w:p w:rsidR="002B2968" w:rsidRDefault="002B2968" w:rsidP="002B2968">
            <w:pPr>
              <w:spacing w:after="0" w:line="336" w:lineRule="auto"/>
              <w:ind w:left="234"/>
              <w:jc w:val="center"/>
            </w:pPr>
            <w:r>
              <w:rPr>
                <w:rFonts w:ascii="Times New Roman" w:hAnsi="Times New Roman"/>
                <w:color w:val="000000"/>
                <w:sz w:val="24"/>
              </w:rPr>
              <w:t>3.1</w:t>
            </w:r>
          </w:p>
        </w:tc>
        <w:tc>
          <w:tcPr>
            <w:tcW w:w="8606" w:type="dxa"/>
            <w:tcMar>
              <w:top w:w="50" w:type="dxa"/>
              <w:left w:w="100" w:type="dxa"/>
            </w:tcMar>
            <w:vAlign w:val="center"/>
          </w:tcPr>
          <w:p w:rsidR="002B2968" w:rsidRDefault="002B2968" w:rsidP="002B2968">
            <w:pPr>
              <w:spacing w:after="0" w:line="312" w:lineRule="auto"/>
              <w:ind w:left="234"/>
              <w:jc w:val="both"/>
            </w:pPr>
            <w:r w:rsidRPr="001A01BD">
              <w:rPr>
                <w:rFonts w:ascii="Times New Roman" w:hAnsi="Times New Roman"/>
                <w:color w:val="000000"/>
                <w:sz w:val="24"/>
                <w:lang w:val="ru-RU"/>
              </w:rPr>
              <w:t xml:space="preserve">Функция, способы задания функции. График функции. Взаимно обратные функции. Чётные и нечётные функции. </w:t>
            </w:r>
            <w:r>
              <w:rPr>
                <w:rFonts w:ascii="Times New Roman" w:hAnsi="Times New Roman"/>
                <w:color w:val="000000"/>
                <w:sz w:val="24"/>
              </w:rPr>
              <w:t>Периодические функции</w:t>
            </w:r>
          </w:p>
        </w:tc>
      </w:tr>
      <w:tr w:rsidR="002B2968" w:rsidRPr="00315E60" w:rsidTr="002B2968">
        <w:trPr>
          <w:trHeight w:val="144"/>
        </w:trPr>
        <w:tc>
          <w:tcPr>
            <w:tcW w:w="881" w:type="dxa"/>
            <w:tcMar>
              <w:top w:w="50" w:type="dxa"/>
              <w:left w:w="100" w:type="dxa"/>
            </w:tcMar>
            <w:vAlign w:val="center"/>
          </w:tcPr>
          <w:p w:rsidR="002B2968" w:rsidRDefault="002B2968" w:rsidP="002B2968">
            <w:pPr>
              <w:spacing w:after="0" w:line="336" w:lineRule="auto"/>
              <w:ind w:left="234"/>
              <w:jc w:val="center"/>
            </w:pPr>
            <w:r>
              <w:rPr>
                <w:rFonts w:ascii="Times New Roman" w:hAnsi="Times New Roman"/>
                <w:color w:val="000000"/>
                <w:sz w:val="24"/>
              </w:rPr>
              <w:t>3.2</w:t>
            </w:r>
          </w:p>
        </w:tc>
        <w:tc>
          <w:tcPr>
            <w:tcW w:w="8606" w:type="dxa"/>
            <w:tcMar>
              <w:top w:w="50" w:type="dxa"/>
              <w:left w:w="100" w:type="dxa"/>
            </w:tcMar>
            <w:vAlign w:val="center"/>
          </w:tcPr>
          <w:p w:rsidR="002B2968" w:rsidRPr="001A01BD" w:rsidRDefault="002B2968" w:rsidP="002B2968">
            <w:pPr>
              <w:spacing w:after="0" w:line="312" w:lineRule="auto"/>
              <w:ind w:left="234"/>
              <w:jc w:val="both"/>
              <w:rPr>
                <w:lang w:val="ru-RU"/>
              </w:rPr>
            </w:pPr>
            <w:r w:rsidRPr="001A01BD">
              <w:rPr>
                <w:rFonts w:ascii="Times New Roman" w:hAnsi="Times New Roman"/>
                <w:color w:val="000000"/>
                <w:sz w:val="24"/>
                <w:lang w:val="ru-RU"/>
              </w:rPr>
              <w:t>Область определения и множество значений функции. Нули функции. Промежутки знакопостоянства. Промежутки монотонности функции. Максимумы и минимумы функции. Наибольшее и наименьшее значение функции на промежутке</w:t>
            </w:r>
          </w:p>
        </w:tc>
      </w:tr>
      <w:tr w:rsidR="002B2968" w:rsidRPr="00315E60" w:rsidTr="002B2968">
        <w:trPr>
          <w:trHeight w:val="144"/>
        </w:trPr>
        <w:tc>
          <w:tcPr>
            <w:tcW w:w="881" w:type="dxa"/>
            <w:tcMar>
              <w:top w:w="50" w:type="dxa"/>
              <w:left w:w="100" w:type="dxa"/>
            </w:tcMar>
            <w:vAlign w:val="center"/>
          </w:tcPr>
          <w:p w:rsidR="002B2968" w:rsidRDefault="002B2968" w:rsidP="002B2968">
            <w:pPr>
              <w:spacing w:after="0" w:line="336" w:lineRule="auto"/>
              <w:ind w:left="234"/>
              <w:jc w:val="center"/>
            </w:pPr>
            <w:r>
              <w:rPr>
                <w:rFonts w:ascii="Times New Roman" w:hAnsi="Times New Roman"/>
                <w:color w:val="000000"/>
                <w:sz w:val="24"/>
              </w:rPr>
              <w:t>3.3</w:t>
            </w:r>
          </w:p>
        </w:tc>
        <w:tc>
          <w:tcPr>
            <w:tcW w:w="8606" w:type="dxa"/>
            <w:tcMar>
              <w:top w:w="50" w:type="dxa"/>
              <w:left w:w="100" w:type="dxa"/>
            </w:tcMar>
            <w:vAlign w:val="center"/>
          </w:tcPr>
          <w:p w:rsidR="002B2968" w:rsidRPr="001A01BD" w:rsidRDefault="002B2968" w:rsidP="002B2968">
            <w:pPr>
              <w:spacing w:after="0" w:line="312" w:lineRule="auto"/>
              <w:ind w:left="234"/>
              <w:jc w:val="both"/>
              <w:rPr>
                <w:lang w:val="ru-RU"/>
              </w:rPr>
            </w:pPr>
            <w:r w:rsidRPr="001A01BD">
              <w:rPr>
                <w:rFonts w:ascii="Times New Roman" w:hAnsi="Times New Roman"/>
                <w:color w:val="000000"/>
                <w:sz w:val="24"/>
                <w:lang w:val="ru-RU"/>
              </w:rPr>
              <w:t xml:space="preserve">Степенная функция с натуральным и целым показателем. Её свойства и график. Свойства и график корня </w:t>
            </w:r>
            <w:r>
              <w:rPr>
                <w:rFonts w:ascii="Times New Roman" w:hAnsi="Times New Roman"/>
                <w:i/>
                <w:color w:val="000000"/>
                <w:sz w:val="24"/>
              </w:rPr>
              <w:t>n</w:t>
            </w:r>
            <w:r w:rsidRPr="001A01BD">
              <w:rPr>
                <w:rFonts w:ascii="Times New Roman" w:hAnsi="Times New Roman"/>
                <w:color w:val="000000"/>
                <w:sz w:val="24"/>
                <w:lang w:val="ru-RU"/>
              </w:rPr>
              <w:t>-ой степени</w:t>
            </w:r>
          </w:p>
        </w:tc>
      </w:tr>
      <w:tr w:rsidR="002B2968" w:rsidRPr="00315E60" w:rsidTr="002B2968">
        <w:trPr>
          <w:trHeight w:val="144"/>
        </w:trPr>
        <w:tc>
          <w:tcPr>
            <w:tcW w:w="881" w:type="dxa"/>
            <w:tcMar>
              <w:top w:w="50" w:type="dxa"/>
              <w:left w:w="100" w:type="dxa"/>
            </w:tcMar>
            <w:vAlign w:val="center"/>
          </w:tcPr>
          <w:p w:rsidR="002B2968" w:rsidRDefault="002B2968" w:rsidP="002B2968">
            <w:pPr>
              <w:spacing w:after="0" w:line="336" w:lineRule="auto"/>
              <w:ind w:left="234"/>
              <w:jc w:val="center"/>
            </w:pPr>
            <w:r>
              <w:rPr>
                <w:rFonts w:ascii="Times New Roman" w:hAnsi="Times New Roman"/>
                <w:color w:val="000000"/>
                <w:sz w:val="24"/>
              </w:rPr>
              <w:t>3.4</w:t>
            </w:r>
          </w:p>
        </w:tc>
        <w:tc>
          <w:tcPr>
            <w:tcW w:w="8606" w:type="dxa"/>
            <w:tcMar>
              <w:top w:w="50" w:type="dxa"/>
              <w:left w:w="100" w:type="dxa"/>
            </w:tcMar>
            <w:vAlign w:val="center"/>
          </w:tcPr>
          <w:p w:rsidR="002B2968" w:rsidRPr="001A01BD" w:rsidRDefault="002B2968" w:rsidP="002B2968">
            <w:pPr>
              <w:spacing w:after="0" w:line="312" w:lineRule="auto"/>
              <w:ind w:left="234"/>
              <w:jc w:val="both"/>
              <w:rPr>
                <w:lang w:val="ru-RU"/>
              </w:rPr>
            </w:pPr>
            <w:r w:rsidRPr="001A01BD">
              <w:rPr>
                <w:rFonts w:ascii="Times New Roman" w:hAnsi="Times New Roman"/>
                <w:color w:val="000000"/>
                <w:sz w:val="24"/>
                <w:lang w:val="ru-RU"/>
              </w:rPr>
              <w:t>Тригонометрические функции, их свойства и графики</w:t>
            </w:r>
          </w:p>
        </w:tc>
      </w:tr>
      <w:tr w:rsidR="002B2968" w:rsidRPr="00315E60" w:rsidTr="002B2968">
        <w:trPr>
          <w:trHeight w:val="144"/>
        </w:trPr>
        <w:tc>
          <w:tcPr>
            <w:tcW w:w="881" w:type="dxa"/>
            <w:tcMar>
              <w:top w:w="50" w:type="dxa"/>
              <w:left w:w="100" w:type="dxa"/>
            </w:tcMar>
            <w:vAlign w:val="center"/>
          </w:tcPr>
          <w:p w:rsidR="002B2968" w:rsidRDefault="002B2968" w:rsidP="002B2968">
            <w:pPr>
              <w:spacing w:after="0" w:line="336" w:lineRule="auto"/>
              <w:ind w:left="234"/>
              <w:jc w:val="center"/>
            </w:pPr>
            <w:r>
              <w:rPr>
                <w:rFonts w:ascii="Times New Roman" w:hAnsi="Times New Roman"/>
                <w:color w:val="000000"/>
                <w:sz w:val="24"/>
              </w:rPr>
              <w:t>3.5</w:t>
            </w:r>
          </w:p>
        </w:tc>
        <w:tc>
          <w:tcPr>
            <w:tcW w:w="8606" w:type="dxa"/>
            <w:tcMar>
              <w:top w:w="50" w:type="dxa"/>
              <w:left w:w="100" w:type="dxa"/>
            </w:tcMar>
            <w:vAlign w:val="center"/>
          </w:tcPr>
          <w:p w:rsidR="002B2968" w:rsidRPr="001A01BD" w:rsidRDefault="002B2968" w:rsidP="002B2968">
            <w:pPr>
              <w:spacing w:after="0" w:line="312" w:lineRule="auto"/>
              <w:ind w:left="234"/>
              <w:jc w:val="both"/>
              <w:rPr>
                <w:lang w:val="ru-RU"/>
              </w:rPr>
            </w:pPr>
            <w:r w:rsidRPr="001A01BD">
              <w:rPr>
                <w:rFonts w:ascii="Times New Roman" w:hAnsi="Times New Roman"/>
                <w:color w:val="000000"/>
                <w:sz w:val="24"/>
                <w:lang w:val="ru-RU"/>
              </w:rPr>
              <w:t>Показательная и логарифмическая функции, их свойства и графики</w:t>
            </w:r>
          </w:p>
        </w:tc>
      </w:tr>
      <w:tr w:rsidR="002B2968" w:rsidRPr="00315E60" w:rsidTr="002B2968">
        <w:trPr>
          <w:trHeight w:val="144"/>
        </w:trPr>
        <w:tc>
          <w:tcPr>
            <w:tcW w:w="881" w:type="dxa"/>
            <w:tcMar>
              <w:top w:w="50" w:type="dxa"/>
              <w:left w:w="100" w:type="dxa"/>
            </w:tcMar>
            <w:vAlign w:val="center"/>
          </w:tcPr>
          <w:p w:rsidR="002B2968" w:rsidRDefault="002B2968" w:rsidP="002B2968">
            <w:pPr>
              <w:spacing w:after="0" w:line="336" w:lineRule="auto"/>
              <w:ind w:left="234"/>
              <w:jc w:val="center"/>
            </w:pPr>
            <w:r>
              <w:rPr>
                <w:rFonts w:ascii="Times New Roman" w:hAnsi="Times New Roman"/>
                <w:color w:val="000000"/>
                <w:sz w:val="24"/>
              </w:rPr>
              <w:t>3.6</w:t>
            </w:r>
          </w:p>
        </w:tc>
        <w:tc>
          <w:tcPr>
            <w:tcW w:w="8606" w:type="dxa"/>
            <w:tcMar>
              <w:top w:w="50" w:type="dxa"/>
              <w:left w:w="100" w:type="dxa"/>
            </w:tcMar>
            <w:vAlign w:val="center"/>
          </w:tcPr>
          <w:p w:rsidR="002B2968" w:rsidRPr="001A01BD" w:rsidRDefault="002B2968" w:rsidP="002B2968">
            <w:pPr>
              <w:spacing w:after="0" w:line="312" w:lineRule="auto"/>
              <w:ind w:left="234"/>
              <w:jc w:val="both"/>
              <w:rPr>
                <w:lang w:val="ru-RU"/>
              </w:rPr>
            </w:pPr>
            <w:r w:rsidRPr="001A01BD">
              <w:rPr>
                <w:rFonts w:ascii="Times New Roman" w:hAnsi="Times New Roman"/>
                <w:color w:val="000000"/>
                <w:sz w:val="24"/>
                <w:lang w:val="ru-RU"/>
              </w:rPr>
              <w:t>Точки разрыва. Асимптоты графиков функций. Свойства функций, непрерывных на отрезке</w:t>
            </w:r>
          </w:p>
        </w:tc>
      </w:tr>
      <w:tr w:rsidR="002B2968" w:rsidTr="002B2968">
        <w:trPr>
          <w:trHeight w:val="144"/>
        </w:trPr>
        <w:tc>
          <w:tcPr>
            <w:tcW w:w="881" w:type="dxa"/>
            <w:tcMar>
              <w:top w:w="50" w:type="dxa"/>
              <w:left w:w="100" w:type="dxa"/>
            </w:tcMar>
            <w:vAlign w:val="center"/>
          </w:tcPr>
          <w:p w:rsidR="002B2968" w:rsidRDefault="002B2968" w:rsidP="002B2968">
            <w:pPr>
              <w:spacing w:after="0" w:line="336" w:lineRule="auto"/>
              <w:ind w:left="234"/>
              <w:jc w:val="center"/>
            </w:pPr>
            <w:r>
              <w:rPr>
                <w:rFonts w:ascii="Times New Roman" w:hAnsi="Times New Roman"/>
                <w:color w:val="000000"/>
                <w:sz w:val="24"/>
              </w:rPr>
              <w:t>3.7</w:t>
            </w:r>
          </w:p>
        </w:tc>
        <w:tc>
          <w:tcPr>
            <w:tcW w:w="8606" w:type="dxa"/>
            <w:tcMar>
              <w:top w:w="50" w:type="dxa"/>
              <w:left w:w="100" w:type="dxa"/>
            </w:tcMar>
            <w:vAlign w:val="center"/>
          </w:tcPr>
          <w:p w:rsidR="002B2968" w:rsidRDefault="002B2968" w:rsidP="002B2968">
            <w:pPr>
              <w:spacing w:after="0" w:line="312" w:lineRule="auto"/>
              <w:ind w:left="234"/>
              <w:jc w:val="both"/>
            </w:pPr>
            <w:r>
              <w:rPr>
                <w:rFonts w:ascii="Times New Roman" w:hAnsi="Times New Roman"/>
                <w:color w:val="000000"/>
                <w:sz w:val="24"/>
              </w:rPr>
              <w:t>Последовательности, способы задания последовательностей</w:t>
            </w:r>
          </w:p>
        </w:tc>
      </w:tr>
      <w:tr w:rsidR="002B2968" w:rsidRPr="00315E60" w:rsidTr="002B2968">
        <w:trPr>
          <w:trHeight w:val="144"/>
        </w:trPr>
        <w:tc>
          <w:tcPr>
            <w:tcW w:w="881" w:type="dxa"/>
            <w:tcMar>
              <w:top w:w="50" w:type="dxa"/>
              <w:left w:w="100" w:type="dxa"/>
            </w:tcMar>
            <w:vAlign w:val="center"/>
          </w:tcPr>
          <w:p w:rsidR="002B2968" w:rsidRDefault="002B2968" w:rsidP="002B2968">
            <w:pPr>
              <w:spacing w:after="0" w:line="336" w:lineRule="auto"/>
              <w:ind w:left="234"/>
              <w:jc w:val="center"/>
            </w:pPr>
            <w:r>
              <w:rPr>
                <w:rFonts w:ascii="Times New Roman" w:hAnsi="Times New Roman"/>
                <w:color w:val="000000"/>
                <w:sz w:val="24"/>
              </w:rPr>
              <w:t>3.8</w:t>
            </w:r>
          </w:p>
        </w:tc>
        <w:tc>
          <w:tcPr>
            <w:tcW w:w="8606" w:type="dxa"/>
            <w:tcMar>
              <w:top w:w="50" w:type="dxa"/>
              <w:left w:w="100" w:type="dxa"/>
            </w:tcMar>
            <w:vAlign w:val="center"/>
          </w:tcPr>
          <w:p w:rsidR="002B2968" w:rsidRPr="001A01BD" w:rsidRDefault="002B2968" w:rsidP="002B2968">
            <w:pPr>
              <w:spacing w:after="0" w:line="312" w:lineRule="auto"/>
              <w:ind w:left="234"/>
              <w:jc w:val="both"/>
              <w:rPr>
                <w:lang w:val="ru-RU"/>
              </w:rPr>
            </w:pPr>
            <w:r w:rsidRPr="001A01BD">
              <w:rPr>
                <w:rFonts w:ascii="Times New Roman" w:hAnsi="Times New Roman"/>
                <w:color w:val="000000"/>
                <w:sz w:val="24"/>
                <w:lang w:val="ru-RU"/>
              </w:rPr>
              <w:t>Арифметическая и геометрическая прогрессии. Формула сложных процентов</w:t>
            </w:r>
          </w:p>
        </w:tc>
      </w:tr>
      <w:tr w:rsidR="002B2968" w:rsidTr="002B2968">
        <w:trPr>
          <w:trHeight w:val="144"/>
        </w:trPr>
        <w:tc>
          <w:tcPr>
            <w:tcW w:w="881" w:type="dxa"/>
            <w:tcMar>
              <w:top w:w="50" w:type="dxa"/>
              <w:left w:w="100" w:type="dxa"/>
            </w:tcMar>
            <w:vAlign w:val="center"/>
          </w:tcPr>
          <w:p w:rsidR="002B2968" w:rsidRDefault="002B2968" w:rsidP="002B2968">
            <w:pPr>
              <w:spacing w:after="0" w:line="336" w:lineRule="auto"/>
              <w:ind w:left="234"/>
              <w:jc w:val="center"/>
            </w:pPr>
            <w:r>
              <w:rPr>
                <w:rFonts w:ascii="Times New Roman" w:hAnsi="Times New Roman"/>
                <w:color w:val="000000"/>
                <w:sz w:val="24"/>
              </w:rPr>
              <w:t>4</w:t>
            </w:r>
          </w:p>
        </w:tc>
        <w:tc>
          <w:tcPr>
            <w:tcW w:w="8606" w:type="dxa"/>
            <w:tcMar>
              <w:top w:w="50" w:type="dxa"/>
              <w:left w:w="100" w:type="dxa"/>
            </w:tcMar>
            <w:vAlign w:val="center"/>
          </w:tcPr>
          <w:p w:rsidR="002B2968" w:rsidRDefault="002B2968" w:rsidP="002B2968">
            <w:pPr>
              <w:spacing w:after="0" w:line="312" w:lineRule="auto"/>
              <w:ind w:left="234"/>
              <w:jc w:val="both"/>
            </w:pPr>
            <w:r>
              <w:rPr>
                <w:rFonts w:ascii="Times New Roman" w:hAnsi="Times New Roman"/>
                <w:color w:val="000000"/>
                <w:sz w:val="24"/>
              </w:rPr>
              <w:t>Начала математического анализа</w:t>
            </w:r>
          </w:p>
        </w:tc>
      </w:tr>
      <w:tr w:rsidR="002B2968" w:rsidRPr="00315E60" w:rsidTr="002B2968">
        <w:trPr>
          <w:trHeight w:val="144"/>
        </w:trPr>
        <w:tc>
          <w:tcPr>
            <w:tcW w:w="881" w:type="dxa"/>
            <w:tcMar>
              <w:top w:w="50" w:type="dxa"/>
              <w:left w:w="100" w:type="dxa"/>
            </w:tcMar>
            <w:vAlign w:val="center"/>
          </w:tcPr>
          <w:p w:rsidR="002B2968" w:rsidRDefault="002B2968" w:rsidP="002B2968">
            <w:pPr>
              <w:spacing w:after="0" w:line="336" w:lineRule="auto"/>
              <w:ind w:left="234"/>
              <w:jc w:val="center"/>
            </w:pPr>
            <w:r>
              <w:rPr>
                <w:rFonts w:ascii="Times New Roman" w:hAnsi="Times New Roman"/>
                <w:color w:val="000000"/>
                <w:sz w:val="24"/>
              </w:rPr>
              <w:t>4.1</w:t>
            </w:r>
          </w:p>
        </w:tc>
        <w:tc>
          <w:tcPr>
            <w:tcW w:w="8606" w:type="dxa"/>
            <w:tcMar>
              <w:top w:w="50" w:type="dxa"/>
              <w:left w:w="100" w:type="dxa"/>
            </w:tcMar>
            <w:vAlign w:val="center"/>
          </w:tcPr>
          <w:p w:rsidR="002B2968" w:rsidRPr="001A01BD" w:rsidRDefault="002B2968" w:rsidP="002B2968">
            <w:pPr>
              <w:spacing w:after="0" w:line="312" w:lineRule="auto"/>
              <w:ind w:left="234"/>
              <w:jc w:val="both"/>
              <w:rPr>
                <w:lang w:val="ru-RU"/>
              </w:rPr>
            </w:pPr>
            <w:r w:rsidRPr="001A01BD">
              <w:rPr>
                <w:rFonts w:ascii="Times New Roman" w:hAnsi="Times New Roman"/>
                <w:color w:val="000000"/>
                <w:sz w:val="24"/>
                <w:lang w:val="ru-RU"/>
              </w:rPr>
              <w:t>Производная функции. Производные элементарных функций</w:t>
            </w:r>
          </w:p>
        </w:tc>
      </w:tr>
      <w:tr w:rsidR="002B2968" w:rsidTr="002B2968">
        <w:trPr>
          <w:trHeight w:val="144"/>
        </w:trPr>
        <w:tc>
          <w:tcPr>
            <w:tcW w:w="881" w:type="dxa"/>
            <w:tcMar>
              <w:top w:w="50" w:type="dxa"/>
              <w:left w:w="100" w:type="dxa"/>
            </w:tcMar>
            <w:vAlign w:val="center"/>
          </w:tcPr>
          <w:p w:rsidR="002B2968" w:rsidRDefault="002B2968" w:rsidP="002B2968">
            <w:pPr>
              <w:spacing w:after="0" w:line="336" w:lineRule="auto"/>
              <w:ind w:left="234"/>
              <w:jc w:val="center"/>
            </w:pPr>
            <w:r>
              <w:rPr>
                <w:rFonts w:ascii="Times New Roman" w:hAnsi="Times New Roman"/>
                <w:color w:val="000000"/>
                <w:sz w:val="24"/>
              </w:rPr>
              <w:t>4.2</w:t>
            </w:r>
          </w:p>
        </w:tc>
        <w:tc>
          <w:tcPr>
            <w:tcW w:w="8606" w:type="dxa"/>
            <w:tcMar>
              <w:top w:w="50" w:type="dxa"/>
              <w:left w:w="100" w:type="dxa"/>
            </w:tcMar>
            <w:vAlign w:val="center"/>
          </w:tcPr>
          <w:p w:rsidR="002B2968" w:rsidRDefault="002B2968" w:rsidP="002B2968">
            <w:pPr>
              <w:spacing w:after="0" w:line="312" w:lineRule="auto"/>
              <w:ind w:left="234"/>
              <w:jc w:val="both"/>
            </w:pPr>
            <w:r w:rsidRPr="001A01BD">
              <w:rPr>
                <w:rFonts w:ascii="Times New Roman" w:hAnsi="Times New Roman"/>
                <w:color w:val="000000"/>
                <w:sz w:val="24"/>
                <w:lang w:val="ru-RU"/>
              </w:rPr>
              <w:t xml:space="preserve">Применение производной к исследованию функций на монотонность и экстремумы. </w:t>
            </w:r>
            <w:r>
              <w:rPr>
                <w:rFonts w:ascii="Times New Roman" w:hAnsi="Times New Roman"/>
                <w:color w:val="000000"/>
                <w:sz w:val="24"/>
              </w:rPr>
              <w:t>Нахождение наибольшего и наименьшего значения функции на отрезке</w:t>
            </w:r>
          </w:p>
        </w:tc>
      </w:tr>
      <w:tr w:rsidR="002B2968" w:rsidTr="002B2968">
        <w:trPr>
          <w:trHeight w:val="144"/>
        </w:trPr>
        <w:tc>
          <w:tcPr>
            <w:tcW w:w="881" w:type="dxa"/>
            <w:tcMar>
              <w:top w:w="50" w:type="dxa"/>
              <w:left w:w="100" w:type="dxa"/>
            </w:tcMar>
            <w:vAlign w:val="center"/>
          </w:tcPr>
          <w:p w:rsidR="002B2968" w:rsidRDefault="002B2968" w:rsidP="002B2968">
            <w:pPr>
              <w:spacing w:after="0" w:line="336" w:lineRule="auto"/>
              <w:ind w:left="234"/>
              <w:jc w:val="center"/>
            </w:pPr>
            <w:r>
              <w:rPr>
                <w:rFonts w:ascii="Times New Roman" w:hAnsi="Times New Roman"/>
                <w:color w:val="000000"/>
                <w:sz w:val="24"/>
              </w:rPr>
              <w:t>4.3</w:t>
            </w:r>
          </w:p>
        </w:tc>
        <w:tc>
          <w:tcPr>
            <w:tcW w:w="8606" w:type="dxa"/>
            <w:tcMar>
              <w:top w:w="50" w:type="dxa"/>
              <w:left w:w="100" w:type="dxa"/>
            </w:tcMar>
            <w:vAlign w:val="center"/>
          </w:tcPr>
          <w:p w:rsidR="002B2968" w:rsidRDefault="002B2968" w:rsidP="002B2968">
            <w:pPr>
              <w:spacing w:after="0" w:line="312" w:lineRule="auto"/>
              <w:ind w:left="234"/>
              <w:jc w:val="both"/>
            </w:pPr>
            <w:r>
              <w:rPr>
                <w:rFonts w:ascii="Times New Roman" w:hAnsi="Times New Roman"/>
                <w:color w:val="000000"/>
                <w:sz w:val="24"/>
              </w:rPr>
              <w:t>Первообразная. Интеграл</w:t>
            </w:r>
          </w:p>
        </w:tc>
      </w:tr>
      <w:tr w:rsidR="002B2968" w:rsidTr="002B2968">
        <w:trPr>
          <w:trHeight w:val="144"/>
        </w:trPr>
        <w:tc>
          <w:tcPr>
            <w:tcW w:w="881" w:type="dxa"/>
            <w:tcMar>
              <w:top w:w="50" w:type="dxa"/>
              <w:left w:w="100" w:type="dxa"/>
            </w:tcMar>
            <w:vAlign w:val="center"/>
          </w:tcPr>
          <w:p w:rsidR="002B2968" w:rsidRDefault="002B2968" w:rsidP="002B2968">
            <w:pPr>
              <w:spacing w:after="0" w:line="336" w:lineRule="auto"/>
              <w:ind w:left="234"/>
              <w:jc w:val="center"/>
            </w:pPr>
            <w:r>
              <w:rPr>
                <w:rFonts w:ascii="Times New Roman" w:hAnsi="Times New Roman"/>
                <w:color w:val="000000"/>
                <w:sz w:val="24"/>
              </w:rPr>
              <w:t>5</w:t>
            </w:r>
          </w:p>
        </w:tc>
        <w:tc>
          <w:tcPr>
            <w:tcW w:w="8606" w:type="dxa"/>
            <w:tcMar>
              <w:top w:w="50" w:type="dxa"/>
              <w:left w:w="100" w:type="dxa"/>
            </w:tcMar>
            <w:vAlign w:val="center"/>
          </w:tcPr>
          <w:p w:rsidR="002B2968" w:rsidRDefault="002B2968" w:rsidP="002B2968">
            <w:pPr>
              <w:spacing w:after="0" w:line="312" w:lineRule="auto"/>
              <w:ind w:left="234"/>
            </w:pPr>
            <w:r>
              <w:rPr>
                <w:rFonts w:ascii="Times New Roman" w:hAnsi="Times New Roman"/>
                <w:color w:val="000000"/>
                <w:sz w:val="24"/>
              </w:rPr>
              <w:t>Множества и логика</w:t>
            </w:r>
          </w:p>
        </w:tc>
      </w:tr>
      <w:tr w:rsidR="002B2968" w:rsidRPr="00315E60" w:rsidTr="002B2968">
        <w:trPr>
          <w:trHeight w:val="144"/>
        </w:trPr>
        <w:tc>
          <w:tcPr>
            <w:tcW w:w="881" w:type="dxa"/>
            <w:tcMar>
              <w:top w:w="50" w:type="dxa"/>
              <w:left w:w="100" w:type="dxa"/>
            </w:tcMar>
            <w:vAlign w:val="center"/>
          </w:tcPr>
          <w:p w:rsidR="002B2968" w:rsidRDefault="002B2968" w:rsidP="002B2968">
            <w:pPr>
              <w:spacing w:after="0" w:line="336" w:lineRule="auto"/>
              <w:ind w:left="234"/>
              <w:jc w:val="center"/>
            </w:pPr>
            <w:r>
              <w:rPr>
                <w:rFonts w:ascii="Times New Roman" w:hAnsi="Times New Roman"/>
                <w:color w:val="000000"/>
                <w:sz w:val="24"/>
              </w:rPr>
              <w:t>5.1</w:t>
            </w:r>
          </w:p>
        </w:tc>
        <w:tc>
          <w:tcPr>
            <w:tcW w:w="8606" w:type="dxa"/>
            <w:tcMar>
              <w:top w:w="50" w:type="dxa"/>
              <w:left w:w="100" w:type="dxa"/>
            </w:tcMar>
            <w:vAlign w:val="center"/>
          </w:tcPr>
          <w:p w:rsidR="002B2968" w:rsidRPr="001A01BD" w:rsidRDefault="002B2968" w:rsidP="002B2968">
            <w:pPr>
              <w:spacing w:after="0" w:line="312" w:lineRule="auto"/>
              <w:ind w:left="234"/>
              <w:jc w:val="both"/>
              <w:rPr>
                <w:lang w:val="ru-RU"/>
              </w:rPr>
            </w:pPr>
            <w:r w:rsidRPr="001A01BD">
              <w:rPr>
                <w:rFonts w:ascii="Times New Roman" w:hAnsi="Times New Roman"/>
                <w:color w:val="000000"/>
                <w:sz w:val="24"/>
                <w:lang w:val="ru-RU"/>
              </w:rPr>
              <w:t>Множество, операции над множествами. Диаграммы Эйлера – Венна</w:t>
            </w:r>
          </w:p>
        </w:tc>
      </w:tr>
      <w:tr w:rsidR="002B2968" w:rsidTr="002B2968">
        <w:trPr>
          <w:trHeight w:val="144"/>
        </w:trPr>
        <w:tc>
          <w:tcPr>
            <w:tcW w:w="881" w:type="dxa"/>
            <w:tcMar>
              <w:top w:w="50" w:type="dxa"/>
              <w:left w:w="100" w:type="dxa"/>
            </w:tcMar>
            <w:vAlign w:val="center"/>
          </w:tcPr>
          <w:p w:rsidR="002B2968" w:rsidRDefault="002B2968" w:rsidP="002B2968">
            <w:pPr>
              <w:spacing w:after="0" w:line="336" w:lineRule="auto"/>
              <w:ind w:left="234"/>
              <w:jc w:val="center"/>
            </w:pPr>
            <w:r>
              <w:rPr>
                <w:rFonts w:ascii="Times New Roman" w:hAnsi="Times New Roman"/>
                <w:color w:val="000000"/>
                <w:sz w:val="24"/>
              </w:rPr>
              <w:t>5.2</w:t>
            </w:r>
          </w:p>
        </w:tc>
        <w:tc>
          <w:tcPr>
            <w:tcW w:w="8606" w:type="dxa"/>
            <w:tcMar>
              <w:top w:w="50" w:type="dxa"/>
              <w:left w:w="100" w:type="dxa"/>
            </w:tcMar>
            <w:vAlign w:val="center"/>
          </w:tcPr>
          <w:p w:rsidR="002B2968" w:rsidRDefault="002B2968" w:rsidP="002B2968">
            <w:pPr>
              <w:spacing w:after="0" w:line="312" w:lineRule="auto"/>
              <w:ind w:left="234"/>
              <w:jc w:val="both"/>
            </w:pPr>
            <w:r>
              <w:rPr>
                <w:rFonts w:ascii="Times New Roman" w:hAnsi="Times New Roman"/>
                <w:color w:val="000000"/>
                <w:sz w:val="24"/>
              </w:rPr>
              <w:t>Логика</w:t>
            </w:r>
          </w:p>
        </w:tc>
      </w:tr>
      <w:tr w:rsidR="002B2968" w:rsidTr="002B2968">
        <w:trPr>
          <w:trHeight w:val="144"/>
        </w:trPr>
        <w:tc>
          <w:tcPr>
            <w:tcW w:w="881" w:type="dxa"/>
            <w:tcMar>
              <w:top w:w="50" w:type="dxa"/>
              <w:left w:w="100" w:type="dxa"/>
            </w:tcMar>
            <w:vAlign w:val="center"/>
          </w:tcPr>
          <w:p w:rsidR="002B2968" w:rsidRDefault="002B2968" w:rsidP="002B2968">
            <w:pPr>
              <w:spacing w:after="0" w:line="336" w:lineRule="auto"/>
              <w:ind w:left="234"/>
              <w:jc w:val="center"/>
            </w:pPr>
            <w:r>
              <w:rPr>
                <w:rFonts w:ascii="Times New Roman" w:hAnsi="Times New Roman"/>
                <w:color w:val="000000"/>
                <w:sz w:val="24"/>
              </w:rPr>
              <w:t>6</w:t>
            </w:r>
          </w:p>
        </w:tc>
        <w:tc>
          <w:tcPr>
            <w:tcW w:w="8606" w:type="dxa"/>
            <w:tcMar>
              <w:top w:w="50" w:type="dxa"/>
              <w:left w:w="100" w:type="dxa"/>
            </w:tcMar>
            <w:vAlign w:val="center"/>
          </w:tcPr>
          <w:p w:rsidR="002B2968" w:rsidRDefault="002B2968" w:rsidP="002B2968">
            <w:pPr>
              <w:spacing w:after="0" w:line="312" w:lineRule="auto"/>
              <w:ind w:left="234"/>
            </w:pPr>
            <w:r>
              <w:rPr>
                <w:rFonts w:ascii="Times New Roman" w:hAnsi="Times New Roman"/>
                <w:color w:val="000000"/>
                <w:sz w:val="24"/>
              </w:rPr>
              <w:t>Вероятность и статистика</w:t>
            </w:r>
          </w:p>
        </w:tc>
      </w:tr>
      <w:tr w:rsidR="002B2968" w:rsidTr="002B2968">
        <w:trPr>
          <w:trHeight w:val="144"/>
        </w:trPr>
        <w:tc>
          <w:tcPr>
            <w:tcW w:w="881" w:type="dxa"/>
            <w:tcMar>
              <w:top w:w="50" w:type="dxa"/>
              <w:left w:w="100" w:type="dxa"/>
            </w:tcMar>
            <w:vAlign w:val="center"/>
          </w:tcPr>
          <w:p w:rsidR="002B2968" w:rsidRDefault="002B2968" w:rsidP="002B2968">
            <w:pPr>
              <w:spacing w:after="0" w:line="336" w:lineRule="auto"/>
              <w:ind w:left="234"/>
              <w:jc w:val="center"/>
            </w:pPr>
            <w:r>
              <w:rPr>
                <w:rFonts w:ascii="Times New Roman" w:hAnsi="Times New Roman"/>
                <w:color w:val="000000"/>
                <w:sz w:val="24"/>
              </w:rPr>
              <w:t>6.1</w:t>
            </w:r>
          </w:p>
        </w:tc>
        <w:tc>
          <w:tcPr>
            <w:tcW w:w="8606" w:type="dxa"/>
            <w:tcMar>
              <w:top w:w="50" w:type="dxa"/>
              <w:left w:w="100" w:type="dxa"/>
            </w:tcMar>
            <w:vAlign w:val="center"/>
          </w:tcPr>
          <w:p w:rsidR="002B2968" w:rsidRDefault="002B2968" w:rsidP="002B2968">
            <w:pPr>
              <w:spacing w:after="0" w:line="312" w:lineRule="auto"/>
              <w:ind w:left="234"/>
            </w:pPr>
            <w:r>
              <w:rPr>
                <w:rFonts w:ascii="Times New Roman" w:hAnsi="Times New Roman"/>
                <w:color w:val="000000"/>
                <w:sz w:val="24"/>
              </w:rPr>
              <w:t>Описательная статистика</w:t>
            </w:r>
          </w:p>
        </w:tc>
      </w:tr>
      <w:tr w:rsidR="002B2968" w:rsidTr="002B2968">
        <w:trPr>
          <w:trHeight w:val="144"/>
        </w:trPr>
        <w:tc>
          <w:tcPr>
            <w:tcW w:w="881" w:type="dxa"/>
            <w:tcMar>
              <w:top w:w="50" w:type="dxa"/>
              <w:left w:w="100" w:type="dxa"/>
            </w:tcMar>
            <w:vAlign w:val="center"/>
          </w:tcPr>
          <w:p w:rsidR="002B2968" w:rsidRDefault="002B2968" w:rsidP="002B2968">
            <w:pPr>
              <w:spacing w:after="0" w:line="336" w:lineRule="auto"/>
              <w:ind w:left="234"/>
              <w:jc w:val="center"/>
            </w:pPr>
            <w:r>
              <w:rPr>
                <w:rFonts w:ascii="Times New Roman" w:hAnsi="Times New Roman"/>
                <w:color w:val="000000"/>
                <w:sz w:val="24"/>
              </w:rPr>
              <w:t>6.2</w:t>
            </w:r>
          </w:p>
        </w:tc>
        <w:tc>
          <w:tcPr>
            <w:tcW w:w="8606" w:type="dxa"/>
            <w:tcMar>
              <w:top w:w="50" w:type="dxa"/>
              <w:left w:w="100" w:type="dxa"/>
            </w:tcMar>
            <w:vAlign w:val="center"/>
          </w:tcPr>
          <w:p w:rsidR="002B2968" w:rsidRDefault="002B2968" w:rsidP="002B2968">
            <w:pPr>
              <w:spacing w:after="0" w:line="312" w:lineRule="auto"/>
              <w:ind w:left="234"/>
            </w:pPr>
            <w:r>
              <w:rPr>
                <w:rFonts w:ascii="Times New Roman" w:hAnsi="Times New Roman"/>
                <w:color w:val="000000"/>
                <w:sz w:val="24"/>
              </w:rPr>
              <w:t>Вероятность</w:t>
            </w:r>
          </w:p>
        </w:tc>
      </w:tr>
      <w:tr w:rsidR="002B2968" w:rsidTr="002B2968">
        <w:trPr>
          <w:trHeight w:val="144"/>
        </w:trPr>
        <w:tc>
          <w:tcPr>
            <w:tcW w:w="881" w:type="dxa"/>
            <w:tcMar>
              <w:top w:w="50" w:type="dxa"/>
              <w:left w:w="100" w:type="dxa"/>
            </w:tcMar>
            <w:vAlign w:val="center"/>
          </w:tcPr>
          <w:p w:rsidR="002B2968" w:rsidRDefault="002B2968" w:rsidP="002B2968">
            <w:pPr>
              <w:spacing w:after="0" w:line="336" w:lineRule="auto"/>
              <w:ind w:left="234"/>
              <w:jc w:val="center"/>
            </w:pPr>
            <w:r>
              <w:rPr>
                <w:rFonts w:ascii="Times New Roman" w:hAnsi="Times New Roman"/>
                <w:color w:val="000000"/>
                <w:sz w:val="24"/>
              </w:rPr>
              <w:t>6.3</w:t>
            </w:r>
          </w:p>
        </w:tc>
        <w:tc>
          <w:tcPr>
            <w:tcW w:w="8606" w:type="dxa"/>
            <w:tcMar>
              <w:top w:w="50" w:type="dxa"/>
              <w:left w:w="100" w:type="dxa"/>
            </w:tcMar>
            <w:vAlign w:val="center"/>
          </w:tcPr>
          <w:p w:rsidR="002B2968" w:rsidRDefault="002B2968" w:rsidP="002B2968">
            <w:pPr>
              <w:spacing w:after="0" w:line="312" w:lineRule="auto"/>
              <w:ind w:left="234"/>
            </w:pPr>
            <w:r>
              <w:rPr>
                <w:rFonts w:ascii="Times New Roman" w:hAnsi="Times New Roman"/>
                <w:color w:val="000000"/>
                <w:sz w:val="24"/>
              </w:rPr>
              <w:t>Комбинаторика</w:t>
            </w:r>
          </w:p>
        </w:tc>
      </w:tr>
      <w:tr w:rsidR="002B2968" w:rsidTr="002B2968">
        <w:trPr>
          <w:trHeight w:val="144"/>
        </w:trPr>
        <w:tc>
          <w:tcPr>
            <w:tcW w:w="881" w:type="dxa"/>
            <w:tcMar>
              <w:top w:w="50" w:type="dxa"/>
              <w:left w:w="100" w:type="dxa"/>
            </w:tcMar>
            <w:vAlign w:val="center"/>
          </w:tcPr>
          <w:p w:rsidR="002B2968" w:rsidRDefault="002B2968" w:rsidP="002B2968">
            <w:pPr>
              <w:spacing w:after="0" w:line="336" w:lineRule="auto"/>
              <w:ind w:left="234"/>
              <w:jc w:val="center"/>
            </w:pPr>
            <w:r>
              <w:rPr>
                <w:rFonts w:ascii="Times New Roman" w:hAnsi="Times New Roman"/>
                <w:color w:val="000000"/>
                <w:sz w:val="24"/>
              </w:rPr>
              <w:t>7</w:t>
            </w:r>
          </w:p>
        </w:tc>
        <w:tc>
          <w:tcPr>
            <w:tcW w:w="8606" w:type="dxa"/>
            <w:tcMar>
              <w:top w:w="50" w:type="dxa"/>
              <w:left w:w="100" w:type="dxa"/>
            </w:tcMar>
            <w:vAlign w:val="center"/>
          </w:tcPr>
          <w:p w:rsidR="002B2968" w:rsidRDefault="002B2968" w:rsidP="002B2968">
            <w:pPr>
              <w:spacing w:after="0" w:line="312" w:lineRule="auto"/>
              <w:ind w:left="234"/>
            </w:pPr>
            <w:r>
              <w:rPr>
                <w:rFonts w:ascii="Times New Roman" w:hAnsi="Times New Roman"/>
                <w:color w:val="000000"/>
                <w:sz w:val="24"/>
              </w:rPr>
              <w:t>Геометрия</w:t>
            </w:r>
          </w:p>
        </w:tc>
      </w:tr>
      <w:tr w:rsidR="002B2968" w:rsidTr="002B2968">
        <w:trPr>
          <w:trHeight w:val="144"/>
        </w:trPr>
        <w:tc>
          <w:tcPr>
            <w:tcW w:w="881" w:type="dxa"/>
            <w:tcMar>
              <w:top w:w="50" w:type="dxa"/>
              <w:left w:w="100" w:type="dxa"/>
            </w:tcMar>
            <w:vAlign w:val="center"/>
          </w:tcPr>
          <w:p w:rsidR="002B2968" w:rsidRDefault="002B2968" w:rsidP="002B2968">
            <w:pPr>
              <w:spacing w:after="0" w:line="336" w:lineRule="auto"/>
              <w:ind w:left="234"/>
              <w:jc w:val="center"/>
            </w:pPr>
            <w:r>
              <w:rPr>
                <w:rFonts w:ascii="Times New Roman" w:hAnsi="Times New Roman"/>
                <w:color w:val="000000"/>
                <w:sz w:val="24"/>
              </w:rPr>
              <w:t>7.1</w:t>
            </w:r>
          </w:p>
        </w:tc>
        <w:tc>
          <w:tcPr>
            <w:tcW w:w="8606" w:type="dxa"/>
            <w:tcMar>
              <w:top w:w="50" w:type="dxa"/>
              <w:left w:w="100" w:type="dxa"/>
            </w:tcMar>
            <w:vAlign w:val="center"/>
          </w:tcPr>
          <w:p w:rsidR="002B2968" w:rsidRDefault="002B2968" w:rsidP="002B2968">
            <w:pPr>
              <w:spacing w:after="0" w:line="312" w:lineRule="auto"/>
              <w:ind w:left="234"/>
            </w:pPr>
            <w:r>
              <w:rPr>
                <w:rFonts w:ascii="Times New Roman" w:hAnsi="Times New Roman"/>
                <w:color w:val="000000"/>
                <w:sz w:val="24"/>
              </w:rPr>
              <w:t>Фигуры на плоскости</w:t>
            </w:r>
          </w:p>
        </w:tc>
      </w:tr>
      <w:tr w:rsidR="002B2968" w:rsidRPr="00315E60" w:rsidTr="002B2968">
        <w:trPr>
          <w:trHeight w:val="144"/>
        </w:trPr>
        <w:tc>
          <w:tcPr>
            <w:tcW w:w="881" w:type="dxa"/>
            <w:tcMar>
              <w:top w:w="50" w:type="dxa"/>
              <w:left w:w="100" w:type="dxa"/>
            </w:tcMar>
            <w:vAlign w:val="center"/>
          </w:tcPr>
          <w:p w:rsidR="002B2968" w:rsidRDefault="002B2968" w:rsidP="002B2968">
            <w:pPr>
              <w:spacing w:after="0" w:line="336" w:lineRule="auto"/>
              <w:ind w:left="234"/>
              <w:jc w:val="center"/>
            </w:pPr>
            <w:r>
              <w:rPr>
                <w:rFonts w:ascii="Times New Roman" w:hAnsi="Times New Roman"/>
                <w:color w:val="000000"/>
                <w:sz w:val="24"/>
              </w:rPr>
              <w:t>7.2</w:t>
            </w:r>
          </w:p>
        </w:tc>
        <w:tc>
          <w:tcPr>
            <w:tcW w:w="8606" w:type="dxa"/>
            <w:tcMar>
              <w:top w:w="50" w:type="dxa"/>
              <w:left w:w="100" w:type="dxa"/>
            </w:tcMar>
            <w:vAlign w:val="center"/>
          </w:tcPr>
          <w:p w:rsidR="002B2968" w:rsidRPr="001A01BD" w:rsidRDefault="002B2968" w:rsidP="002B2968">
            <w:pPr>
              <w:spacing w:after="0" w:line="312" w:lineRule="auto"/>
              <w:ind w:left="234"/>
              <w:rPr>
                <w:lang w:val="ru-RU"/>
              </w:rPr>
            </w:pPr>
            <w:r w:rsidRPr="001A01BD">
              <w:rPr>
                <w:rFonts w:ascii="Times New Roman" w:hAnsi="Times New Roman"/>
                <w:color w:val="000000"/>
                <w:sz w:val="24"/>
                <w:lang w:val="ru-RU"/>
              </w:rPr>
              <w:t>Прямые и плоскости в пространстве</w:t>
            </w:r>
          </w:p>
        </w:tc>
      </w:tr>
      <w:tr w:rsidR="002B2968" w:rsidTr="002B2968">
        <w:trPr>
          <w:trHeight w:val="144"/>
        </w:trPr>
        <w:tc>
          <w:tcPr>
            <w:tcW w:w="881" w:type="dxa"/>
            <w:tcMar>
              <w:top w:w="50" w:type="dxa"/>
              <w:left w:w="100" w:type="dxa"/>
            </w:tcMar>
            <w:vAlign w:val="center"/>
          </w:tcPr>
          <w:p w:rsidR="002B2968" w:rsidRDefault="002B2968" w:rsidP="002B2968">
            <w:pPr>
              <w:spacing w:after="0" w:line="336" w:lineRule="auto"/>
              <w:ind w:left="234"/>
              <w:jc w:val="center"/>
            </w:pPr>
            <w:r>
              <w:rPr>
                <w:rFonts w:ascii="Times New Roman" w:hAnsi="Times New Roman"/>
                <w:color w:val="000000"/>
                <w:sz w:val="24"/>
              </w:rPr>
              <w:lastRenderedPageBreak/>
              <w:t>7.3</w:t>
            </w:r>
          </w:p>
        </w:tc>
        <w:tc>
          <w:tcPr>
            <w:tcW w:w="8606" w:type="dxa"/>
            <w:tcMar>
              <w:top w:w="50" w:type="dxa"/>
              <w:left w:w="100" w:type="dxa"/>
            </w:tcMar>
            <w:vAlign w:val="center"/>
          </w:tcPr>
          <w:p w:rsidR="002B2968" w:rsidRDefault="002B2968" w:rsidP="002B2968">
            <w:pPr>
              <w:spacing w:after="0" w:line="312" w:lineRule="auto"/>
              <w:ind w:left="234"/>
            </w:pPr>
            <w:r>
              <w:rPr>
                <w:rFonts w:ascii="Times New Roman" w:hAnsi="Times New Roman"/>
                <w:color w:val="000000"/>
                <w:sz w:val="24"/>
              </w:rPr>
              <w:t>Многогранники</w:t>
            </w:r>
          </w:p>
        </w:tc>
      </w:tr>
      <w:tr w:rsidR="002B2968" w:rsidTr="002B2968">
        <w:trPr>
          <w:trHeight w:val="144"/>
        </w:trPr>
        <w:tc>
          <w:tcPr>
            <w:tcW w:w="881" w:type="dxa"/>
            <w:tcMar>
              <w:top w:w="50" w:type="dxa"/>
              <w:left w:w="100" w:type="dxa"/>
            </w:tcMar>
            <w:vAlign w:val="center"/>
          </w:tcPr>
          <w:p w:rsidR="002B2968" w:rsidRDefault="002B2968" w:rsidP="002B2968">
            <w:pPr>
              <w:spacing w:after="0" w:line="336" w:lineRule="auto"/>
              <w:ind w:left="234"/>
              <w:jc w:val="center"/>
            </w:pPr>
            <w:r>
              <w:rPr>
                <w:rFonts w:ascii="Times New Roman" w:hAnsi="Times New Roman"/>
                <w:color w:val="000000"/>
                <w:sz w:val="24"/>
              </w:rPr>
              <w:t>7.4</w:t>
            </w:r>
          </w:p>
        </w:tc>
        <w:tc>
          <w:tcPr>
            <w:tcW w:w="8606" w:type="dxa"/>
            <w:tcMar>
              <w:top w:w="50" w:type="dxa"/>
              <w:left w:w="100" w:type="dxa"/>
            </w:tcMar>
            <w:vAlign w:val="center"/>
          </w:tcPr>
          <w:p w:rsidR="002B2968" w:rsidRDefault="002B2968" w:rsidP="002B2968">
            <w:pPr>
              <w:spacing w:after="0" w:line="312" w:lineRule="auto"/>
              <w:ind w:left="234"/>
            </w:pPr>
            <w:r>
              <w:rPr>
                <w:rFonts w:ascii="Times New Roman" w:hAnsi="Times New Roman"/>
                <w:color w:val="000000"/>
                <w:sz w:val="24"/>
              </w:rPr>
              <w:t>Тела и поверхности вращения</w:t>
            </w:r>
          </w:p>
        </w:tc>
      </w:tr>
      <w:tr w:rsidR="002B2968" w:rsidTr="002B2968">
        <w:trPr>
          <w:trHeight w:val="144"/>
        </w:trPr>
        <w:tc>
          <w:tcPr>
            <w:tcW w:w="881" w:type="dxa"/>
            <w:tcMar>
              <w:top w:w="50" w:type="dxa"/>
              <w:left w:w="100" w:type="dxa"/>
            </w:tcMar>
            <w:vAlign w:val="center"/>
          </w:tcPr>
          <w:p w:rsidR="002B2968" w:rsidRDefault="002B2968" w:rsidP="002B2968">
            <w:pPr>
              <w:spacing w:after="0" w:line="336" w:lineRule="auto"/>
              <w:ind w:left="234"/>
              <w:jc w:val="center"/>
            </w:pPr>
            <w:r>
              <w:rPr>
                <w:rFonts w:ascii="Times New Roman" w:hAnsi="Times New Roman"/>
                <w:color w:val="000000"/>
                <w:sz w:val="24"/>
              </w:rPr>
              <w:t>7.5</w:t>
            </w:r>
          </w:p>
        </w:tc>
        <w:tc>
          <w:tcPr>
            <w:tcW w:w="8606" w:type="dxa"/>
            <w:tcMar>
              <w:top w:w="50" w:type="dxa"/>
              <w:left w:w="100" w:type="dxa"/>
            </w:tcMar>
            <w:vAlign w:val="center"/>
          </w:tcPr>
          <w:p w:rsidR="002B2968" w:rsidRDefault="002B2968" w:rsidP="002B2968">
            <w:pPr>
              <w:spacing w:after="0" w:line="312" w:lineRule="auto"/>
              <w:ind w:left="234"/>
              <w:jc w:val="both"/>
            </w:pPr>
            <w:r>
              <w:rPr>
                <w:rFonts w:ascii="Times New Roman" w:hAnsi="Times New Roman"/>
                <w:color w:val="000000"/>
                <w:sz w:val="24"/>
              </w:rPr>
              <w:t>Координаты и векторы</w:t>
            </w:r>
          </w:p>
        </w:tc>
      </w:tr>
    </w:tbl>
    <w:p w:rsidR="002B2968" w:rsidRDefault="002B2968" w:rsidP="002B2968">
      <w:pPr>
        <w:jc w:val="center"/>
        <w:rPr>
          <w:rFonts w:ascii="Times New Roman" w:hAnsi="Times New Roman"/>
          <w:b/>
          <w:color w:val="000000"/>
          <w:sz w:val="28"/>
          <w:lang w:val="ru-RU"/>
        </w:rPr>
      </w:pPr>
      <w:r>
        <w:rPr>
          <w:rFonts w:ascii="Times New Roman" w:hAnsi="Times New Roman"/>
          <w:b/>
          <w:color w:val="000000"/>
          <w:sz w:val="28"/>
          <w:lang w:val="ru-RU"/>
        </w:rPr>
        <w:t>«Геометрия. Базовый уровень»</w:t>
      </w:r>
    </w:p>
    <w:p w:rsidR="002B2968" w:rsidRDefault="002B2968" w:rsidP="002B2968">
      <w:pPr>
        <w:rPr>
          <w:rFonts w:ascii="Times New Roman" w:hAnsi="Times New Roman"/>
          <w:b/>
          <w:color w:val="000000"/>
          <w:sz w:val="28"/>
          <w:lang w:val="ru-RU"/>
        </w:rPr>
      </w:pPr>
    </w:p>
    <w:p w:rsidR="002B2968" w:rsidRDefault="002B2968" w:rsidP="002B2968">
      <w:pPr>
        <w:spacing w:before="199" w:after="199" w:line="336" w:lineRule="auto"/>
        <w:ind w:left="120"/>
        <w:rPr>
          <w:lang w:val="ru-RU"/>
        </w:rPr>
      </w:pPr>
      <w:r>
        <w:rPr>
          <w:rFonts w:ascii="Times New Roman" w:hAnsi="Times New Roman"/>
          <w:b/>
          <w:color w:val="000000"/>
          <w:sz w:val="28"/>
          <w:lang w:val="ru-RU"/>
        </w:rPr>
        <w:t>ПРОВЕРЯЕМЫЕ НА ЕГЭ ПО МАТЕМАТИКЕ ТРЕБОВАНИЯ К РЕЗУЛЬТАТАМ ОСВОЕНИЯ ОСНОВНОЙ ОБРАЗОВАТЕЛЬНОЙ ПРОГРАММЫ СРЕДНЕГО ОБЩЕГО ОБРАЗОВАНИЯ</w:t>
      </w:r>
    </w:p>
    <w:p w:rsidR="002B2968" w:rsidRDefault="002B2968" w:rsidP="002B2968">
      <w:pPr>
        <w:spacing w:after="0" w:line="336" w:lineRule="auto"/>
        <w:ind w:left="120"/>
        <w:rPr>
          <w:lang w:val="ru-RU"/>
        </w:rPr>
      </w:pPr>
    </w:p>
    <w:tbl>
      <w:tblPr>
        <w:tblW w:w="9488" w:type="dxa"/>
        <w:tblInd w:w="68" w:type="dxa"/>
        <w:tblLayout w:type="fixed"/>
        <w:tblCellMar>
          <w:top w:w="50" w:type="dxa"/>
          <w:left w:w="100" w:type="dxa"/>
        </w:tblCellMar>
        <w:tblLook w:val="04A0" w:firstRow="1" w:lastRow="0" w:firstColumn="1" w:lastColumn="0" w:noHBand="0" w:noVBand="1"/>
      </w:tblPr>
      <w:tblGrid>
        <w:gridCol w:w="1953"/>
        <w:gridCol w:w="7535"/>
      </w:tblGrid>
      <w:tr w:rsidR="002B2968" w:rsidRPr="00315E60" w:rsidTr="002B2968">
        <w:trPr>
          <w:trHeight w:val="144"/>
        </w:trPr>
        <w:tc>
          <w:tcPr>
            <w:tcW w:w="1953" w:type="dxa"/>
            <w:tcBorders>
              <w:top w:val="single" w:sz="6" w:space="0" w:color="000000"/>
              <w:left w:val="single" w:sz="6" w:space="0" w:color="000000"/>
              <w:bottom w:val="single" w:sz="6" w:space="0" w:color="000000"/>
              <w:right w:val="single" w:sz="6" w:space="0" w:color="000000"/>
            </w:tcBorders>
            <w:vAlign w:val="center"/>
          </w:tcPr>
          <w:p w:rsidR="002B2968" w:rsidRDefault="002B2968" w:rsidP="002B2968">
            <w:pPr>
              <w:spacing w:after="0"/>
              <w:ind w:left="192"/>
            </w:pPr>
            <w:r>
              <w:rPr>
                <w:rFonts w:ascii="Times New Roman" w:hAnsi="Times New Roman"/>
                <w:b/>
                <w:color w:val="000000"/>
                <w:sz w:val="24"/>
                <w:lang w:val="ru-RU"/>
              </w:rPr>
              <w:t xml:space="preserve"> </w:t>
            </w:r>
            <w:r>
              <w:rPr>
                <w:rFonts w:ascii="Times New Roman" w:hAnsi="Times New Roman"/>
                <w:b/>
                <w:color w:val="000000"/>
                <w:sz w:val="24"/>
              </w:rPr>
              <w:t>Код проверяемого требования</w:t>
            </w:r>
          </w:p>
        </w:tc>
        <w:tc>
          <w:tcPr>
            <w:tcW w:w="7535" w:type="dxa"/>
            <w:tcBorders>
              <w:top w:val="single" w:sz="6" w:space="0" w:color="000000"/>
              <w:left w:val="single" w:sz="6" w:space="0" w:color="000000"/>
              <w:bottom w:val="single" w:sz="6" w:space="0" w:color="000000"/>
              <w:right w:val="single" w:sz="6" w:space="0" w:color="000000"/>
            </w:tcBorders>
            <w:vAlign w:val="center"/>
          </w:tcPr>
          <w:p w:rsidR="002B2968" w:rsidRDefault="002B2968" w:rsidP="002B2968">
            <w:pPr>
              <w:spacing w:after="0"/>
              <w:ind w:left="192"/>
              <w:rPr>
                <w:lang w:val="ru-RU"/>
              </w:rPr>
            </w:pPr>
            <w:r>
              <w:rPr>
                <w:rFonts w:ascii="Times New Roman" w:hAnsi="Times New Roman"/>
                <w:b/>
                <w:color w:val="000000"/>
                <w:sz w:val="24"/>
                <w:lang w:val="ru-RU"/>
              </w:rPr>
              <w:t xml:space="preserve"> Проверяемые требования к предметным результатам освоения основной образовательной программы среднего общего образования</w:t>
            </w:r>
          </w:p>
        </w:tc>
      </w:tr>
      <w:tr w:rsidR="002B2968" w:rsidRPr="00315E60" w:rsidTr="002B2968">
        <w:trPr>
          <w:trHeight w:val="144"/>
        </w:trPr>
        <w:tc>
          <w:tcPr>
            <w:tcW w:w="1953" w:type="dxa"/>
            <w:tcBorders>
              <w:top w:val="single" w:sz="6" w:space="0" w:color="000000"/>
              <w:left w:val="single" w:sz="6" w:space="0" w:color="000000"/>
              <w:bottom w:val="single" w:sz="6" w:space="0" w:color="000000"/>
              <w:right w:val="single" w:sz="6" w:space="0" w:color="000000"/>
            </w:tcBorders>
            <w:vAlign w:val="center"/>
          </w:tcPr>
          <w:p w:rsidR="002B2968" w:rsidRDefault="002B2968" w:rsidP="002B2968">
            <w:pPr>
              <w:spacing w:after="0" w:line="336" w:lineRule="auto"/>
              <w:ind w:left="234"/>
              <w:jc w:val="center"/>
            </w:pPr>
            <w:r>
              <w:rPr>
                <w:rFonts w:ascii="Times New Roman" w:hAnsi="Times New Roman"/>
                <w:color w:val="000000"/>
                <w:sz w:val="24"/>
              </w:rPr>
              <w:t>1</w:t>
            </w:r>
          </w:p>
        </w:tc>
        <w:tc>
          <w:tcPr>
            <w:tcW w:w="7535" w:type="dxa"/>
            <w:tcBorders>
              <w:top w:val="single" w:sz="6" w:space="0" w:color="000000"/>
              <w:left w:val="single" w:sz="6" w:space="0" w:color="000000"/>
              <w:bottom w:val="single" w:sz="6" w:space="0" w:color="000000"/>
              <w:right w:val="single" w:sz="6" w:space="0" w:color="000000"/>
            </w:tcBorders>
            <w:vAlign w:val="center"/>
          </w:tcPr>
          <w:p w:rsidR="002B2968" w:rsidRDefault="002B2968" w:rsidP="002B2968">
            <w:pPr>
              <w:spacing w:after="0" w:line="336" w:lineRule="auto"/>
              <w:ind w:left="234"/>
              <w:jc w:val="both"/>
              <w:rPr>
                <w:lang w:val="ru-RU"/>
              </w:rPr>
            </w:pPr>
            <w:proofErr w:type="gramStart"/>
            <w:r>
              <w:rPr>
                <w:rFonts w:ascii="Times New Roman" w:hAnsi="Times New Roman"/>
                <w:color w:val="000000"/>
                <w:sz w:val="24"/>
                <w:lang w:val="ru-RU"/>
              </w:rPr>
              <w:t>Владение методами доказательств, алгоритмами решения задач; умение формулировать и оперировать понятиями: определение, аксиома, теорема, следствие, свойство, признак, доказательство, равносильные формулировки; применять их; умение формулировать обратное и противоположное утверждение, приводить примеры и контрпримеры, использовать метод математической индукции; проводить доказательные рассуждения при решении задач, оценивать логическую правильность рассуждений; умение оперировать понятиями: множество, подмножество, операции над множествами;</w:t>
            </w:r>
            <w:proofErr w:type="gramEnd"/>
            <w:r>
              <w:rPr>
                <w:rFonts w:ascii="Times New Roman" w:hAnsi="Times New Roman"/>
                <w:color w:val="000000"/>
                <w:sz w:val="24"/>
                <w:lang w:val="ru-RU"/>
              </w:rPr>
              <w:t xml:space="preserve"> умение использовать теоретико-множественный аппарат для описания реальных процессов и явлений и при решении задач, в том числе из других учебных предметов; умение оперировать понятиями: граф, связный граф, дерево, цикл, граф на плоскости; умение задавать и описывать графы различными способами; использовать графы при решении задач</w:t>
            </w:r>
          </w:p>
        </w:tc>
      </w:tr>
      <w:tr w:rsidR="002B2968" w:rsidRPr="00315E60" w:rsidTr="002B2968">
        <w:trPr>
          <w:trHeight w:val="144"/>
        </w:trPr>
        <w:tc>
          <w:tcPr>
            <w:tcW w:w="1953" w:type="dxa"/>
            <w:tcBorders>
              <w:top w:val="single" w:sz="6" w:space="0" w:color="000000"/>
              <w:left w:val="single" w:sz="6" w:space="0" w:color="000000"/>
              <w:bottom w:val="single" w:sz="6" w:space="0" w:color="000000"/>
              <w:right w:val="single" w:sz="6" w:space="0" w:color="000000"/>
            </w:tcBorders>
            <w:vAlign w:val="center"/>
          </w:tcPr>
          <w:p w:rsidR="002B2968" w:rsidRDefault="002B2968" w:rsidP="002B2968">
            <w:pPr>
              <w:spacing w:after="0" w:line="336" w:lineRule="auto"/>
              <w:ind w:left="234"/>
              <w:jc w:val="center"/>
            </w:pPr>
            <w:r>
              <w:rPr>
                <w:rFonts w:ascii="Times New Roman" w:hAnsi="Times New Roman"/>
                <w:color w:val="000000"/>
                <w:sz w:val="24"/>
              </w:rPr>
              <w:t>2</w:t>
            </w:r>
          </w:p>
        </w:tc>
        <w:tc>
          <w:tcPr>
            <w:tcW w:w="7535" w:type="dxa"/>
            <w:tcBorders>
              <w:top w:val="single" w:sz="6" w:space="0" w:color="000000"/>
              <w:left w:val="single" w:sz="6" w:space="0" w:color="000000"/>
              <w:bottom w:val="single" w:sz="6" w:space="0" w:color="000000"/>
              <w:right w:val="single" w:sz="6" w:space="0" w:color="000000"/>
            </w:tcBorders>
            <w:vAlign w:val="center"/>
          </w:tcPr>
          <w:p w:rsidR="002B2968" w:rsidRDefault="002B2968" w:rsidP="002B2968">
            <w:pPr>
              <w:spacing w:after="0" w:line="336" w:lineRule="auto"/>
              <w:ind w:left="234"/>
              <w:jc w:val="both"/>
              <w:rPr>
                <w:lang w:val="ru-RU"/>
              </w:rPr>
            </w:pPr>
            <w:proofErr w:type="gramStart"/>
            <w:r>
              <w:rPr>
                <w:rFonts w:ascii="Times New Roman" w:hAnsi="Times New Roman"/>
                <w:color w:val="000000"/>
                <w:sz w:val="24"/>
                <w:lang w:val="ru-RU"/>
              </w:rPr>
              <w:t xml:space="preserve">Умение оперировать понятиями: натуральное число, целое число, степень с целым показателем, корень натуральной степени, степень с рациональным показателем, степень с действительным показателем, логарифм числа, синус, косинус и тангенс произвольного числа, остаток по модулю, рациональное число, иррациональное число, множества натуральных, целых, рациональных, действительных чисел; умение использовать </w:t>
            </w:r>
            <w:r>
              <w:rPr>
                <w:rFonts w:ascii="Times New Roman" w:hAnsi="Times New Roman"/>
                <w:color w:val="000000"/>
                <w:sz w:val="24"/>
                <w:lang w:val="ru-RU"/>
              </w:rPr>
              <w:lastRenderedPageBreak/>
              <w:t>признаки делимости, наименьший общий делитель и наименьшее общее кратное, алгоритм Евклида при решении задач;</w:t>
            </w:r>
            <w:proofErr w:type="gramEnd"/>
            <w:r>
              <w:rPr>
                <w:rFonts w:ascii="Times New Roman" w:hAnsi="Times New Roman"/>
                <w:color w:val="000000"/>
                <w:sz w:val="24"/>
                <w:lang w:val="ru-RU"/>
              </w:rPr>
              <w:t xml:space="preserve"> знакомство с различными позиционными системами счисления; умение выполнять вычисление значений и преобразования выражений со степенями и логарифмами, преобразования дробно-рациональных выражений; умение оперировать понятиями: последовательность, арифметическая прогрессия, геометрическая прогрессия, бесконечно убывающая геометрическая прогрессия; умение задавать последовательности, в том числе с помощью рекуррентных формул; умение оперировать понятиями: комплексное число, сопряжённые комплексные числа, модуль и аргумент комплексного числа, форма записи комплексных чисел (геометрическая, тригонометрическая и алгебраическая); уметь производить арифметические действия с комплексными числами; приводить примеры использования комплексных чисел; оперировать понятиями: матрица 2×2 и 3×3, определитель матрицы, геометрический смысл определителя</w:t>
            </w:r>
          </w:p>
        </w:tc>
      </w:tr>
      <w:tr w:rsidR="002B2968" w:rsidRPr="00315E60" w:rsidTr="002B2968">
        <w:trPr>
          <w:trHeight w:val="144"/>
        </w:trPr>
        <w:tc>
          <w:tcPr>
            <w:tcW w:w="1953" w:type="dxa"/>
            <w:tcBorders>
              <w:top w:val="single" w:sz="6" w:space="0" w:color="000000"/>
              <w:left w:val="single" w:sz="6" w:space="0" w:color="000000"/>
              <w:bottom w:val="single" w:sz="6" w:space="0" w:color="000000"/>
              <w:right w:val="single" w:sz="6" w:space="0" w:color="000000"/>
            </w:tcBorders>
            <w:vAlign w:val="center"/>
          </w:tcPr>
          <w:p w:rsidR="002B2968" w:rsidRDefault="002B2968" w:rsidP="002B2968">
            <w:pPr>
              <w:spacing w:after="0" w:line="336" w:lineRule="auto"/>
              <w:ind w:left="234"/>
              <w:jc w:val="center"/>
            </w:pPr>
            <w:r>
              <w:rPr>
                <w:rFonts w:ascii="Times New Roman" w:hAnsi="Times New Roman"/>
                <w:color w:val="000000"/>
                <w:sz w:val="24"/>
              </w:rPr>
              <w:lastRenderedPageBreak/>
              <w:t>3</w:t>
            </w:r>
          </w:p>
        </w:tc>
        <w:tc>
          <w:tcPr>
            <w:tcW w:w="7535" w:type="dxa"/>
            <w:tcBorders>
              <w:top w:val="single" w:sz="6" w:space="0" w:color="000000"/>
              <w:left w:val="single" w:sz="6" w:space="0" w:color="000000"/>
              <w:bottom w:val="single" w:sz="6" w:space="0" w:color="000000"/>
              <w:right w:val="single" w:sz="6" w:space="0" w:color="000000"/>
            </w:tcBorders>
            <w:vAlign w:val="center"/>
          </w:tcPr>
          <w:p w:rsidR="002B2968" w:rsidRDefault="002B2968" w:rsidP="002B2968">
            <w:pPr>
              <w:spacing w:after="0" w:line="336" w:lineRule="auto"/>
              <w:ind w:left="234"/>
              <w:jc w:val="both"/>
              <w:rPr>
                <w:lang w:val="ru-RU"/>
              </w:rPr>
            </w:pPr>
            <w:proofErr w:type="gramStart"/>
            <w:r>
              <w:rPr>
                <w:rFonts w:ascii="Times New Roman" w:hAnsi="Times New Roman"/>
                <w:color w:val="000000"/>
                <w:sz w:val="24"/>
                <w:lang w:val="ru-RU"/>
              </w:rPr>
              <w:t>Умение оперировать понятиями: рациональные, иррациональные, показательные, степенные, логарифмические, тригонометрические уравнения и неравенства, их системы; умение оперировать понятиями: тождество, тождественное преобразование, уравнение, неравенство, система уравнений и неравенств, равносильность уравнений, неравенств и систем; умение решать уравнения, неравенства и системы с помощью различных приёмов; решать уравнения, неравенства и системы с параметром;</w:t>
            </w:r>
            <w:proofErr w:type="gramEnd"/>
            <w:r>
              <w:rPr>
                <w:rFonts w:ascii="Times New Roman" w:hAnsi="Times New Roman"/>
                <w:color w:val="000000"/>
                <w:sz w:val="24"/>
                <w:lang w:val="ru-RU"/>
              </w:rPr>
              <w:t xml:space="preserve"> применять уравнения, неравенства, их системы для решения математических задач и задач из различных областей науки и реальной жизни</w:t>
            </w:r>
          </w:p>
        </w:tc>
      </w:tr>
      <w:tr w:rsidR="002B2968" w:rsidRPr="00315E60" w:rsidTr="002B2968">
        <w:trPr>
          <w:trHeight w:val="144"/>
        </w:trPr>
        <w:tc>
          <w:tcPr>
            <w:tcW w:w="1953" w:type="dxa"/>
            <w:tcBorders>
              <w:top w:val="single" w:sz="6" w:space="0" w:color="000000"/>
              <w:left w:val="single" w:sz="6" w:space="0" w:color="000000"/>
              <w:bottom w:val="single" w:sz="6" w:space="0" w:color="000000"/>
              <w:right w:val="single" w:sz="6" w:space="0" w:color="000000"/>
            </w:tcBorders>
            <w:vAlign w:val="center"/>
          </w:tcPr>
          <w:p w:rsidR="002B2968" w:rsidRDefault="002B2968" w:rsidP="002B2968">
            <w:pPr>
              <w:spacing w:after="0" w:line="336" w:lineRule="auto"/>
              <w:ind w:left="234"/>
              <w:jc w:val="center"/>
            </w:pPr>
            <w:r>
              <w:rPr>
                <w:rFonts w:ascii="Times New Roman" w:hAnsi="Times New Roman"/>
                <w:color w:val="000000"/>
                <w:sz w:val="24"/>
              </w:rPr>
              <w:t>4</w:t>
            </w:r>
          </w:p>
        </w:tc>
        <w:tc>
          <w:tcPr>
            <w:tcW w:w="7535" w:type="dxa"/>
            <w:tcBorders>
              <w:top w:val="single" w:sz="6" w:space="0" w:color="000000"/>
              <w:left w:val="single" w:sz="6" w:space="0" w:color="000000"/>
              <w:bottom w:val="single" w:sz="6" w:space="0" w:color="000000"/>
              <w:right w:val="single" w:sz="6" w:space="0" w:color="000000"/>
            </w:tcBorders>
            <w:vAlign w:val="center"/>
          </w:tcPr>
          <w:p w:rsidR="002B2968" w:rsidRDefault="002B2968" w:rsidP="002B2968">
            <w:pPr>
              <w:spacing w:after="0" w:line="336" w:lineRule="auto"/>
              <w:ind w:left="234"/>
              <w:jc w:val="both"/>
              <w:rPr>
                <w:lang w:val="ru-RU"/>
              </w:rPr>
            </w:pPr>
            <w:proofErr w:type="gramStart"/>
            <w:r>
              <w:rPr>
                <w:rFonts w:ascii="Times New Roman" w:hAnsi="Times New Roman"/>
                <w:color w:val="000000"/>
                <w:sz w:val="24"/>
                <w:lang w:val="ru-RU"/>
              </w:rPr>
              <w:t xml:space="preserve">Умение оперировать понятиями: функция, чётность функции, периодичность функции, ограниченность функции, монотонность функции, экстремум функции, наибольшее и наименьшее значения функции на промежутке, непрерывная функция, асимптоты графика функции, первая и вторая производная функции, геометрический и физический смысл производной, первообразная, определённый интеграл; умение находить асимптоты графика функции; умение вычислять производные суммы, произведения, частного и </w:t>
            </w:r>
            <w:r>
              <w:rPr>
                <w:rFonts w:ascii="Times New Roman" w:hAnsi="Times New Roman"/>
                <w:color w:val="000000"/>
                <w:sz w:val="24"/>
                <w:lang w:val="ru-RU"/>
              </w:rPr>
              <w:lastRenderedPageBreak/>
              <w:t>композиции функций, находить уравнение касательной к графику функции;</w:t>
            </w:r>
            <w:proofErr w:type="gramEnd"/>
            <w:r>
              <w:rPr>
                <w:rFonts w:ascii="Times New Roman" w:hAnsi="Times New Roman"/>
                <w:color w:val="000000"/>
                <w:sz w:val="24"/>
                <w:lang w:val="ru-RU"/>
              </w:rPr>
              <w:t xml:space="preserve"> </w:t>
            </w:r>
            <w:proofErr w:type="gramStart"/>
            <w:r>
              <w:rPr>
                <w:rFonts w:ascii="Times New Roman" w:hAnsi="Times New Roman"/>
                <w:color w:val="000000"/>
                <w:sz w:val="24"/>
                <w:lang w:val="ru-RU"/>
              </w:rPr>
              <w:t>умение находить производные элементарных функций; умение использовать производную для исследования функций, находить наибольшие и наименьшие значения функций; строить графики многочленов с использованием аппарата математического анализа; применять производную для нахождения наилучшего решения в прикладных, в том числе социально-экономических и физических задачах; находить площади и объёмы фигу с помощью интеграла; приводить примеры математического моделирования с помощью дифференциальных уравнений</w:t>
            </w:r>
            <w:proofErr w:type="gramEnd"/>
          </w:p>
        </w:tc>
      </w:tr>
      <w:tr w:rsidR="002B2968" w:rsidRPr="00315E60" w:rsidTr="002B2968">
        <w:trPr>
          <w:trHeight w:val="144"/>
        </w:trPr>
        <w:tc>
          <w:tcPr>
            <w:tcW w:w="1953" w:type="dxa"/>
            <w:tcBorders>
              <w:top w:val="single" w:sz="6" w:space="0" w:color="000000"/>
              <w:left w:val="single" w:sz="6" w:space="0" w:color="000000"/>
              <w:bottom w:val="single" w:sz="6" w:space="0" w:color="000000"/>
              <w:right w:val="single" w:sz="6" w:space="0" w:color="000000"/>
            </w:tcBorders>
            <w:vAlign w:val="center"/>
          </w:tcPr>
          <w:p w:rsidR="002B2968" w:rsidRDefault="002B2968" w:rsidP="002B2968">
            <w:pPr>
              <w:spacing w:after="0" w:line="336" w:lineRule="auto"/>
              <w:ind w:left="234"/>
              <w:jc w:val="center"/>
            </w:pPr>
            <w:r>
              <w:rPr>
                <w:rFonts w:ascii="Times New Roman" w:hAnsi="Times New Roman"/>
                <w:color w:val="000000"/>
                <w:sz w:val="24"/>
              </w:rPr>
              <w:lastRenderedPageBreak/>
              <w:t>5</w:t>
            </w:r>
          </w:p>
        </w:tc>
        <w:tc>
          <w:tcPr>
            <w:tcW w:w="7535" w:type="dxa"/>
            <w:tcBorders>
              <w:top w:val="single" w:sz="6" w:space="0" w:color="000000"/>
              <w:left w:val="single" w:sz="6" w:space="0" w:color="000000"/>
              <w:bottom w:val="single" w:sz="6" w:space="0" w:color="000000"/>
              <w:right w:val="single" w:sz="6" w:space="0" w:color="000000"/>
            </w:tcBorders>
            <w:vAlign w:val="center"/>
          </w:tcPr>
          <w:p w:rsidR="002B2968" w:rsidRDefault="002B2968" w:rsidP="002B2968">
            <w:pPr>
              <w:spacing w:after="0" w:line="336" w:lineRule="auto"/>
              <w:ind w:left="234"/>
              <w:jc w:val="both"/>
              <w:rPr>
                <w:lang w:val="ru-RU"/>
              </w:rPr>
            </w:pPr>
            <w:proofErr w:type="gramStart"/>
            <w:r>
              <w:rPr>
                <w:rFonts w:ascii="Times New Roman" w:hAnsi="Times New Roman"/>
                <w:color w:val="000000"/>
                <w:sz w:val="24"/>
                <w:lang w:val="ru-RU"/>
              </w:rPr>
              <w:t>Умение оперировать понятиями: график функции, обратная функция, композиция функций, линейная функция, квадратичная функция, рациональная функция, степенная функция, тригонометрические функции, обратные тригонометрические функции, показательная и логарифмическая функции; умение строить графики изученных функций, выполнять преобразования графиков функций, использовать графики для изучения процессов и зависимостей, при решении задач из других учебных предметов и задач из реальной жизни;</w:t>
            </w:r>
            <w:proofErr w:type="gramEnd"/>
            <w:r>
              <w:rPr>
                <w:rFonts w:ascii="Times New Roman" w:hAnsi="Times New Roman"/>
                <w:color w:val="000000"/>
                <w:sz w:val="24"/>
                <w:lang w:val="ru-RU"/>
              </w:rPr>
              <w:t xml:space="preserve"> выражать формулами зависимости между величинами; использовать свойства и графики функций для решения уравнений, неравенств и задач с параметрами; изображать на координатной плоскости множества решений уравнений, неравенств и их систем</w:t>
            </w:r>
          </w:p>
        </w:tc>
      </w:tr>
      <w:tr w:rsidR="002B2968" w:rsidRPr="00315E60" w:rsidTr="002B2968">
        <w:trPr>
          <w:trHeight w:val="144"/>
        </w:trPr>
        <w:tc>
          <w:tcPr>
            <w:tcW w:w="1953" w:type="dxa"/>
            <w:tcBorders>
              <w:top w:val="single" w:sz="6" w:space="0" w:color="000000"/>
              <w:left w:val="single" w:sz="6" w:space="0" w:color="000000"/>
              <w:bottom w:val="single" w:sz="6" w:space="0" w:color="000000"/>
              <w:right w:val="single" w:sz="6" w:space="0" w:color="000000"/>
            </w:tcBorders>
            <w:vAlign w:val="center"/>
          </w:tcPr>
          <w:p w:rsidR="002B2968" w:rsidRDefault="002B2968" w:rsidP="002B2968">
            <w:pPr>
              <w:spacing w:after="0" w:line="336" w:lineRule="auto"/>
              <w:ind w:left="234"/>
              <w:jc w:val="center"/>
            </w:pPr>
            <w:r>
              <w:rPr>
                <w:rFonts w:ascii="Times New Roman" w:hAnsi="Times New Roman"/>
                <w:color w:val="000000"/>
                <w:sz w:val="24"/>
              </w:rPr>
              <w:t>6</w:t>
            </w:r>
          </w:p>
        </w:tc>
        <w:tc>
          <w:tcPr>
            <w:tcW w:w="7535" w:type="dxa"/>
            <w:tcBorders>
              <w:top w:val="single" w:sz="6" w:space="0" w:color="000000"/>
              <w:left w:val="single" w:sz="6" w:space="0" w:color="000000"/>
              <w:bottom w:val="single" w:sz="6" w:space="0" w:color="000000"/>
              <w:right w:val="single" w:sz="6" w:space="0" w:color="000000"/>
            </w:tcBorders>
            <w:vAlign w:val="center"/>
          </w:tcPr>
          <w:p w:rsidR="002B2968" w:rsidRDefault="002B2968" w:rsidP="002B2968">
            <w:pPr>
              <w:spacing w:after="0" w:line="336" w:lineRule="auto"/>
              <w:ind w:left="234"/>
              <w:jc w:val="both"/>
              <w:rPr>
                <w:lang w:val="ru-RU"/>
              </w:rPr>
            </w:pPr>
            <w:proofErr w:type="gramStart"/>
            <w:r>
              <w:rPr>
                <w:rFonts w:ascii="Times New Roman" w:hAnsi="Times New Roman"/>
                <w:color w:val="000000"/>
                <w:sz w:val="24"/>
                <w:lang w:val="ru-RU"/>
              </w:rPr>
              <w:t>Умение решать текстовые задачи разных типов (в том числе на проценты, доли и части, на движение, работу, стоимость товаров и услуг, налоги, задачи из области управления личными и семейными финансами); составлять выражения, уравнения, неравенства и их системы по условию задачи, исследовать полученное решение и оценивать правдоподобность результатов; умение моделировать реальные ситуации на языке математики;</w:t>
            </w:r>
            <w:proofErr w:type="gramEnd"/>
            <w:r>
              <w:rPr>
                <w:rFonts w:ascii="Times New Roman" w:hAnsi="Times New Roman"/>
                <w:color w:val="000000"/>
                <w:sz w:val="24"/>
                <w:lang w:val="ru-RU"/>
              </w:rPr>
              <w:t xml:space="preserve"> составлять выражения, уравнения, неравенства и их системы по условию задачи, исследовать построенные модели с использованием аппарата алгебры, интерпретировать полученный результат</w:t>
            </w:r>
          </w:p>
        </w:tc>
      </w:tr>
      <w:tr w:rsidR="002B2968" w:rsidRPr="00315E60" w:rsidTr="002B2968">
        <w:trPr>
          <w:trHeight w:val="144"/>
        </w:trPr>
        <w:tc>
          <w:tcPr>
            <w:tcW w:w="1953" w:type="dxa"/>
            <w:tcBorders>
              <w:top w:val="single" w:sz="6" w:space="0" w:color="000000"/>
              <w:left w:val="single" w:sz="6" w:space="0" w:color="000000"/>
              <w:bottom w:val="single" w:sz="6" w:space="0" w:color="000000"/>
              <w:right w:val="single" w:sz="6" w:space="0" w:color="000000"/>
            </w:tcBorders>
            <w:vAlign w:val="center"/>
          </w:tcPr>
          <w:p w:rsidR="002B2968" w:rsidRDefault="002B2968" w:rsidP="002B2968">
            <w:pPr>
              <w:spacing w:after="0" w:line="336" w:lineRule="auto"/>
              <w:ind w:left="234"/>
              <w:jc w:val="center"/>
            </w:pPr>
            <w:r>
              <w:rPr>
                <w:rFonts w:ascii="Times New Roman" w:hAnsi="Times New Roman"/>
                <w:color w:val="000000"/>
                <w:sz w:val="24"/>
              </w:rPr>
              <w:t>7</w:t>
            </w:r>
          </w:p>
        </w:tc>
        <w:tc>
          <w:tcPr>
            <w:tcW w:w="7535" w:type="dxa"/>
            <w:tcBorders>
              <w:top w:val="single" w:sz="6" w:space="0" w:color="000000"/>
              <w:left w:val="single" w:sz="6" w:space="0" w:color="000000"/>
              <w:bottom w:val="single" w:sz="6" w:space="0" w:color="000000"/>
              <w:right w:val="single" w:sz="6" w:space="0" w:color="000000"/>
            </w:tcBorders>
            <w:vAlign w:val="center"/>
          </w:tcPr>
          <w:p w:rsidR="002B2968" w:rsidRDefault="002B2968" w:rsidP="002B2968">
            <w:pPr>
              <w:spacing w:after="0" w:line="336" w:lineRule="auto"/>
              <w:ind w:left="234"/>
              <w:jc w:val="both"/>
              <w:rPr>
                <w:lang w:val="ru-RU"/>
              </w:rPr>
            </w:pPr>
            <w:proofErr w:type="gramStart"/>
            <w:r>
              <w:rPr>
                <w:rFonts w:ascii="Times New Roman" w:hAnsi="Times New Roman"/>
                <w:color w:val="000000"/>
                <w:sz w:val="24"/>
                <w:lang w:val="ru-RU"/>
              </w:rPr>
              <w:t xml:space="preserve">Умение оперировать понятиями: среднее арифметическое, медиана, наибольшее и наименьшее значения, размах, дисперсия, </w:t>
            </w:r>
            <w:r>
              <w:rPr>
                <w:rFonts w:ascii="Times New Roman" w:hAnsi="Times New Roman"/>
                <w:color w:val="000000"/>
                <w:sz w:val="24"/>
                <w:lang w:val="ru-RU"/>
              </w:rPr>
              <w:lastRenderedPageBreak/>
              <w:t>стандартное отклонение числового набора; умение извлекать, интерпретировать информацию, представленную в таблицах, на диаграммах, графиках, отражающую свойства реальных процессов и явлений; представлять информацию с помощью таблиц и диаграмм; исследовать статистические данные, в том числе с применением графических методов и электронных средств;</w:t>
            </w:r>
            <w:proofErr w:type="gramEnd"/>
            <w:r>
              <w:rPr>
                <w:rFonts w:ascii="Times New Roman" w:hAnsi="Times New Roman"/>
                <w:color w:val="000000"/>
                <w:sz w:val="24"/>
                <w:lang w:val="ru-RU"/>
              </w:rPr>
              <w:t xml:space="preserve"> графически исследовать совместные наблюдения с помощью диаграмм рассеивания и линейной регрессии</w:t>
            </w:r>
          </w:p>
        </w:tc>
      </w:tr>
      <w:tr w:rsidR="002B2968" w:rsidRPr="00315E60" w:rsidTr="002B2968">
        <w:trPr>
          <w:trHeight w:val="144"/>
        </w:trPr>
        <w:tc>
          <w:tcPr>
            <w:tcW w:w="1953" w:type="dxa"/>
            <w:tcBorders>
              <w:top w:val="single" w:sz="6" w:space="0" w:color="000000"/>
              <w:left w:val="single" w:sz="6" w:space="0" w:color="000000"/>
              <w:bottom w:val="single" w:sz="6" w:space="0" w:color="000000"/>
              <w:right w:val="single" w:sz="6" w:space="0" w:color="000000"/>
            </w:tcBorders>
            <w:vAlign w:val="center"/>
          </w:tcPr>
          <w:p w:rsidR="002B2968" w:rsidRDefault="002B2968" w:rsidP="002B2968">
            <w:pPr>
              <w:spacing w:after="0" w:line="336" w:lineRule="auto"/>
              <w:ind w:left="234"/>
              <w:jc w:val="center"/>
            </w:pPr>
            <w:r>
              <w:rPr>
                <w:rFonts w:ascii="Times New Roman" w:hAnsi="Times New Roman"/>
                <w:color w:val="000000"/>
                <w:sz w:val="24"/>
              </w:rPr>
              <w:lastRenderedPageBreak/>
              <w:t>8</w:t>
            </w:r>
          </w:p>
        </w:tc>
        <w:tc>
          <w:tcPr>
            <w:tcW w:w="7535" w:type="dxa"/>
            <w:tcBorders>
              <w:top w:val="single" w:sz="6" w:space="0" w:color="000000"/>
              <w:left w:val="single" w:sz="6" w:space="0" w:color="000000"/>
              <w:bottom w:val="single" w:sz="6" w:space="0" w:color="000000"/>
              <w:right w:val="single" w:sz="6" w:space="0" w:color="000000"/>
            </w:tcBorders>
            <w:vAlign w:val="center"/>
          </w:tcPr>
          <w:p w:rsidR="002B2968" w:rsidRDefault="002B2968" w:rsidP="002B2968">
            <w:pPr>
              <w:spacing w:after="0" w:line="336" w:lineRule="auto"/>
              <w:ind w:left="234"/>
              <w:jc w:val="both"/>
              <w:rPr>
                <w:lang w:val="ru-RU"/>
              </w:rPr>
            </w:pPr>
            <w:r>
              <w:rPr>
                <w:rFonts w:ascii="Times New Roman" w:hAnsi="Times New Roman"/>
                <w:color w:val="000000"/>
                <w:sz w:val="24"/>
                <w:lang w:val="ru-RU"/>
              </w:rPr>
              <w:t xml:space="preserve">Умение оперировать понятиями: случайный опыт и случайное событие, вероятность случайного события; умение вычислять вероятность с использованием графических методов; применять формулы сложения и умножения вероятностей, формулу полной вероятности, формулу Бернулли, комбинаторные факты и формулы; оценивать вероятности реальных событий; </w:t>
            </w:r>
            <w:proofErr w:type="gramStart"/>
            <w:r>
              <w:rPr>
                <w:rFonts w:ascii="Times New Roman" w:hAnsi="Times New Roman"/>
                <w:color w:val="000000"/>
                <w:sz w:val="24"/>
                <w:lang w:val="ru-RU"/>
              </w:rPr>
              <w:t>умение оперировать понятиями: случайная величина, распределение вероятностей, математическое ожидание, дисперсия и стандартное отклонение случайной величины, функции распределения и плотности равномерного, показательного и нормального распределений; умение использовать свойства изученных распределений для решения задач; знакомство с понятиями: закон больших чисел, методы выборочных исследований; умение приводить примеры проявления закона больших чисел в природных и общественных явлениях;</w:t>
            </w:r>
            <w:proofErr w:type="gramEnd"/>
            <w:r>
              <w:rPr>
                <w:rFonts w:ascii="Times New Roman" w:hAnsi="Times New Roman"/>
                <w:color w:val="000000"/>
                <w:sz w:val="24"/>
                <w:lang w:val="ru-RU"/>
              </w:rPr>
              <w:t xml:space="preserve"> умение оперировать понятиями: сочетание, перестановка, число сочетаний, число перестановок; бином Ньютона; умение применять комбинаторные факты и рассуждения для решения задач; оценивать вероятности реальных событий; составлять вероятностную модель и интерпретировать полученный результат</w:t>
            </w:r>
          </w:p>
        </w:tc>
      </w:tr>
      <w:tr w:rsidR="002B2968" w:rsidRPr="00315E60" w:rsidTr="002B2968">
        <w:trPr>
          <w:trHeight w:val="144"/>
        </w:trPr>
        <w:tc>
          <w:tcPr>
            <w:tcW w:w="1953" w:type="dxa"/>
            <w:tcBorders>
              <w:top w:val="single" w:sz="6" w:space="0" w:color="000000"/>
              <w:left w:val="single" w:sz="6" w:space="0" w:color="000000"/>
              <w:bottom w:val="single" w:sz="6" w:space="0" w:color="000000"/>
              <w:right w:val="single" w:sz="6" w:space="0" w:color="000000"/>
            </w:tcBorders>
            <w:vAlign w:val="center"/>
          </w:tcPr>
          <w:p w:rsidR="002B2968" w:rsidRDefault="002B2968" w:rsidP="002B2968">
            <w:pPr>
              <w:spacing w:after="0" w:line="336" w:lineRule="auto"/>
              <w:ind w:left="234"/>
              <w:jc w:val="center"/>
            </w:pPr>
            <w:r>
              <w:rPr>
                <w:rFonts w:ascii="Times New Roman" w:hAnsi="Times New Roman"/>
                <w:color w:val="000000"/>
                <w:sz w:val="24"/>
              </w:rPr>
              <w:t>9</w:t>
            </w:r>
          </w:p>
        </w:tc>
        <w:tc>
          <w:tcPr>
            <w:tcW w:w="7535" w:type="dxa"/>
            <w:tcBorders>
              <w:top w:val="single" w:sz="6" w:space="0" w:color="000000"/>
              <w:left w:val="single" w:sz="6" w:space="0" w:color="000000"/>
              <w:bottom w:val="single" w:sz="6" w:space="0" w:color="000000"/>
              <w:right w:val="single" w:sz="6" w:space="0" w:color="000000"/>
            </w:tcBorders>
            <w:vAlign w:val="center"/>
          </w:tcPr>
          <w:p w:rsidR="002B2968" w:rsidRDefault="002B2968" w:rsidP="002B2968">
            <w:pPr>
              <w:spacing w:after="0" w:line="336" w:lineRule="auto"/>
              <w:ind w:left="234"/>
              <w:jc w:val="both"/>
              <w:rPr>
                <w:lang w:val="ru-RU"/>
              </w:rPr>
            </w:pPr>
            <w:proofErr w:type="gramStart"/>
            <w:r>
              <w:rPr>
                <w:rFonts w:ascii="Times New Roman" w:hAnsi="Times New Roman"/>
                <w:color w:val="000000"/>
                <w:sz w:val="24"/>
                <w:lang w:val="ru-RU"/>
              </w:rPr>
              <w:t>Умение оперировать понятиями: точка, прямая, плоскость, пространство, отрезок, луч, величина угла, плоский угол, двугранный угол, трёхгранный угол, скрещивающиеся прямые, параллельность и перпендикулярность прямых и плоскостей, угол между прямыми, угол между прямой и плоскостью, угол между плоскостями, расстояние от точки до плоскости, расстояние между прямыми, расстояние между плоскостями; умение использовать при решении задач изученные факты и теоремы планиметрии;</w:t>
            </w:r>
            <w:proofErr w:type="gramEnd"/>
            <w:r>
              <w:rPr>
                <w:rFonts w:ascii="Times New Roman" w:hAnsi="Times New Roman"/>
                <w:color w:val="000000"/>
                <w:sz w:val="24"/>
                <w:lang w:val="ru-RU"/>
              </w:rPr>
              <w:t xml:space="preserve"> умение </w:t>
            </w:r>
            <w:r>
              <w:rPr>
                <w:rFonts w:ascii="Times New Roman" w:hAnsi="Times New Roman"/>
                <w:color w:val="000000"/>
                <w:sz w:val="24"/>
                <w:lang w:val="ru-RU"/>
              </w:rPr>
              <w:lastRenderedPageBreak/>
              <w:t>оценивать размеры объектов окружающего мира; строить математические модели с помощью геометрических понятий и величин, решать связанные с ними практические задачи</w:t>
            </w:r>
          </w:p>
        </w:tc>
      </w:tr>
      <w:tr w:rsidR="002B2968" w:rsidRPr="00315E60" w:rsidTr="002B2968">
        <w:trPr>
          <w:trHeight w:val="144"/>
        </w:trPr>
        <w:tc>
          <w:tcPr>
            <w:tcW w:w="1953" w:type="dxa"/>
            <w:tcBorders>
              <w:top w:val="single" w:sz="6" w:space="0" w:color="000000"/>
              <w:left w:val="single" w:sz="6" w:space="0" w:color="000000"/>
              <w:bottom w:val="single" w:sz="6" w:space="0" w:color="000000"/>
              <w:right w:val="single" w:sz="6" w:space="0" w:color="000000"/>
            </w:tcBorders>
            <w:vAlign w:val="center"/>
          </w:tcPr>
          <w:p w:rsidR="002B2968" w:rsidRDefault="002B2968" w:rsidP="002B2968">
            <w:pPr>
              <w:spacing w:after="0" w:line="336" w:lineRule="auto"/>
              <w:ind w:left="234"/>
              <w:jc w:val="center"/>
            </w:pPr>
            <w:r>
              <w:rPr>
                <w:rFonts w:ascii="Times New Roman" w:hAnsi="Times New Roman"/>
                <w:color w:val="000000"/>
                <w:sz w:val="24"/>
              </w:rPr>
              <w:lastRenderedPageBreak/>
              <w:t>10</w:t>
            </w:r>
          </w:p>
        </w:tc>
        <w:tc>
          <w:tcPr>
            <w:tcW w:w="7535" w:type="dxa"/>
            <w:tcBorders>
              <w:top w:val="single" w:sz="6" w:space="0" w:color="000000"/>
              <w:left w:val="single" w:sz="6" w:space="0" w:color="000000"/>
              <w:bottom w:val="single" w:sz="6" w:space="0" w:color="000000"/>
              <w:right w:val="single" w:sz="6" w:space="0" w:color="000000"/>
            </w:tcBorders>
            <w:vAlign w:val="center"/>
          </w:tcPr>
          <w:p w:rsidR="002B2968" w:rsidRDefault="002B2968" w:rsidP="002B2968">
            <w:pPr>
              <w:spacing w:after="0" w:line="336" w:lineRule="auto"/>
              <w:ind w:left="234"/>
              <w:jc w:val="both"/>
              <w:rPr>
                <w:lang w:val="ru-RU"/>
              </w:rPr>
            </w:pPr>
            <w:proofErr w:type="gramStart"/>
            <w:r>
              <w:rPr>
                <w:rFonts w:ascii="Times New Roman" w:hAnsi="Times New Roman"/>
                <w:color w:val="000000"/>
                <w:sz w:val="24"/>
                <w:lang w:val="ru-RU"/>
              </w:rPr>
              <w:t>Умение оперировать понятиями: площадь фигуры, объём фигуры, многогранник, правильный многогранник, сечение многогранника, куб, параллелепипед, призма, пирамида, фигура и поверхность вращения, цилиндр, конус, шар, сфера, площадь сферы, площадь поверхности пирамиды, призмы, конуса, цилиндра, объём куба, прямоугольного параллелепипеда, пирамиды, призмы, цилиндра, конуса, шара, развёртка поверхности, сечения конуса и цилиндра, параллельные оси или основанию, сечение шара, плоскость, касающаяся сферы, цилиндра, конуса;</w:t>
            </w:r>
            <w:proofErr w:type="gramEnd"/>
            <w:r>
              <w:rPr>
                <w:rFonts w:ascii="Times New Roman" w:hAnsi="Times New Roman"/>
                <w:color w:val="000000"/>
                <w:sz w:val="24"/>
                <w:lang w:val="ru-RU"/>
              </w:rPr>
              <w:t xml:space="preserve"> </w:t>
            </w:r>
            <w:proofErr w:type="gramStart"/>
            <w:r>
              <w:rPr>
                <w:rFonts w:ascii="Times New Roman" w:hAnsi="Times New Roman"/>
                <w:color w:val="000000"/>
                <w:sz w:val="24"/>
                <w:lang w:val="ru-RU"/>
              </w:rPr>
              <w:t>умение строить сечение многогранника, изображать многогранники, фигуры и поверхности вращения, их сечения, в том числе с помощью электронных средств; умение применять свойства геометрических фигур, самостоятельно формулировать определения изучаемых фигур, выдвигать гипотезы о свойствах и признаках геометрических фигур, обосновывать или опровергать их; умение проводить классификацию фигур по различным признакам, выполнять необходимые дополнительные построения</w:t>
            </w:r>
            <w:proofErr w:type="gramEnd"/>
          </w:p>
        </w:tc>
      </w:tr>
      <w:tr w:rsidR="002B2968" w:rsidRPr="00315E60" w:rsidTr="002B2968">
        <w:trPr>
          <w:trHeight w:val="144"/>
        </w:trPr>
        <w:tc>
          <w:tcPr>
            <w:tcW w:w="1953" w:type="dxa"/>
            <w:tcBorders>
              <w:top w:val="single" w:sz="6" w:space="0" w:color="000000"/>
              <w:left w:val="single" w:sz="6" w:space="0" w:color="000000"/>
              <w:bottom w:val="single" w:sz="6" w:space="0" w:color="000000"/>
              <w:right w:val="single" w:sz="6" w:space="0" w:color="000000"/>
            </w:tcBorders>
            <w:vAlign w:val="center"/>
          </w:tcPr>
          <w:p w:rsidR="002B2968" w:rsidRDefault="002B2968" w:rsidP="002B2968">
            <w:pPr>
              <w:spacing w:after="0" w:line="336" w:lineRule="auto"/>
              <w:ind w:left="234"/>
              <w:jc w:val="center"/>
            </w:pPr>
            <w:r>
              <w:rPr>
                <w:rFonts w:ascii="Times New Roman" w:hAnsi="Times New Roman"/>
                <w:color w:val="000000"/>
                <w:sz w:val="24"/>
              </w:rPr>
              <w:t>11</w:t>
            </w:r>
          </w:p>
        </w:tc>
        <w:tc>
          <w:tcPr>
            <w:tcW w:w="7535" w:type="dxa"/>
            <w:tcBorders>
              <w:top w:val="single" w:sz="6" w:space="0" w:color="000000"/>
              <w:left w:val="single" w:sz="6" w:space="0" w:color="000000"/>
              <w:bottom w:val="single" w:sz="6" w:space="0" w:color="000000"/>
              <w:right w:val="single" w:sz="6" w:space="0" w:color="000000"/>
            </w:tcBorders>
            <w:vAlign w:val="center"/>
          </w:tcPr>
          <w:p w:rsidR="002B2968" w:rsidRDefault="002B2968" w:rsidP="002B2968">
            <w:pPr>
              <w:spacing w:after="0" w:line="336" w:lineRule="auto"/>
              <w:ind w:left="234"/>
              <w:jc w:val="both"/>
              <w:rPr>
                <w:lang w:val="ru-RU"/>
              </w:rPr>
            </w:pPr>
            <w:proofErr w:type="gramStart"/>
            <w:r>
              <w:rPr>
                <w:rFonts w:ascii="Times New Roman" w:hAnsi="Times New Roman"/>
                <w:color w:val="000000"/>
                <w:sz w:val="24"/>
                <w:lang w:val="ru-RU"/>
              </w:rPr>
              <w:t>Умение оперировать понятиями: движение в пространстве, параллельный перенос, симметрия на плоскости и в пространстве, поворот, преобразование подобия, подобные фигуры; умение распознавать равные и подобные фигуры, в том числе в природе, искусстве, архитектуре; использовать геометрические отношения при решении задач; находить геометрические величины (длина, угол, площадь, объём) при решении задач из других учебных предметов и из реальной жизни;</w:t>
            </w:r>
            <w:proofErr w:type="gramEnd"/>
            <w:r>
              <w:rPr>
                <w:rFonts w:ascii="Times New Roman" w:hAnsi="Times New Roman"/>
                <w:color w:val="000000"/>
                <w:sz w:val="24"/>
                <w:lang w:val="ru-RU"/>
              </w:rPr>
              <w:t xml:space="preserve"> </w:t>
            </w:r>
            <w:proofErr w:type="gramStart"/>
            <w:r>
              <w:rPr>
                <w:rFonts w:ascii="Times New Roman" w:hAnsi="Times New Roman"/>
                <w:color w:val="000000"/>
                <w:sz w:val="24"/>
                <w:lang w:val="ru-RU"/>
              </w:rPr>
              <w:t xml:space="preserve">умение вычислять геометрические величины (длина, угол, площадь, объём, площадь поверхности), используя изученные формулы </w:t>
            </w:r>
            <w:r>
              <w:rPr>
                <w:rFonts w:ascii="Times New Roman" w:hAnsi="Times New Roman"/>
                <w:color w:val="000000"/>
                <w:spacing w:val="-2"/>
                <w:sz w:val="24"/>
                <w:lang w:val="ru-RU"/>
              </w:rPr>
              <w:t>и методы, в том числе: площадь поверхности пирамиды, призмы, конуса, цилиндра, площадь сферы; объём куба, прямоугольного параллелепипеда, пирамиды, призмы, цилиндра, конуса, шара; умение находить отношение объёмов подобных фигур</w:t>
            </w:r>
            <w:proofErr w:type="gramEnd"/>
          </w:p>
        </w:tc>
      </w:tr>
      <w:tr w:rsidR="002B2968" w:rsidRPr="00315E60" w:rsidTr="002B2968">
        <w:trPr>
          <w:trHeight w:val="144"/>
        </w:trPr>
        <w:tc>
          <w:tcPr>
            <w:tcW w:w="1953" w:type="dxa"/>
            <w:tcBorders>
              <w:top w:val="single" w:sz="6" w:space="0" w:color="000000"/>
              <w:left w:val="single" w:sz="6" w:space="0" w:color="000000"/>
              <w:bottom w:val="single" w:sz="6" w:space="0" w:color="000000"/>
              <w:right w:val="single" w:sz="6" w:space="0" w:color="000000"/>
            </w:tcBorders>
            <w:vAlign w:val="center"/>
          </w:tcPr>
          <w:p w:rsidR="002B2968" w:rsidRDefault="002B2968" w:rsidP="002B2968">
            <w:pPr>
              <w:spacing w:after="0" w:line="336" w:lineRule="auto"/>
              <w:ind w:left="234"/>
              <w:jc w:val="center"/>
            </w:pPr>
            <w:r>
              <w:rPr>
                <w:rFonts w:ascii="Times New Roman" w:hAnsi="Times New Roman"/>
                <w:color w:val="000000"/>
                <w:sz w:val="24"/>
              </w:rPr>
              <w:t>12</w:t>
            </w:r>
          </w:p>
        </w:tc>
        <w:tc>
          <w:tcPr>
            <w:tcW w:w="7535" w:type="dxa"/>
            <w:tcBorders>
              <w:top w:val="single" w:sz="6" w:space="0" w:color="000000"/>
              <w:left w:val="single" w:sz="6" w:space="0" w:color="000000"/>
              <w:bottom w:val="single" w:sz="6" w:space="0" w:color="000000"/>
              <w:right w:val="single" w:sz="6" w:space="0" w:color="000000"/>
            </w:tcBorders>
            <w:vAlign w:val="center"/>
          </w:tcPr>
          <w:p w:rsidR="002B2968" w:rsidRDefault="002B2968" w:rsidP="002B2968">
            <w:pPr>
              <w:spacing w:after="0" w:line="336" w:lineRule="auto"/>
              <w:ind w:left="234"/>
              <w:jc w:val="both"/>
              <w:rPr>
                <w:lang w:val="ru-RU"/>
              </w:rPr>
            </w:pPr>
            <w:r>
              <w:rPr>
                <w:rFonts w:ascii="Times New Roman" w:hAnsi="Times New Roman"/>
                <w:color w:val="000000"/>
                <w:sz w:val="24"/>
                <w:lang w:val="ru-RU"/>
              </w:rPr>
              <w:t xml:space="preserve">Умение оперировать понятиями: прямоугольная система координат, </w:t>
            </w:r>
            <w:r>
              <w:rPr>
                <w:rFonts w:ascii="Times New Roman" w:hAnsi="Times New Roman"/>
                <w:color w:val="000000"/>
                <w:sz w:val="24"/>
                <w:lang w:val="ru-RU"/>
              </w:rPr>
              <w:lastRenderedPageBreak/>
              <w:t>вектор, координаты точки, координаты вектора, сумма векторов, произведение вектора на число, разложение вектора по базису, скалярное произведение, векторное произведение, угол между векторами; умение использовать векторный и координатный метод для решения геометрических задач и задач других учебных предметов</w:t>
            </w:r>
          </w:p>
        </w:tc>
      </w:tr>
      <w:tr w:rsidR="002B2968" w:rsidRPr="00315E60" w:rsidTr="002B2968">
        <w:trPr>
          <w:trHeight w:val="144"/>
        </w:trPr>
        <w:tc>
          <w:tcPr>
            <w:tcW w:w="1953" w:type="dxa"/>
            <w:tcBorders>
              <w:top w:val="single" w:sz="6" w:space="0" w:color="000000"/>
              <w:left w:val="single" w:sz="6" w:space="0" w:color="000000"/>
              <w:bottom w:val="single" w:sz="6" w:space="0" w:color="000000"/>
              <w:right w:val="single" w:sz="6" w:space="0" w:color="000000"/>
            </w:tcBorders>
            <w:vAlign w:val="center"/>
          </w:tcPr>
          <w:p w:rsidR="002B2968" w:rsidRDefault="002B2968" w:rsidP="002B2968">
            <w:pPr>
              <w:spacing w:after="0" w:line="336" w:lineRule="auto"/>
              <w:ind w:left="234"/>
              <w:jc w:val="center"/>
            </w:pPr>
            <w:r>
              <w:rPr>
                <w:rFonts w:ascii="Times New Roman" w:hAnsi="Times New Roman"/>
                <w:color w:val="000000"/>
                <w:sz w:val="24"/>
              </w:rPr>
              <w:lastRenderedPageBreak/>
              <w:t>13</w:t>
            </w:r>
          </w:p>
        </w:tc>
        <w:tc>
          <w:tcPr>
            <w:tcW w:w="7535" w:type="dxa"/>
            <w:tcBorders>
              <w:top w:val="single" w:sz="6" w:space="0" w:color="000000"/>
              <w:left w:val="single" w:sz="6" w:space="0" w:color="000000"/>
              <w:bottom w:val="single" w:sz="6" w:space="0" w:color="000000"/>
              <w:right w:val="single" w:sz="6" w:space="0" w:color="000000"/>
            </w:tcBorders>
            <w:vAlign w:val="center"/>
          </w:tcPr>
          <w:p w:rsidR="002B2968" w:rsidRDefault="002B2968" w:rsidP="002B2968">
            <w:pPr>
              <w:spacing w:after="0" w:line="336" w:lineRule="auto"/>
              <w:ind w:left="234"/>
              <w:jc w:val="both"/>
              <w:rPr>
                <w:lang w:val="ru-RU"/>
              </w:rPr>
            </w:pPr>
            <w:r>
              <w:rPr>
                <w:rFonts w:ascii="Times New Roman" w:hAnsi="Times New Roman"/>
                <w:color w:val="000000"/>
                <w:sz w:val="24"/>
                <w:lang w:val="ru-RU"/>
              </w:rPr>
              <w:t>Умение выбирать подходящий метод для решения задачи; понимание значимости математики в изучении природных и общественных процессов и явлений; умение распознавать проявление законов математики в искусстве, умение приводить примеры математических открытий российской и мировой математической науки</w:t>
            </w:r>
          </w:p>
        </w:tc>
      </w:tr>
    </w:tbl>
    <w:p w:rsidR="002B2968" w:rsidRDefault="002B2968" w:rsidP="002B2968">
      <w:pPr>
        <w:spacing w:before="199" w:after="199" w:line="336" w:lineRule="auto"/>
        <w:ind w:left="120"/>
        <w:rPr>
          <w:lang w:val="ru-RU"/>
        </w:rPr>
      </w:pPr>
      <w:r>
        <w:rPr>
          <w:rFonts w:ascii="Times New Roman" w:hAnsi="Times New Roman"/>
          <w:b/>
          <w:color w:val="000000"/>
          <w:sz w:val="28"/>
          <w:lang w:val="ru-RU"/>
        </w:rPr>
        <w:t>ПЕРЕЧЕНЬ ЭЛЕМЕНТОВ СОДЕРЖАНИЯ, ПРОВЕРЯЕМЫХ НА ЕГЭ ПО МАТЕМАТИКЕ</w:t>
      </w:r>
    </w:p>
    <w:p w:rsidR="002B2968" w:rsidRDefault="002B2968" w:rsidP="002B2968">
      <w:pPr>
        <w:spacing w:after="0" w:line="336" w:lineRule="auto"/>
        <w:ind w:left="120"/>
        <w:rPr>
          <w:lang w:val="ru-RU"/>
        </w:rPr>
      </w:pPr>
    </w:p>
    <w:tbl>
      <w:tblPr>
        <w:tblW w:w="9488" w:type="dxa"/>
        <w:tblInd w:w="68" w:type="dxa"/>
        <w:tblLayout w:type="fixed"/>
        <w:tblCellMar>
          <w:top w:w="50" w:type="dxa"/>
          <w:left w:w="100" w:type="dxa"/>
        </w:tblCellMar>
        <w:tblLook w:val="04A0" w:firstRow="1" w:lastRow="0" w:firstColumn="1" w:lastColumn="0" w:noHBand="0" w:noVBand="1"/>
      </w:tblPr>
      <w:tblGrid>
        <w:gridCol w:w="862"/>
        <w:gridCol w:w="8626"/>
      </w:tblGrid>
      <w:tr w:rsidR="002B2968" w:rsidTr="002B2968">
        <w:trPr>
          <w:trHeight w:val="144"/>
        </w:trPr>
        <w:tc>
          <w:tcPr>
            <w:tcW w:w="862" w:type="dxa"/>
            <w:tcBorders>
              <w:top w:val="single" w:sz="6" w:space="0" w:color="000000"/>
              <w:left w:val="single" w:sz="6" w:space="0" w:color="000000"/>
              <w:bottom w:val="single" w:sz="6" w:space="0" w:color="000000"/>
              <w:right w:val="single" w:sz="6" w:space="0" w:color="000000"/>
            </w:tcBorders>
            <w:vAlign w:val="center"/>
          </w:tcPr>
          <w:p w:rsidR="002B2968" w:rsidRDefault="002B2968" w:rsidP="002B2968">
            <w:pPr>
              <w:spacing w:after="0"/>
              <w:ind w:left="192"/>
            </w:pPr>
            <w:r>
              <w:rPr>
                <w:rFonts w:ascii="Times New Roman" w:hAnsi="Times New Roman"/>
                <w:b/>
                <w:color w:val="000000"/>
                <w:sz w:val="24"/>
                <w:lang w:val="ru-RU"/>
              </w:rPr>
              <w:t xml:space="preserve"> </w:t>
            </w:r>
            <w:r>
              <w:rPr>
                <w:rFonts w:ascii="Times New Roman" w:hAnsi="Times New Roman"/>
                <w:b/>
                <w:color w:val="000000"/>
                <w:sz w:val="24"/>
              </w:rPr>
              <w:t>Код</w:t>
            </w:r>
          </w:p>
        </w:tc>
        <w:tc>
          <w:tcPr>
            <w:tcW w:w="8626" w:type="dxa"/>
            <w:tcBorders>
              <w:top w:val="single" w:sz="6" w:space="0" w:color="000000"/>
              <w:left w:val="single" w:sz="6" w:space="0" w:color="000000"/>
              <w:bottom w:val="single" w:sz="6" w:space="0" w:color="000000"/>
              <w:right w:val="single" w:sz="6" w:space="0" w:color="000000"/>
            </w:tcBorders>
            <w:vAlign w:val="center"/>
          </w:tcPr>
          <w:p w:rsidR="002B2968" w:rsidRDefault="002B2968" w:rsidP="002B2968">
            <w:pPr>
              <w:spacing w:after="0"/>
              <w:ind w:left="192"/>
            </w:pPr>
            <w:r>
              <w:rPr>
                <w:rFonts w:ascii="Times New Roman" w:hAnsi="Times New Roman"/>
                <w:b/>
                <w:color w:val="000000"/>
                <w:sz w:val="24"/>
              </w:rPr>
              <w:t xml:space="preserve"> Проверяемый элемент содержания</w:t>
            </w:r>
          </w:p>
        </w:tc>
      </w:tr>
      <w:tr w:rsidR="002B2968" w:rsidTr="002B2968">
        <w:trPr>
          <w:trHeight w:val="144"/>
        </w:trPr>
        <w:tc>
          <w:tcPr>
            <w:tcW w:w="862" w:type="dxa"/>
            <w:tcBorders>
              <w:top w:val="single" w:sz="6" w:space="0" w:color="000000"/>
              <w:left w:val="single" w:sz="6" w:space="0" w:color="000000"/>
              <w:bottom w:val="single" w:sz="6" w:space="0" w:color="000000"/>
              <w:right w:val="single" w:sz="6" w:space="0" w:color="000000"/>
            </w:tcBorders>
            <w:vAlign w:val="center"/>
          </w:tcPr>
          <w:p w:rsidR="002B2968" w:rsidRDefault="002B2968" w:rsidP="002B2968">
            <w:pPr>
              <w:spacing w:after="0" w:line="336" w:lineRule="auto"/>
              <w:ind w:left="234"/>
              <w:jc w:val="center"/>
            </w:pPr>
            <w:r>
              <w:rPr>
                <w:rFonts w:ascii="Times New Roman" w:hAnsi="Times New Roman"/>
                <w:color w:val="000000"/>
                <w:sz w:val="24"/>
              </w:rPr>
              <w:t>1</w:t>
            </w:r>
          </w:p>
        </w:tc>
        <w:tc>
          <w:tcPr>
            <w:tcW w:w="8626" w:type="dxa"/>
            <w:tcBorders>
              <w:top w:val="single" w:sz="6" w:space="0" w:color="000000"/>
              <w:left w:val="single" w:sz="6" w:space="0" w:color="000000"/>
              <w:bottom w:val="single" w:sz="6" w:space="0" w:color="000000"/>
              <w:right w:val="single" w:sz="6" w:space="0" w:color="000000"/>
            </w:tcBorders>
            <w:vAlign w:val="center"/>
          </w:tcPr>
          <w:p w:rsidR="002B2968" w:rsidRDefault="002B2968" w:rsidP="002B2968">
            <w:pPr>
              <w:spacing w:after="0" w:line="336" w:lineRule="auto"/>
              <w:ind w:left="234"/>
            </w:pPr>
            <w:r>
              <w:rPr>
                <w:rFonts w:ascii="Times New Roman" w:hAnsi="Times New Roman"/>
                <w:color w:val="000000"/>
                <w:sz w:val="24"/>
              </w:rPr>
              <w:t>Числа и вычисления</w:t>
            </w:r>
          </w:p>
        </w:tc>
      </w:tr>
      <w:tr w:rsidR="002B2968" w:rsidRPr="00315E60" w:rsidTr="002B2968">
        <w:trPr>
          <w:trHeight w:val="144"/>
        </w:trPr>
        <w:tc>
          <w:tcPr>
            <w:tcW w:w="862" w:type="dxa"/>
            <w:tcBorders>
              <w:top w:val="single" w:sz="6" w:space="0" w:color="000000"/>
              <w:left w:val="single" w:sz="6" w:space="0" w:color="000000"/>
              <w:bottom w:val="single" w:sz="6" w:space="0" w:color="000000"/>
              <w:right w:val="single" w:sz="6" w:space="0" w:color="000000"/>
            </w:tcBorders>
            <w:vAlign w:val="center"/>
          </w:tcPr>
          <w:p w:rsidR="002B2968" w:rsidRDefault="002B2968" w:rsidP="002B2968">
            <w:pPr>
              <w:spacing w:after="0" w:line="336" w:lineRule="auto"/>
              <w:ind w:left="234"/>
              <w:jc w:val="center"/>
            </w:pPr>
            <w:r>
              <w:rPr>
                <w:rFonts w:ascii="Times New Roman" w:hAnsi="Times New Roman"/>
                <w:color w:val="000000"/>
                <w:sz w:val="24"/>
              </w:rPr>
              <w:t>1.1</w:t>
            </w:r>
          </w:p>
        </w:tc>
        <w:tc>
          <w:tcPr>
            <w:tcW w:w="8626" w:type="dxa"/>
            <w:tcBorders>
              <w:top w:val="single" w:sz="6" w:space="0" w:color="000000"/>
              <w:left w:val="single" w:sz="6" w:space="0" w:color="000000"/>
              <w:bottom w:val="single" w:sz="6" w:space="0" w:color="000000"/>
              <w:right w:val="single" w:sz="6" w:space="0" w:color="000000"/>
            </w:tcBorders>
            <w:vAlign w:val="center"/>
          </w:tcPr>
          <w:p w:rsidR="002B2968" w:rsidRDefault="002B2968" w:rsidP="002B2968">
            <w:pPr>
              <w:spacing w:after="0" w:line="336" w:lineRule="auto"/>
              <w:ind w:left="234"/>
              <w:jc w:val="both"/>
              <w:rPr>
                <w:lang w:val="ru-RU"/>
              </w:rPr>
            </w:pPr>
            <w:r>
              <w:rPr>
                <w:rFonts w:ascii="Times New Roman" w:hAnsi="Times New Roman"/>
                <w:color w:val="000000"/>
                <w:sz w:val="24"/>
                <w:lang w:val="ru-RU"/>
              </w:rPr>
              <w:t>Натуральные и целые числа. Признаки делимости целых чисел</w:t>
            </w:r>
          </w:p>
        </w:tc>
      </w:tr>
      <w:tr w:rsidR="002B2968" w:rsidRPr="00315E60" w:rsidTr="002B2968">
        <w:trPr>
          <w:trHeight w:val="144"/>
        </w:trPr>
        <w:tc>
          <w:tcPr>
            <w:tcW w:w="862" w:type="dxa"/>
            <w:tcBorders>
              <w:top w:val="single" w:sz="6" w:space="0" w:color="000000"/>
              <w:left w:val="single" w:sz="6" w:space="0" w:color="000000"/>
              <w:bottom w:val="single" w:sz="6" w:space="0" w:color="000000"/>
              <w:right w:val="single" w:sz="6" w:space="0" w:color="000000"/>
            </w:tcBorders>
            <w:vAlign w:val="center"/>
          </w:tcPr>
          <w:p w:rsidR="002B2968" w:rsidRDefault="002B2968" w:rsidP="002B2968">
            <w:pPr>
              <w:spacing w:after="0" w:line="336" w:lineRule="auto"/>
              <w:ind w:left="234"/>
              <w:jc w:val="center"/>
            </w:pPr>
            <w:r>
              <w:rPr>
                <w:rFonts w:ascii="Times New Roman" w:hAnsi="Times New Roman"/>
                <w:color w:val="000000"/>
                <w:sz w:val="24"/>
              </w:rPr>
              <w:t>1.2</w:t>
            </w:r>
          </w:p>
        </w:tc>
        <w:tc>
          <w:tcPr>
            <w:tcW w:w="8626" w:type="dxa"/>
            <w:tcBorders>
              <w:top w:val="single" w:sz="6" w:space="0" w:color="000000"/>
              <w:left w:val="single" w:sz="6" w:space="0" w:color="000000"/>
              <w:bottom w:val="single" w:sz="6" w:space="0" w:color="000000"/>
              <w:right w:val="single" w:sz="6" w:space="0" w:color="000000"/>
            </w:tcBorders>
            <w:vAlign w:val="center"/>
          </w:tcPr>
          <w:p w:rsidR="002B2968" w:rsidRDefault="002B2968" w:rsidP="002B2968">
            <w:pPr>
              <w:spacing w:after="0" w:line="336" w:lineRule="auto"/>
              <w:ind w:left="234"/>
              <w:jc w:val="both"/>
              <w:rPr>
                <w:lang w:val="ru-RU"/>
              </w:rPr>
            </w:pPr>
            <w:r>
              <w:rPr>
                <w:rFonts w:ascii="Times New Roman" w:hAnsi="Times New Roman"/>
                <w:color w:val="000000"/>
                <w:sz w:val="24"/>
                <w:lang w:val="ru-RU"/>
              </w:rPr>
              <w:t>Рациональные числа. Обыкновенные и десятичные дроби, проценты, бесконечные периодические дроби</w:t>
            </w:r>
          </w:p>
        </w:tc>
      </w:tr>
      <w:tr w:rsidR="002B2968" w:rsidRPr="00315E60" w:rsidTr="002B2968">
        <w:trPr>
          <w:trHeight w:val="144"/>
        </w:trPr>
        <w:tc>
          <w:tcPr>
            <w:tcW w:w="862" w:type="dxa"/>
            <w:tcBorders>
              <w:top w:val="single" w:sz="6" w:space="0" w:color="000000"/>
              <w:left w:val="single" w:sz="6" w:space="0" w:color="000000"/>
              <w:bottom w:val="single" w:sz="6" w:space="0" w:color="000000"/>
              <w:right w:val="single" w:sz="6" w:space="0" w:color="000000"/>
            </w:tcBorders>
            <w:vAlign w:val="center"/>
          </w:tcPr>
          <w:p w:rsidR="002B2968" w:rsidRDefault="002B2968" w:rsidP="002B2968">
            <w:pPr>
              <w:spacing w:after="0" w:line="336" w:lineRule="auto"/>
              <w:ind w:left="234"/>
              <w:jc w:val="center"/>
            </w:pPr>
            <w:r>
              <w:rPr>
                <w:rFonts w:ascii="Times New Roman" w:hAnsi="Times New Roman"/>
                <w:color w:val="000000"/>
                <w:sz w:val="24"/>
              </w:rPr>
              <w:t>1.3</w:t>
            </w:r>
          </w:p>
        </w:tc>
        <w:tc>
          <w:tcPr>
            <w:tcW w:w="8626" w:type="dxa"/>
            <w:tcBorders>
              <w:top w:val="single" w:sz="6" w:space="0" w:color="000000"/>
              <w:left w:val="single" w:sz="6" w:space="0" w:color="000000"/>
              <w:bottom w:val="single" w:sz="6" w:space="0" w:color="000000"/>
              <w:right w:val="single" w:sz="6" w:space="0" w:color="000000"/>
            </w:tcBorders>
            <w:vAlign w:val="center"/>
          </w:tcPr>
          <w:p w:rsidR="002B2968" w:rsidRDefault="002B2968" w:rsidP="002B2968">
            <w:pPr>
              <w:spacing w:after="0" w:line="336" w:lineRule="auto"/>
              <w:ind w:left="234"/>
              <w:jc w:val="both"/>
              <w:rPr>
                <w:lang w:val="ru-RU"/>
              </w:rPr>
            </w:pPr>
            <w:r>
              <w:rPr>
                <w:rFonts w:ascii="Times New Roman" w:hAnsi="Times New Roman"/>
                <w:color w:val="000000"/>
                <w:sz w:val="24"/>
                <w:lang w:val="ru-RU"/>
              </w:rPr>
              <w:t>Арифметический корень натуральной степени. Действия с арифметическими корнями натуральной степени</w:t>
            </w:r>
          </w:p>
        </w:tc>
      </w:tr>
      <w:tr w:rsidR="002B2968" w:rsidTr="002B2968">
        <w:trPr>
          <w:trHeight w:val="144"/>
        </w:trPr>
        <w:tc>
          <w:tcPr>
            <w:tcW w:w="862" w:type="dxa"/>
            <w:tcBorders>
              <w:top w:val="single" w:sz="6" w:space="0" w:color="000000"/>
              <w:left w:val="single" w:sz="6" w:space="0" w:color="000000"/>
              <w:bottom w:val="single" w:sz="6" w:space="0" w:color="000000"/>
              <w:right w:val="single" w:sz="6" w:space="0" w:color="000000"/>
            </w:tcBorders>
            <w:vAlign w:val="center"/>
          </w:tcPr>
          <w:p w:rsidR="002B2968" w:rsidRDefault="002B2968" w:rsidP="002B2968">
            <w:pPr>
              <w:spacing w:after="0" w:line="336" w:lineRule="auto"/>
              <w:ind w:left="234"/>
              <w:jc w:val="center"/>
            </w:pPr>
            <w:r>
              <w:rPr>
                <w:rFonts w:ascii="Times New Roman" w:hAnsi="Times New Roman"/>
                <w:color w:val="000000"/>
                <w:sz w:val="24"/>
              </w:rPr>
              <w:t>1.4</w:t>
            </w:r>
          </w:p>
        </w:tc>
        <w:tc>
          <w:tcPr>
            <w:tcW w:w="8626" w:type="dxa"/>
            <w:tcBorders>
              <w:top w:val="single" w:sz="6" w:space="0" w:color="000000"/>
              <w:left w:val="single" w:sz="6" w:space="0" w:color="000000"/>
              <w:bottom w:val="single" w:sz="6" w:space="0" w:color="000000"/>
              <w:right w:val="single" w:sz="6" w:space="0" w:color="000000"/>
            </w:tcBorders>
            <w:vAlign w:val="center"/>
          </w:tcPr>
          <w:p w:rsidR="002B2968" w:rsidRDefault="002B2968" w:rsidP="002B2968">
            <w:pPr>
              <w:spacing w:after="0" w:line="336" w:lineRule="auto"/>
              <w:ind w:left="234"/>
              <w:jc w:val="both"/>
            </w:pPr>
            <w:r>
              <w:rPr>
                <w:rFonts w:ascii="Times New Roman" w:hAnsi="Times New Roman"/>
                <w:color w:val="000000"/>
                <w:sz w:val="24"/>
                <w:lang w:val="ru-RU"/>
              </w:rPr>
              <w:t xml:space="preserve">Степень с целым показателем. Степень с рациональным показателем. </w:t>
            </w:r>
            <w:r>
              <w:rPr>
                <w:rFonts w:ascii="Times New Roman" w:hAnsi="Times New Roman"/>
                <w:color w:val="000000"/>
                <w:sz w:val="24"/>
              </w:rPr>
              <w:t>Свойства степени</w:t>
            </w:r>
          </w:p>
        </w:tc>
      </w:tr>
      <w:tr w:rsidR="002B2968" w:rsidRPr="00315E60" w:rsidTr="002B2968">
        <w:trPr>
          <w:trHeight w:val="144"/>
        </w:trPr>
        <w:tc>
          <w:tcPr>
            <w:tcW w:w="862" w:type="dxa"/>
            <w:tcBorders>
              <w:top w:val="single" w:sz="6" w:space="0" w:color="000000"/>
              <w:left w:val="single" w:sz="6" w:space="0" w:color="000000"/>
              <w:bottom w:val="single" w:sz="6" w:space="0" w:color="000000"/>
              <w:right w:val="single" w:sz="6" w:space="0" w:color="000000"/>
            </w:tcBorders>
            <w:vAlign w:val="center"/>
          </w:tcPr>
          <w:p w:rsidR="002B2968" w:rsidRDefault="002B2968" w:rsidP="002B2968">
            <w:pPr>
              <w:spacing w:after="0" w:line="336" w:lineRule="auto"/>
              <w:ind w:left="234"/>
              <w:jc w:val="center"/>
            </w:pPr>
            <w:r>
              <w:rPr>
                <w:rFonts w:ascii="Times New Roman" w:hAnsi="Times New Roman"/>
                <w:color w:val="000000"/>
                <w:sz w:val="24"/>
              </w:rPr>
              <w:t>1.5</w:t>
            </w:r>
          </w:p>
        </w:tc>
        <w:tc>
          <w:tcPr>
            <w:tcW w:w="8626" w:type="dxa"/>
            <w:tcBorders>
              <w:top w:val="single" w:sz="6" w:space="0" w:color="000000"/>
              <w:left w:val="single" w:sz="6" w:space="0" w:color="000000"/>
              <w:bottom w:val="single" w:sz="6" w:space="0" w:color="000000"/>
              <w:right w:val="single" w:sz="6" w:space="0" w:color="000000"/>
            </w:tcBorders>
            <w:vAlign w:val="center"/>
          </w:tcPr>
          <w:p w:rsidR="002B2968" w:rsidRDefault="002B2968" w:rsidP="002B2968">
            <w:pPr>
              <w:spacing w:after="0" w:line="336" w:lineRule="auto"/>
              <w:ind w:left="234"/>
              <w:jc w:val="both"/>
              <w:rPr>
                <w:lang w:val="ru-RU"/>
              </w:rPr>
            </w:pPr>
            <w:r>
              <w:rPr>
                <w:rFonts w:ascii="Times New Roman" w:hAnsi="Times New Roman"/>
                <w:color w:val="000000"/>
                <w:sz w:val="24"/>
                <w:lang w:val="ru-RU"/>
              </w:rPr>
              <w:t>Синус, косинус и тангенс числового аргумента. Арксинус, арккосинус, арктангенс числового аргумента</w:t>
            </w:r>
          </w:p>
        </w:tc>
      </w:tr>
      <w:tr w:rsidR="002B2968" w:rsidRPr="00315E60" w:rsidTr="002B2968">
        <w:trPr>
          <w:trHeight w:val="144"/>
        </w:trPr>
        <w:tc>
          <w:tcPr>
            <w:tcW w:w="862" w:type="dxa"/>
            <w:tcBorders>
              <w:top w:val="single" w:sz="6" w:space="0" w:color="000000"/>
              <w:left w:val="single" w:sz="6" w:space="0" w:color="000000"/>
              <w:bottom w:val="single" w:sz="6" w:space="0" w:color="000000"/>
              <w:right w:val="single" w:sz="6" w:space="0" w:color="000000"/>
            </w:tcBorders>
            <w:vAlign w:val="center"/>
          </w:tcPr>
          <w:p w:rsidR="002B2968" w:rsidRDefault="002B2968" w:rsidP="002B2968">
            <w:pPr>
              <w:spacing w:after="0" w:line="336" w:lineRule="auto"/>
              <w:ind w:left="234"/>
              <w:jc w:val="center"/>
            </w:pPr>
            <w:r>
              <w:rPr>
                <w:rFonts w:ascii="Times New Roman" w:hAnsi="Times New Roman"/>
                <w:color w:val="000000"/>
                <w:sz w:val="24"/>
              </w:rPr>
              <w:t>1.6</w:t>
            </w:r>
          </w:p>
        </w:tc>
        <w:tc>
          <w:tcPr>
            <w:tcW w:w="8626" w:type="dxa"/>
            <w:tcBorders>
              <w:top w:val="single" w:sz="6" w:space="0" w:color="000000"/>
              <w:left w:val="single" w:sz="6" w:space="0" w:color="000000"/>
              <w:bottom w:val="single" w:sz="6" w:space="0" w:color="000000"/>
              <w:right w:val="single" w:sz="6" w:space="0" w:color="000000"/>
            </w:tcBorders>
            <w:vAlign w:val="center"/>
          </w:tcPr>
          <w:p w:rsidR="002B2968" w:rsidRDefault="002B2968" w:rsidP="002B2968">
            <w:pPr>
              <w:spacing w:after="0" w:line="336" w:lineRule="auto"/>
              <w:ind w:left="234"/>
              <w:jc w:val="both"/>
              <w:rPr>
                <w:lang w:val="ru-RU"/>
              </w:rPr>
            </w:pPr>
            <w:r>
              <w:rPr>
                <w:rFonts w:ascii="Times New Roman" w:hAnsi="Times New Roman"/>
                <w:color w:val="000000"/>
                <w:sz w:val="24"/>
                <w:lang w:val="ru-RU"/>
              </w:rPr>
              <w:t>Логарифм числа. Десятичные и натуральные логарифмы</w:t>
            </w:r>
          </w:p>
        </w:tc>
      </w:tr>
      <w:tr w:rsidR="002B2968" w:rsidTr="002B2968">
        <w:trPr>
          <w:trHeight w:val="144"/>
        </w:trPr>
        <w:tc>
          <w:tcPr>
            <w:tcW w:w="862" w:type="dxa"/>
            <w:tcBorders>
              <w:top w:val="single" w:sz="6" w:space="0" w:color="000000"/>
              <w:left w:val="single" w:sz="6" w:space="0" w:color="000000"/>
              <w:bottom w:val="single" w:sz="6" w:space="0" w:color="000000"/>
              <w:right w:val="single" w:sz="6" w:space="0" w:color="000000"/>
            </w:tcBorders>
            <w:vAlign w:val="center"/>
          </w:tcPr>
          <w:p w:rsidR="002B2968" w:rsidRDefault="002B2968" w:rsidP="002B2968">
            <w:pPr>
              <w:spacing w:after="0" w:line="336" w:lineRule="auto"/>
              <w:ind w:left="234"/>
              <w:jc w:val="center"/>
            </w:pPr>
            <w:r>
              <w:rPr>
                <w:rFonts w:ascii="Times New Roman" w:hAnsi="Times New Roman"/>
                <w:color w:val="000000"/>
                <w:sz w:val="24"/>
              </w:rPr>
              <w:t>1.7</w:t>
            </w:r>
          </w:p>
        </w:tc>
        <w:tc>
          <w:tcPr>
            <w:tcW w:w="8626" w:type="dxa"/>
            <w:tcBorders>
              <w:top w:val="single" w:sz="6" w:space="0" w:color="000000"/>
              <w:left w:val="single" w:sz="6" w:space="0" w:color="000000"/>
              <w:bottom w:val="single" w:sz="6" w:space="0" w:color="000000"/>
              <w:right w:val="single" w:sz="6" w:space="0" w:color="000000"/>
            </w:tcBorders>
            <w:vAlign w:val="center"/>
          </w:tcPr>
          <w:p w:rsidR="002B2968" w:rsidRDefault="002B2968" w:rsidP="002B2968">
            <w:pPr>
              <w:spacing w:after="0" w:line="336" w:lineRule="auto"/>
              <w:ind w:left="234"/>
              <w:jc w:val="both"/>
            </w:pPr>
            <w:r>
              <w:rPr>
                <w:rFonts w:ascii="Times New Roman" w:hAnsi="Times New Roman"/>
                <w:color w:val="000000"/>
                <w:sz w:val="24"/>
                <w:lang w:val="ru-RU"/>
              </w:rPr>
              <w:t xml:space="preserve">Действительные числа. Арифметические операции с действительными числами. </w:t>
            </w:r>
            <w:r>
              <w:rPr>
                <w:rFonts w:ascii="Times New Roman" w:hAnsi="Times New Roman"/>
                <w:color w:val="000000"/>
                <w:sz w:val="24"/>
              </w:rPr>
              <w:t>Приближённые вычисления, правила округления, прикидка и оценка результата вычислений</w:t>
            </w:r>
          </w:p>
        </w:tc>
      </w:tr>
      <w:tr w:rsidR="002B2968" w:rsidTr="002B2968">
        <w:trPr>
          <w:trHeight w:val="144"/>
        </w:trPr>
        <w:tc>
          <w:tcPr>
            <w:tcW w:w="862" w:type="dxa"/>
            <w:tcBorders>
              <w:top w:val="single" w:sz="6" w:space="0" w:color="000000"/>
              <w:left w:val="single" w:sz="6" w:space="0" w:color="000000"/>
              <w:bottom w:val="single" w:sz="6" w:space="0" w:color="000000"/>
              <w:right w:val="single" w:sz="6" w:space="0" w:color="000000"/>
            </w:tcBorders>
            <w:vAlign w:val="center"/>
          </w:tcPr>
          <w:p w:rsidR="002B2968" w:rsidRDefault="002B2968" w:rsidP="002B2968">
            <w:pPr>
              <w:spacing w:after="0" w:line="336" w:lineRule="auto"/>
              <w:ind w:left="234"/>
              <w:jc w:val="center"/>
            </w:pPr>
            <w:r>
              <w:rPr>
                <w:rFonts w:ascii="Times New Roman" w:hAnsi="Times New Roman"/>
                <w:color w:val="000000"/>
                <w:sz w:val="24"/>
              </w:rPr>
              <w:t>1.8</w:t>
            </w:r>
          </w:p>
        </w:tc>
        <w:tc>
          <w:tcPr>
            <w:tcW w:w="8626" w:type="dxa"/>
            <w:tcBorders>
              <w:top w:val="single" w:sz="6" w:space="0" w:color="000000"/>
              <w:left w:val="single" w:sz="6" w:space="0" w:color="000000"/>
              <w:bottom w:val="single" w:sz="6" w:space="0" w:color="000000"/>
              <w:right w:val="single" w:sz="6" w:space="0" w:color="000000"/>
            </w:tcBorders>
            <w:vAlign w:val="center"/>
          </w:tcPr>
          <w:p w:rsidR="002B2968" w:rsidRDefault="002B2968" w:rsidP="002B2968">
            <w:pPr>
              <w:spacing w:after="0" w:line="336" w:lineRule="auto"/>
              <w:ind w:left="234"/>
            </w:pPr>
            <w:r>
              <w:rPr>
                <w:rFonts w:ascii="Times New Roman" w:hAnsi="Times New Roman"/>
                <w:color w:val="000000"/>
                <w:sz w:val="24"/>
              </w:rPr>
              <w:t>Преобразование выражений</w:t>
            </w:r>
          </w:p>
        </w:tc>
      </w:tr>
      <w:tr w:rsidR="002B2968" w:rsidTr="002B2968">
        <w:trPr>
          <w:trHeight w:val="144"/>
        </w:trPr>
        <w:tc>
          <w:tcPr>
            <w:tcW w:w="862" w:type="dxa"/>
            <w:tcBorders>
              <w:top w:val="single" w:sz="6" w:space="0" w:color="000000"/>
              <w:left w:val="single" w:sz="6" w:space="0" w:color="000000"/>
              <w:bottom w:val="single" w:sz="6" w:space="0" w:color="000000"/>
              <w:right w:val="single" w:sz="6" w:space="0" w:color="000000"/>
            </w:tcBorders>
            <w:vAlign w:val="center"/>
          </w:tcPr>
          <w:p w:rsidR="002B2968" w:rsidRDefault="002B2968" w:rsidP="002B2968">
            <w:pPr>
              <w:spacing w:after="0" w:line="336" w:lineRule="auto"/>
              <w:ind w:left="234"/>
              <w:jc w:val="center"/>
            </w:pPr>
            <w:r>
              <w:rPr>
                <w:rFonts w:ascii="Times New Roman" w:hAnsi="Times New Roman"/>
                <w:color w:val="000000"/>
                <w:sz w:val="24"/>
              </w:rPr>
              <w:t>1.9</w:t>
            </w:r>
          </w:p>
        </w:tc>
        <w:tc>
          <w:tcPr>
            <w:tcW w:w="8626" w:type="dxa"/>
            <w:tcBorders>
              <w:top w:val="single" w:sz="6" w:space="0" w:color="000000"/>
              <w:left w:val="single" w:sz="6" w:space="0" w:color="000000"/>
              <w:bottom w:val="single" w:sz="6" w:space="0" w:color="000000"/>
              <w:right w:val="single" w:sz="6" w:space="0" w:color="000000"/>
            </w:tcBorders>
            <w:vAlign w:val="center"/>
          </w:tcPr>
          <w:p w:rsidR="002B2968" w:rsidRDefault="002B2968" w:rsidP="002B2968">
            <w:pPr>
              <w:spacing w:after="0" w:line="336" w:lineRule="auto"/>
              <w:ind w:left="234"/>
            </w:pPr>
            <w:r>
              <w:rPr>
                <w:rFonts w:ascii="Times New Roman" w:hAnsi="Times New Roman"/>
                <w:color w:val="000000"/>
                <w:sz w:val="24"/>
              </w:rPr>
              <w:t>Комплексные числа</w:t>
            </w:r>
          </w:p>
        </w:tc>
      </w:tr>
      <w:tr w:rsidR="002B2968" w:rsidTr="002B2968">
        <w:trPr>
          <w:trHeight w:val="144"/>
        </w:trPr>
        <w:tc>
          <w:tcPr>
            <w:tcW w:w="862" w:type="dxa"/>
            <w:tcBorders>
              <w:top w:val="single" w:sz="6" w:space="0" w:color="000000"/>
              <w:left w:val="single" w:sz="6" w:space="0" w:color="000000"/>
              <w:bottom w:val="single" w:sz="6" w:space="0" w:color="000000"/>
              <w:right w:val="single" w:sz="6" w:space="0" w:color="000000"/>
            </w:tcBorders>
            <w:vAlign w:val="center"/>
          </w:tcPr>
          <w:p w:rsidR="002B2968" w:rsidRDefault="002B2968" w:rsidP="002B2968">
            <w:pPr>
              <w:spacing w:after="0" w:line="336" w:lineRule="auto"/>
              <w:ind w:left="234"/>
              <w:jc w:val="center"/>
            </w:pPr>
            <w:r>
              <w:rPr>
                <w:rFonts w:ascii="Times New Roman" w:hAnsi="Times New Roman"/>
                <w:color w:val="000000"/>
                <w:sz w:val="24"/>
              </w:rPr>
              <w:lastRenderedPageBreak/>
              <w:t>2</w:t>
            </w:r>
          </w:p>
        </w:tc>
        <w:tc>
          <w:tcPr>
            <w:tcW w:w="8626" w:type="dxa"/>
            <w:tcBorders>
              <w:top w:val="single" w:sz="6" w:space="0" w:color="000000"/>
              <w:left w:val="single" w:sz="6" w:space="0" w:color="000000"/>
              <w:bottom w:val="single" w:sz="6" w:space="0" w:color="000000"/>
              <w:right w:val="single" w:sz="6" w:space="0" w:color="000000"/>
            </w:tcBorders>
            <w:vAlign w:val="center"/>
          </w:tcPr>
          <w:p w:rsidR="002B2968" w:rsidRDefault="002B2968" w:rsidP="002B2968">
            <w:pPr>
              <w:spacing w:after="0" w:line="336" w:lineRule="auto"/>
              <w:ind w:left="234"/>
            </w:pPr>
            <w:r>
              <w:rPr>
                <w:rFonts w:ascii="Times New Roman" w:hAnsi="Times New Roman"/>
                <w:color w:val="000000"/>
                <w:sz w:val="24"/>
              </w:rPr>
              <w:t>Уравнения и неравенства</w:t>
            </w:r>
          </w:p>
        </w:tc>
      </w:tr>
      <w:tr w:rsidR="002B2968" w:rsidRPr="00315E60" w:rsidTr="002B2968">
        <w:trPr>
          <w:trHeight w:val="144"/>
        </w:trPr>
        <w:tc>
          <w:tcPr>
            <w:tcW w:w="862" w:type="dxa"/>
            <w:tcBorders>
              <w:top w:val="single" w:sz="6" w:space="0" w:color="000000"/>
              <w:left w:val="single" w:sz="6" w:space="0" w:color="000000"/>
              <w:bottom w:val="single" w:sz="6" w:space="0" w:color="000000"/>
              <w:right w:val="single" w:sz="6" w:space="0" w:color="000000"/>
            </w:tcBorders>
            <w:vAlign w:val="center"/>
          </w:tcPr>
          <w:p w:rsidR="002B2968" w:rsidRDefault="002B2968" w:rsidP="002B2968">
            <w:pPr>
              <w:spacing w:after="0" w:line="336" w:lineRule="auto"/>
              <w:ind w:left="234"/>
              <w:jc w:val="center"/>
            </w:pPr>
            <w:r>
              <w:rPr>
                <w:rFonts w:ascii="Times New Roman" w:hAnsi="Times New Roman"/>
                <w:color w:val="000000"/>
                <w:sz w:val="24"/>
              </w:rPr>
              <w:t>2.1</w:t>
            </w:r>
          </w:p>
        </w:tc>
        <w:tc>
          <w:tcPr>
            <w:tcW w:w="8626" w:type="dxa"/>
            <w:tcBorders>
              <w:top w:val="single" w:sz="6" w:space="0" w:color="000000"/>
              <w:left w:val="single" w:sz="6" w:space="0" w:color="000000"/>
              <w:bottom w:val="single" w:sz="6" w:space="0" w:color="000000"/>
              <w:right w:val="single" w:sz="6" w:space="0" w:color="000000"/>
            </w:tcBorders>
            <w:vAlign w:val="center"/>
          </w:tcPr>
          <w:p w:rsidR="002B2968" w:rsidRDefault="002B2968" w:rsidP="002B2968">
            <w:pPr>
              <w:spacing w:after="0" w:line="336" w:lineRule="auto"/>
              <w:ind w:left="234"/>
              <w:jc w:val="both"/>
              <w:rPr>
                <w:lang w:val="ru-RU"/>
              </w:rPr>
            </w:pPr>
            <w:r>
              <w:rPr>
                <w:rFonts w:ascii="Times New Roman" w:hAnsi="Times New Roman"/>
                <w:color w:val="000000"/>
                <w:sz w:val="24"/>
                <w:lang w:val="ru-RU"/>
              </w:rPr>
              <w:t>Целые и дробно-рациональные уравнения</w:t>
            </w:r>
          </w:p>
        </w:tc>
      </w:tr>
      <w:tr w:rsidR="002B2968" w:rsidTr="002B2968">
        <w:trPr>
          <w:trHeight w:val="144"/>
        </w:trPr>
        <w:tc>
          <w:tcPr>
            <w:tcW w:w="862" w:type="dxa"/>
            <w:tcBorders>
              <w:top w:val="single" w:sz="6" w:space="0" w:color="000000"/>
              <w:left w:val="single" w:sz="6" w:space="0" w:color="000000"/>
              <w:bottom w:val="single" w:sz="6" w:space="0" w:color="000000"/>
              <w:right w:val="single" w:sz="6" w:space="0" w:color="000000"/>
            </w:tcBorders>
            <w:vAlign w:val="center"/>
          </w:tcPr>
          <w:p w:rsidR="002B2968" w:rsidRDefault="002B2968" w:rsidP="002B2968">
            <w:pPr>
              <w:spacing w:after="0" w:line="336" w:lineRule="auto"/>
              <w:ind w:left="234"/>
              <w:jc w:val="center"/>
            </w:pPr>
            <w:r>
              <w:rPr>
                <w:rFonts w:ascii="Times New Roman" w:hAnsi="Times New Roman"/>
                <w:color w:val="000000"/>
                <w:sz w:val="24"/>
              </w:rPr>
              <w:t>2.2</w:t>
            </w:r>
          </w:p>
        </w:tc>
        <w:tc>
          <w:tcPr>
            <w:tcW w:w="8626" w:type="dxa"/>
            <w:tcBorders>
              <w:top w:val="single" w:sz="6" w:space="0" w:color="000000"/>
              <w:left w:val="single" w:sz="6" w:space="0" w:color="000000"/>
              <w:bottom w:val="single" w:sz="6" w:space="0" w:color="000000"/>
              <w:right w:val="single" w:sz="6" w:space="0" w:color="000000"/>
            </w:tcBorders>
            <w:vAlign w:val="center"/>
          </w:tcPr>
          <w:p w:rsidR="002B2968" w:rsidRDefault="002B2968" w:rsidP="002B2968">
            <w:pPr>
              <w:spacing w:after="0" w:line="336" w:lineRule="auto"/>
              <w:ind w:left="234"/>
              <w:jc w:val="both"/>
            </w:pPr>
            <w:r>
              <w:rPr>
                <w:rFonts w:ascii="Times New Roman" w:hAnsi="Times New Roman"/>
                <w:color w:val="000000"/>
                <w:sz w:val="24"/>
              </w:rPr>
              <w:t>Иррациональные уравнения</w:t>
            </w:r>
          </w:p>
        </w:tc>
      </w:tr>
      <w:tr w:rsidR="002B2968" w:rsidTr="002B2968">
        <w:trPr>
          <w:trHeight w:val="144"/>
        </w:trPr>
        <w:tc>
          <w:tcPr>
            <w:tcW w:w="862" w:type="dxa"/>
            <w:tcBorders>
              <w:top w:val="single" w:sz="6" w:space="0" w:color="000000"/>
              <w:left w:val="single" w:sz="6" w:space="0" w:color="000000"/>
              <w:bottom w:val="single" w:sz="6" w:space="0" w:color="000000"/>
              <w:right w:val="single" w:sz="6" w:space="0" w:color="000000"/>
            </w:tcBorders>
            <w:vAlign w:val="center"/>
          </w:tcPr>
          <w:p w:rsidR="002B2968" w:rsidRDefault="002B2968" w:rsidP="002B2968">
            <w:pPr>
              <w:spacing w:after="0" w:line="336" w:lineRule="auto"/>
              <w:ind w:left="234"/>
              <w:jc w:val="center"/>
            </w:pPr>
            <w:r>
              <w:rPr>
                <w:rFonts w:ascii="Times New Roman" w:hAnsi="Times New Roman"/>
                <w:color w:val="000000"/>
                <w:sz w:val="24"/>
              </w:rPr>
              <w:t>2.3</w:t>
            </w:r>
          </w:p>
        </w:tc>
        <w:tc>
          <w:tcPr>
            <w:tcW w:w="8626" w:type="dxa"/>
            <w:tcBorders>
              <w:top w:val="single" w:sz="6" w:space="0" w:color="000000"/>
              <w:left w:val="single" w:sz="6" w:space="0" w:color="000000"/>
              <w:bottom w:val="single" w:sz="6" w:space="0" w:color="000000"/>
              <w:right w:val="single" w:sz="6" w:space="0" w:color="000000"/>
            </w:tcBorders>
            <w:vAlign w:val="center"/>
          </w:tcPr>
          <w:p w:rsidR="002B2968" w:rsidRDefault="002B2968" w:rsidP="002B2968">
            <w:pPr>
              <w:spacing w:after="0" w:line="336" w:lineRule="auto"/>
              <w:ind w:left="234"/>
              <w:jc w:val="both"/>
            </w:pPr>
            <w:r>
              <w:rPr>
                <w:rFonts w:ascii="Times New Roman" w:hAnsi="Times New Roman"/>
                <w:color w:val="000000"/>
                <w:sz w:val="24"/>
              </w:rPr>
              <w:t>Тригонометрические уравнения</w:t>
            </w:r>
          </w:p>
        </w:tc>
      </w:tr>
      <w:tr w:rsidR="002B2968" w:rsidTr="002B2968">
        <w:trPr>
          <w:trHeight w:val="144"/>
        </w:trPr>
        <w:tc>
          <w:tcPr>
            <w:tcW w:w="862" w:type="dxa"/>
            <w:tcBorders>
              <w:top w:val="single" w:sz="6" w:space="0" w:color="000000"/>
              <w:left w:val="single" w:sz="6" w:space="0" w:color="000000"/>
              <w:bottom w:val="single" w:sz="6" w:space="0" w:color="000000"/>
              <w:right w:val="single" w:sz="6" w:space="0" w:color="000000"/>
            </w:tcBorders>
            <w:vAlign w:val="center"/>
          </w:tcPr>
          <w:p w:rsidR="002B2968" w:rsidRDefault="002B2968" w:rsidP="002B2968">
            <w:pPr>
              <w:spacing w:after="0" w:line="336" w:lineRule="auto"/>
              <w:ind w:left="234"/>
              <w:jc w:val="center"/>
            </w:pPr>
            <w:r>
              <w:rPr>
                <w:rFonts w:ascii="Times New Roman" w:hAnsi="Times New Roman"/>
                <w:color w:val="000000"/>
                <w:sz w:val="24"/>
              </w:rPr>
              <w:t>2.4</w:t>
            </w:r>
          </w:p>
        </w:tc>
        <w:tc>
          <w:tcPr>
            <w:tcW w:w="8626" w:type="dxa"/>
            <w:tcBorders>
              <w:top w:val="single" w:sz="6" w:space="0" w:color="000000"/>
              <w:left w:val="single" w:sz="6" w:space="0" w:color="000000"/>
              <w:bottom w:val="single" w:sz="6" w:space="0" w:color="000000"/>
              <w:right w:val="single" w:sz="6" w:space="0" w:color="000000"/>
            </w:tcBorders>
            <w:vAlign w:val="center"/>
          </w:tcPr>
          <w:p w:rsidR="002B2968" w:rsidRDefault="002B2968" w:rsidP="002B2968">
            <w:pPr>
              <w:spacing w:after="0" w:line="336" w:lineRule="auto"/>
              <w:ind w:left="234"/>
              <w:jc w:val="both"/>
            </w:pPr>
            <w:r>
              <w:rPr>
                <w:rFonts w:ascii="Times New Roman" w:hAnsi="Times New Roman"/>
                <w:color w:val="000000"/>
                <w:sz w:val="24"/>
              </w:rPr>
              <w:t>Показательные и логарифмические уравнения</w:t>
            </w:r>
          </w:p>
        </w:tc>
      </w:tr>
      <w:tr w:rsidR="002B2968" w:rsidRPr="00315E60" w:rsidTr="002B2968">
        <w:trPr>
          <w:trHeight w:val="144"/>
        </w:trPr>
        <w:tc>
          <w:tcPr>
            <w:tcW w:w="862" w:type="dxa"/>
            <w:tcBorders>
              <w:top w:val="single" w:sz="6" w:space="0" w:color="000000"/>
              <w:left w:val="single" w:sz="6" w:space="0" w:color="000000"/>
              <w:bottom w:val="single" w:sz="6" w:space="0" w:color="000000"/>
              <w:right w:val="single" w:sz="6" w:space="0" w:color="000000"/>
            </w:tcBorders>
            <w:vAlign w:val="center"/>
          </w:tcPr>
          <w:p w:rsidR="002B2968" w:rsidRDefault="002B2968" w:rsidP="002B2968">
            <w:pPr>
              <w:spacing w:after="0" w:line="336" w:lineRule="auto"/>
              <w:ind w:left="234"/>
              <w:jc w:val="center"/>
            </w:pPr>
            <w:r>
              <w:rPr>
                <w:rFonts w:ascii="Times New Roman" w:hAnsi="Times New Roman"/>
                <w:color w:val="000000"/>
                <w:sz w:val="24"/>
              </w:rPr>
              <w:t>2.5</w:t>
            </w:r>
          </w:p>
        </w:tc>
        <w:tc>
          <w:tcPr>
            <w:tcW w:w="8626" w:type="dxa"/>
            <w:tcBorders>
              <w:top w:val="single" w:sz="6" w:space="0" w:color="000000"/>
              <w:left w:val="single" w:sz="6" w:space="0" w:color="000000"/>
              <w:bottom w:val="single" w:sz="6" w:space="0" w:color="000000"/>
              <w:right w:val="single" w:sz="6" w:space="0" w:color="000000"/>
            </w:tcBorders>
            <w:vAlign w:val="center"/>
          </w:tcPr>
          <w:p w:rsidR="002B2968" w:rsidRDefault="002B2968" w:rsidP="002B2968">
            <w:pPr>
              <w:spacing w:after="0" w:line="336" w:lineRule="auto"/>
              <w:ind w:left="234"/>
              <w:jc w:val="both"/>
              <w:rPr>
                <w:lang w:val="ru-RU"/>
              </w:rPr>
            </w:pPr>
            <w:r>
              <w:rPr>
                <w:rFonts w:ascii="Times New Roman" w:hAnsi="Times New Roman"/>
                <w:color w:val="000000"/>
                <w:sz w:val="24"/>
                <w:lang w:val="ru-RU"/>
              </w:rPr>
              <w:t>Целые и дробно-рациональные неравенства</w:t>
            </w:r>
          </w:p>
        </w:tc>
      </w:tr>
      <w:tr w:rsidR="002B2968" w:rsidTr="002B2968">
        <w:trPr>
          <w:trHeight w:val="144"/>
        </w:trPr>
        <w:tc>
          <w:tcPr>
            <w:tcW w:w="862" w:type="dxa"/>
            <w:tcBorders>
              <w:top w:val="single" w:sz="6" w:space="0" w:color="000000"/>
              <w:left w:val="single" w:sz="6" w:space="0" w:color="000000"/>
              <w:bottom w:val="single" w:sz="6" w:space="0" w:color="000000"/>
              <w:right w:val="single" w:sz="6" w:space="0" w:color="000000"/>
            </w:tcBorders>
            <w:vAlign w:val="center"/>
          </w:tcPr>
          <w:p w:rsidR="002B2968" w:rsidRDefault="002B2968" w:rsidP="002B2968">
            <w:pPr>
              <w:spacing w:after="0" w:line="336" w:lineRule="auto"/>
              <w:ind w:left="234"/>
              <w:jc w:val="center"/>
            </w:pPr>
            <w:r>
              <w:rPr>
                <w:rFonts w:ascii="Times New Roman" w:hAnsi="Times New Roman"/>
                <w:color w:val="000000"/>
                <w:sz w:val="24"/>
              </w:rPr>
              <w:t>2.6</w:t>
            </w:r>
          </w:p>
        </w:tc>
        <w:tc>
          <w:tcPr>
            <w:tcW w:w="8626" w:type="dxa"/>
            <w:tcBorders>
              <w:top w:val="single" w:sz="6" w:space="0" w:color="000000"/>
              <w:left w:val="single" w:sz="6" w:space="0" w:color="000000"/>
              <w:bottom w:val="single" w:sz="6" w:space="0" w:color="000000"/>
              <w:right w:val="single" w:sz="6" w:space="0" w:color="000000"/>
            </w:tcBorders>
            <w:vAlign w:val="center"/>
          </w:tcPr>
          <w:p w:rsidR="002B2968" w:rsidRDefault="002B2968" w:rsidP="002B2968">
            <w:pPr>
              <w:spacing w:after="0" w:line="336" w:lineRule="auto"/>
              <w:ind w:left="234"/>
              <w:jc w:val="both"/>
            </w:pPr>
            <w:r>
              <w:rPr>
                <w:rFonts w:ascii="Times New Roman" w:hAnsi="Times New Roman"/>
                <w:color w:val="000000"/>
                <w:sz w:val="24"/>
              </w:rPr>
              <w:t>Иррациональные неравенства</w:t>
            </w:r>
          </w:p>
        </w:tc>
      </w:tr>
      <w:tr w:rsidR="002B2968" w:rsidTr="002B2968">
        <w:trPr>
          <w:trHeight w:val="144"/>
        </w:trPr>
        <w:tc>
          <w:tcPr>
            <w:tcW w:w="862" w:type="dxa"/>
            <w:tcBorders>
              <w:top w:val="single" w:sz="6" w:space="0" w:color="000000"/>
              <w:left w:val="single" w:sz="6" w:space="0" w:color="000000"/>
              <w:bottom w:val="single" w:sz="6" w:space="0" w:color="000000"/>
              <w:right w:val="single" w:sz="6" w:space="0" w:color="000000"/>
            </w:tcBorders>
            <w:vAlign w:val="center"/>
          </w:tcPr>
          <w:p w:rsidR="002B2968" w:rsidRDefault="002B2968" w:rsidP="002B2968">
            <w:pPr>
              <w:spacing w:after="0" w:line="336" w:lineRule="auto"/>
              <w:ind w:left="234"/>
              <w:jc w:val="center"/>
            </w:pPr>
            <w:r>
              <w:rPr>
                <w:rFonts w:ascii="Times New Roman" w:hAnsi="Times New Roman"/>
                <w:color w:val="000000"/>
                <w:sz w:val="24"/>
              </w:rPr>
              <w:t>2.7</w:t>
            </w:r>
          </w:p>
        </w:tc>
        <w:tc>
          <w:tcPr>
            <w:tcW w:w="8626" w:type="dxa"/>
            <w:tcBorders>
              <w:top w:val="single" w:sz="6" w:space="0" w:color="000000"/>
              <w:left w:val="single" w:sz="6" w:space="0" w:color="000000"/>
              <w:bottom w:val="single" w:sz="6" w:space="0" w:color="000000"/>
              <w:right w:val="single" w:sz="6" w:space="0" w:color="000000"/>
            </w:tcBorders>
            <w:vAlign w:val="center"/>
          </w:tcPr>
          <w:p w:rsidR="002B2968" w:rsidRDefault="002B2968" w:rsidP="002B2968">
            <w:pPr>
              <w:spacing w:after="0" w:line="336" w:lineRule="auto"/>
              <w:ind w:left="234"/>
              <w:jc w:val="both"/>
            </w:pPr>
            <w:r>
              <w:rPr>
                <w:rFonts w:ascii="Times New Roman" w:hAnsi="Times New Roman"/>
                <w:color w:val="000000"/>
                <w:sz w:val="24"/>
              </w:rPr>
              <w:t>Показательные и логарифмические неравенства</w:t>
            </w:r>
          </w:p>
        </w:tc>
      </w:tr>
      <w:tr w:rsidR="002B2968" w:rsidTr="002B2968">
        <w:trPr>
          <w:trHeight w:val="144"/>
        </w:trPr>
        <w:tc>
          <w:tcPr>
            <w:tcW w:w="862" w:type="dxa"/>
            <w:tcBorders>
              <w:top w:val="single" w:sz="6" w:space="0" w:color="000000"/>
              <w:left w:val="single" w:sz="6" w:space="0" w:color="000000"/>
              <w:bottom w:val="single" w:sz="6" w:space="0" w:color="000000"/>
              <w:right w:val="single" w:sz="6" w:space="0" w:color="000000"/>
            </w:tcBorders>
            <w:vAlign w:val="center"/>
          </w:tcPr>
          <w:p w:rsidR="002B2968" w:rsidRDefault="002B2968" w:rsidP="002B2968">
            <w:pPr>
              <w:spacing w:after="0" w:line="336" w:lineRule="auto"/>
              <w:ind w:left="234"/>
              <w:jc w:val="center"/>
            </w:pPr>
            <w:r>
              <w:rPr>
                <w:rFonts w:ascii="Times New Roman" w:hAnsi="Times New Roman"/>
                <w:color w:val="000000"/>
                <w:sz w:val="24"/>
              </w:rPr>
              <w:t>2.8</w:t>
            </w:r>
          </w:p>
        </w:tc>
        <w:tc>
          <w:tcPr>
            <w:tcW w:w="8626" w:type="dxa"/>
            <w:tcBorders>
              <w:top w:val="single" w:sz="6" w:space="0" w:color="000000"/>
              <w:left w:val="single" w:sz="6" w:space="0" w:color="000000"/>
              <w:bottom w:val="single" w:sz="6" w:space="0" w:color="000000"/>
              <w:right w:val="single" w:sz="6" w:space="0" w:color="000000"/>
            </w:tcBorders>
            <w:vAlign w:val="center"/>
          </w:tcPr>
          <w:p w:rsidR="002B2968" w:rsidRDefault="002B2968" w:rsidP="002B2968">
            <w:pPr>
              <w:spacing w:after="0" w:line="336" w:lineRule="auto"/>
              <w:ind w:left="234"/>
              <w:jc w:val="both"/>
            </w:pPr>
            <w:r>
              <w:rPr>
                <w:rFonts w:ascii="Times New Roman" w:hAnsi="Times New Roman"/>
                <w:color w:val="000000"/>
                <w:sz w:val="24"/>
              </w:rPr>
              <w:t>Тригонометрические неравенства</w:t>
            </w:r>
          </w:p>
        </w:tc>
      </w:tr>
      <w:tr w:rsidR="002B2968" w:rsidRPr="00315E60" w:rsidTr="002B2968">
        <w:trPr>
          <w:trHeight w:val="144"/>
        </w:trPr>
        <w:tc>
          <w:tcPr>
            <w:tcW w:w="862" w:type="dxa"/>
            <w:tcBorders>
              <w:top w:val="single" w:sz="6" w:space="0" w:color="000000"/>
              <w:left w:val="single" w:sz="6" w:space="0" w:color="000000"/>
              <w:bottom w:val="single" w:sz="6" w:space="0" w:color="000000"/>
              <w:right w:val="single" w:sz="6" w:space="0" w:color="000000"/>
            </w:tcBorders>
            <w:vAlign w:val="center"/>
          </w:tcPr>
          <w:p w:rsidR="002B2968" w:rsidRDefault="002B2968" w:rsidP="002B2968">
            <w:pPr>
              <w:spacing w:after="0" w:line="336" w:lineRule="auto"/>
              <w:ind w:left="234"/>
              <w:jc w:val="center"/>
            </w:pPr>
            <w:r>
              <w:rPr>
                <w:rFonts w:ascii="Times New Roman" w:hAnsi="Times New Roman"/>
                <w:color w:val="000000"/>
                <w:sz w:val="24"/>
              </w:rPr>
              <w:t>2.9</w:t>
            </w:r>
          </w:p>
        </w:tc>
        <w:tc>
          <w:tcPr>
            <w:tcW w:w="8626" w:type="dxa"/>
            <w:tcBorders>
              <w:top w:val="single" w:sz="6" w:space="0" w:color="000000"/>
              <w:left w:val="single" w:sz="6" w:space="0" w:color="000000"/>
              <w:bottom w:val="single" w:sz="6" w:space="0" w:color="000000"/>
              <w:right w:val="single" w:sz="6" w:space="0" w:color="000000"/>
            </w:tcBorders>
            <w:vAlign w:val="center"/>
          </w:tcPr>
          <w:p w:rsidR="002B2968" w:rsidRDefault="002B2968" w:rsidP="002B2968">
            <w:pPr>
              <w:spacing w:after="0" w:line="336" w:lineRule="auto"/>
              <w:ind w:left="234"/>
              <w:jc w:val="both"/>
              <w:rPr>
                <w:lang w:val="ru-RU"/>
              </w:rPr>
            </w:pPr>
            <w:r>
              <w:rPr>
                <w:rFonts w:ascii="Times New Roman" w:hAnsi="Times New Roman"/>
                <w:color w:val="000000"/>
                <w:sz w:val="24"/>
                <w:lang w:val="ru-RU"/>
              </w:rPr>
              <w:t>Системы и совокупности уравнений и неравенств</w:t>
            </w:r>
          </w:p>
        </w:tc>
      </w:tr>
      <w:tr w:rsidR="002B2968" w:rsidRPr="00315E60" w:rsidTr="002B2968">
        <w:trPr>
          <w:trHeight w:val="144"/>
        </w:trPr>
        <w:tc>
          <w:tcPr>
            <w:tcW w:w="862" w:type="dxa"/>
            <w:tcBorders>
              <w:top w:val="single" w:sz="6" w:space="0" w:color="000000"/>
              <w:left w:val="single" w:sz="6" w:space="0" w:color="000000"/>
              <w:bottom w:val="single" w:sz="6" w:space="0" w:color="000000"/>
              <w:right w:val="single" w:sz="6" w:space="0" w:color="000000"/>
            </w:tcBorders>
            <w:vAlign w:val="center"/>
          </w:tcPr>
          <w:p w:rsidR="002B2968" w:rsidRDefault="002B2968" w:rsidP="002B2968">
            <w:pPr>
              <w:spacing w:after="0" w:line="336" w:lineRule="auto"/>
              <w:ind w:left="234"/>
              <w:jc w:val="center"/>
            </w:pPr>
            <w:r>
              <w:rPr>
                <w:rFonts w:ascii="Times New Roman" w:hAnsi="Times New Roman"/>
                <w:color w:val="000000"/>
                <w:sz w:val="24"/>
              </w:rPr>
              <w:t>2.10</w:t>
            </w:r>
          </w:p>
        </w:tc>
        <w:tc>
          <w:tcPr>
            <w:tcW w:w="8626" w:type="dxa"/>
            <w:tcBorders>
              <w:top w:val="single" w:sz="6" w:space="0" w:color="000000"/>
              <w:left w:val="single" w:sz="6" w:space="0" w:color="000000"/>
              <w:bottom w:val="single" w:sz="6" w:space="0" w:color="000000"/>
              <w:right w:val="single" w:sz="6" w:space="0" w:color="000000"/>
            </w:tcBorders>
            <w:vAlign w:val="center"/>
          </w:tcPr>
          <w:p w:rsidR="002B2968" w:rsidRDefault="002B2968" w:rsidP="002B2968">
            <w:pPr>
              <w:spacing w:after="0" w:line="336" w:lineRule="auto"/>
              <w:ind w:left="234"/>
              <w:jc w:val="both"/>
              <w:rPr>
                <w:lang w:val="ru-RU"/>
              </w:rPr>
            </w:pPr>
            <w:r>
              <w:rPr>
                <w:rFonts w:ascii="Times New Roman" w:hAnsi="Times New Roman"/>
                <w:color w:val="000000"/>
                <w:sz w:val="24"/>
                <w:lang w:val="ru-RU"/>
              </w:rPr>
              <w:t>Уравнения, неравенства и системы с параметрами</w:t>
            </w:r>
          </w:p>
        </w:tc>
      </w:tr>
      <w:tr w:rsidR="002B2968" w:rsidRPr="00315E60" w:rsidTr="002B2968">
        <w:trPr>
          <w:trHeight w:val="144"/>
        </w:trPr>
        <w:tc>
          <w:tcPr>
            <w:tcW w:w="862" w:type="dxa"/>
            <w:tcBorders>
              <w:top w:val="single" w:sz="6" w:space="0" w:color="000000"/>
              <w:left w:val="single" w:sz="6" w:space="0" w:color="000000"/>
              <w:bottom w:val="single" w:sz="6" w:space="0" w:color="000000"/>
              <w:right w:val="single" w:sz="6" w:space="0" w:color="000000"/>
            </w:tcBorders>
            <w:vAlign w:val="center"/>
          </w:tcPr>
          <w:p w:rsidR="002B2968" w:rsidRDefault="002B2968" w:rsidP="002B2968">
            <w:pPr>
              <w:spacing w:after="0" w:line="336" w:lineRule="auto"/>
              <w:ind w:left="234"/>
              <w:jc w:val="center"/>
            </w:pPr>
            <w:r>
              <w:rPr>
                <w:rFonts w:ascii="Times New Roman" w:hAnsi="Times New Roman"/>
                <w:color w:val="000000"/>
                <w:sz w:val="24"/>
              </w:rPr>
              <w:t>2.11</w:t>
            </w:r>
          </w:p>
        </w:tc>
        <w:tc>
          <w:tcPr>
            <w:tcW w:w="8626" w:type="dxa"/>
            <w:tcBorders>
              <w:top w:val="single" w:sz="6" w:space="0" w:color="000000"/>
              <w:left w:val="single" w:sz="6" w:space="0" w:color="000000"/>
              <w:bottom w:val="single" w:sz="6" w:space="0" w:color="000000"/>
              <w:right w:val="single" w:sz="6" w:space="0" w:color="000000"/>
            </w:tcBorders>
            <w:vAlign w:val="center"/>
          </w:tcPr>
          <w:p w:rsidR="002B2968" w:rsidRDefault="002B2968" w:rsidP="002B2968">
            <w:pPr>
              <w:spacing w:after="0" w:line="336" w:lineRule="auto"/>
              <w:ind w:left="234"/>
              <w:jc w:val="both"/>
              <w:rPr>
                <w:lang w:val="ru-RU"/>
              </w:rPr>
            </w:pPr>
            <w:r>
              <w:rPr>
                <w:rFonts w:ascii="Times New Roman" w:hAnsi="Times New Roman"/>
                <w:color w:val="000000"/>
                <w:sz w:val="24"/>
                <w:lang w:val="ru-RU"/>
              </w:rPr>
              <w:t>Матрица системы линейных уравнений. Определитель матрицы</w:t>
            </w:r>
          </w:p>
        </w:tc>
      </w:tr>
      <w:tr w:rsidR="002B2968" w:rsidTr="002B2968">
        <w:trPr>
          <w:trHeight w:val="144"/>
        </w:trPr>
        <w:tc>
          <w:tcPr>
            <w:tcW w:w="862" w:type="dxa"/>
            <w:tcBorders>
              <w:top w:val="single" w:sz="6" w:space="0" w:color="000000"/>
              <w:left w:val="single" w:sz="6" w:space="0" w:color="000000"/>
              <w:bottom w:val="single" w:sz="6" w:space="0" w:color="000000"/>
              <w:right w:val="single" w:sz="6" w:space="0" w:color="000000"/>
            </w:tcBorders>
            <w:vAlign w:val="center"/>
          </w:tcPr>
          <w:p w:rsidR="002B2968" w:rsidRDefault="002B2968" w:rsidP="002B2968">
            <w:pPr>
              <w:spacing w:after="0" w:line="336" w:lineRule="auto"/>
              <w:ind w:left="234"/>
              <w:jc w:val="center"/>
            </w:pPr>
            <w:r>
              <w:rPr>
                <w:rFonts w:ascii="Times New Roman" w:hAnsi="Times New Roman"/>
                <w:color w:val="000000"/>
                <w:sz w:val="24"/>
              </w:rPr>
              <w:t>3</w:t>
            </w:r>
          </w:p>
        </w:tc>
        <w:tc>
          <w:tcPr>
            <w:tcW w:w="8626" w:type="dxa"/>
            <w:tcBorders>
              <w:top w:val="single" w:sz="6" w:space="0" w:color="000000"/>
              <w:left w:val="single" w:sz="6" w:space="0" w:color="000000"/>
              <w:bottom w:val="single" w:sz="6" w:space="0" w:color="000000"/>
              <w:right w:val="single" w:sz="6" w:space="0" w:color="000000"/>
            </w:tcBorders>
            <w:vAlign w:val="center"/>
          </w:tcPr>
          <w:p w:rsidR="002B2968" w:rsidRDefault="002B2968" w:rsidP="002B2968">
            <w:pPr>
              <w:spacing w:after="0" w:line="336" w:lineRule="auto"/>
              <w:ind w:left="234"/>
              <w:jc w:val="both"/>
            </w:pPr>
            <w:r>
              <w:rPr>
                <w:rFonts w:ascii="Times New Roman" w:hAnsi="Times New Roman"/>
                <w:color w:val="000000"/>
                <w:sz w:val="24"/>
              </w:rPr>
              <w:t>Функции и графики</w:t>
            </w:r>
          </w:p>
        </w:tc>
      </w:tr>
      <w:tr w:rsidR="002B2968" w:rsidTr="002B2968">
        <w:trPr>
          <w:trHeight w:val="144"/>
        </w:trPr>
        <w:tc>
          <w:tcPr>
            <w:tcW w:w="862" w:type="dxa"/>
            <w:tcBorders>
              <w:top w:val="single" w:sz="6" w:space="0" w:color="000000"/>
              <w:left w:val="single" w:sz="6" w:space="0" w:color="000000"/>
              <w:bottom w:val="single" w:sz="6" w:space="0" w:color="000000"/>
              <w:right w:val="single" w:sz="6" w:space="0" w:color="000000"/>
            </w:tcBorders>
            <w:vAlign w:val="center"/>
          </w:tcPr>
          <w:p w:rsidR="002B2968" w:rsidRDefault="002B2968" w:rsidP="002B2968">
            <w:pPr>
              <w:spacing w:after="0" w:line="336" w:lineRule="auto"/>
              <w:ind w:left="234"/>
              <w:jc w:val="center"/>
            </w:pPr>
            <w:r>
              <w:rPr>
                <w:rFonts w:ascii="Times New Roman" w:hAnsi="Times New Roman"/>
                <w:color w:val="000000"/>
                <w:sz w:val="24"/>
              </w:rPr>
              <w:t>3.1</w:t>
            </w:r>
          </w:p>
        </w:tc>
        <w:tc>
          <w:tcPr>
            <w:tcW w:w="8626" w:type="dxa"/>
            <w:tcBorders>
              <w:top w:val="single" w:sz="6" w:space="0" w:color="000000"/>
              <w:left w:val="single" w:sz="6" w:space="0" w:color="000000"/>
              <w:bottom w:val="single" w:sz="6" w:space="0" w:color="000000"/>
              <w:right w:val="single" w:sz="6" w:space="0" w:color="000000"/>
            </w:tcBorders>
            <w:vAlign w:val="center"/>
          </w:tcPr>
          <w:p w:rsidR="002B2968" w:rsidRDefault="002B2968" w:rsidP="002B2968">
            <w:pPr>
              <w:spacing w:after="0" w:line="336" w:lineRule="auto"/>
              <w:ind w:left="234"/>
              <w:jc w:val="both"/>
            </w:pPr>
            <w:r>
              <w:rPr>
                <w:rFonts w:ascii="Times New Roman" w:hAnsi="Times New Roman"/>
                <w:color w:val="000000"/>
                <w:sz w:val="24"/>
                <w:lang w:val="ru-RU"/>
              </w:rPr>
              <w:t xml:space="preserve">Функция, способы задания функции. График функции. Взаимно обратные функции. Чётные и нечётные функции. </w:t>
            </w:r>
            <w:r>
              <w:rPr>
                <w:rFonts w:ascii="Times New Roman" w:hAnsi="Times New Roman"/>
                <w:color w:val="000000"/>
                <w:sz w:val="24"/>
              </w:rPr>
              <w:t>Периодические функции</w:t>
            </w:r>
          </w:p>
        </w:tc>
      </w:tr>
      <w:tr w:rsidR="002B2968" w:rsidRPr="00315E60" w:rsidTr="002B2968">
        <w:trPr>
          <w:trHeight w:val="144"/>
        </w:trPr>
        <w:tc>
          <w:tcPr>
            <w:tcW w:w="862" w:type="dxa"/>
            <w:tcBorders>
              <w:top w:val="single" w:sz="6" w:space="0" w:color="000000"/>
              <w:left w:val="single" w:sz="6" w:space="0" w:color="000000"/>
              <w:bottom w:val="single" w:sz="6" w:space="0" w:color="000000"/>
              <w:right w:val="single" w:sz="6" w:space="0" w:color="000000"/>
            </w:tcBorders>
            <w:vAlign w:val="center"/>
          </w:tcPr>
          <w:p w:rsidR="002B2968" w:rsidRDefault="002B2968" w:rsidP="002B2968">
            <w:pPr>
              <w:spacing w:after="0" w:line="336" w:lineRule="auto"/>
              <w:ind w:left="234"/>
              <w:jc w:val="center"/>
            </w:pPr>
            <w:r>
              <w:rPr>
                <w:rFonts w:ascii="Times New Roman" w:hAnsi="Times New Roman"/>
                <w:color w:val="000000"/>
                <w:sz w:val="24"/>
              </w:rPr>
              <w:t>3.2</w:t>
            </w:r>
          </w:p>
        </w:tc>
        <w:tc>
          <w:tcPr>
            <w:tcW w:w="8626" w:type="dxa"/>
            <w:tcBorders>
              <w:top w:val="single" w:sz="6" w:space="0" w:color="000000"/>
              <w:left w:val="single" w:sz="6" w:space="0" w:color="000000"/>
              <w:bottom w:val="single" w:sz="6" w:space="0" w:color="000000"/>
              <w:right w:val="single" w:sz="6" w:space="0" w:color="000000"/>
            </w:tcBorders>
            <w:vAlign w:val="center"/>
          </w:tcPr>
          <w:p w:rsidR="002B2968" w:rsidRDefault="002B2968" w:rsidP="002B2968">
            <w:pPr>
              <w:spacing w:after="0" w:line="336" w:lineRule="auto"/>
              <w:ind w:left="234"/>
              <w:jc w:val="both"/>
              <w:rPr>
                <w:lang w:val="ru-RU"/>
              </w:rPr>
            </w:pPr>
            <w:r>
              <w:rPr>
                <w:rFonts w:ascii="Times New Roman" w:hAnsi="Times New Roman"/>
                <w:color w:val="000000"/>
                <w:sz w:val="24"/>
                <w:lang w:val="ru-RU"/>
              </w:rPr>
              <w:t>Область определения и множество значений функции. Нули функции. Промежутки знакопостоянства. Промежутки монотонности функции. Максимумы и минимумы функции. Наибольшее и наименьшее значение функции на промежутке</w:t>
            </w:r>
          </w:p>
        </w:tc>
      </w:tr>
      <w:tr w:rsidR="002B2968" w:rsidRPr="00315E60" w:rsidTr="002B2968">
        <w:trPr>
          <w:trHeight w:val="144"/>
        </w:trPr>
        <w:tc>
          <w:tcPr>
            <w:tcW w:w="862" w:type="dxa"/>
            <w:tcBorders>
              <w:top w:val="single" w:sz="6" w:space="0" w:color="000000"/>
              <w:left w:val="single" w:sz="6" w:space="0" w:color="000000"/>
              <w:bottom w:val="single" w:sz="6" w:space="0" w:color="000000"/>
              <w:right w:val="single" w:sz="6" w:space="0" w:color="000000"/>
            </w:tcBorders>
            <w:vAlign w:val="center"/>
          </w:tcPr>
          <w:p w:rsidR="002B2968" w:rsidRDefault="002B2968" w:rsidP="002B2968">
            <w:pPr>
              <w:spacing w:after="0" w:line="336" w:lineRule="auto"/>
              <w:ind w:left="234"/>
              <w:jc w:val="center"/>
            </w:pPr>
            <w:r>
              <w:rPr>
                <w:rFonts w:ascii="Times New Roman" w:hAnsi="Times New Roman"/>
                <w:color w:val="000000"/>
                <w:sz w:val="24"/>
              </w:rPr>
              <w:t>3.3</w:t>
            </w:r>
          </w:p>
        </w:tc>
        <w:tc>
          <w:tcPr>
            <w:tcW w:w="8626" w:type="dxa"/>
            <w:tcBorders>
              <w:top w:val="single" w:sz="6" w:space="0" w:color="000000"/>
              <w:left w:val="single" w:sz="6" w:space="0" w:color="000000"/>
              <w:bottom w:val="single" w:sz="6" w:space="0" w:color="000000"/>
              <w:right w:val="single" w:sz="6" w:space="0" w:color="000000"/>
            </w:tcBorders>
            <w:vAlign w:val="center"/>
          </w:tcPr>
          <w:p w:rsidR="002B2968" w:rsidRDefault="002B2968" w:rsidP="002B2968">
            <w:pPr>
              <w:spacing w:after="0" w:line="336" w:lineRule="auto"/>
              <w:ind w:left="234"/>
              <w:jc w:val="both"/>
              <w:rPr>
                <w:lang w:val="ru-RU"/>
              </w:rPr>
            </w:pPr>
            <w:r>
              <w:rPr>
                <w:rFonts w:ascii="Times New Roman" w:hAnsi="Times New Roman"/>
                <w:color w:val="000000"/>
                <w:sz w:val="24"/>
                <w:lang w:val="ru-RU"/>
              </w:rPr>
              <w:t xml:space="preserve">Степенная функция с натуральным и целым показателем. Её свойства и график. Свойства и график корня </w:t>
            </w:r>
            <w:r>
              <w:rPr>
                <w:rFonts w:ascii="Times New Roman" w:hAnsi="Times New Roman"/>
                <w:i/>
                <w:color w:val="000000"/>
                <w:sz w:val="24"/>
              </w:rPr>
              <w:t>n</w:t>
            </w:r>
            <w:r>
              <w:rPr>
                <w:rFonts w:ascii="Times New Roman" w:hAnsi="Times New Roman"/>
                <w:color w:val="000000"/>
                <w:sz w:val="24"/>
                <w:lang w:val="ru-RU"/>
              </w:rPr>
              <w:t>-ой степени</w:t>
            </w:r>
          </w:p>
        </w:tc>
      </w:tr>
      <w:tr w:rsidR="002B2968" w:rsidRPr="00315E60" w:rsidTr="002B2968">
        <w:trPr>
          <w:trHeight w:val="144"/>
        </w:trPr>
        <w:tc>
          <w:tcPr>
            <w:tcW w:w="862" w:type="dxa"/>
            <w:tcBorders>
              <w:top w:val="single" w:sz="6" w:space="0" w:color="000000"/>
              <w:left w:val="single" w:sz="6" w:space="0" w:color="000000"/>
              <w:bottom w:val="single" w:sz="6" w:space="0" w:color="000000"/>
              <w:right w:val="single" w:sz="6" w:space="0" w:color="000000"/>
            </w:tcBorders>
            <w:vAlign w:val="center"/>
          </w:tcPr>
          <w:p w:rsidR="002B2968" w:rsidRDefault="002B2968" w:rsidP="002B2968">
            <w:pPr>
              <w:spacing w:after="0" w:line="336" w:lineRule="auto"/>
              <w:ind w:left="234"/>
              <w:jc w:val="center"/>
            </w:pPr>
            <w:r>
              <w:rPr>
                <w:rFonts w:ascii="Times New Roman" w:hAnsi="Times New Roman"/>
                <w:color w:val="000000"/>
                <w:sz w:val="24"/>
              </w:rPr>
              <w:t>3.4</w:t>
            </w:r>
          </w:p>
        </w:tc>
        <w:tc>
          <w:tcPr>
            <w:tcW w:w="8626" w:type="dxa"/>
            <w:tcBorders>
              <w:top w:val="single" w:sz="6" w:space="0" w:color="000000"/>
              <w:left w:val="single" w:sz="6" w:space="0" w:color="000000"/>
              <w:bottom w:val="single" w:sz="6" w:space="0" w:color="000000"/>
              <w:right w:val="single" w:sz="6" w:space="0" w:color="000000"/>
            </w:tcBorders>
            <w:vAlign w:val="center"/>
          </w:tcPr>
          <w:p w:rsidR="002B2968" w:rsidRDefault="002B2968" w:rsidP="002B2968">
            <w:pPr>
              <w:spacing w:after="0" w:line="336" w:lineRule="auto"/>
              <w:ind w:left="234"/>
              <w:jc w:val="both"/>
              <w:rPr>
                <w:lang w:val="ru-RU"/>
              </w:rPr>
            </w:pPr>
            <w:r>
              <w:rPr>
                <w:rFonts w:ascii="Times New Roman" w:hAnsi="Times New Roman"/>
                <w:color w:val="000000"/>
                <w:sz w:val="24"/>
                <w:lang w:val="ru-RU"/>
              </w:rPr>
              <w:t>Тригонометрические функции, их свойства и графики</w:t>
            </w:r>
          </w:p>
        </w:tc>
      </w:tr>
      <w:tr w:rsidR="002B2968" w:rsidRPr="00315E60" w:rsidTr="002B2968">
        <w:trPr>
          <w:trHeight w:val="144"/>
        </w:trPr>
        <w:tc>
          <w:tcPr>
            <w:tcW w:w="862" w:type="dxa"/>
            <w:tcBorders>
              <w:top w:val="single" w:sz="6" w:space="0" w:color="000000"/>
              <w:left w:val="single" w:sz="6" w:space="0" w:color="000000"/>
              <w:bottom w:val="single" w:sz="6" w:space="0" w:color="000000"/>
              <w:right w:val="single" w:sz="6" w:space="0" w:color="000000"/>
            </w:tcBorders>
            <w:vAlign w:val="center"/>
          </w:tcPr>
          <w:p w:rsidR="002B2968" w:rsidRDefault="002B2968" w:rsidP="002B2968">
            <w:pPr>
              <w:spacing w:after="0" w:line="336" w:lineRule="auto"/>
              <w:ind w:left="234"/>
              <w:jc w:val="center"/>
            </w:pPr>
            <w:r>
              <w:rPr>
                <w:rFonts w:ascii="Times New Roman" w:hAnsi="Times New Roman"/>
                <w:color w:val="000000"/>
                <w:sz w:val="24"/>
              </w:rPr>
              <w:t>3.5</w:t>
            </w:r>
          </w:p>
        </w:tc>
        <w:tc>
          <w:tcPr>
            <w:tcW w:w="8626" w:type="dxa"/>
            <w:tcBorders>
              <w:top w:val="single" w:sz="6" w:space="0" w:color="000000"/>
              <w:left w:val="single" w:sz="6" w:space="0" w:color="000000"/>
              <w:bottom w:val="single" w:sz="6" w:space="0" w:color="000000"/>
              <w:right w:val="single" w:sz="6" w:space="0" w:color="000000"/>
            </w:tcBorders>
            <w:vAlign w:val="center"/>
          </w:tcPr>
          <w:p w:rsidR="002B2968" w:rsidRDefault="002B2968" w:rsidP="002B2968">
            <w:pPr>
              <w:spacing w:after="0" w:line="336" w:lineRule="auto"/>
              <w:ind w:left="234"/>
              <w:jc w:val="both"/>
              <w:rPr>
                <w:lang w:val="ru-RU"/>
              </w:rPr>
            </w:pPr>
            <w:r>
              <w:rPr>
                <w:rFonts w:ascii="Times New Roman" w:hAnsi="Times New Roman"/>
                <w:color w:val="000000"/>
                <w:sz w:val="24"/>
                <w:lang w:val="ru-RU"/>
              </w:rPr>
              <w:t>Показательная и логарифмическая функции, их свойства и графики</w:t>
            </w:r>
          </w:p>
        </w:tc>
      </w:tr>
      <w:tr w:rsidR="002B2968" w:rsidRPr="00315E60" w:rsidTr="002B2968">
        <w:trPr>
          <w:trHeight w:val="144"/>
        </w:trPr>
        <w:tc>
          <w:tcPr>
            <w:tcW w:w="862" w:type="dxa"/>
            <w:tcBorders>
              <w:top w:val="single" w:sz="6" w:space="0" w:color="000000"/>
              <w:left w:val="single" w:sz="6" w:space="0" w:color="000000"/>
              <w:bottom w:val="single" w:sz="6" w:space="0" w:color="000000"/>
              <w:right w:val="single" w:sz="6" w:space="0" w:color="000000"/>
            </w:tcBorders>
            <w:vAlign w:val="center"/>
          </w:tcPr>
          <w:p w:rsidR="002B2968" w:rsidRDefault="002B2968" w:rsidP="002B2968">
            <w:pPr>
              <w:spacing w:after="0" w:line="336" w:lineRule="auto"/>
              <w:ind w:left="234"/>
              <w:jc w:val="center"/>
            </w:pPr>
            <w:r>
              <w:rPr>
                <w:rFonts w:ascii="Times New Roman" w:hAnsi="Times New Roman"/>
                <w:color w:val="000000"/>
                <w:sz w:val="24"/>
              </w:rPr>
              <w:t>3.6</w:t>
            </w:r>
          </w:p>
        </w:tc>
        <w:tc>
          <w:tcPr>
            <w:tcW w:w="8626" w:type="dxa"/>
            <w:tcBorders>
              <w:top w:val="single" w:sz="6" w:space="0" w:color="000000"/>
              <w:left w:val="single" w:sz="6" w:space="0" w:color="000000"/>
              <w:bottom w:val="single" w:sz="6" w:space="0" w:color="000000"/>
              <w:right w:val="single" w:sz="6" w:space="0" w:color="000000"/>
            </w:tcBorders>
            <w:vAlign w:val="center"/>
          </w:tcPr>
          <w:p w:rsidR="002B2968" w:rsidRDefault="002B2968" w:rsidP="002B2968">
            <w:pPr>
              <w:spacing w:after="0" w:line="336" w:lineRule="auto"/>
              <w:ind w:left="234"/>
              <w:jc w:val="both"/>
              <w:rPr>
                <w:lang w:val="ru-RU"/>
              </w:rPr>
            </w:pPr>
            <w:r>
              <w:rPr>
                <w:rFonts w:ascii="Times New Roman" w:hAnsi="Times New Roman"/>
                <w:color w:val="000000"/>
                <w:sz w:val="24"/>
                <w:lang w:val="ru-RU"/>
              </w:rPr>
              <w:t>Точки разрыва. Асимптоты графиков функций. Свойства функций, непрерывных на отрезке</w:t>
            </w:r>
          </w:p>
        </w:tc>
      </w:tr>
      <w:tr w:rsidR="002B2968" w:rsidTr="002B2968">
        <w:trPr>
          <w:trHeight w:val="144"/>
        </w:trPr>
        <w:tc>
          <w:tcPr>
            <w:tcW w:w="862" w:type="dxa"/>
            <w:tcBorders>
              <w:top w:val="single" w:sz="6" w:space="0" w:color="000000"/>
              <w:left w:val="single" w:sz="6" w:space="0" w:color="000000"/>
              <w:bottom w:val="single" w:sz="6" w:space="0" w:color="000000"/>
              <w:right w:val="single" w:sz="6" w:space="0" w:color="000000"/>
            </w:tcBorders>
            <w:vAlign w:val="center"/>
          </w:tcPr>
          <w:p w:rsidR="002B2968" w:rsidRDefault="002B2968" w:rsidP="002B2968">
            <w:pPr>
              <w:spacing w:after="0" w:line="336" w:lineRule="auto"/>
              <w:ind w:left="234"/>
              <w:jc w:val="center"/>
            </w:pPr>
            <w:r>
              <w:rPr>
                <w:rFonts w:ascii="Times New Roman" w:hAnsi="Times New Roman"/>
                <w:color w:val="000000"/>
                <w:sz w:val="24"/>
              </w:rPr>
              <w:t>3.7</w:t>
            </w:r>
          </w:p>
        </w:tc>
        <w:tc>
          <w:tcPr>
            <w:tcW w:w="8626" w:type="dxa"/>
            <w:tcBorders>
              <w:top w:val="single" w:sz="6" w:space="0" w:color="000000"/>
              <w:left w:val="single" w:sz="6" w:space="0" w:color="000000"/>
              <w:bottom w:val="single" w:sz="6" w:space="0" w:color="000000"/>
              <w:right w:val="single" w:sz="6" w:space="0" w:color="000000"/>
            </w:tcBorders>
            <w:vAlign w:val="center"/>
          </w:tcPr>
          <w:p w:rsidR="002B2968" w:rsidRDefault="002B2968" w:rsidP="002B2968">
            <w:pPr>
              <w:spacing w:after="0" w:line="336" w:lineRule="auto"/>
              <w:ind w:left="234"/>
              <w:jc w:val="both"/>
            </w:pPr>
            <w:r>
              <w:rPr>
                <w:rFonts w:ascii="Times New Roman" w:hAnsi="Times New Roman"/>
                <w:color w:val="000000"/>
                <w:sz w:val="24"/>
              </w:rPr>
              <w:t>Последовательности, способы задания последовательностей</w:t>
            </w:r>
          </w:p>
        </w:tc>
      </w:tr>
      <w:tr w:rsidR="002B2968" w:rsidRPr="00315E60" w:rsidTr="002B2968">
        <w:trPr>
          <w:trHeight w:val="144"/>
        </w:trPr>
        <w:tc>
          <w:tcPr>
            <w:tcW w:w="862" w:type="dxa"/>
            <w:tcBorders>
              <w:top w:val="single" w:sz="6" w:space="0" w:color="000000"/>
              <w:left w:val="single" w:sz="6" w:space="0" w:color="000000"/>
              <w:bottom w:val="single" w:sz="6" w:space="0" w:color="000000"/>
              <w:right w:val="single" w:sz="6" w:space="0" w:color="000000"/>
            </w:tcBorders>
            <w:vAlign w:val="center"/>
          </w:tcPr>
          <w:p w:rsidR="002B2968" w:rsidRDefault="002B2968" w:rsidP="002B2968">
            <w:pPr>
              <w:spacing w:after="0" w:line="336" w:lineRule="auto"/>
              <w:ind w:left="234"/>
              <w:jc w:val="center"/>
            </w:pPr>
            <w:r>
              <w:rPr>
                <w:rFonts w:ascii="Times New Roman" w:hAnsi="Times New Roman"/>
                <w:color w:val="000000"/>
                <w:sz w:val="24"/>
              </w:rPr>
              <w:t>3.8</w:t>
            </w:r>
          </w:p>
        </w:tc>
        <w:tc>
          <w:tcPr>
            <w:tcW w:w="8626" w:type="dxa"/>
            <w:tcBorders>
              <w:top w:val="single" w:sz="6" w:space="0" w:color="000000"/>
              <w:left w:val="single" w:sz="6" w:space="0" w:color="000000"/>
              <w:bottom w:val="single" w:sz="6" w:space="0" w:color="000000"/>
              <w:right w:val="single" w:sz="6" w:space="0" w:color="000000"/>
            </w:tcBorders>
            <w:vAlign w:val="center"/>
          </w:tcPr>
          <w:p w:rsidR="002B2968" w:rsidRDefault="002B2968" w:rsidP="002B2968">
            <w:pPr>
              <w:spacing w:after="0" w:line="336" w:lineRule="auto"/>
              <w:ind w:left="234"/>
              <w:jc w:val="both"/>
              <w:rPr>
                <w:lang w:val="ru-RU"/>
              </w:rPr>
            </w:pPr>
            <w:r>
              <w:rPr>
                <w:rFonts w:ascii="Times New Roman" w:hAnsi="Times New Roman"/>
                <w:color w:val="000000"/>
                <w:sz w:val="24"/>
                <w:lang w:val="ru-RU"/>
              </w:rPr>
              <w:t>Арифметическая и геометрическая прогрессии. Формула сложных процентов</w:t>
            </w:r>
          </w:p>
        </w:tc>
      </w:tr>
      <w:tr w:rsidR="002B2968" w:rsidTr="002B2968">
        <w:trPr>
          <w:trHeight w:val="144"/>
        </w:trPr>
        <w:tc>
          <w:tcPr>
            <w:tcW w:w="862" w:type="dxa"/>
            <w:tcBorders>
              <w:top w:val="single" w:sz="6" w:space="0" w:color="000000"/>
              <w:left w:val="single" w:sz="6" w:space="0" w:color="000000"/>
              <w:bottom w:val="single" w:sz="6" w:space="0" w:color="000000"/>
              <w:right w:val="single" w:sz="6" w:space="0" w:color="000000"/>
            </w:tcBorders>
            <w:vAlign w:val="center"/>
          </w:tcPr>
          <w:p w:rsidR="002B2968" w:rsidRDefault="002B2968" w:rsidP="002B2968">
            <w:pPr>
              <w:spacing w:after="0" w:line="336" w:lineRule="auto"/>
              <w:ind w:left="234"/>
              <w:jc w:val="center"/>
            </w:pPr>
            <w:r>
              <w:rPr>
                <w:rFonts w:ascii="Times New Roman" w:hAnsi="Times New Roman"/>
                <w:color w:val="000000"/>
                <w:sz w:val="24"/>
              </w:rPr>
              <w:t>4</w:t>
            </w:r>
          </w:p>
        </w:tc>
        <w:tc>
          <w:tcPr>
            <w:tcW w:w="8626" w:type="dxa"/>
            <w:tcBorders>
              <w:top w:val="single" w:sz="6" w:space="0" w:color="000000"/>
              <w:left w:val="single" w:sz="6" w:space="0" w:color="000000"/>
              <w:bottom w:val="single" w:sz="6" w:space="0" w:color="000000"/>
              <w:right w:val="single" w:sz="6" w:space="0" w:color="000000"/>
            </w:tcBorders>
            <w:vAlign w:val="center"/>
          </w:tcPr>
          <w:p w:rsidR="002B2968" w:rsidRDefault="002B2968" w:rsidP="002B2968">
            <w:pPr>
              <w:spacing w:after="0" w:line="336" w:lineRule="auto"/>
              <w:ind w:left="234"/>
              <w:jc w:val="both"/>
            </w:pPr>
            <w:r>
              <w:rPr>
                <w:rFonts w:ascii="Times New Roman" w:hAnsi="Times New Roman"/>
                <w:color w:val="000000"/>
                <w:sz w:val="24"/>
              </w:rPr>
              <w:t>Начала математического анализа</w:t>
            </w:r>
          </w:p>
        </w:tc>
      </w:tr>
      <w:tr w:rsidR="002B2968" w:rsidRPr="00315E60" w:rsidTr="002B2968">
        <w:trPr>
          <w:trHeight w:val="144"/>
        </w:trPr>
        <w:tc>
          <w:tcPr>
            <w:tcW w:w="862" w:type="dxa"/>
            <w:tcBorders>
              <w:top w:val="single" w:sz="6" w:space="0" w:color="000000"/>
              <w:left w:val="single" w:sz="6" w:space="0" w:color="000000"/>
              <w:bottom w:val="single" w:sz="6" w:space="0" w:color="000000"/>
              <w:right w:val="single" w:sz="6" w:space="0" w:color="000000"/>
            </w:tcBorders>
            <w:vAlign w:val="center"/>
          </w:tcPr>
          <w:p w:rsidR="002B2968" w:rsidRDefault="002B2968" w:rsidP="002B2968">
            <w:pPr>
              <w:spacing w:after="0" w:line="336" w:lineRule="auto"/>
              <w:ind w:left="234"/>
              <w:jc w:val="center"/>
            </w:pPr>
            <w:r>
              <w:rPr>
                <w:rFonts w:ascii="Times New Roman" w:hAnsi="Times New Roman"/>
                <w:color w:val="000000"/>
                <w:sz w:val="24"/>
              </w:rPr>
              <w:t>4.1</w:t>
            </w:r>
          </w:p>
        </w:tc>
        <w:tc>
          <w:tcPr>
            <w:tcW w:w="8626" w:type="dxa"/>
            <w:tcBorders>
              <w:top w:val="single" w:sz="6" w:space="0" w:color="000000"/>
              <w:left w:val="single" w:sz="6" w:space="0" w:color="000000"/>
              <w:bottom w:val="single" w:sz="6" w:space="0" w:color="000000"/>
              <w:right w:val="single" w:sz="6" w:space="0" w:color="000000"/>
            </w:tcBorders>
            <w:vAlign w:val="center"/>
          </w:tcPr>
          <w:p w:rsidR="002B2968" w:rsidRDefault="002B2968" w:rsidP="002B2968">
            <w:pPr>
              <w:spacing w:after="0" w:line="336" w:lineRule="auto"/>
              <w:ind w:left="234"/>
              <w:jc w:val="both"/>
              <w:rPr>
                <w:lang w:val="ru-RU"/>
              </w:rPr>
            </w:pPr>
            <w:r>
              <w:rPr>
                <w:rFonts w:ascii="Times New Roman" w:hAnsi="Times New Roman"/>
                <w:color w:val="000000"/>
                <w:sz w:val="24"/>
                <w:lang w:val="ru-RU"/>
              </w:rPr>
              <w:t>Производная функции. Производные элементарных функций</w:t>
            </w:r>
          </w:p>
        </w:tc>
      </w:tr>
      <w:tr w:rsidR="002B2968" w:rsidTr="002B2968">
        <w:trPr>
          <w:trHeight w:val="144"/>
        </w:trPr>
        <w:tc>
          <w:tcPr>
            <w:tcW w:w="862" w:type="dxa"/>
            <w:tcBorders>
              <w:top w:val="single" w:sz="6" w:space="0" w:color="000000"/>
              <w:left w:val="single" w:sz="6" w:space="0" w:color="000000"/>
              <w:bottom w:val="single" w:sz="6" w:space="0" w:color="000000"/>
              <w:right w:val="single" w:sz="6" w:space="0" w:color="000000"/>
            </w:tcBorders>
            <w:vAlign w:val="center"/>
          </w:tcPr>
          <w:p w:rsidR="002B2968" w:rsidRDefault="002B2968" w:rsidP="002B2968">
            <w:pPr>
              <w:spacing w:after="0" w:line="336" w:lineRule="auto"/>
              <w:ind w:left="234"/>
              <w:jc w:val="center"/>
            </w:pPr>
            <w:r>
              <w:rPr>
                <w:rFonts w:ascii="Times New Roman" w:hAnsi="Times New Roman"/>
                <w:color w:val="000000"/>
                <w:sz w:val="24"/>
              </w:rPr>
              <w:t>4.2</w:t>
            </w:r>
          </w:p>
        </w:tc>
        <w:tc>
          <w:tcPr>
            <w:tcW w:w="8626" w:type="dxa"/>
            <w:tcBorders>
              <w:top w:val="single" w:sz="6" w:space="0" w:color="000000"/>
              <w:left w:val="single" w:sz="6" w:space="0" w:color="000000"/>
              <w:bottom w:val="single" w:sz="6" w:space="0" w:color="000000"/>
              <w:right w:val="single" w:sz="6" w:space="0" w:color="000000"/>
            </w:tcBorders>
            <w:vAlign w:val="center"/>
          </w:tcPr>
          <w:p w:rsidR="002B2968" w:rsidRDefault="002B2968" w:rsidP="002B2968">
            <w:pPr>
              <w:spacing w:after="0" w:line="336" w:lineRule="auto"/>
              <w:ind w:left="234"/>
              <w:jc w:val="both"/>
            </w:pPr>
            <w:r>
              <w:rPr>
                <w:rFonts w:ascii="Times New Roman" w:hAnsi="Times New Roman"/>
                <w:color w:val="000000"/>
                <w:sz w:val="24"/>
                <w:lang w:val="ru-RU"/>
              </w:rPr>
              <w:t xml:space="preserve">Применение производной к исследованию функций на монотонность и экстремумы. </w:t>
            </w:r>
            <w:r>
              <w:rPr>
                <w:rFonts w:ascii="Times New Roman" w:hAnsi="Times New Roman"/>
                <w:color w:val="000000"/>
                <w:sz w:val="24"/>
              </w:rPr>
              <w:t>Нахождение наибольшего и наименьшего значения функции на отрезке</w:t>
            </w:r>
          </w:p>
        </w:tc>
      </w:tr>
      <w:tr w:rsidR="002B2968" w:rsidTr="002B2968">
        <w:trPr>
          <w:trHeight w:val="144"/>
        </w:trPr>
        <w:tc>
          <w:tcPr>
            <w:tcW w:w="862" w:type="dxa"/>
            <w:tcBorders>
              <w:top w:val="single" w:sz="6" w:space="0" w:color="000000"/>
              <w:left w:val="single" w:sz="6" w:space="0" w:color="000000"/>
              <w:bottom w:val="single" w:sz="6" w:space="0" w:color="000000"/>
              <w:right w:val="single" w:sz="6" w:space="0" w:color="000000"/>
            </w:tcBorders>
            <w:vAlign w:val="center"/>
          </w:tcPr>
          <w:p w:rsidR="002B2968" w:rsidRDefault="002B2968" w:rsidP="002B2968">
            <w:pPr>
              <w:spacing w:after="0" w:line="336" w:lineRule="auto"/>
              <w:ind w:left="234"/>
              <w:jc w:val="center"/>
            </w:pPr>
            <w:r>
              <w:rPr>
                <w:rFonts w:ascii="Times New Roman" w:hAnsi="Times New Roman"/>
                <w:color w:val="000000"/>
                <w:sz w:val="24"/>
              </w:rPr>
              <w:lastRenderedPageBreak/>
              <w:t>4.3</w:t>
            </w:r>
          </w:p>
        </w:tc>
        <w:tc>
          <w:tcPr>
            <w:tcW w:w="8626" w:type="dxa"/>
            <w:tcBorders>
              <w:top w:val="single" w:sz="6" w:space="0" w:color="000000"/>
              <w:left w:val="single" w:sz="6" w:space="0" w:color="000000"/>
              <w:bottom w:val="single" w:sz="6" w:space="0" w:color="000000"/>
              <w:right w:val="single" w:sz="6" w:space="0" w:color="000000"/>
            </w:tcBorders>
            <w:vAlign w:val="center"/>
          </w:tcPr>
          <w:p w:rsidR="002B2968" w:rsidRDefault="002B2968" w:rsidP="002B2968">
            <w:pPr>
              <w:spacing w:after="0" w:line="336" w:lineRule="auto"/>
              <w:ind w:left="234"/>
              <w:jc w:val="both"/>
            </w:pPr>
            <w:r>
              <w:rPr>
                <w:rFonts w:ascii="Times New Roman" w:hAnsi="Times New Roman"/>
                <w:color w:val="000000"/>
                <w:sz w:val="24"/>
              </w:rPr>
              <w:t>Первообразная. Интеграл</w:t>
            </w:r>
          </w:p>
        </w:tc>
      </w:tr>
      <w:tr w:rsidR="002B2968" w:rsidTr="002B2968">
        <w:trPr>
          <w:trHeight w:val="144"/>
        </w:trPr>
        <w:tc>
          <w:tcPr>
            <w:tcW w:w="862" w:type="dxa"/>
            <w:tcBorders>
              <w:top w:val="single" w:sz="6" w:space="0" w:color="000000"/>
              <w:left w:val="single" w:sz="6" w:space="0" w:color="000000"/>
              <w:bottom w:val="single" w:sz="6" w:space="0" w:color="000000"/>
              <w:right w:val="single" w:sz="6" w:space="0" w:color="000000"/>
            </w:tcBorders>
            <w:vAlign w:val="center"/>
          </w:tcPr>
          <w:p w:rsidR="002B2968" w:rsidRDefault="002B2968" w:rsidP="002B2968">
            <w:pPr>
              <w:spacing w:after="0" w:line="336" w:lineRule="auto"/>
              <w:ind w:left="234"/>
              <w:jc w:val="center"/>
            </w:pPr>
            <w:r>
              <w:rPr>
                <w:rFonts w:ascii="Times New Roman" w:hAnsi="Times New Roman"/>
                <w:color w:val="000000"/>
                <w:sz w:val="24"/>
              </w:rPr>
              <w:t>5</w:t>
            </w:r>
          </w:p>
        </w:tc>
        <w:tc>
          <w:tcPr>
            <w:tcW w:w="8626" w:type="dxa"/>
            <w:tcBorders>
              <w:top w:val="single" w:sz="6" w:space="0" w:color="000000"/>
              <w:left w:val="single" w:sz="6" w:space="0" w:color="000000"/>
              <w:bottom w:val="single" w:sz="6" w:space="0" w:color="000000"/>
              <w:right w:val="single" w:sz="6" w:space="0" w:color="000000"/>
            </w:tcBorders>
            <w:vAlign w:val="center"/>
          </w:tcPr>
          <w:p w:rsidR="002B2968" w:rsidRDefault="002B2968" w:rsidP="002B2968">
            <w:pPr>
              <w:spacing w:after="0" w:line="336" w:lineRule="auto"/>
              <w:ind w:left="234"/>
            </w:pPr>
            <w:r>
              <w:rPr>
                <w:rFonts w:ascii="Times New Roman" w:hAnsi="Times New Roman"/>
                <w:color w:val="000000"/>
                <w:sz w:val="24"/>
              </w:rPr>
              <w:t>Множества и логика</w:t>
            </w:r>
          </w:p>
        </w:tc>
      </w:tr>
      <w:tr w:rsidR="002B2968" w:rsidRPr="00315E60" w:rsidTr="002B2968">
        <w:trPr>
          <w:trHeight w:val="144"/>
        </w:trPr>
        <w:tc>
          <w:tcPr>
            <w:tcW w:w="862" w:type="dxa"/>
            <w:tcBorders>
              <w:top w:val="single" w:sz="6" w:space="0" w:color="000000"/>
              <w:left w:val="single" w:sz="6" w:space="0" w:color="000000"/>
              <w:bottom w:val="single" w:sz="6" w:space="0" w:color="000000"/>
              <w:right w:val="single" w:sz="6" w:space="0" w:color="000000"/>
            </w:tcBorders>
            <w:vAlign w:val="center"/>
          </w:tcPr>
          <w:p w:rsidR="002B2968" w:rsidRDefault="002B2968" w:rsidP="002B2968">
            <w:pPr>
              <w:spacing w:after="0" w:line="336" w:lineRule="auto"/>
              <w:ind w:left="234"/>
              <w:jc w:val="center"/>
            </w:pPr>
            <w:r>
              <w:rPr>
                <w:rFonts w:ascii="Times New Roman" w:hAnsi="Times New Roman"/>
                <w:color w:val="000000"/>
                <w:sz w:val="24"/>
              </w:rPr>
              <w:t>5.1</w:t>
            </w:r>
          </w:p>
        </w:tc>
        <w:tc>
          <w:tcPr>
            <w:tcW w:w="8626" w:type="dxa"/>
            <w:tcBorders>
              <w:top w:val="single" w:sz="6" w:space="0" w:color="000000"/>
              <w:left w:val="single" w:sz="6" w:space="0" w:color="000000"/>
              <w:bottom w:val="single" w:sz="6" w:space="0" w:color="000000"/>
              <w:right w:val="single" w:sz="6" w:space="0" w:color="000000"/>
            </w:tcBorders>
            <w:vAlign w:val="center"/>
          </w:tcPr>
          <w:p w:rsidR="002B2968" w:rsidRDefault="002B2968" w:rsidP="002B2968">
            <w:pPr>
              <w:spacing w:after="0" w:line="336" w:lineRule="auto"/>
              <w:ind w:left="234"/>
              <w:jc w:val="both"/>
              <w:rPr>
                <w:lang w:val="ru-RU"/>
              </w:rPr>
            </w:pPr>
            <w:r>
              <w:rPr>
                <w:rFonts w:ascii="Times New Roman" w:hAnsi="Times New Roman"/>
                <w:color w:val="000000"/>
                <w:sz w:val="24"/>
                <w:lang w:val="ru-RU"/>
              </w:rPr>
              <w:t>Множество, операции над множествами. Диаграммы Эйлера – Венна</w:t>
            </w:r>
          </w:p>
        </w:tc>
      </w:tr>
      <w:tr w:rsidR="002B2968" w:rsidTr="002B2968">
        <w:trPr>
          <w:trHeight w:val="144"/>
        </w:trPr>
        <w:tc>
          <w:tcPr>
            <w:tcW w:w="862" w:type="dxa"/>
            <w:tcBorders>
              <w:top w:val="single" w:sz="6" w:space="0" w:color="000000"/>
              <w:left w:val="single" w:sz="6" w:space="0" w:color="000000"/>
              <w:bottom w:val="single" w:sz="6" w:space="0" w:color="000000"/>
              <w:right w:val="single" w:sz="6" w:space="0" w:color="000000"/>
            </w:tcBorders>
            <w:vAlign w:val="center"/>
          </w:tcPr>
          <w:p w:rsidR="002B2968" w:rsidRDefault="002B2968" w:rsidP="002B2968">
            <w:pPr>
              <w:spacing w:after="0" w:line="336" w:lineRule="auto"/>
              <w:ind w:left="234"/>
              <w:jc w:val="center"/>
            </w:pPr>
            <w:r>
              <w:rPr>
                <w:rFonts w:ascii="Times New Roman" w:hAnsi="Times New Roman"/>
                <w:color w:val="000000"/>
                <w:sz w:val="24"/>
              </w:rPr>
              <w:t>5.2</w:t>
            </w:r>
          </w:p>
        </w:tc>
        <w:tc>
          <w:tcPr>
            <w:tcW w:w="8626" w:type="dxa"/>
            <w:tcBorders>
              <w:top w:val="single" w:sz="6" w:space="0" w:color="000000"/>
              <w:left w:val="single" w:sz="6" w:space="0" w:color="000000"/>
              <w:bottom w:val="single" w:sz="6" w:space="0" w:color="000000"/>
              <w:right w:val="single" w:sz="6" w:space="0" w:color="000000"/>
            </w:tcBorders>
            <w:vAlign w:val="center"/>
          </w:tcPr>
          <w:p w:rsidR="002B2968" w:rsidRDefault="002B2968" w:rsidP="002B2968">
            <w:pPr>
              <w:spacing w:after="0" w:line="336" w:lineRule="auto"/>
              <w:ind w:left="234"/>
              <w:jc w:val="both"/>
            </w:pPr>
            <w:r>
              <w:rPr>
                <w:rFonts w:ascii="Times New Roman" w:hAnsi="Times New Roman"/>
                <w:color w:val="000000"/>
                <w:sz w:val="24"/>
              </w:rPr>
              <w:t>Логика</w:t>
            </w:r>
          </w:p>
        </w:tc>
      </w:tr>
      <w:tr w:rsidR="002B2968" w:rsidTr="002B2968">
        <w:trPr>
          <w:trHeight w:val="144"/>
        </w:trPr>
        <w:tc>
          <w:tcPr>
            <w:tcW w:w="862" w:type="dxa"/>
            <w:tcBorders>
              <w:top w:val="single" w:sz="6" w:space="0" w:color="000000"/>
              <w:left w:val="single" w:sz="6" w:space="0" w:color="000000"/>
              <w:bottom w:val="single" w:sz="6" w:space="0" w:color="000000"/>
              <w:right w:val="single" w:sz="6" w:space="0" w:color="000000"/>
            </w:tcBorders>
            <w:vAlign w:val="center"/>
          </w:tcPr>
          <w:p w:rsidR="002B2968" w:rsidRDefault="002B2968" w:rsidP="002B2968">
            <w:pPr>
              <w:spacing w:after="0" w:line="336" w:lineRule="auto"/>
              <w:ind w:left="234"/>
              <w:jc w:val="center"/>
            </w:pPr>
            <w:r>
              <w:rPr>
                <w:rFonts w:ascii="Times New Roman" w:hAnsi="Times New Roman"/>
                <w:color w:val="000000"/>
                <w:sz w:val="24"/>
              </w:rPr>
              <w:t>6</w:t>
            </w:r>
          </w:p>
        </w:tc>
        <w:tc>
          <w:tcPr>
            <w:tcW w:w="8626" w:type="dxa"/>
            <w:tcBorders>
              <w:top w:val="single" w:sz="6" w:space="0" w:color="000000"/>
              <w:left w:val="single" w:sz="6" w:space="0" w:color="000000"/>
              <w:bottom w:val="single" w:sz="6" w:space="0" w:color="000000"/>
              <w:right w:val="single" w:sz="6" w:space="0" w:color="000000"/>
            </w:tcBorders>
            <w:vAlign w:val="center"/>
          </w:tcPr>
          <w:p w:rsidR="002B2968" w:rsidRDefault="002B2968" w:rsidP="002B2968">
            <w:pPr>
              <w:spacing w:after="0" w:line="336" w:lineRule="auto"/>
              <w:ind w:left="234"/>
            </w:pPr>
            <w:r>
              <w:rPr>
                <w:rFonts w:ascii="Times New Roman" w:hAnsi="Times New Roman"/>
                <w:color w:val="000000"/>
                <w:sz w:val="24"/>
              </w:rPr>
              <w:t>Вероятность и статистика</w:t>
            </w:r>
          </w:p>
        </w:tc>
      </w:tr>
      <w:tr w:rsidR="002B2968" w:rsidTr="002B2968">
        <w:trPr>
          <w:trHeight w:val="144"/>
        </w:trPr>
        <w:tc>
          <w:tcPr>
            <w:tcW w:w="862" w:type="dxa"/>
            <w:tcBorders>
              <w:top w:val="single" w:sz="6" w:space="0" w:color="000000"/>
              <w:left w:val="single" w:sz="6" w:space="0" w:color="000000"/>
              <w:bottom w:val="single" w:sz="6" w:space="0" w:color="000000"/>
              <w:right w:val="single" w:sz="6" w:space="0" w:color="000000"/>
            </w:tcBorders>
            <w:vAlign w:val="center"/>
          </w:tcPr>
          <w:p w:rsidR="002B2968" w:rsidRDefault="002B2968" w:rsidP="002B2968">
            <w:pPr>
              <w:spacing w:after="0" w:line="336" w:lineRule="auto"/>
              <w:ind w:left="234"/>
              <w:jc w:val="center"/>
            </w:pPr>
            <w:r>
              <w:rPr>
                <w:rFonts w:ascii="Times New Roman" w:hAnsi="Times New Roman"/>
                <w:color w:val="000000"/>
                <w:sz w:val="24"/>
              </w:rPr>
              <w:t>6.1</w:t>
            </w:r>
          </w:p>
        </w:tc>
        <w:tc>
          <w:tcPr>
            <w:tcW w:w="8626" w:type="dxa"/>
            <w:tcBorders>
              <w:top w:val="single" w:sz="6" w:space="0" w:color="000000"/>
              <w:left w:val="single" w:sz="6" w:space="0" w:color="000000"/>
              <w:bottom w:val="single" w:sz="6" w:space="0" w:color="000000"/>
              <w:right w:val="single" w:sz="6" w:space="0" w:color="000000"/>
            </w:tcBorders>
            <w:vAlign w:val="center"/>
          </w:tcPr>
          <w:p w:rsidR="002B2968" w:rsidRDefault="002B2968" w:rsidP="002B2968">
            <w:pPr>
              <w:spacing w:after="0" w:line="336" w:lineRule="auto"/>
              <w:ind w:left="234"/>
            </w:pPr>
            <w:r>
              <w:rPr>
                <w:rFonts w:ascii="Times New Roman" w:hAnsi="Times New Roman"/>
                <w:color w:val="000000"/>
                <w:sz w:val="24"/>
              </w:rPr>
              <w:t>Описательная статистика</w:t>
            </w:r>
          </w:p>
        </w:tc>
      </w:tr>
      <w:tr w:rsidR="002B2968" w:rsidTr="002B2968">
        <w:trPr>
          <w:trHeight w:val="144"/>
        </w:trPr>
        <w:tc>
          <w:tcPr>
            <w:tcW w:w="862" w:type="dxa"/>
            <w:tcBorders>
              <w:top w:val="single" w:sz="6" w:space="0" w:color="000000"/>
              <w:left w:val="single" w:sz="6" w:space="0" w:color="000000"/>
              <w:bottom w:val="single" w:sz="6" w:space="0" w:color="000000"/>
              <w:right w:val="single" w:sz="6" w:space="0" w:color="000000"/>
            </w:tcBorders>
            <w:vAlign w:val="center"/>
          </w:tcPr>
          <w:p w:rsidR="002B2968" w:rsidRDefault="002B2968" w:rsidP="002B2968">
            <w:pPr>
              <w:spacing w:after="0" w:line="336" w:lineRule="auto"/>
              <w:ind w:left="234"/>
              <w:jc w:val="center"/>
            </w:pPr>
            <w:r>
              <w:rPr>
                <w:rFonts w:ascii="Times New Roman" w:hAnsi="Times New Roman"/>
                <w:color w:val="000000"/>
                <w:sz w:val="24"/>
              </w:rPr>
              <w:t>6.2</w:t>
            </w:r>
          </w:p>
        </w:tc>
        <w:tc>
          <w:tcPr>
            <w:tcW w:w="8626" w:type="dxa"/>
            <w:tcBorders>
              <w:top w:val="single" w:sz="6" w:space="0" w:color="000000"/>
              <w:left w:val="single" w:sz="6" w:space="0" w:color="000000"/>
              <w:bottom w:val="single" w:sz="6" w:space="0" w:color="000000"/>
              <w:right w:val="single" w:sz="6" w:space="0" w:color="000000"/>
            </w:tcBorders>
            <w:vAlign w:val="center"/>
          </w:tcPr>
          <w:p w:rsidR="002B2968" w:rsidRDefault="002B2968" w:rsidP="002B2968">
            <w:pPr>
              <w:spacing w:after="0" w:line="336" w:lineRule="auto"/>
              <w:ind w:left="234"/>
            </w:pPr>
            <w:r>
              <w:rPr>
                <w:rFonts w:ascii="Times New Roman" w:hAnsi="Times New Roman"/>
                <w:color w:val="000000"/>
                <w:sz w:val="24"/>
              </w:rPr>
              <w:t>Вероятность</w:t>
            </w:r>
          </w:p>
        </w:tc>
      </w:tr>
      <w:tr w:rsidR="002B2968" w:rsidTr="002B2968">
        <w:trPr>
          <w:trHeight w:val="144"/>
        </w:trPr>
        <w:tc>
          <w:tcPr>
            <w:tcW w:w="862" w:type="dxa"/>
            <w:tcBorders>
              <w:top w:val="single" w:sz="6" w:space="0" w:color="000000"/>
              <w:left w:val="single" w:sz="6" w:space="0" w:color="000000"/>
              <w:bottom w:val="single" w:sz="6" w:space="0" w:color="000000"/>
              <w:right w:val="single" w:sz="6" w:space="0" w:color="000000"/>
            </w:tcBorders>
            <w:vAlign w:val="center"/>
          </w:tcPr>
          <w:p w:rsidR="002B2968" w:rsidRDefault="002B2968" w:rsidP="002B2968">
            <w:pPr>
              <w:spacing w:after="0" w:line="336" w:lineRule="auto"/>
              <w:ind w:left="234"/>
              <w:jc w:val="center"/>
            </w:pPr>
            <w:r>
              <w:rPr>
                <w:rFonts w:ascii="Times New Roman" w:hAnsi="Times New Roman"/>
                <w:color w:val="000000"/>
                <w:sz w:val="24"/>
              </w:rPr>
              <w:t>6.3</w:t>
            </w:r>
          </w:p>
        </w:tc>
        <w:tc>
          <w:tcPr>
            <w:tcW w:w="8626" w:type="dxa"/>
            <w:tcBorders>
              <w:top w:val="single" w:sz="6" w:space="0" w:color="000000"/>
              <w:left w:val="single" w:sz="6" w:space="0" w:color="000000"/>
              <w:bottom w:val="single" w:sz="6" w:space="0" w:color="000000"/>
              <w:right w:val="single" w:sz="6" w:space="0" w:color="000000"/>
            </w:tcBorders>
            <w:vAlign w:val="center"/>
          </w:tcPr>
          <w:p w:rsidR="002B2968" w:rsidRDefault="002B2968" w:rsidP="002B2968">
            <w:pPr>
              <w:spacing w:after="0" w:line="336" w:lineRule="auto"/>
              <w:ind w:left="234"/>
            </w:pPr>
            <w:r>
              <w:rPr>
                <w:rFonts w:ascii="Times New Roman" w:hAnsi="Times New Roman"/>
                <w:color w:val="000000"/>
                <w:sz w:val="24"/>
              </w:rPr>
              <w:t>Комбинаторика</w:t>
            </w:r>
          </w:p>
        </w:tc>
      </w:tr>
      <w:tr w:rsidR="002B2968" w:rsidTr="002B2968">
        <w:trPr>
          <w:trHeight w:val="144"/>
        </w:trPr>
        <w:tc>
          <w:tcPr>
            <w:tcW w:w="862" w:type="dxa"/>
            <w:tcBorders>
              <w:top w:val="single" w:sz="6" w:space="0" w:color="000000"/>
              <w:left w:val="single" w:sz="6" w:space="0" w:color="000000"/>
              <w:bottom w:val="single" w:sz="6" w:space="0" w:color="000000"/>
              <w:right w:val="single" w:sz="6" w:space="0" w:color="000000"/>
            </w:tcBorders>
            <w:vAlign w:val="center"/>
          </w:tcPr>
          <w:p w:rsidR="002B2968" w:rsidRDefault="002B2968" w:rsidP="002B2968">
            <w:pPr>
              <w:spacing w:after="0" w:line="336" w:lineRule="auto"/>
              <w:ind w:left="234"/>
              <w:jc w:val="center"/>
            </w:pPr>
            <w:r>
              <w:rPr>
                <w:rFonts w:ascii="Times New Roman" w:hAnsi="Times New Roman"/>
                <w:color w:val="000000"/>
                <w:sz w:val="24"/>
              </w:rPr>
              <w:t>7</w:t>
            </w:r>
          </w:p>
        </w:tc>
        <w:tc>
          <w:tcPr>
            <w:tcW w:w="8626" w:type="dxa"/>
            <w:tcBorders>
              <w:top w:val="single" w:sz="6" w:space="0" w:color="000000"/>
              <w:left w:val="single" w:sz="6" w:space="0" w:color="000000"/>
              <w:bottom w:val="single" w:sz="6" w:space="0" w:color="000000"/>
              <w:right w:val="single" w:sz="6" w:space="0" w:color="000000"/>
            </w:tcBorders>
            <w:vAlign w:val="center"/>
          </w:tcPr>
          <w:p w:rsidR="002B2968" w:rsidRDefault="002B2968" w:rsidP="002B2968">
            <w:pPr>
              <w:spacing w:after="0" w:line="336" w:lineRule="auto"/>
              <w:ind w:left="234"/>
            </w:pPr>
            <w:r>
              <w:rPr>
                <w:rFonts w:ascii="Times New Roman" w:hAnsi="Times New Roman"/>
                <w:color w:val="000000"/>
                <w:sz w:val="24"/>
              </w:rPr>
              <w:t>Геометрия</w:t>
            </w:r>
          </w:p>
        </w:tc>
      </w:tr>
      <w:tr w:rsidR="002B2968" w:rsidTr="002B2968">
        <w:trPr>
          <w:trHeight w:val="144"/>
        </w:trPr>
        <w:tc>
          <w:tcPr>
            <w:tcW w:w="862" w:type="dxa"/>
            <w:tcBorders>
              <w:top w:val="single" w:sz="6" w:space="0" w:color="000000"/>
              <w:left w:val="single" w:sz="6" w:space="0" w:color="000000"/>
              <w:bottom w:val="single" w:sz="6" w:space="0" w:color="000000"/>
              <w:right w:val="single" w:sz="6" w:space="0" w:color="000000"/>
            </w:tcBorders>
            <w:vAlign w:val="center"/>
          </w:tcPr>
          <w:p w:rsidR="002B2968" w:rsidRDefault="002B2968" w:rsidP="002B2968">
            <w:pPr>
              <w:spacing w:after="0" w:line="336" w:lineRule="auto"/>
              <w:ind w:left="234"/>
              <w:jc w:val="center"/>
            </w:pPr>
            <w:r>
              <w:rPr>
                <w:rFonts w:ascii="Times New Roman" w:hAnsi="Times New Roman"/>
                <w:color w:val="000000"/>
                <w:sz w:val="24"/>
              </w:rPr>
              <w:t>7.1</w:t>
            </w:r>
          </w:p>
        </w:tc>
        <w:tc>
          <w:tcPr>
            <w:tcW w:w="8626" w:type="dxa"/>
            <w:tcBorders>
              <w:top w:val="single" w:sz="6" w:space="0" w:color="000000"/>
              <w:left w:val="single" w:sz="6" w:space="0" w:color="000000"/>
              <w:bottom w:val="single" w:sz="6" w:space="0" w:color="000000"/>
              <w:right w:val="single" w:sz="6" w:space="0" w:color="000000"/>
            </w:tcBorders>
            <w:vAlign w:val="center"/>
          </w:tcPr>
          <w:p w:rsidR="002B2968" w:rsidRDefault="002B2968" w:rsidP="002B2968">
            <w:pPr>
              <w:spacing w:after="0" w:line="336" w:lineRule="auto"/>
              <w:ind w:left="234"/>
            </w:pPr>
            <w:r>
              <w:rPr>
                <w:rFonts w:ascii="Times New Roman" w:hAnsi="Times New Roman"/>
                <w:color w:val="000000"/>
                <w:sz w:val="24"/>
              </w:rPr>
              <w:t>Фигуры на плоскости</w:t>
            </w:r>
          </w:p>
        </w:tc>
      </w:tr>
      <w:tr w:rsidR="002B2968" w:rsidRPr="00315E60" w:rsidTr="002B2968">
        <w:trPr>
          <w:trHeight w:val="144"/>
        </w:trPr>
        <w:tc>
          <w:tcPr>
            <w:tcW w:w="862" w:type="dxa"/>
            <w:tcBorders>
              <w:top w:val="single" w:sz="6" w:space="0" w:color="000000"/>
              <w:left w:val="single" w:sz="6" w:space="0" w:color="000000"/>
              <w:bottom w:val="single" w:sz="6" w:space="0" w:color="000000"/>
              <w:right w:val="single" w:sz="6" w:space="0" w:color="000000"/>
            </w:tcBorders>
            <w:vAlign w:val="center"/>
          </w:tcPr>
          <w:p w:rsidR="002B2968" w:rsidRDefault="002B2968" w:rsidP="002B2968">
            <w:pPr>
              <w:spacing w:after="0" w:line="336" w:lineRule="auto"/>
              <w:ind w:left="234"/>
              <w:jc w:val="center"/>
            </w:pPr>
            <w:r>
              <w:rPr>
                <w:rFonts w:ascii="Times New Roman" w:hAnsi="Times New Roman"/>
                <w:color w:val="000000"/>
                <w:sz w:val="24"/>
              </w:rPr>
              <w:t>7.2</w:t>
            </w:r>
          </w:p>
        </w:tc>
        <w:tc>
          <w:tcPr>
            <w:tcW w:w="8626" w:type="dxa"/>
            <w:tcBorders>
              <w:top w:val="single" w:sz="6" w:space="0" w:color="000000"/>
              <w:left w:val="single" w:sz="6" w:space="0" w:color="000000"/>
              <w:bottom w:val="single" w:sz="6" w:space="0" w:color="000000"/>
              <w:right w:val="single" w:sz="6" w:space="0" w:color="000000"/>
            </w:tcBorders>
            <w:vAlign w:val="center"/>
          </w:tcPr>
          <w:p w:rsidR="002B2968" w:rsidRDefault="002B2968" w:rsidP="002B2968">
            <w:pPr>
              <w:spacing w:after="0" w:line="336" w:lineRule="auto"/>
              <w:ind w:left="234"/>
              <w:rPr>
                <w:lang w:val="ru-RU"/>
              </w:rPr>
            </w:pPr>
            <w:r>
              <w:rPr>
                <w:rFonts w:ascii="Times New Roman" w:hAnsi="Times New Roman"/>
                <w:color w:val="000000"/>
                <w:sz w:val="24"/>
                <w:lang w:val="ru-RU"/>
              </w:rPr>
              <w:t>Прямые и плоскости в пространстве</w:t>
            </w:r>
          </w:p>
        </w:tc>
      </w:tr>
      <w:tr w:rsidR="002B2968" w:rsidTr="002B2968">
        <w:trPr>
          <w:trHeight w:val="144"/>
        </w:trPr>
        <w:tc>
          <w:tcPr>
            <w:tcW w:w="862" w:type="dxa"/>
            <w:tcBorders>
              <w:top w:val="single" w:sz="6" w:space="0" w:color="000000"/>
              <w:left w:val="single" w:sz="6" w:space="0" w:color="000000"/>
              <w:bottom w:val="single" w:sz="6" w:space="0" w:color="000000"/>
              <w:right w:val="single" w:sz="6" w:space="0" w:color="000000"/>
            </w:tcBorders>
            <w:vAlign w:val="center"/>
          </w:tcPr>
          <w:p w:rsidR="002B2968" w:rsidRDefault="002B2968" w:rsidP="002B2968">
            <w:pPr>
              <w:spacing w:after="0" w:line="336" w:lineRule="auto"/>
              <w:ind w:left="234"/>
              <w:jc w:val="center"/>
            </w:pPr>
            <w:r>
              <w:rPr>
                <w:rFonts w:ascii="Times New Roman" w:hAnsi="Times New Roman"/>
                <w:color w:val="000000"/>
                <w:sz w:val="24"/>
              </w:rPr>
              <w:t>7.3</w:t>
            </w:r>
          </w:p>
        </w:tc>
        <w:tc>
          <w:tcPr>
            <w:tcW w:w="8626" w:type="dxa"/>
            <w:tcBorders>
              <w:top w:val="single" w:sz="6" w:space="0" w:color="000000"/>
              <w:left w:val="single" w:sz="6" w:space="0" w:color="000000"/>
              <w:bottom w:val="single" w:sz="6" w:space="0" w:color="000000"/>
              <w:right w:val="single" w:sz="6" w:space="0" w:color="000000"/>
            </w:tcBorders>
            <w:vAlign w:val="center"/>
          </w:tcPr>
          <w:p w:rsidR="002B2968" w:rsidRDefault="002B2968" w:rsidP="002B2968">
            <w:pPr>
              <w:spacing w:after="0" w:line="336" w:lineRule="auto"/>
              <w:ind w:left="234"/>
            </w:pPr>
            <w:r>
              <w:rPr>
                <w:rFonts w:ascii="Times New Roman" w:hAnsi="Times New Roman"/>
                <w:color w:val="000000"/>
                <w:sz w:val="24"/>
              </w:rPr>
              <w:t>Многогранники</w:t>
            </w:r>
          </w:p>
        </w:tc>
      </w:tr>
      <w:tr w:rsidR="002B2968" w:rsidTr="002B2968">
        <w:trPr>
          <w:trHeight w:val="144"/>
        </w:trPr>
        <w:tc>
          <w:tcPr>
            <w:tcW w:w="862" w:type="dxa"/>
            <w:tcBorders>
              <w:top w:val="single" w:sz="6" w:space="0" w:color="000000"/>
              <w:left w:val="single" w:sz="6" w:space="0" w:color="000000"/>
              <w:bottom w:val="single" w:sz="6" w:space="0" w:color="000000"/>
              <w:right w:val="single" w:sz="6" w:space="0" w:color="000000"/>
            </w:tcBorders>
            <w:vAlign w:val="center"/>
          </w:tcPr>
          <w:p w:rsidR="002B2968" w:rsidRDefault="002B2968" w:rsidP="002B2968">
            <w:pPr>
              <w:spacing w:after="0" w:line="336" w:lineRule="auto"/>
              <w:ind w:left="234"/>
              <w:jc w:val="center"/>
            </w:pPr>
            <w:r>
              <w:rPr>
                <w:rFonts w:ascii="Times New Roman" w:hAnsi="Times New Roman"/>
                <w:color w:val="000000"/>
                <w:sz w:val="24"/>
              </w:rPr>
              <w:t>7.4</w:t>
            </w:r>
          </w:p>
        </w:tc>
        <w:tc>
          <w:tcPr>
            <w:tcW w:w="8626" w:type="dxa"/>
            <w:tcBorders>
              <w:top w:val="single" w:sz="6" w:space="0" w:color="000000"/>
              <w:left w:val="single" w:sz="6" w:space="0" w:color="000000"/>
              <w:bottom w:val="single" w:sz="6" w:space="0" w:color="000000"/>
              <w:right w:val="single" w:sz="6" w:space="0" w:color="000000"/>
            </w:tcBorders>
            <w:vAlign w:val="center"/>
          </w:tcPr>
          <w:p w:rsidR="002B2968" w:rsidRDefault="002B2968" w:rsidP="002B2968">
            <w:pPr>
              <w:spacing w:after="0" w:line="336" w:lineRule="auto"/>
              <w:ind w:left="234"/>
            </w:pPr>
            <w:r>
              <w:rPr>
                <w:rFonts w:ascii="Times New Roman" w:hAnsi="Times New Roman"/>
                <w:color w:val="000000"/>
                <w:sz w:val="24"/>
              </w:rPr>
              <w:t>Тела и поверхности вращения</w:t>
            </w:r>
          </w:p>
        </w:tc>
      </w:tr>
      <w:tr w:rsidR="002B2968" w:rsidTr="002B2968">
        <w:trPr>
          <w:trHeight w:val="144"/>
        </w:trPr>
        <w:tc>
          <w:tcPr>
            <w:tcW w:w="862" w:type="dxa"/>
            <w:tcBorders>
              <w:top w:val="single" w:sz="6" w:space="0" w:color="000000"/>
              <w:left w:val="single" w:sz="6" w:space="0" w:color="000000"/>
              <w:bottom w:val="single" w:sz="6" w:space="0" w:color="000000"/>
              <w:right w:val="single" w:sz="6" w:space="0" w:color="000000"/>
            </w:tcBorders>
            <w:vAlign w:val="center"/>
          </w:tcPr>
          <w:p w:rsidR="002B2968" w:rsidRDefault="002B2968" w:rsidP="002B2968">
            <w:pPr>
              <w:spacing w:after="0" w:line="336" w:lineRule="auto"/>
              <w:ind w:left="234"/>
              <w:jc w:val="center"/>
            </w:pPr>
            <w:r>
              <w:rPr>
                <w:rFonts w:ascii="Times New Roman" w:hAnsi="Times New Roman"/>
                <w:color w:val="000000"/>
                <w:sz w:val="24"/>
              </w:rPr>
              <w:t>7.5</w:t>
            </w:r>
          </w:p>
        </w:tc>
        <w:tc>
          <w:tcPr>
            <w:tcW w:w="8626" w:type="dxa"/>
            <w:tcBorders>
              <w:top w:val="single" w:sz="6" w:space="0" w:color="000000"/>
              <w:left w:val="single" w:sz="6" w:space="0" w:color="000000"/>
              <w:bottom w:val="single" w:sz="6" w:space="0" w:color="000000"/>
              <w:right w:val="single" w:sz="6" w:space="0" w:color="000000"/>
            </w:tcBorders>
            <w:vAlign w:val="center"/>
          </w:tcPr>
          <w:p w:rsidR="002B2968" w:rsidRDefault="002B2968" w:rsidP="002B2968">
            <w:pPr>
              <w:spacing w:after="0" w:line="336" w:lineRule="auto"/>
              <w:ind w:left="234"/>
              <w:jc w:val="both"/>
            </w:pPr>
            <w:r>
              <w:rPr>
                <w:rFonts w:ascii="Times New Roman" w:hAnsi="Times New Roman"/>
                <w:color w:val="000000"/>
                <w:sz w:val="24"/>
              </w:rPr>
              <w:t>Координаты и векторы</w:t>
            </w:r>
          </w:p>
        </w:tc>
      </w:tr>
    </w:tbl>
    <w:p w:rsidR="002B2968" w:rsidRDefault="002B2968" w:rsidP="002B2968">
      <w:pPr>
        <w:spacing w:after="0" w:line="408" w:lineRule="auto"/>
        <w:ind w:left="120"/>
        <w:jc w:val="center"/>
        <w:rPr>
          <w:lang w:val="ru-RU"/>
        </w:rPr>
      </w:pPr>
      <w:r>
        <w:rPr>
          <w:rFonts w:ascii="Times New Roman" w:hAnsi="Times New Roman"/>
          <w:b/>
          <w:color w:val="000000"/>
          <w:sz w:val="28"/>
          <w:lang w:val="ru-RU"/>
        </w:rPr>
        <w:t>«Геометрия. Углубленный уровень»</w:t>
      </w:r>
    </w:p>
    <w:p w:rsidR="002B2968" w:rsidRDefault="002B2968" w:rsidP="002B2968">
      <w:pPr>
        <w:rPr>
          <w:lang w:val="ru-RU"/>
        </w:rPr>
      </w:pPr>
    </w:p>
    <w:p w:rsidR="002B2968" w:rsidRDefault="002B2968" w:rsidP="002B2968">
      <w:pPr>
        <w:spacing w:before="199" w:after="199" w:line="336" w:lineRule="auto"/>
        <w:ind w:left="120"/>
        <w:rPr>
          <w:lang w:val="ru-RU"/>
        </w:rPr>
      </w:pPr>
      <w:r>
        <w:rPr>
          <w:rFonts w:ascii="Times New Roman" w:hAnsi="Times New Roman"/>
          <w:b/>
          <w:color w:val="000000"/>
          <w:sz w:val="28"/>
          <w:lang w:val="ru-RU"/>
        </w:rPr>
        <w:t>ПРОВЕРЯЕМЫЕ НА ЕГЭ ПО МАТЕМАТИКЕ ТРЕБОВАНИЯ К РЕЗУЛЬТАТАМ ОСВОЕНИЯ ОСНОВНОЙ ОБРАЗОВАТЕЛЬНОЙ ПРОГРАММЫ СРЕДНЕГО ОБЩЕГО ОБРАЗОВАНИЯ</w:t>
      </w:r>
    </w:p>
    <w:p w:rsidR="002B2968" w:rsidRDefault="002B2968" w:rsidP="002B2968">
      <w:pPr>
        <w:spacing w:after="0" w:line="336" w:lineRule="auto"/>
        <w:ind w:left="120"/>
        <w:rPr>
          <w:lang w:val="ru-RU"/>
        </w:rPr>
      </w:pPr>
    </w:p>
    <w:tbl>
      <w:tblPr>
        <w:tblW w:w="9564" w:type="dxa"/>
        <w:tblInd w:w="-8" w:type="dxa"/>
        <w:tblLayout w:type="fixed"/>
        <w:tblCellMar>
          <w:top w:w="50" w:type="dxa"/>
          <w:left w:w="100" w:type="dxa"/>
        </w:tblCellMar>
        <w:tblLook w:val="04A0" w:firstRow="1" w:lastRow="0" w:firstColumn="1" w:lastColumn="0" w:noHBand="0" w:noVBand="1"/>
      </w:tblPr>
      <w:tblGrid>
        <w:gridCol w:w="1925"/>
        <w:gridCol w:w="7639"/>
      </w:tblGrid>
      <w:tr w:rsidR="002B2968" w:rsidRPr="00315E60" w:rsidTr="002B2968">
        <w:trPr>
          <w:trHeight w:val="144"/>
        </w:trPr>
        <w:tc>
          <w:tcPr>
            <w:tcW w:w="1925" w:type="dxa"/>
            <w:tcBorders>
              <w:top w:val="single" w:sz="6" w:space="0" w:color="000000"/>
              <w:left w:val="single" w:sz="6" w:space="0" w:color="000000"/>
              <w:bottom w:val="single" w:sz="6" w:space="0" w:color="000000"/>
              <w:right w:val="single" w:sz="6" w:space="0" w:color="000000"/>
            </w:tcBorders>
            <w:vAlign w:val="center"/>
          </w:tcPr>
          <w:p w:rsidR="002B2968" w:rsidRDefault="002B2968" w:rsidP="002B2968">
            <w:pPr>
              <w:spacing w:after="0"/>
              <w:ind w:left="130"/>
            </w:pPr>
            <w:r>
              <w:rPr>
                <w:rFonts w:ascii="Times New Roman" w:hAnsi="Times New Roman"/>
                <w:b/>
                <w:color w:val="000000"/>
                <w:sz w:val="24"/>
                <w:lang w:val="ru-RU"/>
              </w:rPr>
              <w:t xml:space="preserve"> </w:t>
            </w:r>
            <w:r>
              <w:rPr>
                <w:rFonts w:ascii="Times New Roman" w:hAnsi="Times New Roman"/>
                <w:b/>
                <w:color w:val="000000"/>
                <w:sz w:val="24"/>
              </w:rPr>
              <w:t>Код проверяемого требования</w:t>
            </w:r>
          </w:p>
        </w:tc>
        <w:tc>
          <w:tcPr>
            <w:tcW w:w="7639" w:type="dxa"/>
            <w:tcBorders>
              <w:top w:val="single" w:sz="6" w:space="0" w:color="000000"/>
              <w:left w:val="single" w:sz="6" w:space="0" w:color="000000"/>
              <w:bottom w:val="single" w:sz="6" w:space="0" w:color="000000"/>
              <w:right w:val="single" w:sz="6" w:space="0" w:color="000000"/>
            </w:tcBorders>
            <w:vAlign w:val="center"/>
          </w:tcPr>
          <w:p w:rsidR="002B2968" w:rsidRDefault="002B2968" w:rsidP="002B2968">
            <w:pPr>
              <w:spacing w:after="0"/>
              <w:ind w:left="130"/>
              <w:rPr>
                <w:lang w:val="ru-RU"/>
              </w:rPr>
            </w:pPr>
            <w:r>
              <w:rPr>
                <w:rFonts w:ascii="Times New Roman" w:hAnsi="Times New Roman"/>
                <w:b/>
                <w:color w:val="000000"/>
                <w:sz w:val="24"/>
                <w:lang w:val="ru-RU"/>
              </w:rPr>
              <w:t xml:space="preserve"> Проверяемые требования к предметным результатам освоения основной образовательной программы среднего общего образования</w:t>
            </w:r>
          </w:p>
        </w:tc>
      </w:tr>
      <w:tr w:rsidR="002B2968" w:rsidRPr="00315E60" w:rsidTr="002B2968">
        <w:trPr>
          <w:trHeight w:val="144"/>
        </w:trPr>
        <w:tc>
          <w:tcPr>
            <w:tcW w:w="1925" w:type="dxa"/>
            <w:tcBorders>
              <w:top w:val="single" w:sz="6" w:space="0" w:color="000000"/>
              <w:left w:val="single" w:sz="6" w:space="0" w:color="000000"/>
              <w:bottom w:val="single" w:sz="6" w:space="0" w:color="000000"/>
              <w:right w:val="single" w:sz="6" w:space="0" w:color="000000"/>
            </w:tcBorders>
            <w:vAlign w:val="center"/>
          </w:tcPr>
          <w:p w:rsidR="002B2968" w:rsidRDefault="002B2968" w:rsidP="002B2968">
            <w:pPr>
              <w:spacing w:after="0" w:line="336" w:lineRule="auto"/>
              <w:ind w:left="172"/>
              <w:jc w:val="center"/>
            </w:pPr>
            <w:r>
              <w:rPr>
                <w:rFonts w:ascii="Times New Roman" w:hAnsi="Times New Roman"/>
                <w:color w:val="000000"/>
                <w:sz w:val="24"/>
              </w:rPr>
              <w:t>1</w:t>
            </w:r>
          </w:p>
        </w:tc>
        <w:tc>
          <w:tcPr>
            <w:tcW w:w="7639" w:type="dxa"/>
            <w:tcBorders>
              <w:top w:val="single" w:sz="6" w:space="0" w:color="000000"/>
              <w:left w:val="single" w:sz="6" w:space="0" w:color="000000"/>
              <w:bottom w:val="single" w:sz="6" w:space="0" w:color="000000"/>
              <w:right w:val="single" w:sz="6" w:space="0" w:color="000000"/>
            </w:tcBorders>
            <w:vAlign w:val="center"/>
          </w:tcPr>
          <w:p w:rsidR="002B2968" w:rsidRDefault="002B2968" w:rsidP="002B2968">
            <w:pPr>
              <w:spacing w:after="0" w:line="336" w:lineRule="auto"/>
              <w:ind w:left="172"/>
              <w:jc w:val="both"/>
              <w:rPr>
                <w:lang w:val="ru-RU"/>
              </w:rPr>
            </w:pPr>
            <w:proofErr w:type="gramStart"/>
            <w:r>
              <w:rPr>
                <w:rFonts w:ascii="Times New Roman" w:hAnsi="Times New Roman"/>
                <w:color w:val="000000"/>
                <w:sz w:val="24"/>
                <w:lang w:val="ru-RU"/>
              </w:rPr>
              <w:t>Владение методами доказательств, алгоритмами решения задач; умение формулировать и оперировать понятиями: определение, аксиома, теорема, следствие, свойство, признак, доказательство, равносильные формулировки; применять их; умение формулировать обратное и противоположное утверждение, приводить примеры и контрпримеры, использовать метод математической индукции; проводить доказательные рассуждения при решении задач, оценивать логическую правильность рассуждений; умение оперировать понятиями: множество, подмножество, операции над множествами;</w:t>
            </w:r>
            <w:proofErr w:type="gramEnd"/>
            <w:r>
              <w:rPr>
                <w:rFonts w:ascii="Times New Roman" w:hAnsi="Times New Roman"/>
                <w:color w:val="000000"/>
                <w:sz w:val="24"/>
                <w:lang w:val="ru-RU"/>
              </w:rPr>
              <w:t xml:space="preserve"> </w:t>
            </w:r>
            <w:r>
              <w:rPr>
                <w:rFonts w:ascii="Times New Roman" w:hAnsi="Times New Roman"/>
                <w:color w:val="000000"/>
                <w:sz w:val="24"/>
                <w:lang w:val="ru-RU"/>
              </w:rPr>
              <w:lastRenderedPageBreak/>
              <w:t>умение использовать теоретико-множественный аппарат для описания реальных процессов и явлений и при решении задач, в том числе из других учебных предметов; умение оперировать понятиями: граф, связный граф, дерево, цикл, граф на плоскости; умение задавать и описывать графы различными способами; использовать графы при решении задач</w:t>
            </w:r>
          </w:p>
        </w:tc>
      </w:tr>
      <w:tr w:rsidR="002B2968" w:rsidRPr="00315E60" w:rsidTr="002B2968">
        <w:trPr>
          <w:trHeight w:val="144"/>
        </w:trPr>
        <w:tc>
          <w:tcPr>
            <w:tcW w:w="1925" w:type="dxa"/>
            <w:tcBorders>
              <w:top w:val="single" w:sz="6" w:space="0" w:color="000000"/>
              <w:left w:val="single" w:sz="6" w:space="0" w:color="000000"/>
              <w:bottom w:val="single" w:sz="6" w:space="0" w:color="000000"/>
              <w:right w:val="single" w:sz="6" w:space="0" w:color="000000"/>
            </w:tcBorders>
            <w:vAlign w:val="center"/>
          </w:tcPr>
          <w:p w:rsidR="002B2968" w:rsidRDefault="002B2968" w:rsidP="002B2968">
            <w:pPr>
              <w:spacing w:after="0" w:line="336" w:lineRule="auto"/>
              <w:ind w:left="172"/>
              <w:jc w:val="center"/>
            </w:pPr>
            <w:r>
              <w:rPr>
                <w:rFonts w:ascii="Times New Roman" w:hAnsi="Times New Roman"/>
                <w:color w:val="000000"/>
                <w:sz w:val="24"/>
              </w:rPr>
              <w:lastRenderedPageBreak/>
              <w:t>2</w:t>
            </w:r>
          </w:p>
        </w:tc>
        <w:tc>
          <w:tcPr>
            <w:tcW w:w="7639" w:type="dxa"/>
            <w:tcBorders>
              <w:top w:val="single" w:sz="6" w:space="0" w:color="000000"/>
              <w:left w:val="single" w:sz="6" w:space="0" w:color="000000"/>
              <w:bottom w:val="single" w:sz="6" w:space="0" w:color="000000"/>
              <w:right w:val="single" w:sz="6" w:space="0" w:color="000000"/>
            </w:tcBorders>
            <w:vAlign w:val="center"/>
          </w:tcPr>
          <w:p w:rsidR="002B2968" w:rsidRDefault="002B2968" w:rsidP="002B2968">
            <w:pPr>
              <w:spacing w:after="0" w:line="336" w:lineRule="auto"/>
              <w:ind w:left="172"/>
              <w:jc w:val="both"/>
              <w:rPr>
                <w:lang w:val="ru-RU"/>
              </w:rPr>
            </w:pPr>
            <w:proofErr w:type="gramStart"/>
            <w:r>
              <w:rPr>
                <w:rFonts w:ascii="Times New Roman" w:hAnsi="Times New Roman"/>
                <w:color w:val="000000"/>
                <w:sz w:val="24"/>
                <w:lang w:val="ru-RU"/>
              </w:rPr>
              <w:t>Умение оперировать понятиями: натуральное число, целое число, степень с целым показателем, корень натуральной степени, степень с рациональным показателем, степень с действительным показателем, логарифм числа, синус, косинус и тангенс произвольного числа, остаток по модулю, рациональное число, иррациональное число, множества натуральных, целых, рациональных, действительных чисел; умение использовать признаки делимости, наименьший общий делитель и наименьшее общее кратное, алгоритм Евклида при решении задач;</w:t>
            </w:r>
            <w:proofErr w:type="gramEnd"/>
            <w:r>
              <w:rPr>
                <w:rFonts w:ascii="Times New Roman" w:hAnsi="Times New Roman"/>
                <w:color w:val="000000"/>
                <w:sz w:val="24"/>
                <w:lang w:val="ru-RU"/>
              </w:rPr>
              <w:t xml:space="preserve"> знакомство с различными позиционными системами счисления; умение выполнять вычисление значений и преобразования выражений со степенями и логарифмами, преобразования дробно-рациональных выражений; умение оперировать понятиями: последовательность, арифметическая прогрессия, геометрическая прогрессия, бесконечно убывающая геометрическая прогрессия; умение задавать последовательности, в том числе с помощью рекуррентных формул; умение оперировать понятиями: комплексное число, сопряжённые комплексные числа, модуль и аргумент комплексного числа, форма записи комплексных чисел (геометрическая, тригонометрическая и алгебраическая); уметь производить арифметические действия с комплексными числами; приводить примеры использования комплексных чисел; оперировать понятиями: матрица 2×2 и 3×3, определитель матрицы, геометрический смысл определителя</w:t>
            </w:r>
          </w:p>
        </w:tc>
      </w:tr>
      <w:tr w:rsidR="002B2968" w:rsidRPr="00315E60" w:rsidTr="002B2968">
        <w:trPr>
          <w:trHeight w:val="144"/>
        </w:trPr>
        <w:tc>
          <w:tcPr>
            <w:tcW w:w="1925" w:type="dxa"/>
            <w:tcBorders>
              <w:top w:val="single" w:sz="6" w:space="0" w:color="000000"/>
              <w:left w:val="single" w:sz="6" w:space="0" w:color="000000"/>
              <w:bottom w:val="single" w:sz="6" w:space="0" w:color="000000"/>
              <w:right w:val="single" w:sz="6" w:space="0" w:color="000000"/>
            </w:tcBorders>
            <w:vAlign w:val="center"/>
          </w:tcPr>
          <w:p w:rsidR="002B2968" w:rsidRDefault="002B2968" w:rsidP="002B2968">
            <w:pPr>
              <w:spacing w:after="0" w:line="336" w:lineRule="auto"/>
              <w:ind w:left="172"/>
              <w:jc w:val="center"/>
            </w:pPr>
            <w:r>
              <w:rPr>
                <w:rFonts w:ascii="Times New Roman" w:hAnsi="Times New Roman"/>
                <w:color w:val="000000"/>
                <w:sz w:val="24"/>
              </w:rPr>
              <w:t>3</w:t>
            </w:r>
          </w:p>
        </w:tc>
        <w:tc>
          <w:tcPr>
            <w:tcW w:w="7639" w:type="dxa"/>
            <w:tcBorders>
              <w:top w:val="single" w:sz="6" w:space="0" w:color="000000"/>
              <w:left w:val="single" w:sz="6" w:space="0" w:color="000000"/>
              <w:bottom w:val="single" w:sz="6" w:space="0" w:color="000000"/>
              <w:right w:val="single" w:sz="6" w:space="0" w:color="000000"/>
            </w:tcBorders>
            <w:vAlign w:val="center"/>
          </w:tcPr>
          <w:p w:rsidR="002B2968" w:rsidRDefault="002B2968" w:rsidP="002B2968">
            <w:pPr>
              <w:spacing w:after="0" w:line="336" w:lineRule="auto"/>
              <w:ind w:left="172"/>
              <w:jc w:val="both"/>
              <w:rPr>
                <w:lang w:val="ru-RU"/>
              </w:rPr>
            </w:pPr>
            <w:proofErr w:type="gramStart"/>
            <w:r>
              <w:rPr>
                <w:rFonts w:ascii="Times New Roman" w:hAnsi="Times New Roman"/>
                <w:color w:val="000000"/>
                <w:sz w:val="24"/>
                <w:lang w:val="ru-RU"/>
              </w:rPr>
              <w:t xml:space="preserve">Умение оперировать понятиями: рациональные, иррациональные, показательные, степенные, логарифмические, тригонометрические уравнения и неравенства, их системы; умение оперировать понятиями: тождество, тождественное преобразование, уравнение, неравенство, система уравнений и неравенств, равносильность уравнений, неравенств и систем; умение решать уравнения, </w:t>
            </w:r>
            <w:r>
              <w:rPr>
                <w:rFonts w:ascii="Times New Roman" w:hAnsi="Times New Roman"/>
                <w:color w:val="000000"/>
                <w:sz w:val="24"/>
                <w:lang w:val="ru-RU"/>
              </w:rPr>
              <w:lastRenderedPageBreak/>
              <w:t>неравенства и системы с помощью различных приёмов; решать уравнения, неравенства и системы с параметром;</w:t>
            </w:r>
            <w:proofErr w:type="gramEnd"/>
            <w:r>
              <w:rPr>
                <w:rFonts w:ascii="Times New Roman" w:hAnsi="Times New Roman"/>
                <w:color w:val="000000"/>
                <w:sz w:val="24"/>
                <w:lang w:val="ru-RU"/>
              </w:rPr>
              <w:t xml:space="preserve"> применять уравнения, неравенства, их системы для решения математических задач и задач из различных областей науки и реальной жизни</w:t>
            </w:r>
          </w:p>
        </w:tc>
      </w:tr>
      <w:tr w:rsidR="002B2968" w:rsidRPr="00315E60" w:rsidTr="002B2968">
        <w:trPr>
          <w:trHeight w:val="144"/>
        </w:trPr>
        <w:tc>
          <w:tcPr>
            <w:tcW w:w="1925" w:type="dxa"/>
            <w:tcBorders>
              <w:top w:val="single" w:sz="6" w:space="0" w:color="000000"/>
              <w:left w:val="single" w:sz="6" w:space="0" w:color="000000"/>
              <w:bottom w:val="single" w:sz="6" w:space="0" w:color="000000"/>
              <w:right w:val="single" w:sz="6" w:space="0" w:color="000000"/>
            </w:tcBorders>
            <w:vAlign w:val="center"/>
          </w:tcPr>
          <w:p w:rsidR="002B2968" w:rsidRDefault="002B2968" w:rsidP="002B2968">
            <w:pPr>
              <w:spacing w:after="0" w:line="336" w:lineRule="auto"/>
              <w:ind w:left="172"/>
              <w:jc w:val="center"/>
            </w:pPr>
            <w:r>
              <w:rPr>
                <w:rFonts w:ascii="Times New Roman" w:hAnsi="Times New Roman"/>
                <w:color w:val="000000"/>
                <w:sz w:val="24"/>
              </w:rPr>
              <w:lastRenderedPageBreak/>
              <w:t>4</w:t>
            </w:r>
          </w:p>
        </w:tc>
        <w:tc>
          <w:tcPr>
            <w:tcW w:w="7639" w:type="dxa"/>
            <w:tcBorders>
              <w:top w:val="single" w:sz="6" w:space="0" w:color="000000"/>
              <w:left w:val="single" w:sz="6" w:space="0" w:color="000000"/>
              <w:bottom w:val="single" w:sz="6" w:space="0" w:color="000000"/>
              <w:right w:val="single" w:sz="6" w:space="0" w:color="000000"/>
            </w:tcBorders>
            <w:vAlign w:val="center"/>
          </w:tcPr>
          <w:p w:rsidR="002B2968" w:rsidRDefault="002B2968" w:rsidP="002B2968">
            <w:pPr>
              <w:spacing w:after="0" w:line="336" w:lineRule="auto"/>
              <w:ind w:left="172"/>
              <w:jc w:val="both"/>
              <w:rPr>
                <w:lang w:val="ru-RU"/>
              </w:rPr>
            </w:pPr>
            <w:proofErr w:type="gramStart"/>
            <w:r>
              <w:rPr>
                <w:rFonts w:ascii="Times New Roman" w:hAnsi="Times New Roman"/>
                <w:color w:val="000000"/>
                <w:sz w:val="24"/>
                <w:lang w:val="ru-RU"/>
              </w:rPr>
              <w:t>Умение оперировать понятиями: функция, чётность функции, периодичность функции, ограниченность функции, монотонность функции, экстремум функции, наибольшее и наименьшее значения функции на промежутке, непрерывная функция, асимптоты графика функции, первая и вторая производная функции, геометрический и физический смысл производной, первообразная, определённый интеграл; умение находить асимптоты графика функции; умение вычислять производные суммы, произведения, частного и композиции функций, находить уравнение касательной к графику функции;</w:t>
            </w:r>
            <w:proofErr w:type="gramEnd"/>
            <w:r>
              <w:rPr>
                <w:rFonts w:ascii="Times New Roman" w:hAnsi="Times New Roman"/>
                <w:color w:val="000000"/>
                <w:sz w:val="24"/>
                <w:lang w:val="ru-RU"/>
              </w:rPr>
              <w:t xml:space="preserve"> </w:t>
            </w:r>
            <w:proofErr w:type="gramStart"/>
            <w:r>
              <w:rPr>
                <w:rFonts w:ascii="Times New Roman" w:hAnsi="Times New Roman"/>
                <w:color w:val="000000"/>
                <w:sz w:val="24"/>
                <w:lang w:val="ru-RU"/>
              </w:rPr>
              <w:t>умение находить производные элементарных функций; умение использовать производную для исследования функций, находить наибольшие и наименьшие значения функций; строить графики многочленов с использованием аппарата математического анализа; применять производную для нахождения наилучшего решения в прикладных, в том числе социально-экономических и физических задачах; находить площади и объёмы фигур с помощью интеграла; приводить примеры математического моделирования с помощью дифференциальных уравнений</w:t>
            </w:r>
            <w:proofErr w:type="gramEnd"/>
          </w:p>
        </w:tc>
      </w:tr>
      <w:tr w:rsidR="002B2968" w:rsidRPr="00315E60" w:rsidTr="002B2968">
        <w:trPr>
          <w:trHeight w:val="144"/>
        </w:trPr>
        <w:tc>
          <w:tcPr>
            <w:tcW w:w="1925" w:type="dxa"/>
            <w:tcBorders>
              <w:top w:val="single" w:sz="6" w:space="0" w:color="000000"/>
              <w:left w:val="single" w:sz="6" w:space="0" w:color="000000"/>
              <w:bottom w:val="single" w:sz="6" w:space="0" w:color="000000"/>
              <w:right w:val="single" w:sz="6" w:space="0" w:color="000000"/>
            </w:tcBorders>
            <w:vAlign w:val="center"/>
          </w:tcPr>
          <w:p w:rsidR="002B2968" w:rsidRDefault="002B2968" w:rsidP="002B2968">
            <w:pPr>
              <w:spacing w:after="0" w:line="336" w:lineRule="auto"/>
              <w:ind w:left="172"/>
              <w:jc w:val="center"/>
            </w:pPr>
            <w:r>
              <w:rPr>
                <w:rFonts w:ascii="Times New Roman" w:hAnsi="Times New Roman"/>
                <w:color w:val="000000"/>
                <w:sz w:val="24"/>
              </w:rPr>
              <w:t>5</w:t>
            </w:r>
          </w:p>
        </w:tc>
        <w:tc>
          <w:tcPr>
            <w:tcW w:w="7639" w:type="dxa"/>
            <w:tcBorders>
              <w:top w:val="single" w:sz="6" w:space="0" w:color="000000"/>
              <w:left w:val="single" w:sz="6" w:space="0" w:color="000000"/>
              <w:bottom w:val="single" w:sz="6" w:space="0" w:color="000000"/>
              <w:right w:val="single" w:sz="6" w:space="0" w:color="000000"/>
            </w:tcBorders>
            <w:vAlign w:val="center"/>
          </w:tcPr>
          <w:p w:rsidR="002B2968" w:rsidRDefault="002B2968" w:rsidP="002B2968">
            <w:pPr>
              <w:spacing w:after="0" w:line="336" w:lineRule="auto"/>
              <w:ind w:left="172"/>
              <w:jc w:val="both"/>
              <w:rPr>
                <w:lang w:val="ru-RU"/>
              </w:rPr>
            </w:pPr>
            <w:proofErr w:type="gramStart"/>
            <w:r>
              <w:rPr>
                <w:rFonts w:ascii="Times New Roman" w:hAnsi="Times New Roman"/>
                <w:color w:val="000000"/>
                <w:sz w:val="24"/>
                <w:lang w:val="ru-RU"/>
              </w:rPr>
              <w:t>Умение оперировать понятиями: график функции, обратная функция, композиция функций, линейная функция, квадратичная функция, рациональная функция, степенная функция, тригонометрические функции, обратные тригонометрические функции, показательная и логарифмическая функции; умение строить графики изученных функций, выполнять преобразования графиков функций, использовать графики для изучения процессов и зависимостей, при решении задач из других учебных предметов и задач из реальной жизни;</w:t>
            </w:r>
            <w:proofErr w:type="gramEnd"/>
            <w:r>
              <w:rPr>
                <w:rFonts w:ascii="Times New Roman" w:hAnsi="Times New Roman"/>
                <w:color w:val="000000"/>
                <w:sz w:val="24"/>
                <w:lang w:val="ru-RU"/>
              </w:rPr>
              <w:t xml:space="preserve"> выражать формулами зависимости между величинами; использовать свойства и графики функций для решения уравнений, неравенств и задач с параметрами; изображать на координатной плоскости множества решений уравнений, неравенств и их систем</w:t>
            </w:r>
          </w:p>
        </w:tc>
      </w:tr>
      <w:tr w:rsidR="002B2968" w:rsidRPr="00315E60" w:rsidTr="002B2968">
        <w:trPr>
          <w:trHeight w:val="144"/>
        </w:trPr>
        <w:tc>
          <w:tcPr>
            <w:tcW w:w="1925" w:type="dxa"/>
            <w:tcBorders>
              <w:top w:val="single" w:sz="6" w:space="0" w:color="000000"/>
              <w:left w:val="single" w:sz="6" w:space="0" w:color="000000"/>
              <w:bottom w:val="single" w:sz="6" w:space="0" w:color="000000"/>
              <w:right w:val="single" w:sz="6" w:space="0" w:color="000000"/>
            </w:tcBorders>
            <w:vAlign w:val="center"/>
          </w:tcPr>
          <w:p w:rsidR="002B2968" w:rsidRDefault="002B2968" w:rsidP="002B2968">
            <w:pPr>
              <w:spacing w:after="0" w:line="336" w:lineRule="auto"/>
              <w:ind w:left="172"/>
              <w:jc w:val="center"/>
            </w:pPr>
            <w:r>
              <w:rPr>
                <w:rFonts w:ascii="Times New Roman" w:hAnsi="Times New Roman"/>
                <w:color w:val="000000"/>
                <w:sz w:val="24"/>
              </w:rPr>
              <w:t>6</w:t>
            </w:r>
          </w:p>
        </w:tc>
        <w:tc>
          <w:tcPr>
            <w:tcW w:w="7639" w:type="dxa"/>
            <w:tcBorders>
              <w:top w:val="single" w:sz="6" w:space="0" w:color="000000"/>
              <w:left w:val="single" w:sz="6" w:space="0" w:color="000000"/>
              <w:bottom w:val="single" w:sz="6" w:space="0" w:color="000000"/>
              <w:right w:val="single" w:sz="6" w:space="0" w:color="000000"/>
            </w:tcBorders>
            <w:vAlign w:val="center"/>
          </w:tcPr>
          <w:p w:rsidR="002B2968" w:rsidRDefault="002B2968" w:rsidP="002B2968">
            <w:pPr>
              <w:spacing w:after="0" w:line="336" w:lineRule="auto"/>
              <w:ind w:left="172"/>
              <w:jc w:val="both"/>
              <w:rPr>
                <w:lang w:val="ru-RU"/>
              </w:rPr>
            </w:pPr>
            <w:proofErr w:type="gramStart"/>
            <w:r>
              <w:rPr>
                <w:rFonts w:ascii="Times New Roman" w:hAnsi="Times New Roman"/>
                <w:color w:val="000000"/>
                <w:sz w:val="24"/>
                <w:lang w:val="ru-RU"/>
              </w:rPr>
              <w:t xml:space="preserve">Умение решать текстовые задачи разных типов (в том числе на </w:t>
            </w:r>
            <w:r>
              <w:rPr>
                <w:rFonts w:ascii="Times New Roman" w:hAnsi="Times New Roman"/>
                <w:color w:val="000000"/>
                <w:sz w:val="24"/>
                <w:lang w:val="ru-RU"/>
              </w:rPr>
              <w:lastRenderedPageBreak/>
              <w:t>проценты, доли и части, на движение, работу, стоимость товаров и услуг, налоги, задачи из области управления личными и семейными финансами); составлять выражения, уравнения, неравенства и их системы по условию задачи, исследовать полученное решение и оценивать правдоподобность результатов; умение моделировать реальные ситуации на языке математики;</w:t>
            </w:r>
            <w:proofErr w:type="gramEnd"/>
            <w:r>
              <w:rPr>
                <w:rFonts w:ascii="Times New Roman" w:hAnsi="Times New Roman"/>
                <w:color w:val="000000"/>
                <w:sz w:val="24"/>
                <w:lang w:val="ru-RU"/>
              </w:rPr>
              <w:t xml:space="preserve"> составлять выражения, уравнения, неравенства и их системы по условию задачи, исследовать построенные модели с использованием аппарата алгебры, интерпретировать полученный результат</w:t>
            </w:r>
          </w:p>
        </w:tc>
      </w:tr>
      <w:tr w:rsidR="002B2968" w:rsidRPr="00315E60" w:rsidTr="002B2968">
        <w:trPr>
          <w:trHeight w:val="144"/>
        </w:trPr>
        <w:tc>
          <w:tcPr>
            <w:tcW w:w="1925" w:type="dxa"/>
            <w:tcBorders>
              <w:top w:val="single" w:sz="6" w:space="0" w:color="000000"/>
              <w:left w:val="single" w:sz="6" w:space="0" w:color="000000"/>
              <w:bottom w:val="single" w:sz="6" w:space="0" w:color="000000"/>
              <w:right w:val="single" w:sz="6" w:space="0" w:color="000000"/>
            </w:tcBorders>
            <w:vAlign w:val="center"/>
          </w:tcPr>
          <w:p w:rsidR="002B2968" w:rsidRDefault="002B2968" w:rsidP="002B2968">
            <w:pPr>
              <w:spacing w:after="0" w:line="336" w:lineRule="auto"/>
              <w:ind w:left="172"/>
              <w:jc w:val="center"/>
            </w:pPr>
            <w:r>
              <w:rPr>
                <w:rFonts w:ascii="Times New Roman" w:hAnsi="Times New Roman"/>
                <w:color w:val="000000"/>
                <w:sz w:val="24"/>
              </w:rPr>
              <w:lastRenderedPageBreak/>
              <w:t>7</w:t>
            </w:r>
          </w:p>
        </w:tc>
        <w:tc>
          <w:tcPr>
            <w:tcW w:w="7639" w:type="dxa"/>
            <w:tcBorders>
              <w:top w:val="single" w:sz="6" w:space="0" w:color="000000"/>
              <w:left w:val="single" w:sz="6" w:space="0" w:color="000000"/>
              <w:bottom w:val="single" w:sz="6" w:space="0" w:color="000000"/>
              <w:right w:val="single" w:sz="6" w:space="0" w:color="000000"/>
            </w:tcBorders>
            <w:vAlign w:val="center"/>
          </w:tcPr>
          <w:p w:rsidR="002B2968" w:rsidRDefault="002B2968" w:rsidP="002B2968">
            <w:pPr>
              <w:spacing w:after="0" w:line="336" w:lineRule="auto"/>
              <w:ind w:left="172"/>
              <w:jc w:val="both"/>
              <w:rPr>
                <w:lang w:val="ru-RU"/>
              </w:rPr>
            </w:pPr>
            <w:proofErr w:type="gramStart"/>
            <w:r>
              <w:rPr>
                <w:rFonts w:ascii="Times New Roman" w:hAnsi="Times New Roman"/>
                <w:color w:val="000000"/>
                <w:sz w:val="24"/>
                <w:lang w:val="ru-RU"/>
              </w:rPr>
              <w:t>Умение оперировать понятиями: среднее арифметическое, медиана, наибольшее и наименьшее значения, размах, дисперсия, стандартное отклонение числового набора; умение извлекать, интерпретировать информацию, представленную в таблицах, на диаграммах, графиках, отражающую свойства реальных процессов и явлений; представлять информацию с помощью таблиц и диаграмм; исследовать статистические данные, в том числе с применением графических методов и электронных средств;</w:t>
            </w:r>
            <w:proofErr w:type="gramEnd"/>
            <w:r>
              <w:rPr>
                <w:rFonts w:ascii="Times New Roman" w:hAnsi="Times New Roman"/>
                <w:color w:val="000000"/>
                <w:sz w:val="24"/>
                <w:lang w:val="ru-RU"/>
              </w:rPr>
              <w:t xml:space="preserve"> графически исследовать совместные наблюдения с помощью диаграмм рассеивания и линейной регрессии</w:t>
            </w:r>
          </w:p>
        </w:tc>
      </w:tr>
      <w:tr w:rsidR="002B2968" w:rsidRPr="00315E60" w:rsidTr="002B2968">
        <w:trPr>
          <w:trHeight w:val="144"/>
        </w:trPr>
        <w:tc>
          <w:tcPr>
            <w:tcW w:w="1925" w:type="dxa"/>
            <w:tcBorders>
              <w:top w:val="single" w:sz="6" w:space="0" w:color="000000"/>
              <w:left w:val="single" w:sz="6" w:space="0" w:color="000000"/>
              <w:bottom w:val="single" w:sz="6" w:space="0" w:color="000000"/>
              <w:right w:val="single" w:sz="6" w:space="0" w:color="000000"/>
            </w:tcBorders>
            <w:vAlign w:val="center"/>
          </w:tcPr>
          <w:p w:rsidR="002B2968" w:rsidRDefault="002B2968" w:rsidP="002B2968">
            <w:pPr>
              <w:spacing w:after="0" w:line="336" w:lineRule="auto"/>
              <w:ind w:left="172"/>
              <w:jc w:val="center"/>
            </w:pPr>
            <w:r>
              <w:rPr>
                <w:rFonts w:ascii="Times New Roman" w:hAnsi="Times New Roman"/>
                <w:color w:val="000000"/>
                <w:sz w:val="24"/>
              </w:rPr>
              <w:t>8</w:t>
            </w:r>
          </w:p>
        </w:tc>
        <w:tc>
          <w:tcPr>
            <w:tcW w:w="7639" w:type="dxa"/>
            <w:tcBorders>
              <w:top w:val="single" w:sz="6" w:space="0" w:color="000000"/>
              <w:left w:val="single" w:sz="6" w:space="0" w:color="000000"/>
              <w:bottom w:val="single" w:sz="6" w:space="0" w:color="000000"/>
              <w:right w:val="single" w:sz="6" w:space="0" w:color="000000"/>
            </w:tcBorders>
            <w:vAlign w:val="center"/>
          </w:tcPr>
          <w:p w:rsidR="002B2968" w:rsidRDefault="002B2968" w:rsidP="002B2968">
            <w:pPr>
              <w:spacing w:after="0" w:line="336" w:lineRule="auto"/>
              <w:ind w:left="172"/>
              <w:jc w:val="both"/>
              <w:rPr>
                <w:lang w:val="ru-RU"/>
              </w:rPr>
            </w:pPr>
            <w:r>
              <w:rPr>
                <w:rFonts w:ascii="Times New Roman" w:hAnsi="Times New Roman"/>
                <w:color w:val="000000"/>
                <w:sz w:val="24"/>
                <w:lang w:val="ru-RU"/>
              </w:rPr>
              <w:t xml:space="preserve">Умение оперировать понятиями: случайный опыт и случайное событие, вероятность случайного события; умение вычислять вероятность с использованием графических методов; применять формулы сложения и умножения вероятностей, формулу полной вероятности, формулу Бернулли, комбинаторные факты и формулы; оценивать вероятности реальных событий; </w:t>
            </w:r>
            <w:proofErr w:type="gramStart"/>
            <w:r>
              <w:rPr>
                <w:rFonts w:ascii="Times New Roman" w:hAnsi="Times New Roman"/>
                <w:color w:val="000000"/>
                <w:sz w:val="24"/>
                <w:lang w:val="ru-RU"/>
              </w:rPr>
              <w:t>умение оперировать понятиями: случайная величина, распределение вероятностей, математическое ожидание, дисперсия и стандартное отклонение случайной величины, функции распределения и плотности равномерного, показательного и нормального распределений; умение использовать свойства изученных распределений для решения задач; знакомство с понятиями: закон больших чисел, методы выборочных исследований; умение приводить примеры проявления закона больших чисел в природных и общественных явлениях;</w:t>
            </w:r>
            <w:proofErr w:type="gramEnd"/>
            <w:r>
              <w:rPr>
                <w:rFonts w:ascii="Times New Roman" w:hAnsi="Times New Roman"/>
                <w:color w:val="000000"/>
                <w:sz w:val="24"/>
                <w:lang w:val="ru-RU"/>
              </w:rPr>
              <w:t xml:space="preserve"> умение оперировать понятиями: сочетание, перестановка, число сочетаний, число перестановок; бином Ньютона; умение применять комбинаторные факты и рассуждения для решения задач; оценивать </w:t>
            </w:r>
            <w:r>
              <w:rPr>
                <w:rFonts w:ascii="Times New Roman" w:hAnsi="Times New Roman"/>
                <w:color w:val="000000"/>
                <w:sz w:val="24"/>
                <w:lang w:val="ru-RU"/>
              </w:rPr>
              <w:lastRenderedPageBreak/>
              <w:t>вероятности реальных событий; составлять вероятностную модель и интерпретировать полученный результат</w:t>
            </w:r>
          </w:p>
        </w:tc>
      </w:tr>
      <w:tr w:rsidR="002B2968" w:rsidRPr="00315E60" w:rsidTr="002B2968">
        <w:trPr>
          <w:trHeight w:val="144"/>
        </w:trPr>
        <w:tc>
          <w:tcPr>
            <w:tcW w:w="1925" w:type="dxa"/>
            <w:tcBorders>
              <w:top w:val="single" w:sz="6" w:space="0" w:color="000000"/>
              <w:left w:val="single" w:sz="6" w:space="0" w:color="000000"/>
              <w:bottom w:val="single" w:sz="6" w:space="0" w:color="000000"/>
              <w:right w:val="single" w:sz="6" w:space="0" w:color="000000"/>
            </w:tcBorders>
            <w:vAlign w:val="center"/>
          </w:tcPr>
          <w:p w:rsidR="002B2968" w:rsidRDefault="002B2968" w:rsidP="002B2968">
            <w:pPr>
              <w:spacing w:after="0" w:line="336" w:lineRule="auto"/>
              <w:ind w:left="172"/>
              <w:jc w:val="center"/>
            </w:pPr>
            <w:r>
              <w:rPr>
                <w:rFonts w:ascii="Times New Roman" w:hAnsi="Times New Roman"/>
                <w:color w:val="000000"/>
                <w:sz w:val="24"/>
              </w:rPr>
              <w:lastRenderedPageBreak/>
              <w:t>9</w:t>
            </w:r>
          </w:p>
        </w:tc>
        <w:tc>
          <w:tcPr>
            <w:tcW w:w="7639" w:type="dxa"/>
            <w:tcBorders>
              <w:top w:val="single" w:sz="6" w:space="0" w:color="000000"/>
              <w:left w:val="single" w:sz="6" w:space="0" w:color="000000"/>
              <w:bottom w:val="single" w:sz="6" w:space="0" w:color="000000"/>
              <w:right w:val="single" w:sz="6" w:space="0" w:color="000000"/>
            </w:tcBorders>
            <w:vAlign w:val="center"/>
          </w:tcPr>
          <w:p w:rsidR="002B2968" w:rsidRDefault="002B2968" w:rsidP="002B2968">
            <w:pPr>
              <w:spacing w:after="0" w:line="336" w:lineRule="auto"/>
              <w:ind w:left="172"/>
              <w:jc w:val="both"/>
              <w:rPr>
                <w:lang w:val="ru-RU"/>
              </w:rPr>
            </w:pPr>
            <w:proofErr w:type="gramStart"/>
            <w:r>
              <w:rPr>
                <w:rFonts w:ascii="Times New Roman" w:hAnsi="Times New Roman"/>
                <w:color w:val="000000"/>
                <w:sz w:val="24"/>
                <w:lang w:val="ru-RU"/>
              </w:rPr>
              <w:t>Умение оперировать понятиями: точка, прямая, плоскость, пространство, отрезок, луч, величина угла, плоский угол, двугранный угол, трёхгранный угол, скрещивающиеся прямые, параллельность и перпендикулярность прямых и плоскостей, угол между прямыми, угол между прямой и плоскостью, угол между плоскостями, расстояние от точки до плоскости, расстояние между прямыми, расстояние между плоскостями; умение использовать при решении задач изученные факты и теоремы планиметрии;</w:t>
            </w:r>
            <w:proofErr w:type="gramEnd"/>
            <w:r>
              <w:rPr>
                <w:rFonts w:ascii="Times New Roman" w:hAnsi="Times New Roman"/>
                <w:color w:val="000000"/>
                <w:sz w:val="24"/>
                <w:lang w:val="ru-RU"/>
              </w:rPr>
              <w:t xml:space="preserve"> умение оценивать размеры объектов окружающего мира; строить математические модели с помощью геометрических понятий и величин, решать связанные с ними практические задачи</w:t>
            </w:r>
          </w:p>
        </w:tc>
      </w:tr>
      <w:tr w:rsidR="002B2968" w:rsidRPr="00315E60" w:rsidTr="002B2968">
        <w:trPr>
          <w:trHeight w:val="144"/>
        </w:trPr>
        <w:tc>
          <w:tcPr>
            <w:tcW w:w="1925" w:type="dxa"/>
            <w:tcBorders>
              <w:top w:val="single" w:sz="6" w:space="0" w:color="000000"/>
              <w:left w:val="single" w:sz="6" w:space="0" w:color="000000"/>
              <w:bottom w:val="single" w:sz="6" w:space="0" w:color="000000"/>
              <w:right w:val="single" w:sz="6" w:space="0" w:color="000000"/>
            </w:tcBorders>
            <w:vAlign w:val="center"/>
          </w:tcPr>
          <w:p w:rsidR="002B2968" w:rsidRDefault="002B2968" w:rsidP="002B2968">
            <w:pPr>
              <w:spacing w:after="0" w:line="336" w:lineRule="auto"/>
              <w:ind w:left="172"/>
              <w:jc w:val="center"/>
            </w:pPr>
            <w:r>
              <w:rPr>
                <w:rFonts w:ascii="Times New Roman" w:hAnsi="Times New Roman"/>
                <w:color w:val="000000"/>
                <w:sz w:val="24"/>
              </w:rPr>
              <w:t>10</w:t>
            </w:r>
          </w:p>
        </w:tc>
        <w:tc>
          <w:tcPr>
            <w:tcW w:w="7639" w:type="dxa"/>
            <w:tcBorders>
              <w:top w:val="single" w:sz="6" w:space="0" w:color="000000"/>
              <w:left w:val="single" w:sz="6" w:space="0" w:color="000000"/>
              <w:bottom w:val="single" w:sz="6" w:space="0" w:color="000000"/>
              <w:right w:val="single" w:sz="6" w:space="0" w:color="000000"/>
            </w:tcBorders>
            <w:vAlign w:val="center"/>
          </w:tcPr>
          <w:p w:rsidR="002B2968" w:rsidRDefault="002B2968" w:rsidP="002B2968">
            <w:pPr>
              <w:spacing w:after="0" w:line="336" w:lineRule="auto"/>
              <w:ind w:left="172"/>
              <w:jc w:val="both"/>
              <w:rPr>
                <w:lang w:val="ru-RU"/>
              </w:rPr>
            </w:pPr>
            <w:proofErr w:type="gramStart"/>
            <w:r>
              <w:rPr>
                <w:rFonts w:ascii="Times New Roman" w:hAnsi="Times New Roman"/>
                <w:color w:val="000000"/>
                <w:sz w:val="24"/>
                <w:lang w:val="ru-RU"/>
              </w:rPr>
              <w:t>Умение оперировать понятиями: площадь фигуры, объём фигуры, многогранник, правильный многогранник, сечение многогранника, куб, параллелепипед, призма, пирамида, фигура и поверхность вращения, цилиндр, конус, шар, сфера, площадь сферы, площадь поверхности пирамиды, призмы, конуса, цилиндра, объём куба, прямоугольного параллелепипеда, пирамиды, призмы, цилиндра, конуса, шара, развёртка поверхности, сечения конуса и цилиндра, параллельные оси или основанию, сечение шара, плоскость, касающаяся сферы, цилиндра, конуса;</w:t>
            </w:r>
            <w:proofErr w:type="gramEnd"/>
            <w:r>
              <w:rPr>
                <w:rFonts w:ascii="Times New Roman" w:hAnsi="Times New Roman"/>
                <w:color w:val="000000"/>
                <w:sz w:val="24"/>
                <w:lang w:val="ru-RU"/>
              </w:rPr>
              <w:t xml:space="preserve"> </w:t>
            </w:r>
            <w:proofErr w:type="gramStart"/>
            <w:r>
              <w:rPr>
                <w:rFonts w:ascii="Times New Roman" w:hAnsi="Times New Roman"/>
                <w:color w:val="000000"/>
                <w:sz w:val="24"/>
                <w:lang w:val="ru-RU"/>
              </w:rPr>
              <w:t>умение строить сечение многогранника, изображать многогранники, фигуры и поверхности вращения, их сечения, в том числе с помощью электронных средств; умение применять свойства геометрических фигур, самостоятельно формулировать определения изучаемых фигур, выдвигать гипотезы о свойствах и признаках геометрических фигур, обосновывать или опровергать их; умение проводить классификацию фигур по различным признакам, выполнять необходимые дополнительные построения</w:t>
            </w:r>
            <w:proofErr w:type="gramEnd"/>
          </w:p>
        </w:tc>
      </w:tr>
      <w:tr w:rsidR="002B2968" w:rsidRPr="00315E60" w:rsidTr="002B2968">
        <w:trPr>
          <w:trHeight w:val="144"/>
        </w:trPr>
        <w:tc>
          <w:tcPr>
            <w:tcW w:w="1925" w:type="dxa"/>
            <w:tcBorders>
              <w:top w:val="single" w:sz="6" w:space="0" w:color="000000"/>
              <w:left w:val="single" w:sz="6" w:space="0" w:color="000000"/>
              <w:bottom w:val="single" w:sz="6" w:space="0" w:color="000000"/>
              <w:right w:val="single" w:sz="6" w:space="0" w:color="000000"/>
            </w:tcBorders>
            <w:vAlign w:val="center"/>
          </w:tcPr>
          <w:p w:rsidR="002B2968" w:rsidRDefault="002B2968" w:rsidP="002B2968">
            <w:pPr>
              <w:spacing w:after="0" w:line="336" w:lineRule="auto"/>
              <w:ind w:left="172"/>
              <w:jc w:val="center"/>
            </w:pPr>
            <w:r>
              <w:rPr>
                <w:rFonts w:ascii="Times New Roman" w:hAnsi="Times New Roman"/>
                <w:color w:val="000000"/>
                <w:sz w:val="24"/>
              </w:rPr>
              <w:t>11</w:t>
            </w:r>
          </w:p>
        </w:tc>
        <w:tc>
          <w:tcPr>
            <w:tcW w:w="7639" w:type="dxa"/>
            <w:tcBorders>
              <w:top w:val="single" w:sz="6" w:space="0" w:color="000000"/>
              <w:left w:val="single" w:sz="6" w:space="0" w:color="000000"/>
              <w:bottom w:val="single" w:sz="6" w:space="0" w:color="000000"/>
              <w:right w:val="single" w:sz="6" w:space="0" w:color="000000"/>
            </w:tcBorders>
            <w:vAlign w:val="center"/>
          </w:tcPr>
          <w:p w:rsidR="002B2968" w:rsidRDefault="002B2968" w:rsidP="002B2968">
            <w:pPr>
              <w:spacing w:after="0" w:line="336" w:lineRule="auto"/>
              <w:ind w:left="172"/>
              <w:jc w:val="both"/>
              <w:rPr>
                <w:lang w:val="ru-RU"/>
              </w:rPr>
            </w:pPr>
            <w:proofErr w:type="gramStart"/>
            <w:r>
              <w:rPr>
                <w:rFonts w:ascii="Times New Roman" w:hAnsi="Times New Roman"/>
                <w:color w:val="000000"/>
                <w:sz w:val="24"/>
                <w:lang w:val="ru-RU"/>
              </w:rPr>
              <w:t xml:space="preserve">Умение оперировать понятиями: движение в пространстве, параллельный перенос, симметрия на плоскости и в пространстве, поворот, преобразование подобия, подобные фигуры; умение распознавать равные и подобные фигуры, в том числе в природе, искусстве, архитектуре; использовать геометрические отношения при </w:t>
            </w:r>
            <w:r>
              <w:rPr>
                <w:rFonts w:ascii="Times New Roman" w:hAnsi="Times New Roman"/>
                <w:color w:val="000000"/>
                <w:sz w:val="24"/>
                <w:lang w:val="ru-RU"/>
              </w:rPr>
              <w:lastRenderedPageBreak/>
              <w:t>решении задач; находить геометрические величины (длина, угол, площадь, объём) при решении задач из других учебных предметов и из реальной жизни;</w:t>
            </w:r>
            <w:proofErr w:type="gramEnd"/>
            <w:r>
              <w:rPr>
                <w:rFonts w:ascii="Times New Roman" w:hAnsi="Times New Roman"/>
                <w:color w:val="000000"/>
                <w:sz w:val="24"/>
                <w:lang w:val="ru-RU"/>
              </w:rPr>
              <w:t xml:space="preserve"> </w:t>
            </w:r>
            <w:proofErr w:type="gramStart"/>
            <w:r>
              <w:rPr>
                <w:rFonts w:ascii="Times New Roman" w:hAnsi="Times New Roman"/>
                <w:color w:val="000000"/>
                <w:sz w:val="24"/>
                <w:lang w:val="ru-RU"/>
              </w:rPr>
              <w:t xml:space="preserve">умение вычислять геометрические величины (длина, угол, площадь, объём, площадь поверхности), используя изученные формулы </w:t>
            </w:r>
            <w:r>
              <w:rPr>
                <w:rFonts w:ascii="Times New Roman" w:hAnsi="Times New Roman"/>
                <w:color w:val="000000"/>
                <w:spacing w:val="-2"/>
                <w:sz w:val="24"/>
                <w:lang w:val="ru-RU"/>
              </w:rPr>
              <w:t>и методы, в том числе: площадь поверхности пирамиды, призмы, конуса, цилиндра, площадь сферы; объём куба, прямоугольного параллелепипеда, пирамиды, призмы, цилиндра, конуса, шара; умение находить отношение объёмов подобных фигур</w:t>
            </w:r>
            <w:proofErr w:type="gramEnd"/>
          </w:p>
        </w:tc>
      </w:tr>
      <w:tr w:rsidR="002B2968" w:rsidRPr="00315E60" w:rsidTr="002B2968">
        <w:trPr>
          <w:trHeight w:val="144"/>
        </w:trPr>
        <w:tc>
          <w:tcPr>
            <w:tcW w:w="1925" w:type="dxa"/>
            <w:tcBorders>
              <w:top w:val="single" w:sz="6" w:space="0" w:color="000000"/>
              <w:left w:val="single" w:sz="6" w:space="0" w:color="000000"/>
              <w:bottom w:val="single" w:sz="6" w:space="0" w:color="000000"/>
              <w:right w:val="single" w:sz="6" w:space="0" w:color="000000"/>
            </w:tcBorders>
            <w:vAlign w:val="center"/>
          </w:tcPr>
          <w:p w:rsidR="002B2968" w:rsidRDefault="002B2968" w:rsidP="002B2968">
            <w:pPr>
              <w:spacing w:after="0" w:line="336" w:lineRule="auto"/>
              <w:ind w:left="172"/>
              <w:jc w:val="center"/>
            </w:pPr>
            <w:r>
              <w:rPr>
                <w:rFonts w:ascii="Times New Roman" w:hAnsi="Times New Roman"/>
                <w:color w:val="000000"/>
                <w:sz w:val="24"/>
              </w:rPr>
              <w:lastRenderedPageBreak/>
              <w:t>12</w:t>
            </w:r>
          </w:p>
        </w:tc>
        <w:tc>
          <w:tcPr>
            <w:tcW w:w="7639" w:type="dxa"/>
            <w:tcBorders>
              <w:top w:val="single" w:sz="6" w:space="0" w:color="000000"/>
              <w:left w:val="single" w:sz="6" w:space="0" w:color="000000"/>
              <w:bottom w:val="single" w:sz="6" w:space="0" w:color="000000"/>
              <w:right w:val="single" w:sz="6" w:space="0" w:color="000000"/>
            </w:tcBorders>
            <w:vAlign w:val="center"/>
          </w:tcPr>
          <w:p w:rsidR="002B2968" w:rsidRDefault="002B2968" w:rsidP="002B2968">
            <w:pPr>
              <w:spacing w:after="0" w:line="336" w:lineRule="auto"/>
              <w:ind w:left="172"/>
              <w:jc w:val="both"/>
              <w:rPr>
                <w:lang w:val="ru-RU"/>
              </w:rPr>
            </w:pPr>
            <w:r>
              <w:rPr>
                <w:rFonts w:ascii="Times New Roman" w:hAnsi="Times New Roman"/>
                <w:color w:val="000000"/>
                <w:sz w:val="24"/>
                <w:lang w:val="ru-RU"/>
              </w:rPr>
              <w:t>Умение оперировать понятиями: прямоугольная система координат, вектор, координаты точки, координаты вектора, сумма векторов, произведение вектора на число, разложение вектора по базису, скалярное произведение, векторное произведение, угол между векторами; умение использовать векторный и координатный метод для решения геометрических задач и задач других учебных предметов</w:t>
            </w:r>
          </w:p>
        </w:tc>
      </w:tr>
      <w:tr w:rsidR="002B2968" w:rsidRPr="00315E60" w:rsidTr="002B2968">
        <w:trPr>
          <w:trHeight w:val="144"/>
        </w:trPr>
        <w:tc>
          <w:tcPr>
            <w:tcW w:w="1925" w:type="dxa"/>
            <w:tcBorders>
              <w:top w:val="single" w:sz="6" w:space="0" w:color="000000"/>
              <w:left w:val="single" w:sz="6" w:space="0" w:color="000000"/>
              <w:bottom w:val="single" w:sz="6" w:space="0" w:color="000000"/>
              <w:right w:val="single" w:sz="6" w:space="0" w:color="000000"/>
            </w:tcBorders>
            <w:vAlign w:val="center"/>
          </w:tcPr>
          <w:p w:rsidR="002B2968" w:rsidRDefault="002B2968" w:rsidP="002B2968">
            <w:pPr>
              <w:spacing w:after="0" w:line="336" w:lineRule="auto"/>
              <w:ind w:left="172"/>
              <w:jc w:val="center"/>
            </w:pPr>
            <w:r>
              <w:rPr>
                <w:rFonts w:ascii="Times New Roman" w:hAnsi="Times New Roman"/>
                <w:color w:val="000000"/>
                <w:sz w:val="24"/>
              </w:rPr>
              <w:t>13</w:t>
            </w:r>
          </w:p>
        </w:tc>
        <w:tc>
          <w:tcPr>
            <w:tcW w:w="7639" w:type="dxa"/>
            <w:tcBorders>
              <w:top w:val="single" w:sz="6" w:space="0" w:color="000000"/>
              <w:left w:val="single" w:sz="6" w:space="0" w:color="000000"/>
              <w:bottom w:val="single" w:sz="6" w:space="0" w:color="000000"/>
              <w:right w:val="single" w:sz="6" w:space="0" w:color="000000"/>
            </w:tcBorders>
            <w:vAlign w:val="center"/>
          </w:tcPr>
          <w:p w:rsidR="002B2968" w:rsidRDefault="002B2968" w:rsidP="002B2968">
            <w:pPr>
              <w:spacing w:after="0" w:line="336" w:lineRule="auto"/>
              <w:ind w:left="172"/>
              <w:jc w:val="both"/>
              <w:rPr>
                <w:lang w:val="ru-RU"/>
              </w:rPr>
            </w:pPr>
            <w:r>
              <w:rPr>
                <w:rFonts w:ascii="Times New Roman" w:hAnsi="Times New Roman"/>
                <w:color w:val="000000"/>
                <w:sz w:val="24"/>
                <w:lang w:val="ru-RU"/>
              </w:rPr>
              <w:t>Умение выбирать подходящий метод для решения задачи; понимание значимости математики в изучении природных и общественных процессов и явлений; умение распознавать проявление законов математики в искусстве, умение приводить примеры математических открытий российской и мировой математической науки</w:t>
            </w:r>
          </w:p>
        </w:tc>
      </w:tr>
    </w:tbl>
    <w:p w:rsidR="002B2968" w:rsidRDefault="002B2968" w:rsidP="002B2968">
      <w:pPr>
        <w:spacing w:before="199" w:after="199" w:line="336" w:lineRule="auto"/>
        <w:ind w:left="120"/>
        <w:rPr>
          <w:lang w:val="ru-RU"/>
        </w:rPr>
      </w:pPr>
      <w:r>
        <w:rPr>
          <w:rFonts w:ascii="Times New Roman" w:hAnsi="Times New Roman"/>
          <w:b/>
          <w:color w:val="000000"/>
          <w:sz w:val="28"/>
          <w:lang w:val="ru-RU"/>
        </w:rPr>
        <w:t>ПЕРЕЧЕНЬ ЭЛЕМЕНТОВ СОДЕРЖАНИЯ, ПРОВЕРЯЕМЫХ НА ЕГЭ ПО МАТЕМАТИКЕ</w:t>
      </w:r>
    </w:p>
    <w:p w:rsidR="002B2968" w:rsidRDefault="002B2968" w:rsidP="002B2968">
      <w:pPr>
        <w:spacing w:after="0" w:line="336" w:lineRule="auto"/>
        <w:ind w:left="120"/>
        <w:rPr>
          <w:lang w:val="ru-RU"/>
        </w:rPr>
      </w:pPr>
    </w:p>
    <w:tbl>
      <w:tblPr>
        <w:tblW w:w="9488" w:type="dxa"/>
        <w:tblInd w:w="68" w:type="dxa"/>
        <w:tblLayout w:type="fixed"/>
        <w:tblCellMar>
          <w:top w:w="50" w:type="dxa"/>
          <w:left w:w="100" w:type="dxa"/>
        </w:tblCellMar>
        <w:tblLook w:val="04A0" w:firstRow="1" w:lastRow="0" w:firstColumn="1" w:lastColumn="0" w:noHBand="0" w:noVBand="1"/>
      </w:tblPr>
      <w:tblGrid>
        <w:gridCol w:w="881"/>
        <w:gridCol w:w="8607"/>
      </w:tblGrid>
      <w:tr w:rsidR="002B2968" w:rsidTr="002B2968">
        <w:trPr>
          <w:trHeight w:val="144"/>
        </w:trPr>
        <w:tc>
          <w:tcPr>
            <w:tcW w:w="881" w:type="dxa"/>
            <w:tcBorders>
              <w:top w:val="single" w:sz="6" w:space="0" w:color="000000"/>
              <w:left w:val="single" w:sz="6" w:space="0" w:color="000000"/>
              <w:bottom w:val="single" w:sz="6" w:space="0" w:color="000000"/>
              <w:right w:val="single" w:sz="6" w:space="0" w:color="000000"/>
            </w:tcBorders>
            <w:vAlign w:val="center"/>
          </w:tcPr>
          <w:p w:rsidR="002B2968" w:rsidRDefault="002B2968" w:rsidP="002B2968">
            <w:pPr>
              <w:spacing w:after="0"/>
              <w:ind w:left="192"/>
            </w:pPr>
            <w:r>
              <w:rPr>
                <w:rFonts w:ascii="Times New Roman" w:hAnsi="Times New Roman"/>
                <w:b/>
                <w:color w:val="000000"/>
                <w:sz w:val="24"/>
                <w:lang w:val="ru-RU"/>
              </w:rPr>
              <w:t xml:space="preserve"> </w:t>
            </w:r>
            <w:r>
              <w:rPr>
                <w:rFonts w:ascii="Times New Roman" w:hAnsi="Times New Roman"/>
                <w:b/>
                <w:color w:val="000000"/>
                <w:sz w:val="24"/>
              </w:rPr>
              <w:t>Код</w:t>
            </w:r>
          </w:p>
        </w:tc>
        <w:tc>
          <w:tcPr>
            <w:tcW w:w="8607" w:type="dxa"/>
            <w:tcBorders>
              <w:top w:val="single" w:sz="6" w:space="0" w:color="000000"/>
              <w:left w:val="single" w:sz="6" w:space="0" w:color="000000"/>
              <w:bottom w:val="single" w:sz="6" w:space="0" w:color="000000"/>
              <w:right w:val="single" w:sz="6" w:space="0" w:color="000000"/>
            </w:tcBorders>
            <w:vAlign w:val="center"/>
          </w:tcPr>
          <w:p w:rsidR="002B2968" w:rsidRDefault="002B2968" w:rsidP="002B2968">
            <w:pPr>
              <w:spacing w:after="0"/>
              <w:ind w:left="192"/>
            </w:pPr>
            <w:r>
              <w:rPr>
                <w:rFonts w:ascii="Times New Roman" w:hAnsi="Times New Roman"/>
                <w:b/>
                <w:color w:val="000000"/>
                <w:sz w:val="24"/>
              </w:rPr>
              <w:t xml:space="preserve"> Проверяемый элемент содержания</w:t>
            </w:r>
          </w:p>
        </w:tc>
      </w:tr>
      <w:tr w:rsidR="002B2968" w:rsidTr="002B2968">
        <w:trPr>
          <w:trHeight w:val="144"/>
        </w:trPr>
        <w:tc>
          <w:tcPr>
            <w:tcW w:w="881" w:type="dxa"/>
            <w:tcBorders>
              <w:top w:val="single" w:sz="6" w:space="0" w:color="000000"/>
              <w:left w:val="single" w:sz="6" w:space="0" w:color="000000"/>
              <w:bottom w:val="single" w:sz="6" w:space="0" w:color="000000"/>
              <w:right w:val="single" w:sz="6" w:space="0" w:color="000000"/>
            </w:tcBorders>
            <w:vAlign w:val="center"/>
          </w:tcPr>
          <w:p w:rsidR="002B2968" w:rsidRDefault="002B2968" w:rsidP="002B2968">
            <w:pPr>
              <w:spacing w:after="0" w:line="336" w:lineRule="auto"/>
              <w:ind w:left="234"/>
              <w:jc w:val="center"/>
            </w:pPr>
            <w:r>
              <w:rPr>
                <w:rFonts w:ascii="Times New Roman" w:hAnsi="Times New Roman"/>
                <w:color w:val="000000"/>
                <w:sz w:val="24"/>
              </w:rPr>
              <w:t>1</w:t>
            </w:r>
          </w:p>
        </w:tc>
        <w:tc>
          <w:tcPr>
            <w:tcW w:w="8607" w:type="dxa"/>
            <w:tcBorders>
              <w:top w:val="single" w:sz="6" w:space="0" w:color="000000"/>
              <w:left w:val="single" w:sz="6" w:space="0" w:color="000000"/>
              <w:bottom w:val="single" w:sz="6" w:space="0" w:color="000000"/>
              <w:right w:val="single" w:sz="6" w:space="0" w:color="000000"/>
            </w:tcBorders>
            <w:vAlign w:val="center"/>
          </w:tcPr>
          <w:p w:rsidR="002B2968" w:rsidRDefault="002B2968" w:rsidP="002B2968">
            <w:pPr>
              <w:spacing w:after="0" w:line="312" w:lineRule="auto"/>
              <w:ind w:left="234"/>
            </w:pPr>
            <w:r>
              <w:rPr>
                <w:rFonts w:ascii="Times New Roman" w:hAnsi="Times New Roman"/>
                <w:color w:val="000000"/>
                <w:sz w:val="24"/>
              </w:rPr>
              <w:t>Числа и вычисления</w:t>
            </w:r>
          </w:p>
        </w:tc>
      </w:tr>
      <w:tr w:rsidR="002B2968" w:rsidRPr="00315E60" w:rsidTr="002B2968">
        <w:trPr>
          <w:trHeight w:val="144"/>
        </w:trPr>
        <w:tc>
          <w:tcPr>
            <w:tcW w:w="881" w:type="dxa"/>
            <w:tcBorders>
              <w:top w:val="single" w:sz="6" w:space="0" w:color="000000"/>
              <w:left w:val="single" w:sz="6" w:space="0" w:color="000000"/>
              <w:bottom w:val="single" w:sz="6" w:space="0" w:color="000000"/>
              <w:right w:val="single" w:sz="6" w:space="0" w:color="000000"/>
            </w:tcBorders>
            <w:vAlign w:val="center"/>
          </w:tcPr>
          <w:p w:rsidR="002B2968" w:rsidRDefault="002B2968" w:rsidP="002B2968">
            <w:pPr>
              <w:spacing w:after="0" w:line="336" w:lineRule="auto"/>
              <w:ind w:left="234"/>
              <w:jc w:val="center"/>
            </w:pPr>
            <w:r>
              <w:rPr>
                <w:rFonts w:ascii="Times New Roman" w:hAnsi="Times New Roman"/>
                <w:color w:val="000000"/>
                <w:sz w:val="24"/>
              </w:rPr>
              <w:t>1.1</w:t>
            </w:r>
          </w:p>
        </w:tc>
        <w:tc>
          <w:tcPr>
            <w:tcW w:w="8607" w:type="dxa"/>
            <w:tcBorders>
              <w:top w:val="single" w:sz="6" w:space="0" w:color="000000"/>
              <w:left w:val="single" w:sz="6" w:space="0" w:color="000000"/>
              <w:bottom w:val="single" w:sz="6" w:space="0" w:color="000000"/>
              <w:right w:val="single" w:sz="6" w:space="0" w:color="000000"/>
            </w:tcBorders>
            <w:vAlign w:val="center"/>
          </w:tcPr>
          <w:p w:rsidR="002B2968" w:rsidRDefault="002B2968" w:rsidP="002B2968">
            <w:pPr>
              <w:spacing w:after="0" w:line="312" w:lineRule="auto"/>
              <w:ind w:left="234"/>
              <w:jc w:val="both"/>
              <w:rPr>
                <w:lang w:val="ru-RU"/>
              </w:rPr>
            </w:pPr>
            <w:r>
              <w:rPr>
                <w:rFonts w:ascii="Times New Roman" w:hAnsi="Times New Roman"/>
                <w:color w:val="000000"/>
                <w:sz w:val="24"/>
                <w:lang w:val="ru-RU"/>
              </w:rPr>
              <w:t>Натуральные и целые числа. Признаки делимости целых чисел</w:t>
            </w:r>
          </w:p>
        </w:tc>
      </w:tr>
      <w:tr w:rsidR="002B2968" w:rsidRPr="00315E60" w:rsidTr="002B2968">
        <w:trPr>
          <w:trHeight w:val="144"/>
        </w:trPr>
        <w:tc>
          <w:tcPr>
            <w:tcW w:w="881" w:type="dxa"/>
            <w:tcBorders>
              <w:top w:val="single" w:sz="6" w:space="0" w:color="000000"/>
              <w:left w:val="single" w:sz="6" w:space="0" w:color="000000"/>
              <w:bottom w:val="single" w:sz="6" w:space="0" w:color="000000"/>
              <w:right w:val="single" w:sz="6" w:space="0" w:color="000000"/>
            </w:tcBorders>
            <w:vAlign w:val="center"/>
          </w:tcPr>
          <w:p w:rsidR="002B2968" w:rsidRDefault="002B2968" w:rsidP="002B2968">
            <w:pPr>
              <w:spacing w:after="0" w:line="336" w:lineRule="auto"/>
              <w:ind w:left="234"/>
              <w:jc w:val="center"/>
            </w:pPr>
            <w:r>
              <w:rPr>
                <w:rFonts w:ascii="Times New Roman" w:hAnsi="Times New Roman"/>
                <w:color w:val="000000"/>
                <w:sz w:val="24"/>
              </w:rPr>
              <w:t>1.2</w:t>
            </w:r>
          </w:p>
        </w:tc>
        <w:tc>
          <w:tcPr>
            <w:tcW w:w="8607" w:type="dxa"/>
            <w:tcBorders>
              <w:top w:val="single" w:sz="6" w:space="0" w:color="000000"/>
              <w:left w:val="single" w:sz="6" w:space="0" w:color="000000"/>
              <w:bottom w:val="single" w:sz="6" w:space="0" w:color="000000"/>
              <w:right w:val="single" w:sz="6" w:space="0" w:color="000000"/>
            </w:tcBorders>
            <w:vAlign w:val="center"/>
          </w:tcPr>
          <w:p w:rsidR="002B2968" w:rsidRDefault="002B2968" w:rsidP="002B2968">
            <w:pPr>
              <w:spacing w:after="0" w:line="312" w:lineRule="auto"/>
              <w:ind w:left="234"/>
              <w:jc w:val="both"/>
              <w:rPr>
                <w:lang w:val="ru-RU"/>
              </w:rPr>
            </w:pPr>
            <w:r>
              <w:rPr>
                <w:rFonts w:ascii="Times New Roman" w:hAnsi="Times New Roman"/>
                <w:color w:val="000000"/>
                <w:sz w:val="24"/>
                <w:lang w:val="ru-RU"/>
              </w:rPr>
              <w:t>Рациональные числа. Обыкновенные и десятичные дроби, проценты, бесконечные периодические дроби</w:t>
            </w:r>
          </w:p>
        </w:tc>
      </w:tr>
      <w:tr w:rsidR="002B2968" w:rsidRPr="00315E60" w:rsidTr="002B2968">
        <w:trPr>
          <w:trHeight w:val="144"/>
        </w:trPr>
        <w:tc>
          <w:tcPr>
            <w:tcW w:w="881" w:type="dxa"/>
            <w:tcBorders>
              <w:top w:val="single" w:sz="6" w:space="0" w:color="000000"/>
              <w:left w:val="single" w:sz="6" w:space="0" w:color="000000"/>
              <w:bottom w:val="single" w:sz="6" w:space="0" w:color="000000"/>
              <w:right w:val="single" w:sz="6" w:space="0" w:color="000000"/>
            </w:tcBorders>
            <w:vAlign w:val="center"/>
          </w:tcPr>
          <w:p w:rsidR="002B2968" w:rsidRDefault="002B2968" w:rsidP="002B2968">
            <w:pPr>
              <w:spacing w:after="0" w:line="336" w:lineRule="auto"/>
              <w:ind w:left="234"/>
              <w:jc w:val="center"/>
            </w:pPr>
            <w:r>
              <w:rPr>
                <w:rFonts w:ascii="Times New Roman" w:hAnsi="Times New Roman"/>
                <w:color w:val="000000"/>
                <w:sz w:val="24"/>
              </w:rPr>
              <w:t>1.3</w:t>
            </w:r>
          </w:p>
        </w:tc>
        <w:tc>
          <w:tcPr>
            <w:tcW w:w="8607" w:type="dxa"/>
            <w:tcBorders>
              <w:top w:val="single" w:sz="6" w:space="0" w:color="000000"/>
              <w:left w:val="single" w:sz="6" w:space="0" w:color="000000"/>
              <w:bottom w:val="single" w:sz="6" w:space="0" w:color="000000"/>
              <w:right w:val="single" w:sz="6" w:space="0" w:color="000000"/>
            </w:tcBorders>
            <w:vAlign w:val="center"/>
          </w:tcPr>
          <w:p w:rsidR="002B2968" w:rsidRDefault="002B2968" w:rsidP="002B2968">
            <w:pPr>
              <w:spacing w:after="0" w:line="312" w:lineRule="auto"/>
              <w:ind w:left="234"/>
              <w:jc w:val="both"/>
              <w:rPr>
                <w:lang w:val="ru-RU"/>
              </w:rPr>
            </w:pPr>
            <w:r>
              <w:rPr>
                <w:rFonts w:ascii="Times New Roman" w:hAnsi="Times New Roman"/>
                <w:color w:val="000000"/>
                <w:sz w:val="24"/>
                <w:lang w:val="ru-RU"/>
              </w:rPr>
              <w:t>Арифметический корень натуральной степени. Действия с арифметическими корнями натуральной степени</w:t>
            </w:r>
          </w:p>
        </w:tc>
      </w:tr>
      <w:tr w:rsidR="002B2968" w:rsidTr="002B2968">
        <w:trPr>
          <w:trHeight w:val="144"/>
        </w:trPr>
        <w:tc>
          <w:tcPr>
            <w:tcW w:w="881" w:type="dxa"/>
            <w:tcBorders>
              <w:top w:val="single" w:sz="6" w:space="0" w:color="000000"/>
              <w:left w:val="single" w:sz="6" w:space="0" w:color="000000"/>
              <w:bottom w:val="single" w:sz="6" w:space="0" w:color="000000"/>
              <w:right w:val="single" w:sz="6" w:space="0" w:color="000000"/>
            </w:tcBorders>
            <w:vAlign w:val="center"/>
          </w:tcPr>
          <w:p w:rsidR="002B2968" w:rsidRDefault="002B2968" w:rsidP="002B2968">
            <w:pPr>
              <w:spacing w:after="0" w:line="336" w:lineRule="auto"/>
              <w:ind w:left="234"/>
              <w:jc w:val="center"/>
            </w:pPr>
            <w:r>
              <w:rPr>
                <w:rFonts w:ascii="Times New Roman" w:hAnsi="Times New Roman"/>
                <w:color w:val="000000"/>
                <w:sz w:val="24"/>
              </w:rPr>
              <w:t>1.4</w:t>
            </w:r>
          </w:p>
        </w:tc>
        <w:tc>
          <w:tcPr>
            <w:tcW w:w="8607" w:type="dxa"/>
            <w:tcBorders>
              <w:top w:val="single" w:sz="6" w:space="0" w:color="000000"/>
              <w:left w:val="single" w:sz="6" w:space="0" w:color="000000"/>
              <w:bottom w:val="single" w:sz="6" w:space="0" w:color="000000"/>
              <w:right w:val="single" w:sz="6" w:space="0" w:color="000000"/>
            </w:tcBorders>
            <w:vAlign w:val="center"/>
          </w:tcPr>
          <w:p w:rsidR="002B2968" w:rsidRDefault="002B2968" w:rsidP="002B2968">
            <w:pPr>
              <w:spacing w:after="0" w:line="312" w:lineRule="auto"/>
              <w:ind w:left="234"/>
              <w:jc w:val="both"/>
            </w:pPr>
            <w:r>
              <w:rPr>
                <w:rFonts w:ascii="Times New Roman" w:hAnsi="Times New Roman"/>
                <w:color w:val="000000"/>
                <w:sz w:val="24"/>
                <w:lang w:val="ru-RU"/>
              </w:rPr>
              <w:t xml:space="preserve">Степень с целым показателем. Степень с рациональным показателем. </w:t>
            </w:r>
            <w:r>
              <w:rPr>
                <w:rFonts w:ascii="Times New Roman" w:hAnsi="Times New Roman"/>
                <w:color w:val="000000"/>
                <w:sz w:val="24"/>
              </w:rPr>
              <w:t>Свойства степени</w:t>
            </w:r>
          </w:p>
        </w:tc>
      </w:tr>
      <w:tr w:rsidR="002B2968" w:rsidRPr="00315E60" w:rsidTr="002B2968">
        <w:trPr>
          <w:trHeight w:val="144"/>
        </w:trPr>
        <w:tc>
          <w:tcPr>
            <w:tcW w:w="881" w:type="dxa"/>
            <w:tcBorders>
              <w:top w:val="single" w:sz="6" w:space="0" w:color="000000"/>
              <w:left w:val="single" w:sz="6" w:space="0" w:color="000000"/>
              <w:bottom w:val="single" w:sz="6" w:space="0" w:color="000000"/>
              <w:right w:val="single" w:sz="6" w:space="0" w:color="000000"/>
            </w:tcBorders>
            <w:vAlign w:val="center"/>
          </w:tcPr>
          <w:p w:rsidR="002B2968" w:rsidRDefault="002B2968" w:rsidP="002B2968">
            <w:pPr>
              <w:spacing w:after="0" w:line="336" w:lineRule="auto"/>
              <w:ind w:left="234"/>
              <w:jc w:val="center"/>
            </w:pPr>
            <w:r>
              <w:rPr>
                <w:rFonts w:ascii="Times New Roman" w:hAnsi="Times New Roman"/>
                <w:color w:val="000000"/>
                <w:sz w:val="24"/>
              </w:rPr>
              <w:t>1.5</w:t>
            </w:r>
          </w:p>
        </w:tc>
        <w:tc>
          <w:tcPr>
            <w:tcW w:w="8607" w:type="dxa"/>
            <w:tcBorders>
              <w:top w:val="single" w:sz="6" w:space="0" w:color="000000"/>
              <w:left w:val="single" w:sz="6" w:space="0" w:color="000000"/>
              <w:bottom w:val="single" w:sz="6" w:space="0" w:color="000000"/>
              <w:right w:val="single" w:sz="6" w:space="0" w:color="000000"/>
            </w:tcBorders>
            <w:vAlign w:val="center"/>
          </w:tcPr>
          <w:p w:rsidR="002B2968" w:rsidRDefault="002B2968" w:rsidP="002B2968">
            <w:pPr>
              <w:spacing w:after="0" w:line="312" w:lineRule="auto"/>
              <w:ind w:left="234"/>
              <w:jc w:val="both"/>
              <w:rPr>
                <w:lang w:val="ru-RU"/>
              </w:rPr>
            </w:pPr>
            <w:r>
              <w:rPr>
                <w:rFonts w:ascii="Times New Roman" w:hAnsi="Times New Roman"/>
                <w:color w:val="000000"/>
                <w:sz w:val="24"/>
                <w:lang w:val="ru-RU"/>
              </w:rPr>
              <w:t>Синус, косинус и тангенс числового аргумента. Арксинус, арккосинус, арктангенс числового аргумента</w:t>
            </w:r>
          </w:p>
        </w:tc>
      </w:tr>
      <w:tr w:rsidR="002B2968" w:rsidRPr="00315E60" w:rsidTr="002B2968">
        <w:trPr>
          <w:trHeight w:val="144"/>
        </w:trPr>
        <w:tc>
          <w:tcPr>
            <w:tcW w:w="881" w:type="dxa"/>
            <w:tcBorders>
              <w:top w:val="single" w:sz="6" w:space="0" w:color="000000"/>
              <w:left w:val="single" w:sz="6" w:space="0" w:color="000000"/>
              <w:bottom w:val="single" w:sz="6" w:space="0" w:color="000000"/>
              <w:right w:val="single" w:sz="6" w:space="0" w:color="000000"/>
            </w:tcBorders>
            <w:vAlign w:val="center"/>
          </w:tcPr>
          <w:p w:rsidR="002B2968" w:rsidRDefault="002B2968" w:rsidP="002B2968">
            <w:pPr>
              <w:spacing w:after="0" w:line="336" w:lineRule="auto"/>
              <w:ind w:left="234"/>
              <w:jc w:val="center"/>
            </w:pPr>
            <w:r>
              <w:rPr>
                <w:rFonts w:ascii="Times New Roman" w:hAnsi="Times New Roman"/>
                <w:color w:val="000000"/>
                <w:sz w:val="24"/>
              </w:rPr>
              <w:t>1.6</w:t>
            </w:r>
          </w:p>
        </w:tc>
        <w:tc>
          <w:tcPr>
            <w:tcW w:w="8607" w:type="dxa"/>
            <w:tcBorders>
              <w:top w:val="single" w:sz="6" w:space="0" w:color="000000"/>
              <w:left w:val="single" w:sz="6" w:space="0" w:color="000000"/>
              <w:bottom w:val="single" w:sz="6" w:space="0" w:color="000000"/>
              <w:right w:val="single" w:sz="6" w:space="0" w:color="000000"/>
            </w:tcBorders>
            <w:vAlign w:val="center"/>
          </w:tcPr>
          <w:p w:rsidR="002B2968" w:rsidRDefault="002B2968" w:rsidP="002B2968">
            <w:pPr>
              <w:spacing w:after="0" w:line="312" w:lineRule="auto"/>
              <w:ind w:left="234"/>
              <w:jc w:val="both"/>
              <w:rPr>
                <w:lang w:val="ru-RU"/>
              </w:rPr>
            </w:pPr>
            <w:r>
              <w:rPr>
                <w:rFonts w:ascii="Times New Roman" w:hAnsi="Times New Roman"/>
                <w:color w:val="000000"/>
                <w:sz w:val="24"/>
                <w:lang w:val="ru-RU"/>
              </w:rPr>
              <w:t>Логарифм числа. Десятичные и натуральные логарифмы</w:t>
            </w:r>
          </w:p>
        </w:tc>
      </w:tr>
      <w:tr w:rsidR="002B2968" w:rsidTr="002B2968">
        <w:trPr>
          <w:trHeight w:val="144"/>
        </w:trPr>
        <w:tc>
          <w:tcPr>
            <w:tcW w:w="881" w:type="dxa"/>
            <w:tcBorders>
              <w:top w:val="single" w:sz="6" w:space="0" w:color="000000"/>
              <w:left w:val="single" w:sz="6" w:space="0" w:color="000000"/>
              <w:bottom w:val="single" w:sz="6" w:space="0" w:color="000000"/>
              <w:right w:val="single" w:sz="6" w:space="0" w:color="000000"/>
            </w:tcBorders>
            <w:vAlign w:val="center"/>
          </w:tcPr>
          <w:p w:rsidR="002B2968" w:rsidRDefault="002B2968" w:rsidP="002B2968">
            <w:pPr>
              <w:spacing w:after="0" w:line="336" w:lineRule="auto"/>
              <w:ind w:left="234"/>
              <w:jc w:val="center"/>
            </w:pPr>
            <w:r>
              <w:rPr>
                <w:rFonts w:ascii="Times New Roman" w:hAnsi="Times New Roman"/>
                <w:color w:val="000000"/>
                <w:sz w:val="24"/>
              </w:rPr>
              <w:lastRenderedPageBreak/>
              <w:t>1.7</w:t>
            </w:r>
          </w:p>
        </w:tc>
        <w:tc>
          <w:tcPr>
            <w:tcW w:w="8607" w:type="dxa"/>
            <w:tcBorders>
              <w:top w:val="single" w:sz="6" w:space="0" w:color="000000"/>
              <w:left w:val="single" w:sz="6" w:space="0" w:color="000000"/>
              <w:bottom w:val="single" w:sz="6" w:space="0" w:color="000000"/>
              <w:right w:val="single" w:sz="6" w:space="0" w:color="000000"/>
            </w:tcBorders>
            <w:vAlign w:val="center"/>
          </w:tcPr>
          <w:p w:rsidR="002B2968" w:rsidRDefault="002B2968" w:rsidP="002B2968">
            <w:pPr>
              <w:spacing w:after="0" w:line="312" w:lineRule="auto"/>
              <w:ind w:left="234"/>
              <w:jc w:val="both"/>
            </w:pPr>
            <w:r>
              <w:rPr>
                <w:rFonts w:ascii="Times New Roman" w:hAnsi="Times New Roman"/>
                <w:color w:val="000000"/>
                <w:sz w:val="24"/>
                <w:lang w:val="ru-RU"/>
              </w:rPr>
              <w:t xml:space="preserve">Действительные числа. Арифметические операции с действительными числами. </w:t>
            </w:r>
            <w:r>
              <w:rPr>
                <w:rFonts w:ascii="Times New Roman" w:hAnsi="Times New Roman"/>
                <w:color w:val="000000"/>
                <w:sz w:val="24"/>
              </w:rPr>
              <w:t>Приближённые вычисления, правила округления, прикидка и оценка результата вычислений</w:t>
            </w:r>
          </w:p>
        </w:tc>
      </w:tr>
      <w:tr w:rsidR="002B2968" w:rsidTr="002B2968">
        <w:trPr>
          <w:trHeight w:val="144"/>
        </w:trPr>
        <w:tc>
          <w:tcPr>
            <w:tcW w:w="881" w:type="dxa"/>
            <w:tcBorders>
              <w:top w:val="single" w:sz="6" w:space="0" w:color="000000"/>
              <w:left w:val="single" w:sz="6" w:space="0" w:color="000000"/>
              <w:bottom w:val="single" w:sz="6" w:space="0" w:color="000000"/>
              <w:right w:val="single" w:sz="6" w:space="0" w:color="000000"/>
            </w:tcBorders>
            <w:vAlign w:val="center"/>
          </w:tcPr>
          <w:p w:rsidR="002B2968" w:rsidRDefault="002B2968" w:rsidP="002B2968">
            <w:pPr>
              <w:spacing w:after="0" w:line="336" w:lineRule="auto"/>
              <w:ind w:left="234"/>
              <w:jc w:val="center"/>
            </w:pPr>
            <w:r>
              <w:rPr>
                <w:rFonts w:ascii="Times New Roman" w:hAnsi="Times New Roman"/>
                <w:color w:val="000000"/>
                <w:sz w:val="24"/>
              </w:rPr>
              <w:t>1.8</w:t>
            </w:r>
          </w:p>
        </w:tc>
        <w:tc>
          <w:tcPr>
            <w:tcW w:w="8607" w:type="dxa"/>
            <w:tcBorders>
              <w:top w:val="single" w:sz="6" w:space="0" w:color="000000"/>
              <w:left w:val="single" w:sz="6" w:space="0" w:color="000000"/>
              <w:bottom w:val="single" w:sz="6" w:space="0" w:color="000000"/>
              <w:right w:val="single" w:sz="6" w:space="0" w:color="000000"/>
            </w:tcBorders>
            <w:vAlign w:val="center"/>
          </w:tcPr>
          <w:p w:rsidR="002B2968" w:rsidRDefault="002B2968" w:rsidP="002B2968">
            <w:pPr>
              <w:spacing w:after="0" w:line="312" w:lineRule="auto"/>
              <w:ind w:left="234"/>
            </w:pPr>
            <w:r>
              <w:rPr>
                <w:rFonts w:ascii="Times New Roman" w:hAnsi="Times New Roman"/>
                <w:color w:val="000000"/>
                <w:sz w:val="24"/>
              </w:rPr>
              <w:t>Преобразование выражений</w:t>
            </w:r>
          </w:p>
        </w:tc>
      </w:tr>
      <w:tr w:rsidR="002B2968" w:rsidTr="002B2968">
        <w:trPr>
          <w:trHeight w:val="144"/>
        </w:trPr>
        <w:tc>
          <w:tcPr>
            <w:tcW w:w="881" w:type="dxa"/>
            <w:tcBorders>
              <w:top w:val="single" w:sz="6" w:space="0" w:color="000000"/>
              <w:left w:val="single" w:sz="6" w:space="0" w:color="000000"/>
              <w:bottom w:val="single" w:sz="6" w:space="0" w:color="000000"/>
              <w:right w:val="single" w:sz="6" w:space="0" w:color="000000"/>
            </w:tcBorders>
            <w:vAlign w:val="center"/>
          </w:tcPr>
          <w:p w:rsidR="002B2968" w:rsidRDefault="002B2968" w:rsidP="002B2968">
            <w:pPr>
              <w:spacing w:after="0" w:line="336" w:lineRule="auto"/>
              <w:ind w:left="234"/>
              <w:jc w:val="center"/>
            </w:pPr>
            <w:r>
              <w:rPr>
                <w:rFonts w:ascii="Times New Roman" w:hAnsi="Times New Roman"/>
                <w:color w:val="000000"/>
                <w:sz w:val="24"/>
              </w:rPr>
              <w:t>1.9</w:t>
            </w:r>
          </w:p>
        </w:tc>
        <w:tc>
          <w:tcPr>
            <w:tcW w:w="8607" w:type="dxa"/>
            <w:tcBorders>
              <w:top w:val="single" w:sz="6" w:space="0" w:color="000000"/>
              <w:left w:val="single" w:sz="6" w:space="0" w:color="000000"/>
              <w:bottom w:val="single" w:sz="6" w:space="0" w:color="000000"/>
              <w:right w:val="single" w:sz="6" w:space="0" w:color="000000"/>
            </w:tcBorders>
            <w:vAlign w:val="center"/>
          </w:tcPr>
          <w:p w:rsidR="002B2968" w:rsidRDefault="002B2968" w:rsidP="002B2968">
            <w:pPr>
              <w:spacing w:after="0" w:line="312" w:lineRule="auto"/>
              <w:ind w:left="234"/>
            </w:pPr>
            <w:r>
              <w:rPr>
                <w:rFonts w:ascii="Times New Roman" w:hAnsi="Times New Roman"/>
                <w:color w:val="000000"/>
                <w:sz w:val="24"/>
              </w:rPr>
              <w:t>Комплексные числа</w:t>
            </w:r>
          </w:p>
        </w:tc>
      </w:tr>
      <w:tr w:rsidR="002B2968" w:rsidTr="002B2968">
        <w:trPr>
          <w:trHeight w:val="144"/>
        </w:trPr>
        <w:tc>
          <w:tcPr>
            <w:tcW w:w="881" w:type="dxa"/>
            <w:tcBorders>
              <w:top w:val="single" w:sz="6" w:space="0" w:color="000000"/>
              <w:left w:val="single" w:sz="6" w:space="0" w:color="000000"/>
              <w:bottom w:val="single" w:sz="6" w:space="0" w:color="000000"/>
              <w:right w:val="single" w:sz="6" w:space="0" w:color="000000"/>
            </w:tcBorders>
            <w:vAlign w:val="center"/>
          </w:tcPr>
          <w:p w:rsidR="002B2968" w:rsidRDefault="002B2968" w:rsidP="002B2968">
            <w:pPr>
              <w:spacing w:after="0" w:line="336" w:lineRule="auto"/>
              <w:ind w:left="234"/>
              <w:jc w:val="center"/>
            </w:pPr>
            <w:r>
              <w:rPr>
                <w:rFonts w:ascii="Times New Roman" w:hAnsi="Times New Roman"/>
                <w:color w:val="000000"/>
                <w:sz w:val="24"/>
              </w:rPr>
              <w:t>2</w:t>
            </w:r>
          </w:p>
        </w:tc>
        <w:tc>
          <w:tcPr>
            <w:tcW w:w="8607" w:type="dxa"/>
            <w:tcBorders>
              <w:top w:val="single" w:sz="6" w:space="0" w:color="000000"/>
              <w:left w:val="single" w:sz="6" w:space="0" w:color="000000"/>
              <w:bottom w:val="single" w:sz="6" w:space="0" w:color="000000"/>
              <w:right w:val="single" w:sz="6" w:space="0" w:color="000000"/>
            </w:tcBorders>
            <w:vAlign w:val="center"/>
          </w:tcPr>
          <w:p w:rsidR="002B2968" w:rsidRDefault="002B2968" w:rsidP="002B2968">
            <w:pPr>
              <w:spacing w:after="0" w:line="312" w:lineRule="auto"/>
              <w:ind w:left="234"/>
            </w:pPr>
            <w:r>
              <w:rPr>
                <w:rFonts w:ascii="Times New Roman" w:hAnsi="Times New Roman"/>
                <w:color w:val="000000"/>
                <w:sz w:val="24"/>
              </w:rPr>
              <w:t>Уравнения и неравенства</w:t>
            </w:r>
          </w:p>
        </w:tc>
      </w:tr>
      <w:tr w:rsidR="002B2968" w:rsidRPr="00315E60" w:rsidTr="002B2968">
        <w:trPr>
          <w:trHeight w:val="144"/>
        </w:trPr>
        <w:tc>
          <w:tcPr>
            <w:tcW w:w="881" w:type="dxa"/>
            <w:tcBorders>
              <w:top w:val="single" w:sz="6" w:space="0" w:color="000000"/>
              <w:left w:val="single" w:sz="6" w:space="0" w:color="000000"/>
              <w:bottom w:val="single" w:sz="6" w:space="0" w:color="000000"/>
              <w:right w:val="single" w:sz="6" w:space="0" w:color="000000"/>
            </w:tcBorders>
            <w:vAlign w:val="center"/>
          </w:tcPr>
          <w:p w:rsidR="002B2968" w:rsidRDefault="002B2968" w:rsidP="002B2968">
            <w:pPr>
              <w:spacing w:after="0" w:line="336" w:lineRule="auto"/>
              <w:ind w:left="234"/>
              <w:jc w:val="center"/>
            </w:pPr>
            <w:r>
              <w:rPr>
                <w:rFonts w:ascii="Times New Roman" w:hAnsi="Times New Roman"/>
                <w:color w:val="000000"/>
                <w:sz w:val="24"/>
              </w:rPr>
              <w:t>2.1</w:t>
            </w:r>
          </w:p>
        </w:tc>
        <w:tc>
          <w:tcPr>
            <w:tcW w:w="8607" w:type="dxa"/>
            <w:tcBorders>
              <w:top w:val="single" w:sz="6" w:space="0" w:color="000000"/>
              <w:left w:val="single" w:sz="6" w:space="0" w:color="000000"/>
              <w:bottom w:val="single" w:sz="6" w:space="0" w:color="000000"/>
              <w:right w:val="single" w:sz="6" w:space="0" w:color="000000"/>
            </w:tcBorders>
            <w:vAlign w:val="center"/>
          </w:tcPr>
          <w:p w:rsidR="002B2968" w:rsidRDefault="002B2968" w:rsidP="002B2968">
            <w:pPr>
              <w:spacing w:after="0" w:line="312" w:lineRule="auto"/>
              <w:ind w:left="234"/>
              <w:jc w:val="both"/>
              <w:rPr>
                <w:lang w:val="ru-RU"/>
              </w:rPr>
            </w:pPr>
            <w:r>
              <w:rPr>
                <w:rFonts w:ascii="Times New Roman" w:hAnsi="Times New Roman"/>
                <w:color w:val="000000"/>
                <w:sz w:val="24"/>
                <w:lang w:val="ru-RU"/>
              </w:rPr>
              <w:t>Целые и дробно-рациональные уравнения</w:t>
            </w:r>
          </w:p>
        </w:tc>
      </w:tr>
      <w:tr w:rsidR="002B2968" w:rsidTr="002B2968">
        <w:trPr>
          <w:trHeight w:val="144"/>
        </w:trPr>
        <w:tc>
          <w:tcPr>
            <w:tcW w:w="881" w:type="dxa"/>
            <w:tcBorders>
              <w:top w:val="single" w:sz="6" w:space="0" w:color="000000"/>
              <w:left w:val="single" w:sz="6" w:space="0" w:color="000000"/>
              <w:bottom w:val="single" w:sz="6" w:space="0" w:color="000000"/>
              <w:right w:val="single" w:sz="6" w:space="0" w:color="000000"/>
            </w:tcBorders>
            <w:vAlign w:val="center"/>
          </w:tcPr>
          <w:p w:rsidR="002B2968" w:rsidRDefault="002B2968" w:rsidP="002B2968">
            <w:pPr>
              <w:spacing w:after="0" w:line="336" w:lineRule="auto"/>
              <w:ind w:left="234"/>
              <w:jc w:val="center"/>
            </w:pPr>
            <w:r>
              <w:rPr>
                <w:rFonts w:ascii="Times New Roman" w:hAnsi="Times New Roman"/>
                <w:color w:val="000000"/>
                <w:sz w:val="24"/>
              </w:rPr>
              <w:t>2.2</w:t>
            </w:r>
          </w:p>
        </w:tc>
        <w:tc>
          <w:tcPr>
            <w:tcW w:w="8607" w:type="dxa"/>
            <w:tcBorders>
              <w:top w:val="single" w:sz="6" w:space="0" w:color="000000"/>
              <w:left w:val="single" w:sz="6" w:space="0" w:color="000000"/>
              <w:bottom w:val="single" w:sz="6" w:space="0" w:color="000000"/>
              <w:right w:val="single" w:sz="6" w:space="0" w:color="000000"/>
            </w:tcBorders>
            <w:vAlign w:val="center"/>
          </w:tcPr>
          <w:p w:rsidR="002B2968" w:rsidRDefault="002B2968" w:rsidP="002B2968">
            <w:pPr>
              <w:spacing w:after="0" w:line="312" w:lineRule="auto"/>
              <w:ind w:left="234"/>
              <w:jc w:val="both"/>
            </w:pPr>
            <w:r>
              <w:rPr>
                <w:rFonts w:ascii="Times New Roman" w:hAnsi="Times New Roman"/>
                <w:color w:val="000000"/>
                <w:sz w:val="24"/>
              </w:rPr>
              <w:t>Иррациональные уравнения</w:t>
            </w:r>
          </w:p>
        </w:tc>
      </w:tr>
      <w:tr w:rsidR="002B2968" w:rsidTr="002B2968">
        <w:trPr>
          <w:trHeight w:val="144"/>
        </w:trPr>
        <w:tc>
          <w:tcPr>
            <w:tcW w:w="881" w:type="dxa"/>
            <w:tcBorders>
              <w:top w:val="single" w:sz="6" w:space="0" w:color="000000"/>
              <w:left w:val="single" w:sz="6" w:space="0" w:color="000000"/>
              <w:bottom w:val="single" w:sz="6" w:space="0" w:color="000000"/>
              <w:right w:val="single" w:sz="6" w:space="0" w:color="000000"/>
            </w:tcBorders>
            <w:vAlign w:val="center"/>
          </w:tcPr>
          <w:p w:rsidR="002B2968" w:rsidRDefault="002B2968" w:rsidP="002B2968">
            <w:pPr>
              <w:spacing w:after="0" w:line="336" w:lineRule="auto"/>
              <w:ind w:left="234"/>
              <w:jc w:val="center"/>
            </w:pPr>
            <w:r>
              <w:rPr>
                <w:rFonts w:ascii="Times New Roman" w:hAnsi="Times New Roman"/>
                <w:color w:val="000000"/>
                <w:sz w:val="24"/>
              </w:rPr>
              <w:t>2.3</w:t>
            </w:r>
          </w:p>
        </w:tc>
        <w:tc>
          <w:tcPr>
            <w:tcW w:w="8607" w:type="dxa"/>
            <w:tcBorders>
              <w:top w:val="single" w:sz="6" w:space="0" w:color="000000"/>
              <w:left w:val="single" w:sz="6" w:space="0" w:color="000000"/>
              <w:bottom w:val="single" w:sz="6" w:space="0" w:color="000000"/>
              <w:right w:val="single" w:sz="6" w:space="0" w:color="000000"/>
            </w:tcBorders>
            <w:vAlign w:val="center"/>
          </w:tcPr>
          <w:p w:rsidR="002B2968" w:rsidRDefault="002B2968" w:rsidP="002B2968">
            <w:pPr>
              <w:spacing w:after="0" w:line="312" w:lineRule="auto"/>
              <w:ind w:left="234"/>
              <w:jc w:val="both"/>
            </w:pPr>
            <w:r>
              <w:rPr>
                <w:rFonts w:ascii="Times New Roman" w:hAnsi="Times New Roman"/>
                <w:color w:val="000000"/>
                <w:sz w:val="24"/>
              </w:rPr>
              <w:t>Тригонометрические уравнения</w:t>
            </w:r>
          </w:p>
        </w:tc>
      </w:tr>
      <w:tr w:rsidR="002B2968" w:rsidTr="002B2968">
        <w:trPr>
          <w:trHeight w:val="144"/>
        </w:trPr>
        <w:tc>
          <w:tcPr>
            <w:tcW w:w="881" w:type="dxa"/>
            <w:tcBorders>
              <w:top w:val="single" w:sz="6" w:space="0" w:color="000000"/>
              <w:left w:val="single" w:sz="6" w:space="0" w:color="000000"/>
              <w:bottom w:val="single" w:sz="6" w:space="0" w:color="000000"/>
              <w:right w:val="single" w:sz="6" w:space="0" w:color="000000"/>
            </w:tcBorders>
            <w:vAlign w:val="center"/>
          </w:tcPr>
          <w:p w:rsidR="002B2968" w:rsidRDefault="002B2968" w:rsidP="002B2968">
            <w:pPr>
              <w:spacing w:after="0" w:line="336" w:lineRule="auto"/>
              <w:ind w:left="234"/>
              <w:jc w:val="center"/>
            </w:pPr>
            <w:r>
              <w:rPr>
                <w:rFonts w:ascii="Times New Roman" w:hAnsi="Times New Roman"/>
                <w:color w:val="000000"/>
                <w:sz w:val="24"/>
              </w:rPr>
              <w:t>2.4</w:t>
            </w:r>
          </w:p>
        </w:tc>
        <w:tc>
          <w:tcPr>
            <w:tcW w:w="8607" w:type="dxa"/>
            <w:tcBorders>
              <w:top w:val="single" w:sz="6" w:space="0" w:color="000000"/>
              <w:left w:val="single" w:sz="6" w:space="0" w:color="000000"/>
              <w:bottom w:val="single" w:sz="6" w:space="0" w:color="000000"/>
              <w:right w:val="single" w:sz="6" w:space="0" w:color="000000"/>
            </w:tcBorders>
            <w:vAlign w:val="center"/>
          </w:tcPr>
          <w:p w:rsidR="002B2968" w:rsidRDefault="002B2968" w:rsidP="002B2968">
            <w:pPr>
              <w:spacing w:after="0" w:line="312" w:lineRule="auto"/>
              <w:ind w:left="234"/>
              <w:jc w:val="both"/>
            </w:pPr>
            <w:r>
              <w:rPr>
                <w:rFonts w:ascii="Times New Roman" w:hAnsi="Times New Roman"/>
                <w:color w:val="000000"/>
                <w:sz w:val="24"/>
              </w:rPr>
              <w:t>Показательные и логарифмические уравнения</w:t>
            </w:r>
          </w:p>
        </w:tc>
      </w:tr>
      <w:tr w:rsidR="002B2968" w:rsidRPr="00315E60" w:rsidTr="002B2968">
        <w:trPr>
          <w:trHeight w:val="144"/>
        </w:trPr>
        <w:tc>
          <w:tcPr>
            <w:tcW w:w="881" w:type="dxa"/>
            <w:tcBorders>
              <w:top w:val="single" w:sz="6" w:space="0" w:color="000000"/>
              <w:left w:val="single" w:sz="6" w:space="0" w:color="000000"/>
              <w:bottom w:val="single" w:sz="6" w:space="0" w:color="000000"/>
              <w:right w:val="single" w:sz="6" w:space="0" w:color="000000"/>
            </w:tcBorders>
            <w:vAlign w:val="center"/>
          </w:tcPr>
          <w:p w:rsidR="002B2968" w:rsidRDefault="002B2968" w:rsidP="002B2968">
            <w:pPr>
              <w:spacing w:after="0" w:line="336" w:lineRule="auto"/>
              <w:ind w:left="234"/>
              <w:jc w:val="center"/>
            </w:pPr>
            <w:r>
              <w:rPr>
                <w:rFonts w:ascii="Times New Roman" w:hAnsi="Times New Roman"/>
                <w:color w:val="000000"/>
                <w:sz w:val="24"/>
              </w:rPr>
              <w:t>2.5</w:t>
            </w:r>
          </w:p>
        </w:tc>
        <w:tc>
          <w:tcPr>
            <w:tcW w:w="8607" w:type="dxa"/>
            <w:tcBorders>
              <w:top w:val="single" w:sz="6" w:space="0" w:color="000000"/>
              <w:left w:val="single" w:sz="6" w:space="0" w:color="000000"/>
              <w:bottom w:val="single" w:sz="6" w:space="0" w:color="000000"/>
              <w:right w:val="single" w:sz="6" w:space="0" w:color="000000"/>
            </w:tcBorders>
            <w:vAlign w:val="center"/>
          </w:tcPr>
          <w:p w:rsidR="002B2968" w:rsidRDefault="002B2968" w:rsidP="002B2968">
            <w:pPr>
              <w:spacing w:after="0" w:line="312" w:lineRule="auto"/>
              <w:ind w:left="234"/>
              <w:jc w:val="both"/>
              <w:rPr>
                <w:lang w:val="ru-RU"/>
              </w:rPr>
            </w:pPr>
            <w:r>
              <w:rPr>
                <w:rFonts w:ascii="Times New Roman" w:hAnsi="Times New Roman"/>
                <w:color w:val="000000"/>
                <w:sz w:val="24"/>
                <w:lang w:val="ru-RU"/>
              </w:rPr>
              <w:t>Целые и дробно-рациональные неравенства</w:t>
            </w:r>
          </w:p>
        </w:tc>
      </w:tr>
      <w:tr w:rsidR="002B2968" w:rsidTr="002B2968">
        <w:trPr>
          <w:trHeight w:val="144"/>
        </w:trPr>
        <w:tc>
          <w:tcPr>
            <w:tcW w:w="881" w:type="dxa"/>
            <w:tcBorders>
              <w:top w:val="single" w:sz="6" w:space="0" w:color="000000"/>
              <w:left w:val="single" w:sz="6" w:space="0" w:color="000000"/>
              <w:bottom w:val="single" w:sz="6" w:space="0" w:color="000000"/>
              <w:right w:val="single" w:sz="6" w:space="0" w:color="000000"/>
            </w:tcBorders>
            <w:vAlign w:val="center"/>
          </w:tcPr>
          <w:p w:rsidR="002B2968" w:rsidRDefault="002B2968" w:rsidP="002B2968">
            <w:pPr>
              <w:spacing w:after="0" w:line="336" w:lineRule="auto"/>
              <w:ind w:left="234"/>
              <w:jc w:val="center"/>
            </w:pPr>
            <w:r>
              <w:rPr>
                <w:rFonts w:ascii="Times New Roman" w:hAnsi="Times New Roman"/>
                <w:color w:val="000000"/>
                <w:sz w:val="24"/>
              </w:rPr>
              <w:t>2.6</w:t>
            </w:r>
          </w:p>
        </w:tc>
        <w:tc>
          <w:tcPr>
            <w:tcW w:w="8607" w:type="dxa"/>
            <w:tcBorders>
              <w:top w:val="single" w:sz="6" w:space="0" w:color="000000"/>
              <w:left w:val="single" w:sz="6" w:space="0" w:color="000000"/>
              <w:bottom w:val="single" w:sz="6" w:space="0" w:color="000000"/>
              <w:right w:val="single" w:sz="6" w:space="0" w:color="000000"/>
            </w:tcBorders>
            <w:vAlign w:val="center"/>
          </w:tcPr>
          <w:p w:rsidR="002B2968" w:rsidRDefault="002B2968" w:rsidP="002B2968">
            <w:pPr>
              <w:spacing w:after="0" w:line="312" w:lineRule="auto"/>
              <w:ind w:left="234"/>
              <w:jc w:val="both"/>
            </w:pPr>
            <w:r>
              <w:rPr>
                <w:rFonts w:ascii="Times New Roman" w:hAnsi="Times New Roman"/>
                <w:color w:val="000000"/>
                <w:sz w:val="24"/>
              </w:rPr>
              <w:t>Иррациональные неравенства</w:t>
            </w:r>
          </w:p>
        </w:tc>
      </w:tr>
      <w:tr w:rsidR="002B2968" w:rsidTr="002B2968">
        <w:trPr>
          <w:trHeight w:val="144"/>
        </w:trPr>
        <w:tc>
          <w:tcPr>
            <w:tcW w:w="881" w:type="dxa"/>
            <w:tcBorders>
              <w:top w:val="single" w:sz="6" w:space="0" w:color="000000"/>
              <w:left w:val="single" w:sz="6" w:space="0" w:color="000000"/>
              <w:bottom w:val="single" w:sz="6" w:space="0" w:color="000000"/>
              <w:right w:val="single" w:sz="6" w:space="0" w:color="000000"/>
            </w:tcBorders>
            <w:vAlign w:val="center"/>
          </w:tcPr>
          <w:p w:rsidR="002B2968" w:rsidRDefault="002B2968" w:rsidP="002B2968">
            <w:pPr>
              <w:spacing w:after="0" w:line="336" w:lineRule="auto"/>
              <w:ind w:left="234"/>
              <w:jc w:val="center"/>
            </w:pPr>
            <w:r>
              <w:rPr>
                <w:rFonts w:ascii="Times New Roman" w:hAnsi="Times New Roman"/>
                <w:color w:val="000000"/>
                <w:sz w:val="24"/>
              </w:rPr>
              <w:t>2.7</w:t>
            </w:r>
          </w:p>
        </w:tc>
        <w:tc>
          <w:tcPr>
            <w:tcW w:w="8607" w:type="dxa"/>
            <w:tcBorders>
              <w:top w:val="single" w:sz="6" w:space="0" w:color="000000"/>
              <w:left w:val="single" w:sz="6" w:space="0" w:color="000000"/>
              <w:bottom w:val="single" w:sz="6" w:space="0" w:color="000000"/>
              <w:right w:val="single" w:sz="6" w:space="0" w:color="000000"/>
            </w:tcBorders>
            <w:vAlign w:val="center"/>
          </w:tcPr>
          <w:p w:rsidR="002B2968" w:rsidRDefault="002B2968" w:rsidP="002B2968">
            <w:pPr>
              <w:spacing w:after="0" w:line="312" w:lineRule="auto"/>
              <w:ind w:left="234"/>
              <w:jc w:val="both"/>
            </w:pPr>
            <w:r>
              <w:rPr>
                <w:rFonts w:ascii="Times New Roman" w:hAnsi="Times New Roman"/>
                <w:color w:val="000000"/>
                <w:sz w:val="24"/>
              </w:rPr>
              <w:t>Показательные и логарифмические неравенства</w:t>
            </w:r>
          </w:p>
        </w:tc>
      </w:tr>
      <w:tr w:rsidR="002B2968" w:rsidTr="002B2968">
        <w:trPr>
          <w:trHeight w:val="144"/>
        </w:trPr>
        <w:tc>
          <w:tcPr>
            <w:tcW w:w="881" w:type="dxa"/>
            <w:tcBorders>
              <w:top w:val="single" w:sz="6" w:space="0" w:color="000000"/>
              <w:left w:val="single" w:sz="6" w:space="0" w:color="000000"/>
              <w:bottom w:val="single" w:sz="6" w:space="0" w:color="000000"/>
              <w:right w:val="single" w:sz="6" w:space="0" w:color="000000"/>
            </w:tcBorders>
            <w:vAlign w:val="center"/>
          </w:tcPr>
          <w:p w:rsidR="002B2968" w:rsidRDefault="002B2968" w:rsidP="002B2968">
            <w:pPr>
              <w:spacing w:after="0" w:line="336" w:lineRule="auto"/>
              <w:ind w:left="234"/>
              <w:jc w:val="center"/>
            </w:pPr>
            <w:r>
              <w:rPr>
                <w:rFonts w:ascii="Times New Roman" w:hAnsi="Times New Roman"/>
                <w:color w:val="000000"/>
                <w:sz w:val="24"/>
              </w:rPr>
              <w:t>2.8</w:t>
            </w:r>
          </w:p>
        </w:tc>
        <w:tc>
          <w:tcPr>
            <w:tcW w:w="8607" w:type="dxa"/>
            <w:tcBorders>
              <w:top w:val="single" w:sz="6" w:space="0" w:color="000000"/>
              <w:left w:val="single" w:sz="6" w:space="0" w:color="000000"/>
              <w:bottom w:val="single" w:sz="6" w:space="0" w:color="000000"/>
              <w:right w:val="single" w:sz="6" w:space="0" w:color="000000"/>
            </w:tcBorders>
            <w:vAlign w:val="center"/>
          </w:tcPr>
          <w:p w:rsidR="002B2968" w:rsidRDefault="002B2968" w:rsidP="002B2968">
            <w:pPr>
              <w:spacing w:after="0" w:line="312" w:lineRule="auto"/>
              <w:ind w:left="234"/>
              <w:jc w:val="both"/>
            </w:pPr>
            <w:r>
              <w:rPr>
                <w:rFonts w:ascii="Times New Roman" w:hAnsi="Times New Roman"/>
                <w:color w:val="000000"/>
                <w:sz w:val="24"/>
              </w:rPr>
              <w:t>Тригонометрические неравенства</w:t>
            </w:r>
          </w:p>
        </w:tc>
      </w:tr>
      <w:tr w:rsidR="002B2968" w:rsidRPr="00315E60" w:rsidTr="002B2968">
        <w:trPr>
          <w:trHeight w:val="144"/>
        </w:trPr>
        <w:tc>
          <w:tcPr>
            <w:tcW w:w="881" w:type="dxa"/>
            <w:tcBorders>
              <w:top w:val="single" w:sz="6" w:space="0" w:color="000000"/>
              <w:left w:val="single" w:sz="6" w:space="0" w:color="000000"/>
              <w:bottom w:val="single" w:sz="6" w:space="0" w:color="000000"/>
              <w:right w:val="single" w:sz="6" w:space="0" w:color="000000"/>
            </w:tcBorders>
            <w:vAlign w:val="center"/>
          </w:tcPr>
          <w:p w:rsidR="002B2968" w:rsidRDefault="002B2968" w:rsidP="002B2968">
            <w:pPr>
              <w:spacing w:after="0" w:line="336" w:lineRule="auto"/>
              <w:ind w:left="234"/>
              <w:jc w:val="center"/>
            </w:pPr>
            <w:r>
              <w:rPr>
                <w:rFonts w:ascii="Times New Roman" w:hAnsi="Times New Roman"/>
                <w:color w:val="000000"/>
                <w:sz w:val="24"/>
              </w:rPr>
              <w:t>2.9</w:t>
            </w:r>
          </w:p>
        </w:tc>
        <w:tc>
          <w:tcPr>
            <w:tcW w:w="8607" w:type="dxa"/>
            <w:tcBorders>
              <w:top w:val="single" w:sz="6" w:space="0" w:color="000000"/>
              <w:left w:val="single" w:sz="6" w:space="0" w:color="000000"/>
              <w:bottom w:val="single" w:sz="6" w:space="0" w:color="000000"/>
              <w:right w:val="single" w:sz="6" w:space="0" w:color="000000"/>
            </w:tcBorders>
            <w:vAlign w:val="center"/>
          </w:tcPr>
          <w:p w:rsidR="002B2968" w:rsidRDefault="002B2968" w:rsidP="002B2968">
            <w:pPr>
              <w:spacing w:after="0" w:line="312" w:lineRule="auto"/>
              <w:ind w:left="234"/>
              <w:jc w:val="both"/>
              <w:rPr>
                <w:lang w:val="ru-RU"/>
              </w:rPr>
            </w:pPr>
            <w:r>
              <w:rPr>
                <w:rFonts w:ascii="Times New Roman" w:hAnsi="Times New Roman"/>
                <w:color w:val="000000"/>
                <w:sz w:val="24"/>
                <w:lang w:val="ru-RU"/>
              </w:rPr>
              <w:t>Системы и совокупности уравнений и неравенств</w:t>
            </w:r>
          </w:p>
        </w:tc>
      </w:tr>
      <w:tr w:rsidR="002B2968" w:rsidRPr="00315E60" w:rsidTr="002B2968">
        <w:trPr>
          <w:trHeight w:val="144"/>
        </w:trPr>
        <w:tc>
          <w:tcPr>
            <w:tcW w:w="881" w:type="dxa"/>
            <w:tcBorders>
              <w:top w:val="single" w:sz="6" w:space="0" w:color="000000"/>
              <w:left w:val="single" w:sz="6" w:space="0" w:color="000000"/>
              <w:bottom w:val="single" w:sz="6" w:space="0" w:color="000000"/>
              <w:right w:val="single" w:sz="6" w:space="0" w:color="000000"/>
            </w:tcBorders>
            <w:vAlign w:val="center"/>
          </w:tcPr>
          <w:p w:rsidR="002B2968" w:rsidRDefault="002B2968" w:rsidP="002B2968">
            <w:pPr>
              <w:spacing w:after="0" w:line="336" w:lineRule="auto"/>
              <w:ind w:left="234"/>
              <w:jc w:val="center"/>
            </w:pPr>
            <w:r>
              <w:rPr>
                <w:rFonts w:ascii="Times New Roman" w:hAnsi="Times New Roman"/>
                <w:color w:val="000000"/>
                <w:sz w:val="24"/>
              </w:rPr>
              <w:t>2.10</w:t>
            </w:r>
          </w:p>
        </w:tc>
        <w:tc>
          <w:tcPr>
            <w:tcW w:w="8607" w:type="dxa"/>
            <w:tcBorders>
              <w:top w:val="single" w:sz="6" w:space="0" w:color="000000"/>
              <w:left w:val="single" w:sz="6" w:space="0" w:color="000000"/>
              <w:bottom w:val="single" w:sz="6" w:space="0" w:color="000000"/>
              <w:right w:val="single" w:sz="6" w:space="0" w:color="000000"/>
            </w:tcBorders>
            <w:vAlign w:val="center"/>
          </w:tcPr>
          <w:p w:rsidR="002B2968" w:rsidRDefault="002B2968" w:rsidP="002B2968">
            <w:pPr>
              <w:spacing w:after="0" w:line="312" w:lineRule="auto"/>
              <w:ind w:left="234"/>
              <w:jc w:val="both"/>
              <w:rPr>
                <w:lang w:val="ru-RU"/>
              </w:rPr>
            </w:pPr>
            <w:r>
              <w:rPr>
                <w:rFonts w:ascii="Times New Roman" w:hAnsi="Times New Roman"/>
                <w:color w:val="000000"/>
                <w:sz w:val="24"/>
                <w:lang w:val="ru-RU"/>
              </w:rPr>
              <w:t>Уравнения, неравенства и системы с параметрами</w:t>
            </w:r>
          </w:p>
        </w:tc>
      </w:tr>
      <w:tr w:rsidR="002B2968" w:rsidRPr="00315E60" w:rsidTr="002B2968">
        <w:trPr>
          <w:trHeight w:val="144"/>
        </w:trPr>
        <w:tc>
          <w:tcPr>
            <w:tcW w:w="881" w:type="dxa"/>
            <w:tcBorders>
              <w:top w:val="single" w:sz="6" w:space="0" w:color="000000"/>
              <w:left w:val="single" w:sz="6" w:space="0" w:color="000000"/>
              <w:bottom w:val="single" w:sz="6" w:space="0" w:color="000000"/>
              <w:right w:val="single" w:sz="6" w:space="0" w:color="000000"/>
            </w:tcBorders>
            <w:vAlign w:val="center"/>
          </w:tcPr>
          <w:p w:rsidR="002B2968" w:rsidRDefault="002B2968" w:rsidP="002B2968">
            <w:pPr>
              <w:spacing w:after="0" w:line="336" w:lineRule="auto"/>
              <w:ind w:left="234"/>
              <w:jc w:val="center"/>
            </w:pPr>
            <w:r>
              <w:rPr>
                <w:rFonts w:ascii="Times New Roman" w:hAnsi="Times New Roman"/>
                <w:color w:val="000000"/>
                <w:sz w:val="24"/>
              </w:rPr>
              <w:t>2.11</w:t>
            </w:r>
          </w:p>
        </w:tc>
        <w:tc>
          <w:tcPr>
            <w:tcW w:w="8607" w:type="dxa"/>
            <w:tcBorders>
              <w:top w:val="single" w:sz="6" w:space="0" w:color="000000"/>
              <w:left w:val="single" w:sz="6" w:space="0" w:color="000000"/>
              <w:bottom w:val="single" w:sz="6" w:space="0" w:color="000000"/>
              <w:right w:val="single" w:sz="6" w:space="0" w:color="000000"/>
            </w:tcBorders>
            <w:vAlign w:val="center"/>
          </w:tcPr>
          <w:p w:rsidR="002B2968" w:rsidRDefault="002B2968" w:rsidP="002B2968">
            <w:pPr>
              <w:spacing w:after="0" w:line="312" w:lineRule="auto"/>
              <w:ind w:left="234"/>
              <w:jc w:val="both"/>
              <w:rPr>
                <w:lang w:val="ru-RU"/>
              </w:rPr>
            </w:pPr>
            <w:r>
              <w:rPr>
                <w:rFonts w:ascii="Times New Roman" w:hAnsi="Times New Roman"/>
                <w:color w:val="000000"/>
                <w:sz w:val="24"/>
                <w:lang w:val="ru-RU"/>
              </w:rPr>
              <w:t>Матрица системы линейных уравнений. Определитель матрицы</w:t>
            </w:r>
          </w:p>
        </w:tc>
      </w:tr>
      <w:tr w:rsidR="002B2968" w:rsidTr="002B2968">
        <w:trPr>
          <w:trHeight w:val="144"/>
        </w:trPr>
        <w:tc>
          <w:tcPr>
            <w:tcW w:w="881" w:type="dxa"/>
            <w:tcBorders>
              <w:top w:val="single" w:sz="6" w:space="0" w:color="000000"/>
              <w:left w:val="single" w:sz="6" w:space="0" w:color="000000"/>
              <w:bottom w:val="single" w:sz="6" w:space="0" w:color="000000"/>
              <w:right w:val="single" w:sz="6" w:space="0" w:color="000000"/>
            </w:tcBorders>
            <w:vAlign w:val="center"/>
          </w:tcPr>
          <w:p w:rsidR="002B2968" w:rsidRDefault="002B2968" w:rsidP="002B2968">
            <w:pPr>
              <w:spacing w:after="0" w:line="336" w:lineRule="auto"/>
              <w:ind w:left="234"/>
              <w:jc w:val="center"/>
            </w:pPr>
            <w:r>
              <w:rPr>
                <w:rFonts w:ascii="Times New Roman" w:hAnsi="Times New Roman"/>
                <w:color w:val="000000"/>
                <w:sz w:val="24"/>
              </w:rPr>
              <w:t>3</w:t>
            </w:r>
          </w:p>
        </w:tc>
        <w:tc>
          <w:tcPr>
            <w:tcW w:w="8607" w:type="dxa"/>
            <w:tcBorders>
              <w:top w:val="single" w:sz="6" w:space="0" w:color="000000"/>
              <w:left w:val="single" w:sz="6" w:space="0" w:color="000000"/>
              <w:bottom w:val="single" w:sz="6" w:space="0" w:color="000000"/>
              <w:right w:val="single" w:sz="6" w:space="0" w:color="000000"/>
            </w:tcBorders>
            <w:vAlign w:val="center"/>
          </w:tcPr>
          <w:p w:rsidR="002B2968" w:rsidRDefault="002B2968" w:rsidP="002B2968">
            <w:pPr>
              <w:spacing w:after="0" w:line="312" w:lineRule="auto"/>
              <w:ind w:left="234"/>
              <w:jc w:val="both"/>
            </w:pPr>
            <w:r>
              <w:rPr>
                <w:rFonts w:ascii="Times New Roman" w:hAnsi="Times New Roman"/>
                <w:color w:val="000000"/>
                <w:sz w:val="24"/>
              </w:rPr>
              <w:t>Функции и графики</w:t>
            </w:r>
          </w:p>
        </w:tc>
      </w:tr>
      <w:tr w:rsidR="002B2968" w:rsidTr="002B2968">
        <w:trPr>
          <w:trHeight w:val="144"/>
        </w:trPr>
        <w:tc>
          <w:tcPr>
            <w:tcW w:w="881" w:type="dxa"/>
            <w:tcBorders>
              <w:top w:val="single" w:sz="6" w:space="0" w:color="000000"/>
              <w:left w:val="single" w:sz="6" w:space="0" w:color="000000"/>
              <w:bottom w:val="single" w:sz="6" w:space="0" w:color="000000"/>
              <w:right w:val="single" w:sz="6" w:space="0" w:color="000000"/>
            </w:tcBorders>
            <w:vAlign w:val="center"/>
          </w:tcPr>
          <w:p w:rsidR="002B2968" w:rsidRDefault="002B2968" w:rsidP="002B2968">
            <w:pPr>
              <w:spacing w:after="0" w:line="336" w:lineRule="auto"/>
              <w:ind w:left="234"/>
              <w:jc w:val="center"/>
            </w:pPr>
            <w:r>
              <w:rPr>
                <w:rFonts w:ascii="Times New Roman" w:hAnsi="Times New Roman"/>
                <w:color w:val="000000"/>
                <w:sz w:val="24"/>
              </w:rPr>
              <w:t>3.1</w:t>
            </w:r>
          </w:p>
        </w:tc>
        <w:tc>
          <w:tcPr>
            <w:tcW w:w="8607" w:type="dxa"/>
            <w:tcBorders>
              <w:top w:val="single" w:sz="6" w:space="0" w:color="000000"/>
              <w:left w:val="single" w:sz="6" w:space="0" w:color="000000"/>
              <w:bottom w:val="single" w:sz="6" w:space="0" w:color="000000"/>
              <w:right w:val="single" w:sz="6" w:space="0" w:color="000000"/>
            </w:tcBorders>
            <w:vAlign w:val="center"/>
          </w:tcPr>
          <w:p w:rsidR="002B2968" w:rsidRDefault="002B2968" w:rsidP="002B2968">
            <w:pPr>
              <w:spacing w:after="0" w:line="312" w:lineRule="auto"/>
              <w:ind w:left="234"/>
              <w:jc w:val="both"/>
            </w:pPr>
            <w:r>
              <w:rPr>
                <w:rFonts w:ascii="Times New Roman" w:hAnsi="Times New Roman"/>
                <w:color w:val="000000"/>
                <w:sz w:val="24"/>
                <w:lang w:val="ru-RU"/>
              </w:rPr>
              <w:t xml:space="preserve">Функция, способы задания функции. График функции. Взаимно обратные функции. Чётные и нечётные функции. </w:t>
            </w:r>
            <w:r>
              <w:rPr>
                <w:rFonts w:ascii="Times New Roman" w:hAnsi="Times New Roman"/>
                <w:color w:val="000000"/>
                <w:sz w:val="24"/>
              </w:rPr>
              <w:t>Периодические функции</w:t>
            </w:r>
          </w:p>
        </w:tc>
      </w:tr>
      <w:tr w:rsidR="002B2968" w:rsidRPr="00315E60" w:rsidTr="002B2968">
        <w:trPr>
          <w:trHeight w:val="144"/>
        </w:trPr>
        <w:tc>
          <w:tcPr>
            <w:tcW w:w="881" w:type="dxa"/>
            <w:tcBorders>
              <w:top w:val="single" w:sz="6" w:space="0" w:color="000000"/>
              <w:left w:val="single" w:sz="6" w:space="0" w:color="000000"/>
              <w:bottom w:val="single" w:sz="6" w:space="0" w:color="000000"/>
              <w:right w:val="single" w:sz="6" w:space="0" w:color="000000"/>
            </w:tcBorders>
            <w:vAlign w:val="center"/>
          </w:tcPr>
          <w:p w:rsidR="002B2968" w:rsidRDefault="002B2968" w:rsidP="002B2968">
            <w:pPr>
              <w:spacing w:after="0" w:line="336" w:lineRule="auto"/>
              <w:ind w:left="234"/>
              <w:jc w:val="center"/>
            </w:pPr>
            <w:r>
              <w:rPr>
                <w:rFonts w:ascii="Times New Roman" w:hAnsi="Times New Roman"/>
                <w:color w:val="000000"/>
                <w:sz w:val="24"/>
              </w:rPr>
              <w:t>3.2</w:t>
            </w:r>
          </w:p>
        </w:tc>
        <w:tc>
          <w:tcPr>
            <w:tcW w:w="8607" w:type="dxa"/>
            <w:tcBorders>
              <w:top w:val="single" w:sz="6" w:space="0" w:color="000000"/>
              <w:left w:val="single" w:sz="6" w:space="0" w:color="000000"/>
              <w:bottom w:val="single" w:sz="6" w:space="0" w:color="000000"/>
              <w:right w:val="single" w:sz="6" w:space="0" w:color="000000"/>
            </w:tcBorders>
            <w:vAlign w:val="center"/>
          </w:tcPr>
          <w:p w:rsidR="002B2968" w:rsidRDefault="002B2968" w:rsidP="002B2968">
            <w:pPr>
              <w:spacing w:after="0" w:line="312" w:lineRule="auto"/>
              <w:ind w:left="234"/>
              <w:jc w:val="both"/>
              <w:rPr>
                <w:lang w:val="ru-RU"/>
              </w:rPr>
            </w:pPr>
            <w:r>
              <w:rPr>
                <w:rFonts w:ascii="Times New Roman" w:hAnsi="Times New Roman"/>
                <w:color w:val="000000"/>
                <w:sz w:val="24"/>
                <w:lang w:val="ru-RU"/>
              </w:rPr>
              <w:t>Область определения и множество значений функции. Нули функции. Промежутки знакопостоянства. Промежутки монотонности функции. Максимумы и минимумы функции. Наибольшее и наименьшее значение функции на промежутке</w:t>
            </w:r>
          </w:p>
        </w:tc>
      </w:tr>
      <w:tr w:rsidR="002B2968" w:rsidRPr="00315E60" w:rsidTr="002B2968">
        <w:trPr>
          <w:trHeight w:val="144"/>
        </w:trPr>
        <w:tc>
          <w:tcPr>
            <w:tcW w:w="881" w:type="dxa"/>
            <w:tcBorders>
              <w:top w:val="single" w:sz="6" w:space="0" w:color="000000"/>
              <w:left w:val="single" w:sz="6" w:space="0" w:color="000000"/>
              <w:bottom w:val="single" w:sz="6" w:space="0" w:color="000000"/>
              <w:right w:val="single" w:sz="6" w:space="0" w:color="000000"/>
            </w:tcBorders>
            <w:vAlign w:val="center"/>
          </w:tcPr>
          <w:p w:rsidR="002B2968" w:rsidRDefault="002B2968" w:rsidP="002B2968">
            <w:pPr>
              <w:spacing w:after="0" w:line="336" w:lineRule="auto"/>
              <w:ind w:left="234"/>
              <w:jc w:val="center"/>
            </w:pPr>
            <w:r>
              <w:rPr>
                <w:rFonts w:ascii="Times New Roman" w:hAnsi="Times New Roman"/>
                <w:color w:val="000000"/>
                <w:sz w:val="24"/>
              </w:rPr>
              <w:t>3.3</w:t>
            </w:r>
          </w:p>
        </w:tc>
        <w:tc>
          <w:tcPr>
            <w:tcW w:w="8607" w:type="dxa"/>
            <w:tcBorders>
              <w:top w:val="single" w:sz="6" w:space="0" w:color="000000"/>
              <w:left w:val="single" w:sz="6" w:space="0" w:color="000000"/>
              <w:bottom w:val="single" w:sz="6" w:space="0" w:color="000000"/>
              <w:right w:val="single" w:sz="6" w:space="0" w:color="000000"/>
            </w:tcBorders>
            <w:vAlign w:val="center"/>
          </w:tcPr>
          <w:p w:rsidR="002B2968" w:rsidRDefault="002B2968" w:rsidP="002B2968">
            <w:pPr>
              <w:spacing w:after="0" w:line="312" w:lineRule="auto"/>
              <w:ind w:left="234"/>
              <w:jc w:val="both"/>
              <w:rPr>
                <w:lang w:val="ru-RU"/>
              </w:rPr>
            </w:pPr>
            <w:r>
              <w:rPr>
                <w:rFonts w:ascii="Times New Roman" w:hAnsi="Times New Roman"/>
                <w:color w:val="000000"/>
                <w:sz w:val="24"/>
                <w:lang w:val="ru-RU"/>
              </w:rPr>
              <w:t xml:space="preserve">Степенная функция с натуральным и целым показателем. Её свойства и график. Свойства и график корня </w:t>
            </w:r>
            <w:r>
              <w:rPr>
                <w:rFonts w:ascii="Times New Roman" w:hAnsi="Times New Roman"/>
                <w:i/>
                <w:color w:val="000000"/>
                <w:sz w:val="24"/>
              </w:rPr>
              <w:t>n</w:t>
            </w:r>
            <w:r>
              <w:rPr>
                <w:rFonts w:ascii="Times New Roman" w:hAnsi="Times New Roman"/>
                <w:color w:val="000000"/>
                <w:sz w:val="24"/>
                <w:lang w:val="ru-RU"/>
              </w:rPr>
              <w:t>-ой степени</w:t>
            </w:r>
          </w:p>
        </w:tc>
      </w:tr>
      <w:tr w:rsidR="002B2968" w:rsidRPr="00315E60" w:rsidTr="002B2968">
        <w:trPr>
          <w:trHeight w:val="144"/>
        </w:trPr>
        <w:tc>
          <w:tcPr>
            <w:tcW w:w="881" w:type="dxa"/>
            <w:tcBorders>
              <w:top w:val="single" w:sz="6" w:space="0" w:color="000000"/>
              <w:left w:val="single" w:sz="6" w:space="0" w:color="000000"/>
              <w:bottom w:val="single" w:sz="6" w:space="0" w:color="000000"/>
              <w:right w:val="single" w:sz="6" w:space="0" w:color="000000"/>
            </w:tcBorders>
            <w:vAlign w:val="center"/>
          </w:tcPr>
          <w:p w:rsidR="002B2968" w:rsidRDefault="002B2968" w:rsidP="002B2968">
            <w:pPr>
              <w:spacing w:after="0" w:line="336" w:lineRule="auto"/>
              <w:ind w:left="234"/>
              <w:jc w:val="center"/>
            </w:pPr>
            <w:r>
              <w:rPr>
                <w:rFonts w:ascii="Times New Roman" w:hAnsi="Times New Roman"/>
                <w:color w:val="000000"/>
                <w:sz w:val="24"/>
              </w:rPr>
              <w:t>3.4</w:t>
            </w:r>
          </w:p>
        </w:tc>
        <w:tc>
          <w:tcPr>
            <w:tcW w:w="8607" w:type="dxa"/>
            <w:tcBorders>
              <w:top w:val="single" w:sz="6" w:space="0" w:color="000000"/>
              <w:left w:val="single" w:sz="6" w:space="0" w:color="000000"/>
              <w:bottom w:val="single" w:sz="6" w:space="0" w:color="000000"/>
              <w:right w:val="single" w:sz="6" w:space="0" w:color="000000"/>
            </w:tcBorders>
            <w:vAlign w:val="center"/>
          </w:tcPr>
          <w:p w:rsidR="002B2968" w:rsidRDefault="002B2968" w:rsidP="002B2968">
            <w:pPr>
              <w:spacing w:after="0" w:line="312" w:lineRule="auto"/>
              <w:ind w:left="234"/>
              <w:jc w:val="both"/>
              <w:rPr>
                <w:lang w:val="ru-RU"/>
              </w:rPr>
            </w:pPr>
            <w:r>
              <w:rPr>
                <w:rFonts w:ascii="Times New Roman" w:hAnsi="Times New Roman"/>
                <w:color w:val="000000"/>
                <w:sz w:val="24"/>
                <w:lang w:val="ru-RU"/>
              </w:rPr>
              <w:t>Тригонометрические функции, их свойства и графики</w:t>
            </w:r>
          </w:p>
        </w:tc>
      </w:tr>
      <w:tr w:rsidR="002B2968" w:rsidRPr="00315E60" w:rsidTr="002B2968">
        <w:trPr>
          <w:trHeight w:val="144"/>
        </w:trPr>
        <w:tc>
          <w:tcPr>
            <w:tcW w:w="881" w:type="dxa"/>
            <w:tcBorders>
              <w:top w:val="single" w:sz="6" w:space="0" w:color="000000"/>
              <w:left w:val="single" w:sz="6" w:space="0" w:color="000000"/>
              <w:bottom w:val="single" w:sz="6" w:space="0" w:color="000000"/>
              <w:right w:val="single" w:sz="6" w:space="0" w:color="000000"/>
            </w:tcBorders>
            <w:vAlign w:val="center"/>
          </w:tcPr>
          <w:p w:rsidR="002B2968" w:rsidRDefault="002B2968" w:rsidP="002B2968">
            <w:pPr>
              <w:spacing w:after="0" w:line="336" w:lineRule="auto"/>
              <w:ind w:left="234"/>
              <w:jc w:val="center"/>
            </w:pPr>
            <w:r>
              <w:rPr>
                <w:rFonts w:ascii="Times New Roman" w:hAnsi="Times New Roman"/>
                <w:color w:val="000000"/>
                <w:sz w:val="24"/>
              </w:rPr>
              <w:t>3.5</w:t>
            </w:r>
          </w:p>
        </w:tc>
        <w:tc>
          <w:tcPr>
            <w:tcW w:w="8607" w:type="dxa"/>
            <w:tcBorders>
              <w:top w:val="single" w:sz="6" w:space="0" w:color="000000"/>
              <w:left w:val="single" w:sz="6" w:space="0" w:color="000000"/>
              <w:bottom w:val="single" w:sz="6" w:space="0" w:color="000000"/>
              <w:right w:val="single" w:sz="6" w:space="0" w:color="000000"/>
            </w:tcBorders>
            <w:vAlign w:val="center"/>
          </w:tcPr>
          <w:p w:rsidR="002B2968" w:rsidRDefault="002B2968" w:rsidP="002B2968">
            <w:pPr>
              <w:spacing w:after="0" w:line="312" w:lineRule="auto"/>
              <w:ind w:left="234"/>
              <w:jc w:val="both"/>
              <w:rPr>
                <w:lang w:val="ru-RU"/>
              </w:rPr>
            </w:pPr>
            <w:r>
              <w:rPr>
                <w:rFonts w:ascii="Times New Roman" w:hAnsi="Times New Roman"/>
                <w:color w:val="000000"/>
                <w:sz w:val="24"/>
                <w:lang w:val="ru-RU"/>
              </w:rPr>
              <w:t>Показательная и логарифмическая функции, их свойства и графики</w:t>
            </w:r>
          </w:p>
        </w:tc>
      </w:tr>
      <w:tr w:rsidR="002B2968" w:rsidRPr="00315E60" w:rsidTr="002B2968">
        <w:trPr>
          <w:trHeight w:val="144"/>
        </w:trPr>
        <w:tc>
          <w:tcPr>
            <w:tcW w:w="881" w:type="dxa"/>
            <w:tcBorders>
              <w:top w:val="single" w:sz="6" w:space="0" w:color="000000"/>
              <w:left w:val="single" w:sz="6" w:space="0" w:color="000000"/>
              <w:bottom w:val="single" w:sz="6" w:space="0" w:color="000000"/>
              <w:right w:val="single" w:sz="6" w:space="0" w:color="000000"/>
            </w:tcBorders>
            <w:vAlign w:val="center"/>
          </w:tcPr>
          <w:p w:rsidR="002B2968" w:rsidRDefault="002B2968" w:rsidP="002B2968">
            <w:pPr>
              <w:spacing w:after="0" w:line="336" w:lineRule="auto"/>
              <w:ind w:left="234"/>
              <w:jc w:val="center"/>
            </w:pPr>
            <w:r>
              <w:rPr>
                <w:rFonts w:ascii="Times New Roman" w:hAnsi="Times New Roman"/>
                <w:color w:val="000000"/>
                <w:sz w:val="24"/>
              </w:rPr>
              <w:t>3.6</w:t>
            </w:r>
          </w:p>
        </w:tc>
        <w:tc>
          <w:tcPr>
            <w:tcW w:w="8607" w:type="dxa"/>
            <w:tcBorders>
              <w:top w:val="single" w:sz="6" w:space="0" w:color="000000"/>
              <w:left w:val="single" w:sz="6" w:space="0" w:color="000000"/>
              <w:bottom w:val="single" w:sz="6" w:space="0" w:color="000000"/>
              <w:right w:val="single" w:sz="6" w:space="0" w:color="000000"/>
            </w:tcBorders>
            <w:vAlign w:val="center"/>
          </w:tcPr>
          <w:p w:rsidR="002B2968" w:rsidRDefault="002B2968" w:rsidP="002B2968">
            <w:pPr>
              <w:spacing w:after="0" w:line="312" w:lineRule="auto"/>
              <w:ind w:left="234"/>
              <w:jc w:val="both"/>
              <w:rPr>
                <w:lang w:val="ru-RU"/>
              </w:rPr>
            </w:pPr>
            <w:r>
              <w:rPr>
                <w:rFonts w:ascii="Times New Roman" w:hAnsi="Times New Roman"/>
                <w:color w:val="000000"/>
                <w:sz w:val="24"/>
                <w:lang w:val="ru-RU"/>
              </w:rPr>
              <w:t>Точки разрыва. Асимптоты графиков функций. Свойства функций, непрерывных на отрезке</w:t>
            </w:r>
          </w:p>
        </w:tc>
      </w:tr>
      <w:tr w:rsidR="002B2968" w:rsidTr="002B2968">
        <w:trPr>
          <w:trHeight w:val="144"/>
        </w:trPr>
        <w:tc>
          <w:tcPr>
            <w:tcW w:w="881" w:type="dxa"/>
            <w:tcBorders>
              <w:top w:val="single" w:sz="6" w:space="0" w:color="000000"/>
              <w:left w:val="single" w:sz="6" w:space="0" w:color="000000"/>
              <w:bottom w:val="single" w:sz="6" w:space="0" w:color="000000"/>
              <w:right w:val="single" w:sz="6" w:space="0" w:color="000000"/>
            </w:tcBorders>
            <w:vAlign w:val="center"/>
          </w:tcPr>
          <w:p w:rsidR="002B2968" w:rsidRDefault="002B2968" w:rsidP="002B2968">
            <w:pPr>
              <w:spacing w:after="0" w:line="336" w:lineRule="auto"/>
              <w:ind w:left="234"/>
              <w:jc w:val="center"/>
            </w:pPr>
            <w:r>
              <w:rPr>
                <w:rFonts w:ascii="Times New Roman" w:hAnsi="Times New Roman"/>
                <w:color w:val="000000"/>
                <w:sz w:val="24"/>
              </w:rPr>
              <w:t>3.7</w:t>
            </w:r>
          </w:p>
        </w:tc>
        <w:tc>
          <w:tcPr>
            <w:tcW w:w="8607" w:type="dxa"/>
            <w:tcBorders>
              <w:top w:val="single" w:sz="6" w:space="0" w:color="000000"/>
              <w:left w:val="single" w:sz="6" w:space="0" w:color="000000"/>
              <w:bottom w:val="single" w:sz="6" w:space="0" w:color="000000"/>
              <w:right w:val="single" w:sz="6" w:space="0" w:color="000000"/>
            </w:tcBorders>
            <w:vAlign w:val="center"/>
          </w:tcPr>
          <w:p w:rsidR="002B2968" w:rsidRDefault="002B2968" w:rsidP="002B2968">
            <w:pPr>
              <w:spacing w:after="0" w:line="312" w:lineRule="auto"/>
              <w:ind w:left="234"/>
              <w:jc w:val="both"/>
            </w:pPr>
            <w:r>
              <w:rPr>
                <w:rFonts w:ascii="Times New Roman" w:hAnsi="Times New Roman"/>
                <w:color w:val="000000"/>
                <w:sz w:val="24"/>
              </w:rPr>
              <w:t>Последовательности, способы задания последовательностей</w:t>
            </w:r>
          </w:p>
        </w:tc>
      </w:tr>
      <w:tr w:rsidR="002B2968" w:rsidRPr="00315E60" w:rsidTr="002B2968">
        <w:trPr>
          <w:trHeight w:val="144"/>
        </w:trPr>
        <w:tc>
          <w:tcPr>
            <w:tcW w:w="881" w:type="dxa"/>
            <w:tcBorders>
              <w:top w:val="single" w:sz="6" w:space="0" w:color="000000"/>
              <w:left w:val="single" w:sz="6" w:space="0" w:color="000000"/>
              <w:bottom w:val="single" w:sz="6" w:space="0" w:color="000000"/>
              <w:right w:val="single" w:sz="6" w:space="0" w:color="000000"/>
            </w:tcBorders>
            <w:vAlign w:val="center"/>
          </w:tcPr>
          <w:p w:rsidR="002B2968" w:rsidRDefault="002B2968" w:rsidP="002B2968">
            <w:pPr>
              <w:spacing w:after="0" w:line="336" w:lineRule="auto"/>
              <w:ind w:left="234"/>
              <w:jc w:val="center"/>
            </w:pPr>
            <w:r>
              <w:rPr>
                <w:rFonts w:ascii="Times New Roman" w:hAnsi="Times New Roman"/>
                <w:color w:val="000000"/>
                <w:sz w:val="24"/>
              </w:rPr>
              <w:t>3.8</w:t>
            </w:r>
          </w:p>
        </w:tc>
        <w:tc>
          <w:tcPr>
            <w:tcW w:w="8607" w:type="dxa"/>
            <w:tcBorders>
              <w:top w:val="single" w:sz="6" w:space="0" w:color="000000"/>
              <w:left w:val="single" w:sz="6" w:space="0" w:color="000000"/>
              <w:bottom w:val="single" w:sz="6" w:space="0" w:color="000000"/>
              <w:right w:val="single" w:sz="6" w:space="0" w:color="000000"/>
            </w:tcBorders>
            <w:vAlign w:val="center"/>
          </w:tcPr>
          <w:p w:rsidR="002B2968" w:rsidRDefault="002B2968" w:rsidP="002B2968">
            <w:pPr>
              <w:spacing w:after="0" w:line="312" w:lineRule="auto"/>
              <w:ind w:left="234"/>
              <w:jc w:val="both"/>
              <w:rPr>
                <w:lang w:val="ru-RU"/>
              </w:rPr>
            </w:pPr>
            <w:r>
              <w:rPr>
                <w:rFonts w:ascii="Times New Roman" w:hAnsi="Times New Roman"/>
                <w:color w:val="000000"/>
                <w:sz w:val="24"/>
                <w:lang w:val="ru-RU"/>
              </w:rPr>
              <w:t>Арифметическая и геометрическая прогрессии. Формула сложных процентов</w:t>
            </w:r>
          </w:p>
        </w:tc>
      </w:tr>
      <w:tr w:rsidR="002B2968" w:rsidTr="002B2968">
        <w:trPr>
          <w:trHeight w:val="144"/>
        </w:trPr>
        <w:tc>
          <w:tcPr>
            <w:tcW w:w="881" w:type="dxa"/>
            <w:tcBorders>
              <w:top w:val="single" w:sz="6" w:space="0" w:color="000000"/>
              <w:left w:val="single" w:sz="6" w:space="0" w:color="000000"/>
              <w:bottom w:val="single" w:sz="6" w:space="0" w:color="000000"/>
              <w:right w:val="single" w:sz="6" w:space="0" w:color="000000"/>
            </w:tcBorders>
            <w:vAlign w:val="center"/>
          </w:tcPr>
          <w:p w:rsidR="002B2968" w:rsidRDefault="002B2968" w:rsidP="002B2968">
            <w:pPr>
              <w:spacing w:after="0" w:line="336" w:lineRule="auto"/>
              <w:ind w:left="234"/>
              <w:jc w:val="center"/>
            </w:pPr>
            <w:r>
              <w:rPr>
                <w:rFonts w:ascii="Times New Roman" w:hAnsi="Times New Roman"/>
                <w:color w:val="000000"/>
                <w:sz w:val="24"/>
              </w:rPr>
              <w:t>4</w:t>
            </w:r>
          </w:p>
        </w:tc>
        <w:tc>
          <w:tcPr>
            <w:tcW w:w="8607" w:type="dxa"/>
            <w:tcBorders>
              <w:top w:val="single" w:sz="6" w:space="0" w:color="000000"/>
              <w:left w:val="single" w:sz="6" w:space="0" w:color="000000"/>
              <w:bottom w:val="single" w:sz="6" w:space="0" w:color="000000"/>
              <w:right w:val="single" w:sz="6" w:space="0" w:color="000000"/>
            </w:tcBorders>
            <w:vAlign w:val="center"/>
          </w:tcPr>
          <w:p w:rsidR="002B2968" w:rsidRDefault="002B2968" w:rsidP="002B2968">
            <w:pPr>
              <w:spacing w:after="0" w:line="312" w:lineRule="auto"/>
              <w:ind w:left="234"/>
              <w:jc w:val="both"/>
            </w:pPr>
            <w:r>
              <w:rPr>
                <w:rFonts w:ascii="Times New Roman" w:hAnsi="Times New Roman"/>
                <w:color w:val="000000"/>
                <w:sz w:val="24"/>
              </w:rPr>
              <w:t>Начала математического анализа</w:t>
            </w:r>
          </w:p>
        </w:tc>
      </w:tr>
      <w:tr w:rsidR="002B2968" w:rsidRPr="00315E60" w:rsidTr="002B2968">
        <w:trPr>
          <w:trHeight w:val="144"/>
        </w:trPr>
        <w:tc>
          <w:tcPr>
            <w:tcW w:w="881" w:type="dxa"/>
            <w:tcBorders>
              <w:top w:val="single" w:sz="6" w:space="0" w:color="000000"/>
              <w:left w:val="single" w:sz="6" w:space="0" w:color="000000"/>
              <w:bottom w:val="single" w:sz="6" w:space="0" w:color="000000"/>
              <w:right w:val="single" w:sz="6" w:space="0" w:color="000000"/>
            </w:tcBorders>
            <w:vAlign w:val="center"/>
          </w:tcPr>
          <w:p w:rsidR="002B2968" w:rsidRDefault="002B2968" w:rsidP="002B2968">
            <w:pPr>
              <w:spacing w:after="0" w:line="336" w:lineRule="auto"/>
              <w:ind w:left="234"/>
              <w:jc w:val="center"/>
            </w:pPr>
            <w:r>
              <w:rPr>
                <w:rFonts w:ascii="Times New Roman" w:hAnsi="Times New Roman"/>
                <w:color w:val="000000"/>
                <w:sz w:val="24"/>
              </w:rPr>
              <w:lastRenderedPageBreak/>
              <w:t>4.1</w:t>
            </w:r>
          </w:p>
        </w:tc>
        <w:tc>
          <w:tcPr>
            <w:tcW w:w="8607" w:type="dxa"/>
            <w:tcBorders>
              <w:top w:val="single" w:sz="6" w:space="0" w:color="000000"/>
              <w:left w:val="single" w:sz="6" w:space="0" w:color="000000"/>
              <w:bottom w:val="single" w:sz="6" w:space="0" w:color="000000"/>
              <w:right w:val="single" w:sz="6" w:space="0" w:color="000000"/>
            </w:tcBorders>
            <w:vAlign w:val="center"/>
          </w:tcPr>
          <w:p w:rsidR="002B2968" w:rsidRDefault="002B2968" w:rsidP="002B2968">
            <w:pPr>
              <w:spacing w:after="0" w:line="312" w:lineRule="auto"/>
              <w:ind w:left="234"/>
              <w:jc w:val="both"/>
              <w:rPr>
                <w:lang w:val="ru-RU"/>
              </w:rPr>
            </w:pPr>
            <w:r>
              <w:rPr>
                <w:rFonts w:ascii="Times New Roman" w:hAnsi="Times New Roman"/>
                <w:color w:val="000000"/>
                <w:sz w:val="24"/>
                <w:lang w:val="ru-RU"/>
              </w:rPr>
              <w:t>Производная функции. Производные элементарных функций</w:t>
            </w:r>
          </w:p>
        </w:tc>
      </w:tr>
      <w:tr w:rsidR="002B2968" w:rsidTr="002B2968">
        <w:trPr>
          <w:trHeight w:val="144"/>
        </w:trPr>
        <w:tc>
          <w:tcPr>
            <w:tcW w:w="881" w:type="dxa"/>
            <w:tcBorders>
              <w:top w:val="single" w:sz="6" w:space="0" w:color="000000"/>
              <w:left w:val="single" w:sz="6" w:space="0" w:color="000000"/>
              <w:bottom w:val="single" w:sz="6" w:space="0" w:color="000000"/>
              <w:right w:val="single" w:sz="6" w:space="0" w:color="000000"/>
            </w:tcBorders>
            <w:vAlign w:val="center"/>
          </w:tcPr>
          <w:p w:rsidR="002B2968" w:rsidRDefault="002B2968" w:rsidP="002B2968">
            <w:pPr>
              <w:spacing w:after="0" w:line="336" w:lineRule="auto"/>
              <w:ind w:left="234"/>
              <w:jc w:val="center"/>
            </w:pPr>
            <w:r>
              <w:rPr>
                <w:rFonts w:ascii="Times New Roman" w:hAnsi="Times New Roman"/>
                <w:color w:val="000000"/>
                <w:sz w:val="24"/>
              </w:rPr>
              <w:t>4.2</w:t>
            </w:r>
          </w:p>
        </w:tc>
        <w:tc>
          <w:tcPr>
            <w:tcW w:w="8607" w:type="dxa"/>
            <w:tcBorders>
              <w:top w:val="single" w:sz="6" w:space="0" w:color="000000"/>
              <w:left w:val="single" w:sz="6" w:space="0" w:color="000000"/>
              <w:bottom w:val="single" w:sz="6" w:space="0" w:color="000000"/>
              <w:right w:val="single" w:sz="6" w:space="0" w:color="000000"/>
            </w:tcBorders>
            <w:vAlign w:val="center"/>
          </w:tcPr>
          <w:p w:rsidR="002B2968" w:rsidRDefault="002B2968" w:rsidP="002B2968">
            <w:pPr>
              <w:spacing w:after="0" w:line="312" w:lineRule="auto"/>
              <w:ind w:left="234"/>
              <w:jc w:val="both"/>
            </w:pPr>
            <w:r>
              <w:rPr>
                <w:rFonts w:ascii="Times New Roman" w:hAnsi="Times New Roman"/>
                <w:color w:val="000000"/>
                <w:sz w:val="24"/>
                <w:lang w:val="ru-RU"/>
              </w:rPr>
              <w:t xml:space="preserve">Применение производной к исследованию функций на монотонность и экстремумы. </w:t>
            </w:r>
            <w:r>
              <w:rPr>
                <w:rFonts w:ascii="Times New Roman" w:hAnsi="Times New Roman"/>
                <w:color w:val="000000"/>
                <w:sz w:val="24"/>
              </w:rPr>
              <w:t>Нахождение наибольшего и наименьшего значения функции на отрезке</w:t>
            </w:r>
          </w:p>
        </w:tc>
      </w:tr>
      <w:tr w:rsidR="002B2968" w:rsidTr="002B2968">
        <w:trPr>
          <w:trHeight w:val="144"/>
        </w:trPr>
        <w:tc>
          <w:tcPr>
            <w:tcW w:w="881" w:type="dxa"/>
            <w:tcBorders>
              <w:top w:val="single" w:sz="6" w:space="0" w:color="000000"/>
              <w:left w:val="single" w:sz="6" w:space="0" w:color="000000"/>
              <w:bottom w:val="single" w:sz="6" w:space="0" w:color="000000"/>
              <w:right w:val="single" w:sz="6" w:space="0" w:color="000000"/>
            </w:tcBorders>
            <w:vAlign w:val="center"/>
          </w:tcPr>
          <w:p w:rsidR="002B2968" w:rsidRDefault="002B2968" w:rsidP="002B2968">
            <w:pPr>
              <w:spacing w:after="0" w:line="336" w:lineRule="auto"/>
              <w:ind w:left="234"/>
              <w:jc w:val="center"/>
            </w:pPr>
            <w:r>
              <w:rPr>
                <w:rFonts w:ascii="Times New Roman" w:hAnsi="Times New Roman"/>
                <w:color w:val="000000"/>
                <w:sz w:val="24"/>
              </w:rPr>
              <w:t>4.3</w:t>
            </w:r>
          </w:p>
        </w:tc>
        <w:tc>
          <w:tcPr>
            <w:tcW w:w="8607" w:type="dxa"/>
            <w:tcBorders>
              <w:top w:val="single" w:sz="6" w:space="0" w:color="000000"/>
              <w:left w:val="single" w:sz="6" w:space="0" w:color="000000"/>
              <w:bottom w:val="single" w:sz="6" w:space="0" w:color="000000"/>
              <w:right w:val="single" w:sz="6" w:space="0" w:color="000000"/>
            </w:tcBorders>
            <w:vAlign w:val="center"/>
          </w:tcPr>
          <w:p w:rsidR="002B2968" w:rsidRDefault="002B2968" w:rsidP="002B2968">
            <w:pPr>
              <w:spacing w:after="0" w:line="312" w:lineRule="auto"/>
              <w:ind w:left="234"/>
              <w:jc w:val="both"/>
            </w:pPr>
            <w:r>
              <w:rPr>
                <w:rFonts w:ascii="Times New Roman" w:hAnsi="Times New Roman"/>
                <w:color w:val="000000"/>
                <w:sz w:val="24"/>
              </w:rPr>
              <w:t>Первообразная. Интеграл</w:t>
            </w:r>
          </w:p>
        </w:tc>
      </w:tr>
      <w:tr w:rsidR="002B2968" w:rsidTr="002B2968">
        <w:trPr>
          <w:trHeight w:val="144"/>
        </w:trPr>
        <w:tc>
          <w:tcPr>
            <w:tcW w:w="881" w:type="dxa"/>
            <w:tcBorders>
              <w:top w:val="single" w:sz="6" w:space="0" w:color="000000"/>
              <w:left w:val="single" w:sz="6" w:space="0" w:color="000000"/>
              <w:bottom w:val="single" w:sz="6" w:space="0" w:color="000000"/>
              <w:right w:val="single" w:sz="6" w:space="0" w:color="000000"/>
            </w:tcBorders>
            <w:vAlign w:val="center"/>
          </w:tcPr>
          <w:p w:rsidR="002B2968" w:rsidRDefault="002B2968" w:rsidP="002B2968">
            <w:pPr>
              <w:spacing w:after="0" w:line="336" w:lineRule="auto"/>
              <w:ind w:left="234"/>
              <w:jc w:val="center"/>
            </w:pPr>
            <w:r>
              <w:rPr>
                <w:rFonts w:ascii="Times New Roman" w:hAnsi="Times New Roman"/>
                <w:color w:val="000000"/>
                <w:sz w:val="24"/>
              </w:rPr>
              <w:t>5</w:t>
            </w:r>
          </w:p>
        </w:tc>
        <w:tc>
          <w:tcPr>
            <w:tcW w:w="8607" w:type="dxa"/>
            <w:tcBorders>
              <w:top w:val="single" w:sz="6" w:space="0" w:color="000000"/>
              <w:left w:val="single" w:sz="6" w:space="0" w:color="000000"/>
              <w:bottom w:val="single" w:sz="6" w:space="0" w:color="000000"/>
              <w:right w:val="single" w:sz="6" w:space="0" w:color="000000"/>
            </w:tcBorders>
            <w:vAlign w:val="center"/>
          </w:tcPr>
          <w:p w:rsidR="002B2968" w:rsidRDefault="002B2968" w:rsidP="002B2968">
            <w:pPr>
              <w:spacing w:after="0" w:line="312" w:lineRule="auto"/>
              <w:ind w:left="234"/>
            </w:pPr>
            <w:r>
              <w:rPr>
                <w:rFonts w:ascii="Times New Roman" w:hAnsi="Times New Roman"/>
                <w:color w:val="000000"/>
                <w:sz w:val="24"/>
              </w:rPr>
              <w:t>Множества и логика</w:t>
            </w:r>
          </w:p>
        </w:tc>
      </w:tr>
      <w:tr w:rsidR="002B2968" w:rsidRPr="00315E60" w:rsidTr="002B2968">
        <w:trPr>
          <w:trHeight w:val="144"/>
        </w:trPr>
        <w:tc>
          <w:tcPr>
            <w:tcW w:w="881" w:type="dxa"/>
            <w:tcBorders>
              <w:top w:val="single" w:sz="6" w:space="0" w:color="000000"/>
              <w:left w:val="single" w:sz="6" w:space="0" w:color="000000"/>
              <w:bottom w:val="single" w:sz="6" w:space="0" w:color="000000"/>
              <w:right w:val="single" w:sz="6" w:space="0" w:color="000000"/>
            </w:tcBorders>
            <w:vAlign w:val="center"/>
          </w:tcPr>
          <w:p w:rsidR="002B2968" w:rsidRDefault="002B2968" w:rsidP="002B2968">
            <w:pPr>
              <w:spacing w:after="0" w:line="336" w:lineRule="auto"/>
              <w:ind w:left="234"/>
              <w:jc w:val="center"/>
            </w:pPr>
            <w:r>
              <w:rPr>
                <w:rFonts w:ascii="Times New Roman" w:hAnsi="Times New Roman"/>
                <w:color w:val="000000"/>
                <w:sz w:val="24"/>
              </w:rPr>
              <w:t>5.1</w:t>
            </w:r>
          </w:p>
        </w:tc>
        <w:tc>
          <w:tcPr>
            <w:tcW w:w="8607" w:type="dxa"/>
            <w:tcBorders>
              <w:top w:val="single" w:sz="6" w:space="0" w:color="000000"/>
              <w:left w:val="single" w:sz="6" w:space="0" w:color="000000"/>
              <w:bottom w:val="single" w:sz="6" w:space="0" w:color="000000"/>
              <w:right w:val="single" w:sz="6" w:space="0" w:color="000000"/>
            </w:tcBorders>
            <w:vAlign w:val="center"/>
          </w:tcPr>
          <w:p w:rsidR="002B2968" w:rsidRDefault="002B2968" w:rsidP="002B2968">
            <w:pPr>
              <w:spacing w:after="0" w:line="312" w:lineRule="auto"/>
              <w:ind w:left="234"/>
              <w:jc w:val="both"/>
              <w:rPr>
                <w:lang w:val="ru-RU"/>
              </w:rPr>
            </w:pPr>
            <w:r>
              <w:rPr>
                <w:rFonts w:ascii="Times New Roman" w:hAnsi="Times New Roman"/>
                <w:color w:val="000000"/>
                <w:sz w:val="24"/>
                <w:lang w:val="ru-RU"/>
              </w:rPr>
              <w:t>Множество, операции над множествами. Диаграммы Эйлера – Венна</w:t>
            </w:r>
          </w:p>
        </w:tc>
      </w:tr>
      <w:tr w:rsidR="002B2968" w:rsidTr="002B2968">
        <w:trPr>
          <w:trHeight w:val="144"/>
        </w:trPr>
        <w:tc>
          <w:tcPr>
            <w:tcW w:w="881" w:type="dxa"/>
            <w:tcBorders>
              <w:top w:val="single" w:sz="6" w:space="0" w:color="000000"/>
              <w:left w:val="single" w:sz="6" w:space="0" w:color="000000"/>
              <w:bottom w:val="single" w:sz="6" w:space="0" w:color="000000"/>
              <w:right w:val="single" w:sz="6" w:space="0" w:color="000000"/>
            </w:tcBorders>
            <w:vAlign w:val="center"/>
          </w:tcPr>
          <w:p w:rsidR="002B2968" w:rsidRDefault="002B2968" w:rsidP="002B2968">
            <w:pPr>
              <w:spacing w:after="0" w:line="336" w:lineRule="auto"/>
              <w:ind w:left="234"/>
              <w:jc w:val="center"/>
            </w:pPr>
            <w:r>
              <w:rPr>
                <w:rFonts w:ascii="Times New Roman" w:hAnsi="Times New Roman"/>
                <w:color w:val="000000"/>
                <w:sz w:val="24"/>
              </w:rPr>
              <w:t>5.2</w:t>
            </w:r>
          </w:p>
        </w:tc>
        <w:tc>
          <w:tcPr>
            <w:tcW w:w="8607" w:type="dxa"/>
            <w:tcBorders>
              <w:top w:val="single" w:sz="6" w:space="0" w:color="000000"/>
              <w:left w:val="single" w:sz="6" w:space="0" w:color="000000"/>
              <w:bottom w:val="single" w:sz="6" w:space="0" w:color="000000"/>
              <w:right w:val="single" w:sz="6" w:space="0" w:color="000000"/>
            </w:tcBorders>
            <w:vAlign w:val="center"/>
          </w:tcPr>
          <w:p w:rsidR="002B2968" w:rsidRDefault="002B2968" w:rsidP="002B2968">
            <w:pPr>
              <w:spacing w:after="0" w:line="312" w:lineRule="auto"/>
              <w:ind w:left="234"/>
              <w:jc w:val="both"/>
            </w:pPr>
            <w:r>
              <w:rPr>
                <w:rFonts w:ascii="Times New Roman" w:hAnsi="Times New Roman"/>
                <w:color w:val="000000"/>
                <w:sz w:val="24"/>
              </w:rPr>
              <w:t>Логика</w:t>
            </w:r>
          </w:p>
        </w:tc>
      </w:tr>
      <w:tr w:rsidR="002B2968" w:rsidTr="002B2968">
        <w:trPr>
          <w:trHeight w:val="144"/>
        </w:trPr>
        <w:tc>
          <w:tcPr>
            <w:tcW w:w="881" w:type="dxa"/>
            <w:tcBorders>
              <w:top w:val="single" w:sz="6" w:space="0" w:color="000000"/>
              <w:left w:val="single" w:sz="6" w:space="0" w:color="000000"/>
              <w:bottom w:val="single" w:sz="6" w:space="0" w:color="000000"/>
              <w:right w:val="single" w:sz="6" w:space="0" w:color="000000"/>
            </w:tcBorders>
            <w:vAlign w:val="center"/>
          </w:tcPr>
          <w:p w:rsidR="002B2968" w:rsidRDefault="002B2968" w:rsidP="002B2968">
            <w:pPr>
              <w:spacing w:after="0" w:line="336" w:lineRule="auto"/>
              <w:ind w:left="234"/>
              <w:jc w:val="center"/>
            </w:pPr>
            <w:r>
              <w:rPr>
                <w:rFonts w:ascii="Times New Roman" w:hAnsi="Times New Roman"/>
                <w:color w:val="000000"/>
                <w:sz w:val="24"/>
              </w:rPr>
              <w:t>6</w:t>
            </w:r>
          </w:p>
        </w:tc>
        <w:tc>
          <w:tcPr>
            <w:tcW w:w="8607" w:type="dxa"/>
            <w:tcBorders>
              <w:top w:val="single" w:sz="6" w:space="0" w:color="000000"/>
              <w:left w:val="single" w:sz="6" w:space="0" w:color="000000"/>
              <w:bottom w:val="single" w:sz="6" w:space="0" w:color="000000"/>
              <w:right w:val="single" w:sz="6" w:space="0" w:color="000000"/>
            </w:tcBorders>
            <w:vAlign w:val="center"/>
          </w:tcPr>
          <w:p w:rsidR="002B2968" w:rsidRDefault="002B2968" w:rsidP="002B2968">
            <w:pPr>
              <w:spacing w:after="0" w:line="312" w:lineRule="auto"/>
              <w:ind w:left="234"/>
            </w:pPr>
            <w:r>
              <w:rPr>
                <w:rFonts w:ascii="Times New Roman" w:hAnsi="Times New Roman"/>
                <w:color w:val="000000"/>
                <w:sz w:val="24"/>
              </w:rPr>
              <w:t>Вероятность и статистика</w:t>
            </w:r>
          </w:p>
        </w:tc>
      </w:tr>
      <w:tr w:rsidR="002B2968" w:rsidTr="002B2968">
        <w:trPr>
          <w:trHeight w:val="144"/>
        </w:trPr>
        <w:tc>
          <w:tcPr>
            <w:tcW w:w="881" w:type="dxa"/>
            <w:tcBorders>
              <w:top w:val="single" w:sz="6" w:space="0" w:color="000000"/>
              <w:left w:val="single" w:sz="6" w:space="0" w:color="000000"/>
              <w:bottom w:val="single" w:sz="6" w:space="0" w:color="000000"/>
              <w:right w:val="single" w:sz="6" w:space="0" w:color="000000"/>
            </w:tcBorders>
            <w:vAlign w:val="center"/>
          </w:tcPr>
          <w:p w:rsidR="002B2968" w:rsidRDefault="002B2968" w:rsidP="002B2968">
            <w:pPr>
              <w:spacing w:after="0" w:line="336" w:lineRule="auto"/>
              <w:ind w:left="234"/>
              <w:jc w:val="center"/>
            </w:pPr>
            <w:r>
              <w:rPr>
                <w:rFonts w:ascii="Times New Roman" w:hAnsi="Times New Roman"/>
                <w:color w:val="000000"/>
                <w:sz w:val="24"/>
              </w:rPr>
              <w:t>6.1</w:t>
            </w:r>
          </w:p>
        </w:tc>
        <w:tc>
          <w:tcPr>
            <w:tcW w:w="8607" w:type="dxa"/>
            <w:tcBorders>
              <w:top w:val="single" w:sz="6" w:space="0" w:color="000000"/>
              <w:left w:val="single" w:sz="6" w:space="0" w:color="000000"/>
              <w:bottom w:val="single" w:sz="6" w:space="0" w:color="000000"/>
              <w:right w:val="single" w:sz="6" w:space="0" w:color="000000"/>
            </w:tcBorders>
            <w:vAlign w:val="center"/>
          </w:tcPr>
          <w:p w:rsidR="002B2968" w:rsidRDefault="002B2968" w:rsidP="002B2968">
            <w:pPr>
              <w:spacing w:after="0" w:line="312" w:lineRule="auto"/>
              <w:ind w:left="234"/>
            </w:pPr>
            <w:r>
              <w:rPr>
                <w:rFonts w:ascii="Times New Roman" w:hAnsi="Times New Roman"/>
                <w:color w:val="000000"/>
                <w:sz w:val="24"/>
              </w:rPr>
              <w:t>Описательная статистика</w:t>
            </w:r>
          </w:p>
        </w:tc>
      </w:tr>
      <w:tr w:rsidR="002B2968" w:rsidTr="002B2968">
        <w:trPr>
          <w:trHeight w:val="144"/>
        </w:trPr>
        <w:tc>
          <w:tcPr>
            <w:tcW w:w="881" w:type="dxa"/>
            <w:tcBorders>
              <w:top w:val="single" w:sz="6" w:space="0" w:color="000000"/>
              <w:left w:val="single" w:sz="6" w:space="0" w:color="000000"/>
              <w:bottom w:val="single" w:sz="6" w:space="0" w:color="000000"/>
              <w:right w:val="single" w:sz="6" w:space="0" w:color="000000"/>
            </w:tcBorders>
            <w:vAlign w:val="center"/>
          </w:tcPr>
          <w:p w:rsidR="002B2968" w:rsidRDefault="002B2968" w:rsidP="002B2968">
            <w:pPr>
              <w:spacing w:after="0" w:line="336" w:lineRule="auto"/>
              <w:ind w:left="234"/>
              <w:jc w:val="center"/>
            </w:pPr>
            <w:r>
              <w:rPr>
                <w:rFonts w:ascii="Times New Roman" w:hAnsi="Times New Roman"/>
                <w:color w:val="000000"/>
                <w:sz w:val="24"/>
              </w:rPr>
              <w:t>6.2</w:t>
            </w:r>
          </w:p>
        </w:tc>
        <w:tc>
          <w:tcPr>
            <w:tcW w:w="8607" w:type="dxa"/>
            <w:tcBorders>
              <w:top w:val="single" w:sz="6" w:space="0" w:color="000000"/>
              <w:left w:val="single" w:sz="6" w:space="0" w:color="000000"/>
              <w:bottom w:val="single" w:sz="6" w:space="0" w:color="000000"/>
              <w:right w:val="single" w:sz="6" w:space="0" w:color="000000"/>
            </w:tcBorders>
            <w:vAlign w:val="center"/>
          </w:tcPr>
          <w:p w:rsidR="002B2968" w:rsidRDefault="002B2968" w:rsidP="002B2968">
            <w:pPr>
              <w:spacing w:after="0" w:line="312" w:lineRule="auto"/>
              <w:ind w:left="234"/>
            </w:pPr>
            <w:r>
              <w:rPr>
                <w:rFonts w:ascii="Times New Roman" w:hAnsi="Times New Roman"/>
                <w:color w:val="000000"/>
                <w:sz w:val="24"/>
              </w:rPr>
              <w:t>Вероятность</w:t>
            </w:r>
          </w:p>
        </w:tc>
      </w:tr>
      <w:tr w:rsidR="002B2968" w:rsidTr="002B2968">
        <w:trPr>
          <w:trHeight w:val="144"/>
        </w:trPr>
        <w:tc>
          <w:tcPr>
            <w:tcW w:w="881" w:type="dxa"/>
            <w:tcBorders>
              <w:top w:val="single" w:sz="6" w:space="0" w:color="000000"/>
              <w:left w:val="single" w:sz="6" w:space="0" w:color="000000"/>
              <w:bottom w:val="single" w:sz="6" w:space="0" w:color="000000"/>
              <w:right w:val="single" w:sz="6" w:space="0" w:color="000000"/>
            </w:tcBorders>
            <w:vAlign w:val="center"/>
          </w:tcPr>
          <w:p w:rsidR="002B2968" w:rsidRDefault="002B2968" w:rsidP="002B2968">
            <w:pPr>
              <w:spacing w:after="0" w:line="336" w:lineRule="auto"/>
              <w:ind w:left="234"/>
              <w:jc w:val="center"/>
            </w:pPr>
            <w:r>
              <w:rPr>
                <w:rFonts w:ascii="Times New Roman" w:hAnsi="Times New Roman"/>
                <w:color w:val="000000"/>
                <w:sz w:val="24"/>
              </w:rPr>
              <w:t>6.3</w:t>
            </w:r>
          </w:p>
        </w:tc>
        <w:tc>
          <w:tcPr>
            <w:tcW w:w="8607" w:type="dxa"/>
            <w:tcBorders>
              <w:top w:val="single" w:sz="6" w:space="0" w:color="000000"/>
              <w:left w:val="single" w:sz="6" w:space="0" w:color="000000"/>
              <w:bottom w:val="single" w:sz="6" w:space="0" w:color="000000"/>
              <w:right w:val="single" w:sz="6" w:space="0" w:color="000000"/>
            </w:tcBorders>
            <w:vAlign w:val="center"/>
          </w:tcPr>
          <w:p w:rsidR="002B2968" w:rsidRDefault="002B2968" w:rsidP="002B2968">
            <w:pPr>
              <w:spacing w:after="0" w:line="312" w:lineRule="auto"/>
              <w:ind w:left="234"/>
            </w:pPr>
            <w:r>
              <w:rPr>
                <w:rFonts w:ascii="Times New Roman" w:hAnsi="Times New Roman"/>
                <w:color w:val="000000"/>
                <w:sz w:val="24"/>
              </w:rPr>
              <w:t>Комбинаторика</w:t>
            </w:r>
          </w:p>
        </w:tc>
      </w:tr>
      <w:tr w:rsidR="002B2968" w:rsidTr="002B2968">
        <w:trPr>
          <w:trHeight w:val="144"/>
        </w:trPr>
        <w:tc>
          <w:tcPr>
            <w:tcW w:w="881" w:type="dxa"/>
            <w:tcBorders>
              <w:top w:val="single" w:sz="6" w:space="0" w:color="000000"/>
              <w:left w:val="single" w:sz="6" w:space="0" w:color="000000"/>
              <w:bottom w:val="single" w:sz="6" w:space="0" w:color="000000"/>
              <w:right w:val="single" w:sz="6" w:space="0" w:color="000000"/>
            </w:tcBorders>
            <w:vAlign w:val="center"/>
          </w:tcPr>
          <w:p w:rsidR="002B2968" w:rsidRDefault="002B2968" w:rsidP="002B2968">
            <w:pPr>
              <w:spacing w:after="0" w:line="336" w:lineRule="auto"/>
              <w:ind w:left="234"/>
              <w:jc w:val="center"/>
            </w:pPr>
            <w:r>
              <w:rPr>
                <w:rFonts w:ascii="Times New Roman" w:hAnsi="Times New Roman"/>
                <w:color w:val="000000"/>
                <w:sz w:val="24"/>
              </w:rPr>
              <w:t>7</w:t>
            </w:r>
          </w:p>
        </w:tc>
        <w:tc>
          <w:tcPr>
            <w:tcW w:w="8607" w:type="dxa"/>
            <w:tcBorders>
              <w:top w:val="single" w:sz="6" w:space="0" w:color="000000"/>
              <w:left w:val="single" w:sz="6" w:space="0" w:color="000000"/>
              <w:bottom w:val="single" w:sz="6" w:space="0" w:color="000000"/>
              <w:right w:val="single" w:sz="6" w:space="0" w:color="000000"/>
            </w:tcBorders>
            <w:vAlign w:val="center"/>
          </w:tcPr>
          <w:p w:rsidR="002B2968" w:rsidRDefault="002B2968" w:rsidP="002B2968">
            <w:pPr>
              <w:spacing w:after="0" w:line="312" w:lineRule="auto"/>
              <w:ind w:left="234"/>
            </w:pPr>
            <w:r>
              <w:rPr>
                <w:rFonts w:ascii="Times New Roman" w:hAnsi="Times New Roman"/>
                <w:color w:val="000000"/>
                <w:sz w:val="24"/>
              </w:rPr>
              <w:t>Геометрия</w:t>
            </w:r>
          </w:p>
        </w:tc>
      </w:tr>
      <w:tr w:rsidR="002B2968" w:rsidTr="002B2968">
        <w:trPr>
          <w:trHeight w:val="144"/>
        </w:trPr>
        <w:tc>
          <w:tcPr>
            <w:tcW w:w="881" w:type="dxa"/>
            <w:tcBorders>
              <w:top w:val="single" w:sz="6" w:space="0" w:color="000000"/>
              <w:left w:val="single" w:sz="6" w:space="0" w:color="000000"/>
              <w:bottom w:val="single" w:sz="6" w:space="0" w:color="000000"/>
              <w:right w:val="single" w:sz="6" w:space="0" w:color="000000"/>
            </w:tcBorders>
            <w:vAlign w:val="center"/>
          </w:tcPr>
          <w:p w:rsidR="002B2968" w:rsidRDefault="002B2968" w:rsidP="002B2968">
            <w:pPr>
              <w:spacing w:after="0" w:line="336" w:lineRule="auto"/>
              <w:ind w:left="234"/>
              <w:jc w:val="center"/>
            </w:pPr>
            <w:r>
              <w:rPr>
                <w:rFonts w:ascii="Times New Roman" w:hAnsi="Times New Roman"/>
                <w:color w:val="000000"/>
                <w:sz w:val="24"/>
              </w:rPr>
              <w:t>7.1</w:t>
            </w:r>
          </w:p>
        </w:tc>
        <w:tc>
          <w:tcPr>
            <w:tcW w:w="8607" w:type="dxa"/>
            <w:tcBorders>
              <w:top w:val="single" w:sz="6" w:space="0" w:color="000000"/>
              <w:left w:val="single" w:sz="6" w:space="0" w:color="000000"/>
              <w:bottom w:val="single" w:sz="6" w:space="0" w:color="000000"/>
              <w:right w:val="single" w:sz="6" w:space="0" w:color="000000"/>
            </w:tcBorders>
            <w:vAlign w:val="center"/>
          </w:tcPr>
          <w:p w:rsidR="002B2968" w:rsidRDefault="002B2968" w:rsidP="002B2968">
            <w:pPr>
              <w:spacing w:after="0" w:line="312" w:lineRule="auto"/>
              <w:ind w:left="234"/>
            </w:pPr>
            <w:r>
              <w:rPr>
                <w:rFonts w:ascii="Times New Roman" w:hAnsi="Times New Roman"/>
                <w:color w:val="000000"/>
                <w:sz w:val="24"/>
              </w:rPr>
              <w:t>Фигуры на плоскости</w:t>
            </w:r>
          </w:p>
        </w:tc>
      </w:tr>
      <w:tr w:rsidR="002B2968" w:rsidRPr="00315E60" w:rsidTr="002B2968">
        <w:trPr>
          <w:trHeight w:val="144"/>
        </w:trPr>
        <w:tc>
          <w:tcPr>
            <w:tcW w:w="881" w:type="dxa"/>
            <w:tcBorders>
              <w:top w:val="single" w:sz="6" w:space="0" w:color="000000"/>
              <w:left w:val="single" w:sz="6" w:space="0" w:color="000000"/>
              <w:bottom w:val="single" w:sz="6" w:space="0" w:color="000000"/>
              <w:right w:val="single" w:sz="6" w:space="0" w:color="000000"/>
            </w:tcBorders>
            <w:vAlign w:val="center"/>
          </w:tcPr>
          <w:p w:rsidR="002B2968" w:rsidRDefault="002B2968" w:rsidP="002B2968">
            <w:pPr>
              <w:spacing w:after="0" w:line="336" w:lineRule="auto"/>
              <w:ind w:left="234"/>
              <w:jc w:val="center"/>
            </w:pPr>
            <w:r>
              <w:rPr>
                <w:rFonts w:ascii="Times New Roman" w:hAnsi="Times New Roman"/>
                <w:color w:val="000000"/>
                <w:sz w:val="24"/>
              </w:rPr>
              <w:t>7.2</w:t>
            </w:r>
          </w:p>
        </w:tc>
        <w:tc>
          <w:tcPr>
            <w:tcW w:w="8607" w:type="dxa"/>
            <w:tcBorders>
              <w:top w:val="single" w:sz="6" w:space="0" w:color="000000"/>
              <w:left w:val="single" w:sz="6" w:space="0" w:color="000000"/>
              <w:bottom w:val="single" w:sz="6" w:space="0" w:color="000000"/>
              <w:right w:val="single" w:sz="6" w:space="0" w:color="000000"/>
            </w:tcBorders>
            <w:vAlign w:val="center"/>
          </w:tcPr>
          <w:p w:rsidR="002B2968" w:rsidRDefault="002B2968" w:rsidP="002B2968">
            <w:pPr>
              <w:spacing w:after="0" w:line="312" w:lineRule="auto"/>
              <w:ind w:left="234"/>
              <w:rPr>
                <w:lang w:val="ru-RU"/>
              </w:rPr>
            </w:pPr>
            <w:r>
              <w:rPr>
                <w:rFonts w:ascii="Times New Roman" w:hAnsi="Times New Roman"/>
                <w:color w:val="000000"/>
                <w:sz w:val="24"/>
                <w:lang w:val="ru-RU"/>
              </w:rPr>
              <w:t>Прямые и плоскости в пространстве</w:t>
            </w:r>
          </w:p>
        </w:tc>
      </w:tr>
      <w:tr w:rsidR="002B2968" w:rsidTr="002B2968">
        <w:trPr>
          <w:trHeight w:val="144"/>
        </w:trPr>
        <w:tc>
          <w:tcPr>
            <w:tcW w:w="881" w:type="dxa"/>
            <w:tcBorders>
              <w:top w:val="single" w:sz="6" w:space="0" w:color="000000"/>
              <w:left w:val="single" w:sz="6" w:space="0" w:color="000000"/>
              <w:bottom w:val="single" w:sz="6" w:space="0" w:color="000000"/>
              <w:right w:val="single" w:sz="6" w:space="0" w:color="000000"/>
            </w:tcBorders>
            <w:vAlign w:val="center"/>
          </w:tcPr>
          <w:p w:rsidR="002B2968" w:rsidRDefault="002B2968" w:rsidP="002B2968">
            <w:pPr>
              <w:spacing w:after="0" w:line="336" w:lineRule="auto"/>
              <w:ind w:left="234"/>
              <w:jc w:val="center"/>
            </w:pPr>
            <w:r>
              <w:rPr>
                <w:rFonts w:ascii="Times New Roman" w:hAnsi="Times New Roman"/>
                <w:color w:val="000000"/>
                <w:sz w:val="24"/>
              </w:rPr>
              <w:t>7.3</w:t>
            </w:r>
          </w:p>
        </w:tc>
        <w:tc>
          <w:tcPr>
            <w:tcW w:w="8607" w:type="dxa"/>
            <w:tcBorders>
              <w:top w:val="single" w:sz="6" w:space="0" w:color="000000"/>
              <w:left w:val="single" w:sz="6" w:space="0" w:color="000000"/>
              <w:bottom w:val="single" w:sz="6" w:space="0" w:color="000000"/>
              <w:right w:val="single" w:sz="6" w:space="0" w:color="000000"/>
            </w:tcBorders>
            <w:vAlign w:val="center"/>
          </w:tcPr>
          <w:p w:rsidR="002B2968" w:rsidRDefault="002B2968" w:rsidP="002B2968">
            <w:pPr>
              <w:spacing w:after="0" w:line="312" w:lineRule="auto"/>
              <w:ind w:left="234"/>
            </w:pPr>
            <w:r>
              <w:rPr>
                <w:rFonts w:ascii="Times New Roman" w:hAnsi="Times New Roman"/>
                <w:color w:val="000000"/>
                <w:sz w:val="24"/>
              </w:rPr>
              <w:t>Многогранники</w:t>
            </w:r>
          </w:p>
        </w:tc>
      </w:tr>
      <w:tr w:rsidR="002B2968" w:rsidTr="002B2968">
        <w:trPr>
          <w:trHeight w:val="144"/>
        </w:trPr>
        <w:tc>
          <w:tcPr>
            <w:tcW w:w="881" w:type="dxa"/>
            <w:tcBorders>
              <w:top w:val="single" w:sz="6" w:space="0" w:color="000000"/>
              <w:left w:val="single" w:sz="6" w:space="0" w:color="000000"/>
              <w:bottom w:val="single" w:sz="6" w:space="0" w:color="000000"/>
              <w:right w:val="single" w:sz="6" w:space="0" w:color="000000"/>
            </w:tcBorders>
            <w:vAlign w:val="center"/>
          </w:tcPr>
          <w:p w:rsidR="002B2968" w:rsidRDefault="002B2968" w:rsidP="002B2968">
            <w:pPr>
              <w:spacing w:after="0" w:line="336" w:lineRule="auto"/>
              <w:ind w:left="234"/>
              <w:jc w:val="center"/>
            </w:pPr>
            <w:r>
              <w:rPr>
                <w:rFonts w:ascii="Times New Roman" w:hAnsi="Times New Roman"/>
                <w:color w:val="000000"/>
                <w:sz w:val="24"/>
              </w:rPr>
              <w:t>7.4</w:t>
            </w:r>
          </w:p>
        </w:tc>
        <w:tc>
          <w:tcPr>
            <w:tcW w:w="8607" w:type="dxa"/>
            <w:tcBorders>
              <w:top w:val="single" w:sz="6" w:space="0" w:color="000000"/>
              <w:left w:val="single" w:sz="6" w:space="0" w:color="000000"/>
              <w:bottom w:val="single" w:sz="6" w:space="0" w:color="000000"/>
              <w:right w:val="single" w:sz="6" w:space="0" w:color="000000"/>
            </w:tcBorders>
            <w:vAlign w:val="center"/>
          </w:tcPr>
          <w:p w:rsidR="002B2968" w:rsidRDefault="002B2968" w:rsidP="002B2968">
            <w:pPr>
              <w:spacing w:after="0" w:line="312" w:lineRule="auto"/>
              <w:ind w:left="234"/>
            </w:pPr>
            <w:r>
              <w:rPr>
                <w:rFonts w:ascii="Times New Roman" w:hAnsi="Times New Roman"/>
                <w:color w:val="000000"/>
                <w:sz w:val="24"/>
              </w:rPr>
              <w:t>Тела и поверхности вращения</w:t>
            </w:r>
          </w:p>
        </w:tc>
      </w:tr>
      <w:tr w:rsidR="002B2968" w:rsidTr="002B2968">
        <w:trPr>
          <w:trHeight w:val="144"/>
        </w:trPr>
        <w:tc>
          <w:tcPr>
            <w:tcW w:w="881" w:type="dxa"/>
            <w:tcBorders>
              <w:top w:val="single" w:sz="6" w:space="0" w:color="000000"/>
              <w:left w:val="single" w:sz="6" w:space="0" w:color="000000"/>
              <w:bottom w:val="single" w:sz="6" w:space="0" w:color="000000"/>
              <w:right w:val="single" w:sz="6" w:space="0" w:color="000000"/>
            </w:tcBorders>
            <w:vAlign w:val="center"/>
          </w:tcPr>
          <w:p w:rsidR="002B2968" w:rsidRDefault="002B2968" w:rsidP="002B2968">
            <w:pPr>
              <w:spacing w:after="0" w:line="336" w:lineRule="auto"/>
              <w:ind w:left="234"/>
              <w:jc w:val="center"/>
            </w:pPr>
            <w:r>
              <w:rPr>
                <w:rFonts w:ascii="Times New Roman" w:hAnsi="Times New Roman"/>
                <w:color w:val="000000"/>
                <w:sz w:val="24"/>
              </w:rPr>
              <w:t>7.5</w:t>
            </w:r>
          </w:p>
        </w:tc>
        <w:tc>
          <w:tcPr>
            <w:tcW w:w="8607" w:type="dxa"/>
            <w:tcBorders>
              <w:top w:val="single" w:sz="6" w:space="0" w:color="000000"/>
              <w:left w:val="single" w:sz="6" w:space="0" w:color="000000"/>
              <w:bottom w:val="single" w:sz="6" w:space="0" w:color="000000"/>
              <w:right w:val="single" w:sz="6" w:space="0" w:color="000000"/>
            </w:tcBorders>
            <w:vAlign w:val="center"/>
          </w:tcPr>
          <w:p w:rsidR="002B2968" w:rsidRDefault="002B2968" w:rsidP="002B2968">
            <w:pPr>
              <w:spacing w:after="0" w:line="312" w:lineRule="auto"/>
              <w:ind w:left="234"/>
              <w:jc w:val="both"/>
            </w:pPr>
            <w:r>
              <w:rPr>
                <w:rFonts w:ascii="Times New Roman" w:hAnsi="Times New Roman"/>
                <w:color w:val="000000"/>
                <w:sz w:val="24"/>
              </w:rPr>
              <w:t>Координаты и векторы</w:t>
            </w:r>
          </w:p>
        </w:tc>
      </w:tr>
    </w:tbl>
    <w:p w:rsidR="002B2968" w:rsidRDefault="002B2968" w:rsidP="002B2968">
      <w:pPr>
        <w:spacing w:before="199" w:after="199" w:line="336" w:lineRule="auto"/>
        <w:ind w:left="120"/>
        <w:jc w:val="center"/>
        <w:rPr>
          <w:rFonts w:ascii="Times New Roman" w:hAnsi="Times New Roman"/>
          <w:b/>
          <w:color w:val="000000"/>
          <w:sz w:val="28"/>
          <w:lang w:val="ru-RU"/>
        </w:rPr>
      </w:pPr>
      <w:r>
        <w:rPr>
          <w:rFonts w:ascii="Times New Roman" w:hAnsi="Times New Roman"/>
          <w:b/>
          <w:color w:val="000000"/>
          <w:sz w:val="28"/>
          <w:lang w:val="ru-RU"/>
        </w:rPr>
        <w:t>«Вероятность и статистика»</w:t>
      </w:r>
    </w:p>
    <w:p w:rsidR="002B2968" w:rsidRDefault="002B2968" w:rsidP="002B2968">
      <w:pPr>
        <w:spacing w:before="199" w:after="199" w:line="336" w:lineRule="auto"/>
        <w:ind w:left="120"/>
        <w:rPr>
          <w:lang w:val="ru-RU"/>
        </w:rPr>
      </w:pPr>
      <w:r>
        <w:rPr>
          <w:rFonts w:ascii="Times New Roman" w:hAnsi="Times New Roman"/>
          <w:b/>
          <w:color w:val="000000"/>
          <w:sz w:val="28"/>
          <w:lang w:val="ru-RU"/>
        </w:rPr>
        <w:t>ПРОВЕРЯЕМЫЕ НА ЕГЭ ПО МАТЕМАТИКЕ ТРЕБОВАНИЯ К РЕЗУЛЬТАТАМ ОСВОЕНИЯ ОСНОВНОЙ ОБРАЗОВАТЕЛЬНОЙ ПРОГРАММЫ СРЕДНЕГО ОБЩЕГО ОБРАЗОВАНИЯ</w:t>
      </w:r>
    </w:p>
    <w:p w:rsidR="002B2968" w:rsidRDefault="002B2968" w:rsidP="002B2968">
      <w:pPr>
        <w:spacing w:after="0" w:line="336" w:lineRule="auto"/>
        <w:ind w:left="120"/>
        <w:rPr>
          <w:lang w:val="ru-RU"/>
        </w:rPr>
      </w:pPr>
    </w:p>
    <w:tbl>
      <w:tblPr>
        <w:tblW w:w="9564" w:type="dxa"/>
        <w:tblInd w:w="-8" w:type="dxa"/>
        <w:tblLayout w:type="fixed"/>
        <w:tblCellMar>
          <w:top w:w="50" w:type="dxa"/>
          <w:left w:w="100" w:type="dxa"/>
        </w:tblCellMar>
        <w:tblLook w:val="04A0" w:firstRow="1" w:lastRow="0" w:firstColumn="1" w:lastColumn="0" w:noHBand="0" w:noVBand="1"/>
      </w:tblPr>
      <w:tblGrid>
        <w:gridCol w:w="1925"/>
        <w:gridCol w:w="7639"/>
      </w:tblGrid>
      <w:tr w:rsidR="002B2968" w:rsidRPr="00315E60" w:rsidTr="002B2968">
        <w:trPr>
          <w:trHeight w:val="144"/>
        </w:trPr>
        <w:tc>
          <w:tcPr>
            <w:tcW w:w="1925" w:type="dxa"/>
            <w:tcBorders>
              <w:top w:val="single" w:sz="6" w:space="0" w:color="000000"/>
              <w:left w:val="single" w:sz="6" w:space="0" w:color="000000"/>
              <w:bottom w:val="single" w:sz="6" w:space="0" w:color="000000"/>
              <w:right w:val="single" w:sz="6" w:space="0" w:color="000000"/>
            </w:tcBorders>
            <w:vAlign w:val="center"/>
          </w:tcPr>
          <w:p w:rsidR="002B2968" w:rsidRDefault="002B2968" w:rsidP="002B2968">
            <w:pPr>
              <w:spacing w:after="0"/>
              <w:ind w:left="130"/>
            </w:pPr>
            <w:r>
              <w:rPr>
                <w:rFonts w:ascii="Times New Roman" w:hAnsi="Times New Roman"/>
                <w:b/>
                <w:color w:val="000000"/>
                <w:sz w:val="24"/>
                <w:lang w:val="ru-RU"/>
              </w:rPr>
              <w:t xml:space="preserve"> </w:t>
            </w:r>
            <w:r>
              <w:rPr>
                <w:rFonts w:ascii="Times New Roman" w:hAnsi="Times New Roman"/>
                <w:b/>
                <w:color w:val="000000"/>
                <w:sz w:val="24"/>
              </w:rPr>
              <w:t>Код проверяемого требования</w:t>
            </w:r>
          </w:p>
        </w:tc>
        <w:tc>
          <w:tcPr>
            <w:tcW w:w="7639" w:type="dxa"/>
            <w:tcBorders>
              <w:top w:val="single" w:sz="6" w:space="0" w:color="000000"/>
              <w:left w:val="single" w:sz="6" w:space="0" w:color="000000"/>
              <w:bottom w:val="single" w:sz="6" w:space="0" w:color="000000"/>
              <w:right w:val="single" w:sz="6" w:space="0" w:color="000000"/>
            </w:tcBorders>
            <w:vAlign w:val="center"/>
          </w:tcPr>
          <w:p w:rsidR="002B2968" w:rsidRDefault="002B2968" w:rsidP="002B2968">
            <w:pPr>
              <w:spacing w:after="0"/>
              <w:ind w:left="130"/>
              <w:rPr>
                <w:lang w:val="ru-RU"/>
              </w:rPr>
            </w:pPr>
            <w:r>
              <w:rPr>
                <w:rFonts w:ascii="Times New Roman" w:hAnsi="Times New Roman"/>
                <w:b/>
                <w:color w:val="000000"/>
                <w:sz w:val="24"/>
                <w:lang w:val="ru-RU"/>
              </w:rPr>
              <w:t xml:space="preserve"> Проверяемые требования к предметным результатам освоения основной образовательной программы среднего общего образования</w:t>
            </w:r>
          </w:p>
        </w:tc>
      </w:tr>
      <w:tr w:rsidR="002B2968" w:rsidRPr="00315E60" w:rsidTr="002B2968">
        <w:trPr>
          <w:trHeight w:val="144"/>
        </w:trPr>
        <w:tc>
          <w:tcPr>
            <w:tcW w:w="1925" w:type="dxa"/>
            <w:tcBorders>
              <w:top w:val="single" w:sz="6" w:space="0" w:color="000000"/>
              <w:left w:val="single" w:sz="6" w:space="0" w:color="000000"/>
              <w:bottom w:val="single" w:sz="6" w:space="0" w:color="000000"/>
              <w:right w:val="single" w:sz="6" w:space="0" w:color="000000"/>
            </w:tcBorders>
            <w:vAlign w:val="center"/>
          </w:tcPr>
          <w:p w:rsidR="002B2968" w:rsidRDefault="002B2968" w:rsidP="002B2968">
            <w:pPr>
              <w:spacing w:after="0" w:line="336" w:lineRule="auto"/>
              <w:ind w:left="172"/>
              <w:jc w:val="center"/>
            </w:pPr>
            <w:r>
              <w:rPr>
                <w:rFonts w:ascii="Times New Roman" w:hAnsi="Times New Roman"/>
                <w:color w:val="000000"/>
                <w:sz w:val="24"/>
              </w:rPr>
              <w:t>1</w:t>
            </w:r>
          </w:p>
        </w:tc>
        <w:tc>
          <w:tcPr>
            <w:tcW w:w="7639" w:type="dxa"/>
            <w:tcBorders>
              <w:top w:val="single" w:sz="6" w:space="0" w:color="000000"/>
              <w:left w:val="single" w:sz="6" w:space="0" w:color="000000"/>
              <w:bottom w:val="single" w:sz="6" w:space="0" w:color="000000"/>
              <w:right w:val="single" w:sz="6" w:space="0" w:color="000000"/>
            </w:tcBorders>
            <w:vAlign w:val="center"/>
          </w:tcPr>
          <w:p w:rsidR="002B2968" w:rsidRDefault="002B2968" w:rsidP="002B2968">
            <w:pPr>
              <w:spacing w:after="0" w:line="336" w:lineRule="auto"/>
              <w:ind w:left="172"/>
              <w:jc w:val="both"/>
              <w:rPr>
                <w:lang w:val="ru-RU"/>
              </w:rPr>
            </w:pPr>
            <w:proofErr w:type="gramStart"/>
            <w:r>
              <w:rPr>
                <w:rFonts w:ascii="Times New Roman" w:hAnsi="Times New Roman"/>
                <w:color w:val="000000"/>
                <w:sz w:val="24"/>
                <w:lang w:val="ru-RU"/>
              </w:rPr>
              <w:t xml:space="preserve">Владение методами доказательств, алгоритмами решения задач; умение формулировать и оперировать понятиями: определение, аксиома, теорема, следствие, свойство, признак, доказательство, равносильные формулировки; применять их; умение формулировать обратное и противоположное утверждение, приводить примеры и </w:t>
            </w:r>
            <w:r>
              <w:rPr>
                <w:rFonts w:ascii="Times New Roman" w:hAnsi="Times New Roman"/>
                <w:color w:val="000000"/>
                <w:sz w:val="24"/>
                <w:lang w:val="ru-RU"/>
              </w:rPr>
              <w:lastRenderedPageBreak/>
              <w:t>контрпримеры, использовать метод математической индукции; проводить доказательные рассуждения при решении задач, оценивать логическую правильность рассуждений; умение оперировать понятиями: множество, подмножество, операции над множествами;</w:t>
            </w:r>
            <w:proofErr w:type="gramEnd"/>
            <w:r>
              <w:rPr>
                <w:rFonts w:ascii="Times New Roman" w:hAnsi="Times New Roman"/>
                <w:color w:val="000000"/>
                <w:sz w:val="24"/>
                <w:lang w:val="ru-RU"/>
              </w:rPr>
              <w:t xml:space="preserve"> умение использовать теоретико-множественный аппарат для описания реальных процессов и явлений и при решении задач, в том числе из других учебных предметов; умение оперировать понятиями: граф, связный граф, дерево, цикл, граф на плоскости; умение задавать и описывать графы различными способами; использовать графы при решении задач</w:t>
            </w:r>
          </w:p>
        </w:tc>
      </w:tr>
      <w:tr w:rsidR="002B2968" w:rsidRPr="00315E60" w:rsidTr="002B2968">
        <w:trPr>
          <w:trHeight w:val="144"/>
        </w:trPr>
        <w:tc>
          <w:tcPr>
            <w:tcW w:w="1925" w:type="dxa"/>
            <w:tcBorders>
              <w:top w:val="single" w:sz="6" w:space="0" w:color="000000"/>
              <w:left w:val="single" w:sz="6" w:space="0" w:color="000000"/>
              <w:bottom w:val="single" w:sz="6" w:space="0" w:color="000000"/>
              <w:right w:val="single" w:sz="6" w:space="0" w:color="000000"/>
            </w:tcBorders>
            <w:vAlign w:val="center"/>
          </w:tcPr>
          <w:p w:rsidR="002B2968" w:rsidRDefault="002B2968" w:rsidP="002B2968">
            <w:pPr>
              <w:spacing w:after="0" w:line="336" w:lineRule="auto"/>
              <w:ind w:left="172"/>
              <w:jc w:val="center"/>
            </w:pPr>
            <w:r>
              <w:rPr>
                <w:rFonts w:ascii="Times New Roman" w:hAnsi="Times New Roman"/>
                <w:color w:val="000000"/>
                <w:sz w:val="24"/>
              </w:rPr>
              <w:lastRenderedPageBreak/>
              <w:t>2</w:t>
            </w:r>
          </w:p>
        </w:tc>
        <w:tc>
          <w:tcPr>
            <w:tcW w:w="7639" w:type="dxa"/>
            <w:tcBorders>
              <w:top w:val="single" w:sz="6" w:space="0" w:color="000000"/>
              <w:left w:val="single" w:sz="6" w:space="0" w:color="000000"/>
              <w:bottom w:val="single" w:sz="6" w:space="0" w:color="000000"/>
              <w:right w:val="single" w:sz="6" w:space="0" w:color="000000"/>
            </w:tcBorders>
            <w:vAlign w:val="center"/>
          </w:tcPr>
          <w:p w:rsidR="002B2968" w:rsidRDefault="002B2968" w:rsidP="002B2968">
            <w:pPr>
              <w:spacing w:after="0" w:line="336" w:lineRule="auto"/>
              <w:ind w:left="172"/>
              <w:jc w:val="both"/>
              <w:rPr>
                <w:lang w:val="ru-RU"/>
              </w:rPr>
            </w:pPr>
            <w:proofErr w:type="gramStart"/>
            <w:r>
              <w:rPr>
                <w:rFonts w:ascii="Times New Roman" w:hAnsi="Times New Roman"/>
                <w:color w:val="000000"/>
                <w:sz w:val="24"/>
                <w:lang w:val="ru-RU"/>
              </w:rPr>
              <w:t>Умение оперировать понятиями: натуральное число, целое число, степень с целым показателем, корень натуральной степени, степень с рациональным показателем, степень с действительным показателем, логарифм числа, синус, косинус и тангенс произвольного числа, остаток по модулю, рациональное число, иррациональное число, множества натуральных, целых, рациональных, действительных чисел; умение использовать признаки делимости, наименьший общий делитель и наименьшее общее кратное, алгоритм Евклида при решении задач;</w:t>
            </w:r>
            <w:proofErr w:type="gramEnd"/>
            <w:r>
              <w:rPr>
                <w:rFonts w:ascii="Times New Roman" w:hAnsi="Times New Roman"/>
                <w:color w:val="000000"/>
                <w:sz w:val="24"/>
                <w:lang w:val="ru-RU"/>
              </w:rPr>
              <w:t xml:space="preserve"> знакомство с различными позиционными системами счисления; умение выполнять вычисление значений и преобразования выражений со степенями и логарифмами, преобразования дробно-рациональных выражений; умение оперировать понятиями: последовательность, арифметическая прогрессия, геометрическая прогрессия, бесконечно убывающая геометрическая прогрессия; умение задавать последовательности, в том числе с помощью рекуррентных формул; умение оперировать понятиями: комплексное число, сопряжённые комплексные числа, модуль и аргумент комплексного числа, форма записи комплексных чисел (геометрическая, тригонометрическая и алгебраическая); уметь производить арифметические действия с комплексными числами; приводить примеры использования комплексных чисел; оперировать понятиями: матрица 2×2 и 3×3, определитель матрицы, геометрический смысл определителя</w:t>
            </w:r>
          </w:p>
        </w:tc>
      </w:tr>
      <w:tr w:rsidR="002B2968" w:rsidRPr="00315E60" w:rsidTr="002B2968">
        <w:trPr>
          <w:trHeight w:val="144"/>
        </w:trPr>
        <w:tc>
          <w:tcPr>
            <w:tcW w:w="1925" w:type="dxa"/>
            <w:tcBorders>
              <w:top w:val="single" w:sz="6" w:space="0" w:color="000000"/>
              <w:left w:val="single" w:sz="6" w:space="0" w:color="000000"/>
              <w:bottom w:val="single" w:sz="6" w:space="0" w:color="000000"/>
              <w:right w:val="single" w:sz="6" w:space="0" w:color="000000"/>
            </w:tcBorders>
            <w:vAlign w:val="center"/>
          </w:tcPr>
          <w:p w:rsidR="002B2968" w:rsidRDefault="002B2968" w:rsidP="002B2968">
            <w:pPr>
              <w:spacing w:after="0" w:line="336" w:lineRule="auto"/>
              <w:ind w:left="172"/>
              <w:jc w:val="center"/>
            </w:pPr>
            <w:r>
              <w:rPr>
                <w:rFonts w:ascii="Times New Roman" w:hAnsi="Times New Roman"/>
                <w:color w:val="000000"/>
                <w:sz w:val="24"/>
              </w:rPr>
              <w:t>3</w:t>
            </w:r>
          </w:p>
        </w:tc>
        <w:tc>
          <w:tcPr>
            <w:tcW w:w="7639" w:type="dxa"/>
            <w:tcBorders>
              <w:top w:val="single" w:sz="6" w:space="0" w:color="000000"/>
              <w:left w:val="single" w:sz="6" w:space="0" w:color="000000"/>
              <w:bottom w:val="single" w:sz="6" w:space="0" w:color="000000"/>
              <w:right w:val="single" w:sz="6" w:space="0" w:color="000000"/>
            </w:tcBorders>
            <w:vAlign w:val="center"/>
          </w:tcPr>
          <w:p w:rsidR="002B2968" w:rsidRDefault="002B2968" w:rsidP="002B2968">
            <w:pPr>
              <w:spacing w:after="0" w:line="336" w:lineRule="auto"/>
              <w:ind w:left="172"/>
              <w:jc w:val="both"/>
              <w:rPr>
                <w:lang w:val="ru-RU"/>
              </w:rPr>
            </w:pPr>
            <w:proofErr w:type="gramStart"/>
            <w:r>
              <w:rPr>
                <w:rFonts w:ascii="Times New Roman" w:hAnsi="Times New Roman"/>
                <w:color w:val="000000"/>
                <w:sz w:val="24"/>
                <w:lang w:val="ru-RU"/>
              </w:rPr>
              <w:t xml:space="preserve">Умение оперировать понятиями: рациональные, иррациональные, показательные, степенные, логарифмические, тригонометрические </w:t>
            </w:r>
            <w:r>
              <w:rPr>
                <w:rFonts w:ascii="Times New Roman" w:hAnsi="Times New Roman"/>
                <w:color w:val="000000"/>
                <w:sz w:val="24"/>
                <w:lang w:val="ru-RU"/>
              </w:rPr>
              <w:lastRenderedPageBreak/>
              <w:t>уравнения и неравенства, их системы; умение оперировать понятиями: тождество, тождественное преобразование, уравнение, неравенство, система уравнений и неравенств, равносильность уравнений, неравенств и систем; умение решать уравнения, неравенства и системы с помощью различных приёмов; решать уравнения, неравенства и системы с параметром;</w:t>
            </w:r>
            <w:proofErr w:type="gramEnd"/>
            <w:r>
              <w:rPr>
                <w:rFonts w:ascii="Times New Roman" w:hAnsi="Times New Roman"/>
                <w:color w:val="000000"/>
                <w:sz w:val="24"/>
                <w:lang w:val="ru-RU"/>
              </w:rPr>
              <w:t xml:space="preserve"> применять уравнения, неравенства, их системы для решения математических задач и задач из различных областей науки и реальной жизни</w:t>
            </w:r>
          </w:p>
        </w:tc>
      </w:tr>
      <w:tr w:rsidR="002B2968" w:rsidRPr="00315E60" w:rsidTr="002B2968">
        <w:trPr>
          <w:trHeight w:val="144"/>
        </w:trPr>
        <w:tc>
          <w:tcPr>
            <w:tcW w:w="1925" w:type="dxa"/>
            <w:tcBorders>
              <w:top w:val="single" w:sz="6" w:space="0" w:color="000000"/>
              <w:left w:val="single" w:sz="6" w:space="0" w:color="000000"/>
              <w:bottom w:val="single" w:sz="6" w:space="0" w:color="000000"/>
              <w:right w:val="single" w:sz="6" w:space="0" w:color="000000"/>
            </w:tcBorders>
            <w:vAlign w:val="center"/>
          </w:tcPr>
          <w:p w:rsidR="002B2968" w:rsidRDefault="002B2968" w:rsidP="002B2968">
            <w:pPr>
              <w:spacing w:after="0" w:line="336" w:lineRule="auto"/>
              <w:ind w:left="172"/>
              <w:jc w:val="center"/>
            </w:pPr>
            <w:r>
              <w:rPr>
                <w:rFonts w:ascii="Times New Roman" w:hAnsi="Times New Roman"/>
                <w:color w:val="000000"/>
                <w:sz w:val="24"/>
              </w:rPr>
              <w:lastRenderedPageBreak/>
              <w:t>4</w:t>
            </w:r>
          </w:p>
        </w:tc>
        <w:tc>
          <w:tcPr>
            <w:tcW w:w="7639" w:type="dxa"/>
            <w:tcBorders>
              <w:top w:val="single" w:sz="6" w:space="0" w:color="000000"/>
              <w:left w:val="single" w:sz="6" w:space="0" w:color="000000"/>
              <w:bottom w:val="single" w:sz="6" w:space="0" w:color="000000"/>
              <w:right w:val="single" w:sz="6" w:space="0" w:color="000000"/>
            </w:tcBorders>
            <w:vAlign w:val="center"/>
          </w:tcPr>
          <w:p w:rsidR="002B2968" w:rsidRDefault="002B2968" w:rsidP="002B2968">
            <w:pPr>
              <w:spacing w:after="0" w:line="336" w:lineRule="auto"/>
              <w:ind w:left="172"/>
              <w:jc w:val="both"/>
              <w:rPr>
                <w:lang w:val="ru-RU"/>
              </w:rPr>
            </w:pPr>
            <w:proofErr w:type="gramStart"/>
            <w:r>
              <w:rPr>
                <w:rFonts w:ascii="Times New Roman" w:hAnsi="Times New Roman"/>
                <w:color w:val="000000"/>
                <w:sz w:val="24"/>
                <w:lang w:val="ru-RU"/>
              </w:rPr>
              <w:t>Умение оперировать понятиями: функция, чётность функции, периодичность функции, ограниченность функции, монотонность функции, экстремум функции, наибольшее и наименьшее значения функции на промежутке, непрерывная функция, асимптоты графика функции, первая и вторая производная функции, геометрический и физический смысл производной, первообразная, определённый интеграл; умение находить асимптоты графика функции; умение вычислять производные суммы, произведения, частного и композиции функций, находить уравнение касательной к графику функции;</w:t>
            </w:r>
            <w:proofErr w:type="gramEnd"/>
            <w:r>
              <w:rPr>
                <w:rFonts w:ascii="Times New Roman" w:hAnsi="Times New Roman"/>
                <w:color w:val="000000"/>
                <w:sz w:val="24"/>
                <w:lang w:val="ru-RU"/>
              </w:rPr>
              <w:t xml:space="preserve"> </w:t>
            </w:r>
            <w:proofErr w:type="gramStart"/>
            <w:r>
              <w:rPr>
                <w:rFonts w:ascii="Times New Roman" w:hAnsi="Times New Roman"/>
                <w:color w:val="000000"/>
                <w:sz w:val="24"/>
                <w:lang w:val="ru-RU"/>
              </w:rPr>
              <w:t>умение находить производные элементарных функций; умение использовать производную для исследования функций, находить наибольшие и наименьшие значения функций; строить графики многочленов с использованием аппарата математического анализа; применять производную для нахождения наилучшего решения в прикладных, в том числе социально-экономических и физических задачах; находить площади и объёмы фигур с помощью интеграла; приводить примеры математического моделирования с помощью дифференциальных уравнений</w:t>
            </w:r>
            <w:proofErr w:type="gramEnd"/>
          </w:p>
        </w:tc>
      </w:tr>
      <w:tr w:rsidR="002B2968" w:rsidRPr="00315E60" w:rsidTr="002B2968">
        <w:trPr>
          <w:trHeight w:val="144"/>
        </w:trPr>
        <w:tc>
          <w:tcPr>
            <w:tcW w:w="1925" w:type="dxa"/>
            <w:tcBorders>
              <w:top w:val="single" w:sz="6" w:space="0" w:color="000000"/>
              <w:left w:val="single" w:sz="6" w:space="0" w:color="000000"/>
              <w:bottom w:val="single" w:sz="6" w:space="0" w:color="000000"/>
              <w:right w:val="single" w:sz="6" w:space="0" w:color="000000"/>
            </w:tcBorders>
            <w:vAlign w:val="center"/>
          </w:tcPr>
          <w:p w:rsidR="002B2968" w:rsidRDefault="002B2968" w:rsidP="002B2968">
            <w:pPr>
              <w:spacing w:after="0" w:line="336" w:lineRule="auto"/>
              <w:ind w:left="172"/>
              <w:jc w:val="center"/>
            </w:pPr>
            <w:r>
              <w:rPr>
                <w:rFonts w:ascii="Times New Roman" w:hAnsi="Times New Roman"/>
                <w:color w:val="000000"/>
                <w:sz w:val="24"/>
              </w:rPr>
              <w:t>5</w:t>
            </w:r>
          </w:p>
        </w:tc>
        <w:tc>
          <w:tcPr>
            <w:tcW w:w="7639" w:type="dxa"/>
            <w:tcBorders>
              <w:top w:val="single" w:sz="6" w:space="0" w:color="000000"/>
              <w:left w:val="single" w:sz="6" w:space="0" w:color="000000"/>
              <w:bottom w:val="single" w:sz="6" w:space="0" w:color="000000"/>
              <w:right w:val="single" w:sz="6" w:space="0" w:color="000000"/>
            </w:tcBorders>
            <w:vAlign w:val="center"/>
          </w:tcPr>
          <w:p w:rsidR="002B2968" w:rsidRDefault="002B2968" w:rsidP="002B2968">
            <w:pPr>
              <w:spacing w:after="0" w:line="336" w:lineRule="auto"/>
              <w:ind w:left="172"/>
              <w:jc w:val="both"/>
              <w:rPr>
                <w:lang w:val="ru-RU"/>
              </w:rPr>
            </w:pPr>
            <w:proofErr w:type="gramStart"/>
            <w:r>
              <w:rPr>
                <w:rFonts w:ascii="Times New Roman" w:hAnsi="Times New Roman"/>
                <w:color w:val="000000"/>
                <w:sz w:val="24"/>
                <w:lang w:val="ru-RU"/>
              </w:rPr>
              <w:t>Умение оперировать понятиями: график функции, обратная функция, композиция функций, линейная функция, квадратичная функция, рациональная функция, степенная функция, тригонометрические функции, обратные тригонометрические функции, показательная и логарифмическая функции; умение строить графики изученных функций, выполнять преобразования графиков функций, использовать графики для изучения процессов и зависимостей, при решении задач из других учебных предметов и задач из реальной жизни;</w:t>
            </w:r>
            <w:proofErr w:type="gramEnd"/>
            <w:r>
              <w:rPr>
                <w:rFonts w:ascii="Times New Roman" w:hAnsi="Times New Roman"/>
                <w:color w:val="000000"/>
                <w:sz w:val="24"/>
                <w:lang w:val="ru-RU"/>
              </w:rPr>
              <w:t xml:space="preserve"> выражать формулами зависимости между величинами; </w:t>
            </w:r>
            <w:r>
              <w:rPr>
                <w:rFonts w:ascii="Times New Roman" w:hAnsi="Times New Roman"/>
                <w:color w:val="000000"/>
                <w:sz w:val="24"/>
                <w:lang w:val="ru-RU"/>
              </w:rPr>
              <w:lastRenderedPageBreak/>
              <w:t>использовать свойства и графики функций для решения уравнений, неравенств и задач с параметрами; изображать на координатной плоскости множества решений уравнений, неравенств и их систем</w:t>
            </w:r>
          </w:p>
        </w:tc>
      </w:tr>
      <w:tr w:rsidR="002B2968" w:rsidRPr="00315E60" w:rsidTr="002B2968">
        <w:trPr>
          <w:trHeight w:val="144"/>
        </w:trPr>
        <w:tc>
          <w:tcPr>
            <w:tcW w:w="1925" w:type="dxa"/>
            <w:tcBorders>
              <w:top w:val="single" w:sz="6" w:space="0" w:color="000000"/>
              <w:left w:val="single" w:sz="6" w:space="0" w:color="000000"/>
              <w:bottom w:val="single" w:sz="6" w:space="0" w:color="000000"/>
              <w:right w:val="single" w:sz="6" w:space="0" w:color="000000"/>
            </w:tcBorders>
            <w:vAlign w:val="center"/>
          </w:tcPr>
          <w:p w:rsidR="002B2968" w:rsidRDefault="002B2968" w:rsidP="002B2968">
            <w:pPr>
              <w:spacing w:after="0" w:line="336" w:lineRule="auto"/>
              <w:ind w:left="172"/>
              <w:jc w:val="center"/>
            </w:pPr>
            <w:r>
              <w:rPr>
                <w:rFonts w:ascii="Times New Roman" w:hAnsi="Times New Roman"/>
                <w:color w:val="000000"/>
                <w:sz w:val="24"/>
              </w:rPr>
              <w:lastRenderedPageBreak/>
              <w:t>6</w:t>
            </w:r>
          </w:p>
        </w:tc>
        <w:tc>
          <w:tcPr>
            <w:tcW w:w="7639" w:type="dxa"/>
            <w:tcBorders>
              <w:top w:val="single" w:sz="6" w:space="0" w:color="000000"/>
              <w:left w:val="single" w:sz="6" w:space="0" w:color="000000"/>
              <w:bottom w:val="single" w:sz="6" w:space="0" w:color="000000"/>
              <w:right w:val="single" w:sz="6" w:space="0" w:color="000000"/>
            </w:tcBorders>
            <w:vAlign w:val="center"/>
          </w:tcPr>
          <w:p w:rsidR="002B2968" w:rsidRDefault="002B2968" w:rsidP="002B2968">
            <w:pPr>
              <w:spacing w:after="0" w:line="336" w:lineRule="auto"/>
              <w:ind w:left="172"/>
              <w:jc w:val="both"/>
              <w:rPr>
                <w:lang w:val="ru-RU"/>
              </w:rPr>
            </w:pPr>
            <w:proofErr w:type="gramStart"/>
            <w:r>
              <w:rPr>
                <w:rFonts w:ascii="Times New Roman" w:hAnsi="Times New Roman"/>
                <w:color w:val="000000"/>
                <w:sz w:val="24"/>
                <w:lang w:val="ru-RU"/>
              </w:rPr>
              <w:t>Умение решать текстовые задачи разных типов (в том числе на проценты, доли и части, на движение, работу, стоимость товаров и услуг, налоги, задачи из области управления личными и семейными финансами); составлять выражения, уравнения, неравенства и их системы по условию задачи, исследовать полученное решение и оценивать правдоподобность результатов; умение моделировать реальные ситуации на языке математики;</w:t>
            </w:r>
            <w:proofErr w:type="gramEnd"/>
            <w:r>
              <w:rPr>
                <w:rFonts w:ascii="Times New Roman" w:hAnsi="Times New Roman"/>
                <w:color w:val="000000"/>
                <w:sz w:val="24"/>
                <w:lang w:val="ru-RU"/>
              </w:rPr>
              <w:t xml:space="preserve"> составлять выражения, уравнения, неравенства и их системы по условию задачи, исследовать построенные модели с использованием аппарата алгебры, интерпретировать полученный результат</w:t>
            </w:r>
          </w:p>
        </w:tc>
      </w:tr>
      <w:tr w:rsidR="002B2968" w:rsidRPr="00315E60" w:rsidTr="002B2968">
        <w:trPr>
          <w:trHeight w:val="144"/>
        </w:trPr>
        <w:tc>
          <w:tcPr>
            <w:tcW w:w="1925" w:type="dxa"/>
            <w:tcBorders>
              <w:top w:val="single" w:sz="6" w:space="0" w:color="000000"/>
              <w:left w:val="single" w:sz="6" w:space="0" w:color="000000"/>
              <w:bottom w:val="single" w:sz="6" w:space="0" w:color="000000"/>
              <w:right w:val="single" w:sz="6" w:space="0" w:color="000000"/>
            </w:tcBorders>
            <w:vAlign w:val="center"/>
          </w:tcPr>
          <w:p w:rsidR="002B2968" w:rsidRDefault="002B2968" w:rsidP="002B2968">
            <w:pPr>
              <w:spacing w:after="0" w:line="336" w:lineRule="auto"/>
              <w:ind w:left="172"/>
              <w:jc w:val="center"/>
            </w:pPr>
            <w:r>
              <w:rPr>
                <w:rFonts w:ascii="Times New Roman" w:hAnsi="Times New Roman"/>
                <w:color w:val="000000"/>
                <w:sz w:val="24"/>
              </w:rPr>
              <w:t>7</w:t>
            </w:r>
          </w:p>
        </w:tc>
        <w:tc>
          <w:tcPr>
            <w:tcW w:w="7639" w:type="dxa"/>
            <w:tcBorders>
              <w:top w:val="single" w:sz="6" w:space="0" w:color="000000"/>
              <w:left w:val="single" w:sz="6" w:space="0" w:color="000000"/>
              <w:bottom w:val="single" w:sz="6" w:space="0" w:color="000000"/>
              <w:right w:val="single" w:sz="6" w:space="0" w:color="000000"/>
            </w:tcBorders>
            <w:vAlign w:val="center"/>
          </w:tcPr>
          <w:p w:rsidR="002B2968" w:rsidRDefault="002B2968" w:rsidP="002B2968">
            <w:pPr>
              <w:spacing w:after="0" w:line="336" w:lineRule="auto"/>
              <w:ind w:left="172"/>
              <w:jc w:val="both"/>
              <w:rPr>
                <w:lang w:val="ru-RU"/>
              </w:rPr>
            </w:pPr>
            <w:proofErr w:type="gramStart"/>
            <w:r>
              <w:rPr>
                <w:rFonts w:ascii="Times New Roman" w:hAnsi="Times New Roman"/>
                <w:color w:val="000000"/>
                <w:sz w:val="24"/>
                <w:lang w:val="ru-RU"/>
              </w:rPr>
              <w:t>Умение оперировать понятиями: среднее арифметическое, медиана, наибольшее и наименьшее значения, размах, дисперсия, стандартное отклонение числового набора; умение извлекать, интерпретировать информацию, представленную в таблицах, на диаграммах, графиках, отражающую свойства реальных процессов и явлений; представлять информацию с помощью таблиц и диаграмм; исследовать статистические данные, в том числе с применением графических методов и электронных средств;</w:t>
            </w:r>
            <w:proofErr w:type="gramEnd"/>
            <w:r>
              <w:rPr>
                <w:rFonts w:ascii="Times New Roman" w:hAnsi="Times New Roman"/>
                <w:color w:val="000000"/>
                <w:sz w:val="24"/>
                <w:lang w:val="ru-RU"/>
              </w:rPr>
              <w:t xml:space="preserve"> графически исследовать совместные наблюдения с помощью диаграмм рассеивания и линейной регрессии</w:t>
            </w:r>
          </w:p>
        </w:tc>
      </w:tr>
      <w:tr w:rsidR="002B2968" w:rsidRPr="00315E60" w:rsidTr="002B2968">
        <w:trPr>
          <w:trHeight w:val="144"/>
        </w:trPr>
        <w:tc>
          <w:tcPr>
            <w:tcW w:w="1925" w:type="dxa"/>
            <w:tcBorders>
              <w:top w:val="single" w:sz="6" w:space="0" w:color="000000"/>
              <w:left w:val="single" w:sz="6" w:space="0" w:color="000000"/>
              <w:bottom w:val="single" w:sz="6" w:space="0" w:color="000000"/>
              <w:right w:val="single" w:sz="6" w:space="0" w:color="000000"/>
            </w:tcBorders>
            <w:vAlign w:val="center"/>
          </w:tcPr>
          <w:p w:rsidR="002B2968" w:rsidRDefault="002B2968" w:rsidP="002B2968">
            <w:pPr>
              <w:spacing w:after="0" w:line="336" w:lineRule="auto"/>
              <w:ind w:left="172"/>
              <w:jc w:val="center"/>
            </w:pPr>
            <w:r>
              <w:rPr>
                <w:rFonts w:ascii="Times New Roman" w:hAnsi="Times New Roman"/>
                <w:color w:val="000000"/>
                <w:sz w:val="24"/>
              </w:rPr>
              <w:t>8</w:t>
            </w:r>
          </w:p>
        </w:tc>
        <w:tc>
          <w:tcPr>
            <w:tcW w:w="7639" w:type="dxa"/>
            <w:tcBorders>
              <w:top w:val="single" w:sz="6" w:space="0" w:color="000000"/>
              <w:left w:val="single" w:sz="6" w:space="0" w:color="000000"/>
              <w:bottom w:val="single" w:sz="6" w:space="0" w:color="000000"/>
              <w:right w:val="single" w:sz="6" w:space="0" w:color="000000"/>
            </w:tcBorders>
            <w:vAlign w:val="center"/>
          </w:tcPr>
          <w:p w:rsidR="002B2968" w:rsidRDefault="002B2968" w:rsidP="002B2968">
            <w:pPr>
              <w:spacing w:after="0" w:line="336" w:lineRule="auto"/>
              <w:ind w:left="172"/>
              <w:jc w:val="both"/>
              <w:rPr>
                <w:lang w:val="ru-RU"/>
              </w:rPr>
            </w:pPr>
            <w:r>
              <w:rPr>
                <w:rFonts w:ascii="Times New Roman" w:hAnsi="Times New Roman"/>
                <w:color w:val="000000"/>
                <w:sz w:val="24"/>
                <w:lang w:val="ru-RU"/>
              </w:rPr>
              <w:t xml:space="preserve">Умение оперировать понятиями: случайный опыт и случайное событие, вероятность случайного события; умение вычислять вероятность с использованием графических методов; применять формулы сложения и умножения вероятностей, формулу полной вероятности, формулу Бернулли, комбинаторные факты и формулы; оценивать вероятности реальных событий; </w:t>
            </w:r>
            <w:proofErr w:type="gramStart"/>
            <w:r>
              <w:rPr>
                <w:rFonts w:ascii="Times New Roman" w:hAnsi="Times New Roman"/>
                <w:color w:val="000000"/>
                <w:sz w:val="24"/>
                <w:lang w:val="ru-RU"/>
              </w:rPr>
              <w:t xml:space="preserve">умение оперировать понятиями: случайная величина, распределение вероятностей, математическое ожидание, дисперсия и стандартное отклонение случайной величины, функции распределения и плотности равномерного, показательного и нормального распределений; умение использовать свойства изученных распределений для решения задач; знакомство с понятиями: закон больших чисел, методы выборочных исследований; умение приводить примеры проявления закона </w:t>
            </w:r>
            <w:r>
              <w:rPr>
                <w:rFonts w:ascii="Times New Roman" w:hAnsi="Times New Roman"/>
                <w:color w:val="000000"/>
                <w:sz w:val="24"/>
                <w:lang w:val="ru-RU"/>
              </w:rPr>
              <w:lastRenderedPageBreak/>
              <w:t>больших чисел в природных и общественных явлениях;</w:t>
            </w:r>
            <w:proofErr w:type="gramEnd"/>
            <w:r>
              <w:rPr>
                <w:rFonts w:ascii="Times New Roman" w:hAnsi="Times New Roman"/>
                <w:color w:val="000000"/>
                <w:sz w:val="24"/>
                <w:lang w:val="ru-RU"/>
              </w:rPr>
              <w:t xml:space="preserve"> умение оперировать понятиями: сочетание, перестановка, число сочетаний, число перестановок; бином Ньютона; умение применять комбинаторные факты и рассуждения для решения задач; оценивать вероятности реальных событий; составлять вероятностную модель и интерпретировать полученный результат</w:t>
            </w:r>
          </w:p>
        </w:tc>
      </w:tr>
      <w:tr w:rsidR="002B2968" w:rsidRPr="00315E60" w:rsidTr="002B2968">
        <w:trPr>
          <w:trHeight w:val="144"/>
        </w:trPr>
        <w:tc>
          <w:tcPr>
            <w:tcW w:w="1925" w:type="dxa"/>
            <w:tcBorders>
              <w:top w:val="single" w:sz="6" w:space="0" w:color="000000"/>
              <w:left w:val="single" w:sz="6" w:space="0" w:color="000000"/>
              <w:bottom w:val="single" w:sz="6" w:space="0" w:color="000000"/>
              <w:right w:val="single" w:sz="6" w:space="0" w:color="000000"/>
            </w:tcBorders>
            <w:vAlign w:val="center"/>
          </w:tcPr>
          <w:p w:rsidR="002B2968" w:rsidRDefault="002B2968" w:rsidP="002B2968">
            <w:pPr>
              <w:spacing w:after="0" w:line="336" w:lineRule="auto"/>
              <w:ind w:left="172"/>
              <w:jc w:val="center"/>
            </w:pPr>
            <w:r>
              <w:rPr>
                <w:rFonts w:ascii="Times New Roman" w:hAnsi="Times New Roman"/>
                <w:color w:val="000000"/>
                <w:sz w:val="24"/>
              </w:rPr>
              <w:lastRenderedPageBreak/>
              <w:t>9</w:t>
            </w:r>
          </w:p>
        </w:tc>
        <w:tc>
          <w:tcPr>
            <w:tcW w:w="7639" w:type="dxa"/>
            <w:tcBorders>
              <w:top w:val="single" w:sz="6" w:space="0" w:color="000000"/>
              <w:left w:val="single" w:sz="6" w:space="0" w:color="000000"/>
              <w:bottom w:val="single" w:sz="6" w:space="0" w:color="000000"/>
              <w:right w:val="single" w:sz="6" w:space="0" w:color="000000"/>
            </w:tcBorders>
            <w:vAlign w:val="center"/>
          </w:tcPr>
          <w:p w:rsidR="002B2968" w:rsidRDefault="002B2968" w:rsidP="002B2968">
            <w:pPr>
              <w:spacing w:after="0" w:line="336" w:lineRule="auto"/>
              <w:ind w:left="172"/>
              <w:jc w:val="both"/>
              <w:rPr>
                <w:lang w:val="ru-RU"/>
              </w:rPr>
            </w:pPr>
            <w:proofErr w:type="gramStart"/>
            <w:r>
              <w:rPr>
                <w:rFonts w:ascii="Times New Roman" w:hAnsi="Times New Roman"/>
                <w:color w:val="000000"/>
                <w:sz w:val="24"/>
                <w:lang w:val="ru-RU"/>
              </w:rPr>
              <w:t>Умение оперировать понятиями: точка, прямая, плоскость, пространство, отрезок, луч, величина угла, плоский угол, двугранный угол, трёхгранный угол, скрещивающиеся прямые, параллельность и перпендикулярность прямых и плоскостей, угол между прямыми, угол между прямой и плоскостью, угол между плоскостями, расстояние от точки до плоскости, расстояние между прямыми, расстояние между плоскостями; умение использовать при решении задач изученные факты и теоремы планиметрии;</w:t>
            </w:r>
            <w:proofErr w:type="gramEnd"/>
            <w:r>
              <w:rPr>
                <w:rFonts w:ascii="Times New Roman" w:hAnsi="Times New Roman"/>
                <w:color w:val="000000"/>
                <w:sz w:val="24"/>
                <w:lang w:val="ru-RU"/>
              </w:rPr>
              <w:t xml:space="preserve"> умение оценивать размеры объектов окружающего мира; строить математические модели с помощью геометрических понятий и величин, решать связанные с ними практические задачи</w:t>
            </w:r>
          </w:p>
        </w:tc>
      </w:tr>
      <w:tr w:rsidR="002B2968" w:rsidRPr="00315E60" w:rsidTr="002B2968">
        <w:trPr>
          <w:trHeight w:val="144"/>
        </w:trPr>
        <w:tc>
          <w:tcPr>
            <w:tcW w:w="1925" w:type="dxa"/>
            <w:tcBorders>
              <w:top w:val="single" w:sz="6" w:space="0" w:color="000000"/>
              <w:left w:val="single" w:sz="6" w:space="0" w:color="000000"/>
              <w:bottom w:val="single" w:sz="6" w:space="0" w:color="000000"/>
              <w:right w:val="single" w:sz="6" w:space="0" w:color="000000"/>
            </w:tcBorders>
            <w:vAlign w:val="center"/>
          </w:tcPr>
          <w:p w:rsidR="002B2968" w:rsidRDefault="002B2968" w:rsidP="002B2968">
            <w:pPr>
              <w:spacing w:after="0" w:line="336" w:lineRule="auto"/>
              <w:ind w:left="172"/>
              <w:jc w:val="center"/>
            </w:pPr>
            <w:r>
              <w:rPr>
                <w:rFonts w:ascii="Times New Roman" w:hAnsi="Times New Roman"/>
                <w:color w:val="000000"/>
                <w:sz w:val="24"/>
              </w:rPr>
              <w:t>10</w:t>
            </w:r>
          </w:p>
        </w:tc>
        <w:tc>
          <w:tcPr>
            <w:tcW w:w="7639" w:type="dxa"/>
            <w:tcBorders>
              <w:top w:val="single" w:sz="6" w:space="0" w:color="000000"/>
              <w:left w:val="single" w:sz="6" w:space="0" w:color="000000"/>
              <w:bottom w:val="single" w:sz="6" w:space="0" w:color="000000"/>
              <w:right w:val="single" w:sz="6" w:space="0" w:color="000000"/>
            </w:tcBorders>
            <w:vAlign w:val="center"/>
          </w:tcPr>
          <w:p w:rsidR="002B2968" w:rsidRDefault="002B2968" w:rsidP="002B2968">
            <w:pPr>
              <w:spacing w:after="0" w:line="336" w:lineRule="auto"/>
              <w:ind w:left="172"/>
              <w:jc w:val="both"/>
              <w:rPr>
                <w:lang w:val="ru-RU"/>
              </w:rPr>
            </w:pPr>
            <w:proofErr w:type="gramStart"/>
            <w:r>
              <w:rPr>
                <w:rFonts w:ascii="Times New Roman" w:hAnsi="Times New Roman"/>
                <w:color w:val="000000"/>
                <w:sz w:val="24"/>
                <w:lang w:val="ru-RU"/>
              </w:rPr>
              <w:t>Умение оперировать понятиями: площадь фигуры, объём фигуры, многогранник, правильный многогранник, сечение многогранника, куб, параллелепипед, призма, пирамида, фигура и поверхность вращения, цилиндр, конус, шар, сфера, площадь сферы, площадь поверхности пирамиды, призмы, конуса, цилиндра, объём куба, прямоугольного параллелепипеда, пирамиды, призмы, цилиндра, конуса, шара, развёртка поверхности, сечения конуса и цилиндра, параллельные оси или основанию, сечение шара, плоскость, касающаяся сферы, цилиндра, конуса;</w:t>
            </w:r>
            <w:proofErr w:type="gramEnd"/>
            <w:r>
              <w:rPr>
                <w:rFonts w:ascii="Times New Roman" w:hAnsi="Times New Roman"/>
                <w:color w:val="000000"/>
                <w:sz w:val="24"/>
                <w:lang w:val="ru-RU"/>
              </w:rPr>
              <w:t xml:space="preserve"> </w:t>
            </w:r>
            <w:proofErr w:type="gramStart"/>
            <w:r>
              <w:rPr>
                <w:rFonts w:ascii="Times New Roman" w:hAnsi="Times New Roman"/>
                <w:color w:val="000000"/>
                <w:sz w:val="24"/>
                <w:lang w:val="ru-RU"/>
              </w:rPr>
              <w:t>умение строить сечение многогранника, изображать многогранники, фигуры и поверхности вращения, их сечения, в том числе с помощью электронных средств; умение применять свойства геометрических фигур, самостоятельно формулировать определения изучаемых фигур, выдвигать гипотезы о свойствах и признаках геометрических фигур, обосновывать или опровергать их; умение проводить классификацию фигур по различным признакам, выполнять необходимые дополнительные построения</w:t>
            </w:r>
            <w:proofErr w:type="gramEnd"/>
          </w:p>
        </w:tc>
      </w:tr>
      <w:tr w:rsidR="002B2968" w:rsidRPr="00315E60" w:rsidTr="002B2968">
        <w:trPr>
          <w:trHeight w:val="144"/>
        </w:trPr>
        <w:tc>
          <w:tcPr>
            <w:tcW w:w="1925" w:type="dxa"/>
            <w:tcBorders>
              <w:top w:val="single" w:sz="6" w:space="0" w:color="000000"/>
              <w:left w:val="single" w:sz="6" w:space="0" w:color="000000"/>
              <w:bottom w:val="single" w:sz="6" w:space="0" w:color="000000"/>
              <w:right w:val="single" w:sz="6" w:space="0" w:color="000000"/>
            </w:tcBorders>
            <w:vAlign w:val="center"/>
          </w:tcPr>
          <w:p w:rsidR="002B2968" w:rsidRDefault="002B2968" w:rsidP="002B2968">
            <w:pPr>
              <w:spacing w:after="0" w:line="336" w:lineRule="auto"/>
              <w:ind w:left="172"/>
              <w:jc w:val="center"/>
            </w:pPr>
            <w:r>
              <w:rPr>
                <w:rFonts w:ascii="Times New Roman" w:hAnsi="Times New Roman"/>
                <w:color w:val="000000"/>
                <w:sz w:val="24"/>
              </w:rPr>
              <w:t>11</w:t>
            </w:r>
          </w:p>
        </w:tc>
        <w:tc>
          <w:tcPr>
            <w:tcW w:w="7639" w:type="dxa"/>
            <w:tcBorders>
              <w:top w:val="single" w:sz="6" w:space="0" w:color="000000"/>
              <w:left w:val="single" w:sz="6" w:space="0" w:color="000000"/>
              <w:bottom w:val="single" w:sz="6" w:space="0" w:color="000000"/>
              <w:right w:val="single" w:sz="6" w:space="0" w:color="000000"/>
            </w:tcBorders>
            <w:vAlign w:val="center"/>
          </w:tcPr>
          <w:p w:rsidR="002B2968" w:rsidRDefault="002B2968" w:rsidP="002B2968">
            <w:pPr>
              <w:spacing w:after="0" w:line="336" w:lineRule="auto"/>
              <w:ind w:left="172"/>
              <w:jc w:val="both"/>
              <w:rPr>
                <w:lang w:val="ru-RU"/>
              </w:rPr>
            </w:pPr>
            <w:proofErr w:type="gramStart"/>
            <w:r>
              <w:rPr>
                <w:rFonts w:ascii="Times New Roman" w:hAnsi="Times New Roman"/>
                <w:color w:val="000000"/>
                <w:sz w:val="24"/>
                <w:lang w:val="ru-RU"/>
              </w:rPr>
              <w:t xml:space="preserve">Умение оперировать понятиями: движение в пространстве, </w:t>
            </w:r>
            <w:r>
              <w:rPr>
                <w:rFonts w:ascii="Times New Roman" w:hAnsi="Times New Roman"/>
                <w:color w:val="000000"/>
                <w:sz w:val="24"/>
                <w:lang w:val="ru-RU"/>
              </w:rPr>
              <w:lastRenderedPageBreak/>
              <w:t>параллельный перенос, симметрия на плоскости и в пространстве, поворот, преобразование подобия, подобные фигуры; умение распознавать равные и подобные фигуры, в том числе в природе, искусстве, архитектуре; использовать геометрические отношения при решении задач; находить геометрические величины (длина, угол, площадь, объём) при решении задач из других учебных предметов и из реальной жизни;</w:t>
            </w:r>
            <w:proofErr w:type="gramEnd"/>
            <w:r>
              <w:rPr>
                <w:rFonts w:ascii="Times New Roman" w:hAnsi="Times New Roman"/>
                <w:color w:val="000000"/>
                <w:sz w:val="24"/>
                <w:lang w:val="ru-RU"/>
              </w:rPr>
              <w:t xml:space="preserve"> </w:t>
            </w:r>
            <w:proofErr w:type="gramStart"/>
            <w:r>
              <w:rPr>
                <w:rFonts w:ascii="Times New Roman" w:hAnsi="Times New Roman"/>
                <w:color w:val="000000"/>
                <w:sz w:val="24"/>
                <w:lang w:val="ru-RU"/>
              </w:rPr>
              <w:t xml:space="preserve">умение вычислять геометрические величины (длина, угол, площадь, объём, площадь поверхности), используя изученные формулы </w:t>
            </w:r>
            <w:r>
              <w:rPr>
                <w:rFonts w:ascii="Times New Roman" w:hAnsi="Times New Roman"/>
                <w:color w:val="000000"/>
                <w:spacing w:val="-2"/>
                <w:sz w:val="24"/>
                <w:lang w:val="ru-RU"/>
              </w:rPr>
              <w:t>и методы, в том числе: площадь поверхности пирамиды, призмы, конуса, цилиндра, площадь сферы; объём куба, прямоугольного параллелепипеда, пирамиды, призмы, цилиндра, конуса, шара; умение находить отношение объёмов подобных фигур</w:t>
            </w:r>
            <w:proofErr w:type="gramEnd"/>
          </w:p>
        </w:tc>
      </w:tr>
      <w:tr w:rsidR="002B2968" w:rsidRPr="00315E60" w:rsidTr="002B2968">
        <w:trPr>
          <w:trHeight w:val="144"/>
        </w:trPr>
        <w:tc>
          <w:tcPr>
            <w:tcW w:w="1925" w:type="dxa"/>
            <w:tcBorders>
              <w:top w:val="single" w:sz="6" w:space="0" w:color="000000"/>
              <w:left w:val="single" w:sz="6" w:space="0" w:color="000000"/>
              <w:bottom w:val="single" w:sz="6" w:space="0" w:color="000000"/>
              <w:right w:val="single" w:sz="6" w:space="0" w:color="000000"/>
            </w:tcBorders>
            <w:vAlign w:val="center"/>
          </w:tcPr>
          <w:p w:rsidR="002B2968" w:rsidRDefault="002B2968" w:rsidP="002B2968">
            <w:pPr>
              <w:spacing w:after="0" w:line="336" w:lineRule="auto"/>
              <w:ind w:left="172"/>
              <w:jc w:val="center"/>
            </w:pPr>
            <w:r>
              <w:rPr>
                <w:rFonts w:ascii="Times New Roman" w:hAnsi="Times New Roman"/>
                <w:color w:val="000000"/>
                <w:sz w:val="24"/>
              </w:rPr>
              <w:lastRenderedPageBreak/>
              <w:t>12</w:t>
            </w:r>
          </w:p>
        </w:tc>
        <w:tc>
          <w:tcPr>
            <w:tcW w:w="7639" w:type="dxa"/>
            <w:tcBorders>
              <w:top w:val="single" w:sz="6" w:space="0" w:color="000000"/>
              <w:left w:val="single" w:sz="6" w:space="0" w:color="000000"/>
              <w:bottom w:val="single" w:sz="6" w:space="0" w:color="000000"/>
              <w:right w:val="single" w:sz="6" w:space="0" w:color="000000"/>
            </w:tcBorders>
            <w:vAlign w:val="center"/>
          </w:tcPr>
          <w:p w:rsidR="002B2968" w:rsidRDefault="002B2968" w:rsidP="002B2968">
            <w:pPr>
              <w:spacing w:after="0" w:line="336" w:lineRule="auto"/>
              <w:ind w:left="172"/>
              <w:jc w:val="both"/>
              <w:rPr>
                <w:lang w:val="ru-RU"/>
              </w:rPr>
            </w:pPr>
            <w:r>
              <w:rPr>
                <w:rFonts w:ascii="Times New Roman" w:hAnsi="Times New Roman"/>
                <w:color w:val="000000"/>
                <w:sz w:val="24"/>
                <w:lang w:val="ru-RU"/>
              </w:rPr>
              <w:t>Умение оперировать понятиями: прямоугольная система координат, вектор, координаты точки, координаты вектора, сумма векторов, произведение вектора на число, разложение вектора по базису, скалярное произведение, векторное произведение, угол между векторами; умение использовать векторный и координатный метод для решения геометрических задач и задач других учебных предметов</w:t>
            </w:r>
          </w:p>
        </w:tc>
      </w:tr>
      <w:tr w:rsidR="002B2968" w:rsidRPr="00315E60" w:rsidTr="002B2968">
        <w:trPr>
          <w:trHeight w:val="144"/>
        </w:trPr>
        <w:tc>
          <w:tcPr>
            <w:tcW w:w="1925" w:type="dxa"/>
            <w:tcBorders>
              <w:top w:val="single" w:sz="6" w:space="0" w:color="000000"/>
              <w:left w:val="single" w:sz="6" w:space="0" w:color="000000"/>
              <w:bottom w:val="single" w:sz="6" w:space="0" w:color="000000"/>
              <w:right w:val="single" w:sz="6" w:space="0" w:color="000000"/>
            </w:tcBorders>
            <w:vAlign w:val="center"/>
          </w:tcPr>
          <w:p w:rsidR="002B2968" w:rsidRDefault="002B2968" w:rsidP="002B2968">
            <w:pPr>
              <w:spacing w:after="0" w:line="336" w:lineRule="auto"/>
              <w:ind w:left="172"/>
              <w:jc w:val="center"/>
            </w:pPr>
            <w:r>
              <w:rPr>
                <w:rFonts w:ascii="Times New Roman" w:hAnsi="Times New Roman"/>
                <w:color w:val="000000"/>
                <w:sz w:val="24"/>
              </w:rPr>
              <w:t>13</w:t>
            </w:r>
          </w:p>
        </w:tc>
        <w:tc>
          <w:tcPr>
            <w:tcW w:w="7639" w:type="dxa"/>
            <w:tcBorders>
              <w:top w:val="single" w:sz="6" w:space="0" w:color="000000"/>
              <w:left w:val="single" w:sz="6" w:space="0" w:color="000000"/>
              <w:bottom w:val="single" w:sz="6" w:space="0" w:color="000000"/>
              <w:right w:val="single" w:sz="6" w:space="0" w:color="000000"/>
            </w:tcBorders>
            <w:vAlign w:val="center"/>
          </w:tcPr>
          <w:p w:rsidR="002B2968" w:rsidRDefault="002B2968" w:rsidP="002B2968">
            <w:pPr>
              <w:spacing w:after="0" w:line="336" w:lineRule="auto"/>
              <w:ind w:left="172"/>
              <w:jc w:val="both"/>
              <w:rPr>
                <w:lang w:val="ru-RU"/>
              </w:rPr>
            </w:pPr>
            <w:r>
              <w:rPr>
                <w:rFonts w:ascii="Times New Roman" w:hAnsi="Times New Roman"/>
                <w:color w:val="000000"/>
                <w:sz w:val="24"/>
                <w:lang w:val="ru-RU"/>
              </w:rPr>
              <w:t>Умение выбирать подходящий метод для решения задачи; понимание значимости математики в изучении природных и общественных процессов и явлений; умение распознавать проявление законов математики в искусстве, умение приводить примеры математических открытий российской и мировой математической науки</w:t>
            </w:r>
          </w:p>
        </w:tc>
      </w:tr>
    </w:tbl>
    <w:p w:rsidR="002B2968" w:rsidRDefault="002B2968" w:rsidP="002B2968">
      <w:pPr>
        <w:jc w:val="center"/>
        <w:rPr>
          <w:rFonts w:ascii="Times New Roman" w:hAnsi="Times New Roman"/>
          <w:b/>
          <w:color w:val="000000"/>
          <w:sz w:val="28"/>
          <w:lang w:val="ru-RU"/>
        </w:rPr>
      </w:pPr>
      <w:r w:rsidRPr="0034122F">
        <w:rPr>
          <w:rFonts w:ascii="Times New Roman" w:hAnsi="Times New Roman"/>
          <w:b/>
          <w:color w:val="000000"/>
          <w:sz w:val="28"/>
          <w:lang w:val="ru-RU"/>
        </w:rPr>
        <w:t>«Биология. Углубленный уровень»</w:t>
      </w:r>
    </w:p>
    <w:p w:rsidR="002B2968" w:rsidRPr="00C66C20" w:rsidRDefault="002B2968" w:rsidP="002B2968">
      <w:pPr>
        <w:spacing w:before="199" w:after="199"/>
        <w:ind w:left="120"/>
        <w:rPr>
          <w:lang w:val="ru-RU"/>
        </w:rPr>
      </w:pPr>
      <w:bookmarkStart w:id="3" w:name="block-54370585"/>
      <w:r w:rsidRPr="00C66C20">
        <w:rPr>
          <w:rFonts w:ascii="Times New Roman" w:hAnsi="Times New Roman"/>
          <w:b/>
          <w:color w:val="000000"/>
          <w:sz w:val="28"/>
          <w:lang w:val="ru-RU"/>
        </w:rPr>
        <w:t>ПРОВЕРЯЕМЫЕ НА ЕГЭ ПО БИОЛОГИИ ТРЕБОВАНИЯ К РЕЗУЛЬТАТАМ ОСВОЕНИЯ ОСНОВНОЙ ОБРАЗОВАТЕЛЬНОЙ ПРОГРАММЫ СРЕДНЕГО ОБЩЕГО ОБРАЗОВАНИЯ</w:t>
      </w:r>
    </w:p>
    <w:p w:rsidR="002B2968" w:rsidRPr="00C66C20" w:rsidRDefault="002B2968" w:rsidP="002B2968">
      <w:pPr>
        <w:spacing w:after="0"/>
        <w:ind w:left="120"/>
        <w:rPr>
          <w:lang w:val="ru-RU"/>
        </w:rPr>
      </w:pPr>
    </w:p>
    <w:tbl>
      <w:tblPr>
        <w:tblW w:w="0" w:type="auto"/>
        <w:tblInd w:w="144"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975"/>
        <w:gridCol w:w="7444"/>
      </w:tblGrid>
      <w:tr w:rsidR="002B2968" w:rsidRPr="00315E60" w:rsidTr="002B2968">
        <w:trPr>
          <w:trHeight w:val="144"/>
        </w:trPr>
        <w:tc>
          <w:tcPr>
            <w:tcW w:w="1975" w:type="dxa"/>
            <w:tcMar>
              <w:top w:w="50" w:type="dxa"/>
              <w:left w:w="100" w:type="dxa"/>
            </w:tcMar>
            <w:vAlign w:val="center"/>
          </w:tcPr>
          <w:p w:rsidR="002B2968" w:rsidRDefault="002B2968" w:rsidP="002B2968">
            <w:pPr>
              <w:spacing w:after="0"/>
              <w:ind w:left="243"/>
            </w:pPr>
            <w:r w:rsidRPr="00C66C20">
              <w:rPr>
                <w:rFonts w:ascii="Times New Roman" w:hAnsi="Times New Roman"/>
                <w:b/>
                <w:color w:val="000000"/>
                <w:sz w:val="24"/>
                <w:lang w:val="ru-RU"/>
              </w:rPr>
              <w:t xml:space="preserve"> </w:t>
            </w:r>
            <w:r>
              <w:rPr>
                <w:rFonts w:ascii="Times New Roman" w:hAnsi="Times New Roman"/>
                <w:b/>
                <w:color w:val="000000"/>
                <w:sz w:val="24"/>
              </w:rPr>
              <w:t xml:space="preserve">Код проверяемого требования </w:t>
            </w:r>
          </w:p>
        </w:tc>
        <w:tc>
          <w:tcPr>
            <w:tcW w:w="7444" w:type="dxa"/>
            <w:tcMar>
              <w:top w:w="50" w:type="dxa"/>
              <w:left w:w="100" w:type="dxa"/>
            </w:tcMar>
            <w:vAlign w:val="center"/>
          </w:tcPr>
          <w:p w:rsidR="002B2968" w:rsidRPr="00C66C20" w:rsidRDefault="002B2968" w:rsidP="002B2968">
            <w:pPr>
              <w:spacing w:after="0"/>
              <w:ind w:left="243"/>
              <w:rPr>
                <w:lang w:val="ru-RU"/>
              </w:rPr>
            </w:pPr>
            <w:r w:rsidRPr="00C66C20">
              <w:rPr>
                <w:rFonts w:ascii="Times New Roman" w:hAnsi="Times New Roman"/>
                <w:b/>
                <w:color w:val="000000"/>
                <w:sz w:val="24"/>
                <w:lang w:val="ru-RU"/>
              </w:rPr>
              <w:t xml:space="preserve"> Проверяемые требования к предметным результатам освоения основной образовательной программы среднего общего образования </w:t>
            </w:r>
          </w:p>
        </w:tc>
      </w:tr>
      <w:tr w:rsidR="002B2968" w:rsidRPr="00315E60" w:rsidTr="002B2968">
        <w:trPr>
          <w:trHeight w:val="144"/>
        </w:trPr>
        <w:tc>
          <w:tcPr>
            <w:tcW w:w="1975" w:type="dxa"/>
            <w:tcMar>
              <w:top w:w="50" w:type="dxa"/>
              <w:left w:w="100" w:type="dxa"/>
            </w:tcMar>
            <w:vAlign w:val="center"/>
          </w:tcPr>
          <w:p w:rsidR="002B2968" w:rsidRDefault="002B2968" w:rsidP="002B2968">
            <w:pPr>
              <w:spacing w:after="0" w:line="336" w:lineRule="auto"/>
              <w:ind w:left="336"/>
              <w:jc w:val="center"/>
            </w:pPr>
            <w:r>
              <w:rPr>
                <w:rFonts w:ascii="Times New Roman" w:hAnsi="Times New Roman"/>
                <w:color w:val="000000"/>
                <w:sz w:val="24"/>
              </w:rPr>
              <w:t>1</w:t>
            </w:r>
          </w:p>
        </w:tc>
        <w:tc>
          <w:tcPr>
            <w:tcW w:w="7444" w:type="dxa"/>
            <w:tcMar>
              <w:top w:w="50" w:type="dxa"/>
              <w:left w:w="100" w:type="dxa"/>
            </w:tcMar>
            <w:vAlign w:val="center"/>
          </w:tcPr>
          <w:p w:rsidR="002B2968" w:rsidRPr="00C66C20" w:rsidRDefault="002B2968" w:rsidP="002B2968">
            <w:pPr>
              <w:spacing w:after="0" w:line="312" w:lineRule="auto"/>
              <w:ind w:left="336"/>
              <w:jc w:val="both"/>
              <w:rPr>
                <w:lang w:val="ru-RU"/>
              </w:rPr>
            </w:pPr>
            <w:proofErr w:type="gramStart"/>
            <w:r w:rsidRPr="00C66C20">
              <w:rPr>
                <w:rFonts w:ascii="Times New Roman" w:hAnsi="Times New Roman"/>
                <w:color w:val="000000"/>
                <w:sz w:val="24"/>
                <w:lang w:val="ru-RU"/>
              </w:rPr>
              <w:t xml:space="preserve">Сформированность знаний о месте и роли биологии в системе естественных наук, в формировании современной естественнонаучной картины мира, в познании законов природы и решении жизненно важных социально-этических, экономических, </w:t>
            </w:r>
            <w:r w:rsidRPr="00C66C20">
              <w:rPr>
                <w:rFonts w:ascii="Times New Roman" w:hAnsi="Times New Roman"/>
                <w:color w:val="000000"/>
                <w:sz w:val="24"/>
                <w:lang w:val="ru-RU"/>
              </w:rPr>
              <w:lastRenderedPageBreak/>
              <w:t>экологических проблем человечества, а также в решении вопросов рационального природопользования, в формировании ценностного отношения к природе, обществу, человеку; о вкладе российских и зарубежных учёных – биологов в развитие биологии</w:t>
            </w:r>
            <w:proofErr w:type="gramEnd"/>
          </w:p>
        </w:tc>
      </w:tr>
      <w:tr w:rsidR="002B2968" w:rsidRPr="00315E60" w:rsidTr="002B2968">
        <w:trPr>
          <w:trHeight w:val="144"/>
        </w:trPr>
        <w:tc>
          <w:tcPr>
            <w:tcW w:w="1975" w:type="dxa"/>
            <w:tcMar>
              <w:top w:w="50" w:type="dxa"/>
              <w:left w:w="100" w:type="dxa"/>
            </w:tcMar>
            <w:vAlign w:val="center"/>
          </w:tcPr>
          <w:p w:rsidR="002B2968" w:rsidRDefault="002B2968" w:rsidP="002B2968">
            <w:pPr>
              <w:spacing w:after="0" w:line="336" w:lineRule="auto"/>
              <w:ind w:left="336"/>
              <w:jc w:val="center"/>
            </w:pPr>
            <w:r>
              <w:rPr>
                <w:rFonts w:ascii="Times New Roman" w:hAnsi="Times New Roman"/>
                <w:color w:val="000000"/>
                <w:sz w:val="24"/>
              </w:rPr>
              <w:lastRenderedPageBreak/>
              <w:t>2</w:t>
            </w:r>
          </w:p>
        </w:tc>
        <w:tc>
          <w:tcPr>
            <w:tcW w:w="7444" w:type="dxa"/>
            <w:tcMar>
              <w:top w:w="50" w:type="dxa"/>
              <w:left w:w="100" w:type="dxa"/>
            </w:tcMar>
            <w:vAlign w:val="center"/>
          </w:tcPr>
          <w:p w:rsidR="002B2968" w:rsidRPr="00C66C20" w:rsidRDefault="002B2968" w:rsidP="002B2968">
            <w:pPr>
              <w:spacing w:after="0" w:line="312" w:lineRule="auto"/>
              <w:ind w:left="336"/>
              <w:jc w:val="both"/>
              <w:rPr>
                <w:lang w:val="ru-RU"/>
              </w:rPr>
            </w:pPr>
            <w:r w:rsidRPr="00C66C20">
              <w:rPr>
                <w:rFonts w:ascii="Times New Roman" w:hAnsi="Times New Roman"/>
                <w:color w:val="000000"/>
                <w:sz w:val="24"/>
                <w:lang w:val="ru-RU"/>
              </w:rPr>
              <w:t>Владение системой знаний об основных методах научного познания, используемых в биологических исследованиях живых объектов и экосистем (описание, измерение, проведение наблюдений); способами выявления и оценки антропогенных изменений в природе.</w:t>
            </w:r>
          </w:p>
          <w:p w:rsidR="002B2968" w:rsidRPr="00C66C20" w:rsidRDefault="002B2968" w:rsidP="002B2968">
            <w:pPr>
              <w:spacing w:after="0" w:line="312" w:lineRule="auto"/>
              <w:ind w:left="336"/>
              <w:jc w:val="both"/>
              <w:rPr>
                <w:lang w:val="ru-RU"/>
              </w:rPr>
            </w:pPr>
            <w:r w:rsidRPr="00C66C20">
              <w:rPr>
                <w:rFonts w:ascii="Times New Roman" w:hAnsi="Times New Roman"/>
                <w:color w:val="000000"/>
                <w:sz w:val="24"/>
                <w:lang w:val="ru-RU"/>
              </w:rPr>
              <w:t>Умение выдвигать гипотезы, проверять их экспериментальными средствами, формулируя цель исследования, анализировать полученные результаты и делать выводы.</w:t>
            </w:r>
          </w:p>
          <w:p w:rsidR="002B2968" w:rsidRPr="00C66C20" w:rsidRDefault="002B2968" w:rsidP="002B2968">
            <w:pPr>
              <w:spacing w:after="0" w:line="312" w:lineRule="auto"/>
              <w:ind w:left="336"/>
              <w:jc w:val="both"/>
              <w:rPr>
                <w:lang w:val="ru-RU"/>
              </w:rPr>
            </w:pPr>
            <w:r w:rsidRPr="00C66C20">
              <w:rPr>
                <w:rFonts w:ascii="Times New Roman" w:hAnsi="Times New Roman"/>
                <w:color w:val="000000"/>
                <w:sz w:val="24"/>
                <w:lang w:val="ru-RU"/>
              </w:rPr>
              <w:t>Выявление зависимости между исследуемыми величинами, объяснение полученных результатов и формулирование выводов с использованием научных понятий, теорий и законов</w:t>
            </w:r>
          </w:p>
        </w:tc>
      </w:tr>
      <w:tr w:rsidR="002B2968" w:rsidRPr="00315E60" w:rsidTr="002B2968">
        <w:trPr>
          <w:trHeight w:val="144"/>
        </w:trPr>
        <w:tc>
          <w:tcPr>
            <w:tcW w:w="1975" w:type="dxa"/>
            <w:tcMar>
              <w:top w:w="50" w:type="dxa"/>
              <w:left w:w="100" w:type="dxa"/>
            </w:tcMar>
            <w:vAlign w:val="center"/>
          </w:tcPr>
          <w:p w:rsidR="002B2968" w:rsidRDefault="002B2968" w:rsidP="002B2968">
            <w:pPr>
              <w:spacing w:after="0" w:line="336" w:lineRule="auto"/>
              <w:ind w:left="336"/>
              <w:jc w:val="center"/>
            </w:pPr>
            <w:r>
              <w:rPr>
                <w:rFonts w:ascii="Times New Roman" w:hAnsi="Times New Roman"/>
                <w:color w:val="000000"/>
                <w:sz w:val="24"/>
              </w:rPr>
              <w:t>3</w:t>
            </w:r>
          </w:p>
        </w:tc>
        <w:tc>
          <w:tcPr>
            <w:tcW w:w="7444" w:type="dxa"/>
            <w:tcMar>
              <w:top w:w="50" w:type="dxa"/>
              <w:left w:w="100" w:type="dxa"/>
            </w:tcMar>
            <w:vAlign w:val="center"/>
          </w:tcPr>
          <w:p w:rsidR="002B2968" w:rsidRPr="00C66C20" w:rsidRDefault="002B2968" w:rsidP="002B2968">
            <w:pPr>
              <w:spacing w:after="0" w:line="312" w:lineRule="auto"/>
              <w:ind w:left="336"/>
              <w:jc w:val="both"/>
              <w:rPr>
                <w:lang w:val="ru-RU"/>
              </w:rPr>
            </w:pPr>
            <w:proofErr w:type="gramStart"/>
            <w:r w:rsidRPr="00C66C20">
              <w:rPr>
                <w:rFonts w:ascii="Times New Roman" w:hAnsi="Times New Roman"/>
                <w:color w:val="000000"/>
                <w:sz w:val="24"/>
                <w:lang w:val="ru-RU"/>
              </w:rPr>
              <w:t xml:space="preserve">Умение владеть системой биологических знаний, которая включает: </w:t>
            </w:r>
            <w:r w:rsidRPr="00C66C20">
              <w:rPr>
                <w:rFonts w:ascii="Times New Roman" w:hAnsi="Times New Roman"/>
                <w:color w:val="000000"/>
                <w:spacing w:val="-6"/>
                <w:sz w:val="24"/>
                <w:lang w:val="ru-RU"/>
              </w:rPr>
              <w:t>основополагающие биологические термины и понятия (жизнь, клетка, ткань, орган, организм, вид, популяция, экосистема, биоценоз, биосфера; метаболизм, гомеостаз, клеточный иммунитет, биосинтез белка, биополимеры, дискретность, саморегуляция, самовоспроизведение, наследственность, изменчивость, энергозависимость, рост и развитие)</w:t>
            </w:r>
            <w:r w:rsidRPr="00C66C20">
              <w:rPr>
                <w:rFonts w:ascii="Times New Roman" w:hAnsi="Times New Roman"/>
                <w:color w:val="000000"/>
                <w:spacing w:val="-4"/>
                <w:sz w:val="24"/>
                <w:lang w:val="ru-RU"/>
              </w:rPr>
              <w:t>;</w:t>
            </w:r>
            <w:proofErr w:type="gramEnd"/>
          </w:p>
          <w:p w:rsidR="002B2968" w:rsidRPr="00C66C20" w:rsidRDefault="002B2968" w:rsidP="002B2968">
            <w:pPr>
              <w:spacing w:after="0" w:line="312" w:lineRule="auto"/>
              <w:ind w:left="336"/>
              <w:jc w:val="both"/>
              <w:rPr>
                <w:lang w:val="ru-RU"/>
              </w:rPr>
            </w:pPr>
            <w:r w:rsidRPr="00C66C20">
              <w:rPr>
                <w:rFonts w:ascii="Times New Roman" w:hAnsi="Times New Roman"/>
                <w:color w:val="000000"/>
                <w:sz w:val="24"/>
                <w:lang w:val="ru-RU"/>
              </w:rPr>
              <w:t xml:space="preserve">биологические теории: клеточная теория Т. Шванна, М. Шлейдена, Р. Вирхова; клонально-селективного иммунитета П. Эрлих, И.И. Мечникова, хромосомная теория наследственности Т. Моргана, закон зародышевого сходства К. Бэра, эволюционная теория Ч. Дарвина, синтетическая теория эволюции, теория антропогенеза Ч. Дарвина; теория биогеоценоза В.Н. Сукачёва; </w:t>
            </w:r>
            <w:proofErr w:type="gramStart"/>
            <w:r w:rsidRPr="00C66C20">
              <w:rPr>
                <w:rFonts w:ascii="Times New Roman" w:hAnsi="Times New Roman"/>
                <w:color w:val="000000"/>
                <w:sz w:val="24"/>
                <w:lang w:val="ru-RU"/>
              </w:rPr>
              <w:t>учение Н.И. Вавилова о центрах многообразия и происхождения культурных растений, учение А.Н. Северцова о путях и направлениях эволюции, учение В.И. Вернадского – о биосфере);</w:t>
            </w:r>
            <w:proofErr w:type="gramEnd"/>
          </w:p>
          <w:p w:rsidR="002B2968" w:rsidRPr="002B2968" w:rsidRDefault="002B2968" w:rsidP="002B2968">
            <w:pPr>
              <w:spacing w:after="0" w:line="312" w:lineRule="auto"/>
              <w:ind w:left="336"/>
              <w:jc w:val="both"/>
              <w:rPr>
                <w:lang w:val="ru-RU"/>
              </w:rPr>
            </w:pPr>
            <w:r w:rsidRPr="00C66C20">
              <w:rPr>
                <w:rFonts w:ascii="Times New Roman" w:hAnsi="Times New Roman"/>
                <w:color w:val="000000"/>
                <w:sz w:val="24"/>
                <w:lang w:val="ru-RU"/>
              </w:rPr>
              <w:t xml:space="preserve">законы (единообразия потомков первого поколения, расщепления признаков, независимого наследования признаков Г. Менделя; сцепленного наследования признаков и нарушения сцепления генов Т. Моргана; гомологических рядов в наследственной изменчивости Н.И. Вавилова; генетического равновесия Дж. </w:t>
            </w:r>
            <w:r w:rsidRPr="002B2968">
              <w:rPr>
                <w:rFonts w:ascii="Times New Roman" w:hAnsi="Times New Roman"/>
                <w:color w:val="000000"/>
                <w:sz w:val="24"/>
                <w:lang w:val="ru-RU"/>
              </w:rPr>
              <w:t>Харди и В. Вайнберга; зародышевого сходства К. Бэра; биогенетический закон Э. Геккеля, Ф. Мюллера);</w:t>
            </w:r>
          </w:p>
          <w:p w:rsidR="002B2968" w:rsidRPr="00C66C20" w:rsidRDefault="002B2968" w:rsidP="002B2968">
            <w:pPr>
              <w:spacing w:after="0" w:line="312" w:lineRule="auto"/>
              <w:ind w:left="336"/>
              <w:jc w:val="both"/>
              <w:rPr>
                <w:lang w:val="ru-RU"/>
              </w:rPr>
            </w:pPr>
            <w:r w:rsidRPr="00C66C20">
              <w:rPr>
                <w:rFonts w:ascii="Times New Roman" w:hAnsi="Times New Roman"/>
                <w:color w:val="000000"/>
                <w:sz w:val="24"/>
                <w:lang w:val="ru-RU"/>
              </w:rPr>
              <w:lastRenderedPageBreak/>
              <w:t>принципы (чистоты гамет, комплементарности);</w:t>
            </w:r>
          </w:p>
          <w:p w:rsidR="002B2968" w:rsidRPr="00C66C20" w:rsidRDefault="002B2968" w:rsidP="002B2968">
            <w:pPr>
              <w:spacing w:after="0" w:line="312" w:lineRule="auto"/>
              <w:ind w:left="336"/>
              <w:jc w:val="both"/>
              <w:rPr>
                <w:lang w:val="ru-RU"/>
              </w:rPr>
            </w:pPr>
            <w:r w:rsidRPr="00C66C20">
              <w:rPr>
                <w:rFonts w:ascii="Times New Roman" w:hAnsi="Times New Roman"/>
                <w:color w:val="000000"/>
                <w:sz w:val="24"/>
                <w:lang w:val="ru-RU"/>
              </w:rPr>
              <w:t>правила (минимума Ю. Либиха, экологической пирамиды чисел, биомассы и энергии);</w:t>
            </w:r>
          </w:p>
          <w:p w:rsidR="002B2968" w:rsidRPr="002B2968" w:rsidRDefault="002B2968" w:rsidP="002B2968">
            <w:pPr>
              <w:spacing w:after="0" w:line="312" w:lineRule="auto"/>
              <w:ind w:left="336"/>
              <w:jc w:val="both"/>
              <w:rPr>
                <w:lang w:val="ru-RU"/>
              </w:rPr>
            </w:pPr>
            <w:r w:rsidRPr="00C66C20">
              <w:rPr>
                <w:rFonts w:ascii="Times New Roman" w:hAnsi="Times New Roman"/>
                <w:color w:val="000000"/>
                <w:spacing w:val="-3"/>
                <w:sz w:val="24"/>
                <w:lang w:val="ru-RU"/>
              </w:rPr>
              <w:t xml:space="preserve">гипотезы (коацерватной А.И. Опарина, первичного бульона Дж. </w:t>
            </w:r>
            <w:r w:rsidRPr="002B2968">
              <w:rPr>
                <w:rFonts w:ascii="Times New Roman" w:hAnsi="Times New Roman"/>
                <w:color w:val="000000"/>
                <w:spacing w:val="-3"/>
                <w:sz w:val="24"/>
                <w:lang w:val="ru-RU"/>
              </w:rPr>
              <w:t>Холдейна, микросфер С. Фокса, рибозима Т. Чек)</w:t>
            </w:r>
          </w:p>
        </w:tc>
      </w:tr>
      <w:tr w:rsidR="002B2968" w:rsidRPr="00315E60" w:rsidTr="002B2968">
        <w:trPr>
          <w:trHeight w:val="144"/>
        </w:trPr>
        <w:tc>
          <w:tcPr>
            <w:tcW w:w="1975" w:type="dxa"/>
            <w:tcMar>
              <w:top w:w="50" w:type="dxa"/>
              <w:left w:w="100" w:type="dxa"/>
            </w:tcMar>
            <w:vAlign w:val="center"/>
          </w:tcPr>
          <w:p w:rsidR="002B2968" w:rsidRDefault="002B2968" w:rsidP="002B2968">
            <w:pPr>
              <w:spacing w:after="0" w:line="336" w:lineRule="auto"/>
              <w:ind w:left="336"/>
              <w:jc w:val="center"/>
            </w:pPr>
            <w:r>
              <w:rPr>
                <w:rFonts w:ascii="Times New Roman" w:hAnsi="Times New Roman"/>
                <w:color w:val="000000"/>
                <w:sz w:val="24"/>
              </w:rPr>
              <w:lastRenderedPageBreak/>
              <w:t>4</w:t>
            </w:r>
          </w:p>
        </w:tc>
        <w:tc>
          <w:tcPr>
            <w:tcW w:w="7444" w:type="dxa"/>
            <w:tcMar>
              <w:top w:w="50" w:type="dxa"/>
              <w:left w:w="100" w:type="dxa"/>
            </w:tcMar>
            <w:vAlign w:val="center"/>
          </w:tcPr>
          <w:p w:rsidR="002B2968" w:rsidRPr="00C66C20" w:rsidRDefault="002B2968" w:rsidP="002B2968">
            <w:pPr>
              <w:spacing w:after="0" w:line="312" w:lineRule="auto"/>
              <w:ind w:left="336"/>
              <w:jc w:val="both"/>
              <w:rPr>
                <w:lang w:val="ru-RU"/>
              </w:rPr>
            </w:pPr>
            <w:r w:rsidRPr="00C66C20">
              <w:rPr>
                <w:rFonts w:ascii="Times New Roman" w:hAnsi="Times New Roman"/>
                <w:color w:val="000000"/>
                <w:sz w:val="24"/>
                <w:lang w:val="ru-RU"/>
              </w:rPr>
              <w:t xml:space="preserve">Умение решать поисковые биологические задачи; выявлять причинно-следственные связи между </w:t>
            </w:r>
            <w:r w:rsidRPr="00C66C20">
              <w:rPr>
                <w:rFonts w:ascii="Times New Roman" w:hAnsi="Times New Roman"/>
                <w:color w:val="000000"/>
                <w:spacing w:val="-4"/>
                <w:sz w:val="24"/>
                <w:lang w:val="ru-RU"/>
              </w:rPr>
              <w:t>исследуемыми биологическими объектами, процессами и явлениями; делать выводы и прогнозы на основании полученных результатов;</w:t>
            </w:r>
          </w:p>
          <w:p w:rsidR="002B2968" w:rsidRPr="00C66C20" w:rsidRDefault="002B2968" w:rsidP="002B2968">
            <w:pPr>
              <w:spacing w:after="0" w:line="312" w:lineRule="auto"/>
              <w:ind w:left="336"/>
              <w:jc w:val="both"/>
              <w:rPr>
                <w:lang w:val="ru-RU"/>
              </w:rPr>
            </w:pPr>
            <w:r w:rsidRPr="00C66C20">
              <w:rPr>
                <w:rFonts w:ascii="Times New Roman" w:hAnsi="Times New Roman"/>
                <w:color w:val="000000"/>
                <w:spacing w:val="-4"/>
                <w:sz w:val="24"/>
                <w:lang w:val="ru-RU"/>
              </w:rPr>
              <w:t>составлять генотипические схемы скрещивания для разных типов наследования признаков у организмов, составлять схемы переноса веществ и энергии в экосистемах (цепи питания, пищевые сети)</w:t>
            </w:r>
          </w:p>
        </w:tc>
      </w:tr>
      <w:tr w:rsidR="002B2968" w:rsidRPr="00315E60" w:rsidTr="002B2968">
        <w:trPr>
          <w:trHeight w:val="144"/>
        </w:trPr>
        <w:tc>
          <w:tcPr>
            <w:tcW w:w="1975" w:type="dxa"/>
            <w:tcMar>
              <w:top w:w="50" w:type="dxa"/>
              <w:left w:w="100" w:type="dxa"/>
            </w:tcMar>
            <w:vAlign w:val="center"/>
          </w:tcPr>
          <w:p w:rsidR="002B2968" w:rsidRDefault="002B2968" w:rsidP="002B2968">
            <w:pPr>
              <w:spacing w:after="0" w:line="336" w:lineRule="auto"/>
              <w:ind w:left="336"/>
              <w:jc w:val="center"/>
            </w:pPr>
            <w:r>
              <w:rPr>
                <w:rFonts w:ascii="Times New Roman" w:hAnsi="Times New Roman"/>
                <w:color w:val="000000"/>
                <w:sz w:val="24"/>
              </w:rPr>
              <w:t>5</w:t>
            </w:r>
          </w:p>
        </w:tc>
        <w:tc>
          <w:tcPr>
            <w:tcW w:w="7444" w:type="dxa"/>
            <w:tcMar>
              <w:top w:w="50" w:type="dxa"/>
              <w:left w:w="100" w:type="dxa"/>
            </w:tcMar>
            <w:vAlign w:val="center"/>
          </w:tcPr>
          <w:p w:rsidR="002B2968" w:rsidRPr="00C66C20" w:rsidRDefault="002B2968" w:rsidP="002B2968">
            <w:pPr>
              <w:spacing w:after="0" w:line="312" w:lineRule="auto"/>
              <w:ind w:left="336"/>
              <w:jc w:val="both"/>
              <w:rPr>
                <w:lang w:val="ru-RU"/>
              </w:rPr>
            </w:pPr>
            <w:proofErr w:type="gramStart"/>
            <w:r w:rsidRPr="00C66C20">
              <w:rPr>
                <w:rFonts w:ascii="Times New Roman" w:hAnsi="Times New Roman"/>
                <w:color w:val="000000"/>
                <w:sz w:val="24"/>
                <w:lang w:val="ru-RU"/>
              </w:rPr>
              <w:t>Умение устанавливать взаимосвязи между строением и функциями: органоидов, клеток разных тканей, органами и системами органов у растений, животных и человека; между этапами обмена веществ; этапами клеточного цикла и жизненных циклов организмов; этапами эмбрионального развития; генотипом и фенотипом, фенотипом и факторами среды обитания; процессами эволюции; движущими силами антропогенеза; компонентами различных экосистем и приспособлениями к ним организмов</w:t>
            </w:r>
            <w:proofErr w:type="gramEnd"/>
          </w:p>
        </w:tc>
      </w:tr>
      <w:tr w:rsidR="002B2968" w:rsidRPr="00315E60" w:rsidTr="002B2968">
        <w:trPr>
          <w:trHeight w:val="144"/>
        </w:trPr>
        <w:tc>
          <w:tcPr>
            <w:tcW w:w="1975" w:type="dxa"/>
            <w:tcMar>
              <w:top w:w="50" w:type="dxa"/>
              <w:left w:w="100" w:type="dxa"/>
            </w:tcMar>
            <w:vAlign w:val="center"/>
          </w:tcPr>
          <w:p w:rsidR="002B2968" w:rsidRDefault="002B2968" w:rsidP="002B2968">
            <w:pPr>
              <w:spacing w:after="0" w:line="336" w:lineRule="auto"/>
              <w:ind w:left="336"/>
              <w:jc w:val="center"/>
            </w:pPr>
            <w:r>
              <w:rPr>
                <w:rFonts w:ascii="Times New Roman" w:hAnsi="Times New Roman"/>
                <w:color w:val="000000"/>
                <w:sz w:val="24"/>
              </w:rPr>
              <w:t>6</w:t>
            </w:r>
          </w:p>
        </w:tc>
        <w:tc>
          <w:tcPr>
            <w:tcW w:w="7444" w:type="dxa"/>
            <w:tcMar>
              <w:top w:w="50" w:type="dxa"/>
              <w:left w:w="100" w:type="dxa"/>
            </w:tcMar>
            <w:vAlign w:val="center"/>
          </w:tcPr>
          <w:p w:rsidR="002B2968" w:rsidRPr="00C66C20" w:rsidRDefault="002B2968" w:rsidP="002B2968">
            <w:pPr>
              <w:spacing w:after="0" w:line="312" w:lineRule="auto"/>
              <w:ind w:left="336"/>
              <w:jc w:val="both"/>
              <w:rPr>
                <w:lang w:val="ru-RU"/>
              </w:rPr>
            </w:pPr>
            <w:r w:rsidRPr="00C66C20">
              <w:rPr>
                <w:rFonts w:ascii="Times New Roman" w:hAnsi="Times New Roman"/>
                <w:color w:val="000000"/>
                <w:sz w:val="24"/>
                <w:lang w:val="ru-RU"/>
              </w:rPr>
              <w:t>Умение выделять существенные признаки:</w:t>
            </w:r>
          </w:p>
          <w:p w:rsidR="002B2968" w:rsidRPr="00C66C20" w:rsidRDefault="002B2968" w:rsidP="002B2968">
            <w:pPr>
              <w:spacing w:after="0" w:line="312" w:lineRule="auto"/>
              <w:ind w:left="336"/>
              <w:jc w:val="both"/>
              <w:rPr>
                <w:lang w:val="ru-RU"/>
              </w:rPr>
            </w:pPr>
            <w:r w:rsidRPr="00C66C20">
              <w:rPr>
                <w:rFonts w:ascii="Times New Roman" w:hAnsi="Times New Roman"/>
                <w:color w:val="000000"/>
                <w:sz w:val="24"/>
                <w:lang w:val="ru-RU"/>
              </w:rPr>
              <w:t xml:space="preserve">строения вирусов, клеток прокариот и эукариот; одноклеточных и многоклеточных организмов, видов, биогеоценозов, экосистем и биосферы; строения органов и систем органов растений, животных, человека; процессов жизнедеятельности, протекающих в организмах растений, животных и человека; </w:t>
            </w:r>
            <w:proofErr w:type="gramStart"/>
            <w:r w:rsidRPr="00C66C20">
              <w:rPr>
                <w:rFonts w:ascii="Times New Roman" w:hAnsi="Times New Roman"/>
                <w:color w:val="000000"/>
                <w:sz w:val="24"/>
                <w:lang w:val="ru-RU"/>
              </w:rPr>
              <w:t>биологических процессов: обмена веществ (метаболизм), информации и превращения энергии, брожения, автотрофного и гетеротрофного типов питания, фотосинтеза и хемосинтеза, митоза, мейоза, гаметогенеза, эмбриогенеза, постэмбрионального развития, размножения, индивидуального развития организма (онтогенеза), взаимодействия генов, гетерозиса; действий искусственного отбора, стабилизирующего, движущего и разрывающего естественного отбора; аллопатрического и симпатрического видообразования; влияния движущих сил эволюции на генофонд популяции;</w:t>
            </w:r>
            <w:proofErr w:type="gramEnd"/>
            <w:r w:rsidRPr="00C66C20">
              <w:rPr>
                <w:rFonts w:ascii="Times New Roman" w:hAnsi="Times New Roman"/>
                <w:color w:val="000000"/>
                <w:sz w:val="24"/>
                <w:lang w:val="ru-RU"/>
              </w:rPr>
              <w:t xml:space="preserve"> приспособленности организмов к среде обитания, чередования направлений эволюции; круговорота веществ и </w:t>
            </w:r>
            <w:r w:rsidRPr="00C66C20">
              <w:rPr>
                <w:rFonts w:ascii="Times New Roman" w:hAnsi="Times New Roman"/>
                <w:color w:val="000000"/>
                <w:sz w:val="24"/>
                <w:lang w:val="ru-RU"/>
              </w:rPr>
              <w:lastRenderedPageBreak/>
              <w:t>потока энергии в экосистемах</w:t>
            </w:r>
          </w:p>
        </w:tc>
      </w:tr>
      <w:tr w:rsidR="002B2968" w:rsidRPr="00315E60" w:rsidTr="002B2968">
        <w:trPr>
          <w:trHeight w:val="144"/>
        </w:trPr>
        <w:tc>
          <w:tcPr>
            <w:tcW w:w="1975" w:type="dxa"/>
            <w:tcMar>
              <w:top w:w="50" w:type="dxa"/>
              <w:left w:w="100" w:type="dxa"/>
            </w:tcMar>
            <w:vAlign w:val="center"/>
          </w:tcPr>
          <w:p w:rsidR="002B2968" w:rsidRDefault="002B2968" w:rsidP="002B2968">
            <w:pPr>
              <w:spacing w:after="0" w:line="336" w:lineRule="auto"/>
              <w:ind w:left="336"/>
              <w:jc w:val="center"/>
            </w:pPr>
            <w:r>
              <w:rPr>
                <w:rFonts w:ascii="Times New Roman" w:hAnsi="Times New Roman"/>
                <w:color w:val="000000"/>
                <w:sz w:val="24"/>
              </w:rPr>
              <w:lastRenderedPageBreak/>
              <w:t>7</w:t>
            </w:r>
          </w:p>
        </w:tc>
        <w:tc>
          <w:tcPr>
            <w:tcW w:w="7444" w:type="dxa"/>
            <w:tcMar>
              <w:top w:w="50" w:type="dxa"/>
              <w:left w:w="100" w:type="dxa"/>
            </w:tcMar>
            <w:vAlign w:val="center"/>
          </w:tcPr>
          <w:p w:rsidR="002B2968" w:rsidRPr="00C66C20" w:rsidRDefault="002B2968" w:rsidP="002B2968">
            <w:pPr>
              <w:spacing w:after="0" w:line="312" w:lineRule="auto"/>
              <w:ind w:left="336"/>
              <w:jc w:val="both"/>
              <w:rPr>
                <w:lang w:val="ru-RU"/>
              </w:rPr>
            </w:pPr>
            <w:r w:rsidRPr="00C66C20">
              <w:rPr>
                <w:rFonts w:ascii="Times New Roman" w:hAnsi="Times New Roman"/>
                <w:color w:val="000000"/>
                <w:sz w:val="24"/>
                <w:lang w:val="ru-RU"/>
              </w:rPr>
              <w:t xml:space="preserve">Сформированность умения выделять существенные признаки вирусов, клеток прокариот и эукариот; одноклеточных и многоклеточных организмов, видов, биогеоценозов и экосистем; </w:t>
            </w:r>
            <w:proofErr w:type="gramStart"/>
            <w:r w:rsidRPr="00C66C20">
              <w:rPr>
                <w:rFonts w:ascii="Times New Roman" w:hAnsi="Times New Roman"/>
                <w:color w:val="000000"/>
                <w:sz w:val="24"/>
                <w:lang w:val="ru-RU"/>
              </w:rPr>
              <w:t>особенности процессов обмена веществ и превращения энергии в клетке, фотосинтеза, пластического и энергетического обмена, хемосинтеза, митоза, мейоза, оплодотворения, развития и размножения, индивидуального развития организма (онтогенеза), борьбы за существование, естественного отбора, видообразования, приспособленности организмов к среде обитания, влияния компонентов экосистем, антропогенных изменений в экосистемах своей местности, круговорота веществ и превращения энергии в биосфере</w:t>
            </w:r>
            <w:proofErr w:type="gramEnd"/>
          </w:p>
        </w:tc>
      </w:tr>
      <w:tr w:rsidR="002B2968" w:rsidRPr="00315E60" w:rsidTr="002B2968">
        <w:trPr>
          <w:trHeight w:val="144"/>
        </w:trPr>
        <w:tc>
          <w:tcPr>
            <w:tcW w:w="1975" w:type="dxa"/>
            <w:tcMar>
              <w:top w:w="50" w:type="dxa"/>
              <w:left w:w="100" w:type="dxa"/>
            </w:tcMar>
            <w:vAlign w:val="center"/>
          </w:tcPr>
          <w:p w:rsidR="002B2968" w:rsidRDefault="002B2968" w:rsidP="002B2968">
            <w:pPr>
              <w:spacing w:after="0" w:line="336" w:lineRule="auto"/>
              <w:ind w:left="336"/>
              <w:jc w:val="center"/>
            </w:pPr>
            <w:r>
              <w:rPr>
                <w:rFonts w:ascii="Times New Roman" w:hAnsi="Times New Roman"/>
                <w:color w:val="000000"/>
                <w:sz w:val="24"/>
              </w:rPr>
              <w:t>8</w:t>
            </w:r>
          </w:p>
        </w:tc>
        <w:tc>
          <w:tcPr>
            <w:tcW w:w="7444" w:type="dxa"/>
            <w:tcMar>
              <w:top w:w="50" w:type="dxa"/>
              <w:left w:w="100" w:type="dxa"/>
            </w:tcMar>
            <w:vAlign w:val="center"/>
          </w:tcPr>
          <w:p w:rsidR="002B2968" w:rsidRPr="00C66C20" w:rsidRDefault="002B2968" w:rsidP="002B2968">
            <w:pPr>
              <w:spacing w:after="0" w:line="312" w:lineRule="auto"/>
              <w:ind w:left="336"/>
              <w:jc w:val="both"/>
              <w:rPr>
                <w:lang w:val="ru-RU"/>
              </w:rPr>
            </w:pPr>
            <w:r w:rsidRPr="00C66C20">
              <w:rPr>
                <w:rFonts w:ascii="Times New Roman" w:hAnsi="Times New Roman"/>
                <w:color w:val="000000"/>
                <w:sz w:val="24"/>
                <w:lang w:val="ru-RU"/>
              </w:rPr>
              <w:t>Умение использовать соответствующие аргументы, биологическую терминологию и символику для доказательства родства организмов разных систематических групп; взаимосвязи организмов и среды обитания; единства человеческих рас; необходимости здорового образа жизни, сохранения разнообразия видов и экосистем как условия сосуществования природы и человечества</w:t>
            </w:r>
          </w:p>
        </w:tc>
      </w:tr>
      <w:tr w:rsidR="002B2968" w:rsidRPr="00315E60" w:rsidTr="002B2968">
        <w:trPr>
          <w:trHeight w:val="144"/>
        </w:trPr>
        <w:tc>
          <w:tcPr>
            <w:tcW w:w="1975" w:type="dxa"/>
            <w:tcMar>
              <w:top w:w="50" w:type="dxa"/>
              <w:left w:w="100" w:type="dxa"/>
            </w:tcMar>
            <w:vAlign w:val="center"/>
          </w:tcPr>
          <w:p w:rsidR="002B2968" w:rsidRDefault="002B2968" w:rsidP="002B2968">
            <w:pPr>
              <w:spacing w:after="0" w:line="336" w:lineRule="auto"/>
              <w:ind w:left="336"/>
              <w:jc w:val="center"/>
            </w:pPr>
            <w:r>
              <w:rPr>
                <w:rFonts w:ascii="Times New Roman" w:hAnsi="Times New Roman"/>
                <w:color w:val="000000"/>
                <w:sz w:val="24"/>
              </w:rPr>
              <w:t>9</w:t>
            </w:r>
          </w:p>
        </w:tc>
        <w:tc>
          <w:tcPr>
            <w:tcW w:w="7444" w:type="dxa"/>
            <w:tcMar>
              <w:top w:w="50" w:type="dxa"/>
              <w:left w:w="100" w:type="dxa"/>
            </w:tcMar>
            <w:vAlign w:val="center"/>
          </w:tcPr>
          <w:p w:rsidR="002B2968" w:rsidRPr="00C66C20" w:rsidRDefault="002B2968" w:rsidP="002B2968">
            <w:pPr>
              <w:spacing w:after="0" w:line="312" w:lineRule="auto"/>
              <w:ind w:left="336"/>
              <w:jc w:val="both"/>
              <w:rPr>
                <w:lang w:val="ru-RU"/>
              </w:rPr>
            </w:pPr>
            <w:r w:rsidRPr="00C66C20">
              <w:rPr>
                <w:rFonts w:ascii="Times New Roman" w:hAnsi="Times New Roman"/>
                <w:color w:val="000000"/>
                <w:sz w:val="24"/>
                <w:lang w:val="ru-RU"/>
              </w:rPr>
              <w:t>Умение критически оценивать информацию биологического содержания; интерпретировать этические аспекты современных исследований в биологии, медицине, биотехнологии; рассматривать глобальные экологические проблемы современности, формировать по отношению к ним собственную позицию</w:t>
            </w:r>
          </w:p>
        </w:tc>
      </w:tr>
    </w:tbl>
    <w:p w:rsidR="002B2968" w:rsidRPr="00C66C20" w:rsidRDefault="002B2968" w:rsidP="002B2968">
      <w:pPr>
        <w:spacing w:before="199" w:after="199"/>
        <w:ind w:left="120"/>
        <w:rPr>
          <w:lang w:val="ru-RU"/>
        </w:rPr>
      </w:pPr>
      <w:bookmarkStart w:id="4" w:name="block-54370587"/>
      <w:r w:rsidRPr="00C66C20">
        <w:rPr>
          <w:rFonts w:ascii="Times New Roman" w:hAnsi="Times New Roman"/>
          <w:b/>
          <w:color w:val="000000"/>
          <w:sz w:val="28"/>
          <w:lang w:val="ru-RU"/>
        </w:rPr>
        <w:t>ПЕРЕЧЕНЬ ЭЛЕМЕНТОВ СОДЕРЖАНИЯ, ПРОВЕРЯЕМЫХ НА ЕГЭ ПО БИОЛОГИИ</w:t>
      </w:r>
    </w:p>
    <w:p w:rsidR="002B2968" w:rsidRPr="00C66C20" w:rsidRDefault="002B2968" w:rsidP="002B2968">
      <w:pPr>
        <w:spacing w:after="0"/>
        <w:ind w:left="120"/>
        <w:rPr>
          <w:lang w:val="ru-RU"/>
        </w:rPr>
      </w:pPr>
    </w:p>
    <w:tbl>
      <w:tblPr>
        <w:tblW w:w="0" w:type="auto"/>
        <w:tblInd w:w="144"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68"/>
        <w:gridCol w:w="8451"/>
      </w:tblGrid>
      <w:tr w:rsidR="002B2968" w:rsidTr="00D40957">
        <w:trPr>
          <w:trHeight w:val="144"/>
        </w:trPr>
        <w:tc>
          <w:tcPr>
            <w:tcW w:w="968" w:type="dxa"/>
            <w:tcMar>
              <w:top w:w="50" w:type="dxa"/>
              <w:left w:w="100" w:type="dxa"/>
            </w:tcMar>
            <w:vAlign w:val="center"/>
          </w:tcPr>
          <w:p w:rsidR="002B2968" w:rsidRDefault="002B2968" w:rsidP="002B2968">
            <w:pPr>
              <w:spacing w:after="0"/>
              <w:ind w:left="243"/>
            </w:pPr>
            <w:r w:rsidRPr="00C66C20">
              <w:rPr>
                <w:rFonts w:ascii="Times New Roman" w:hAnsi="Times New Roman"/>
                <w:b/>
                <w:color w:val="000000"/>
                <w:sz w:val="24"/>
                <w:lang w:val="ru-RU"/>
              </w:rPr>
              <w:t xml:space="preserve"> </w:t>
            </w:r>
            <w:r>
              <w:rPr>
                <w:rFonts w:ascii="Times New Roman" w:hAnsi="Times New Roman"/>
                <w:b/>
                <w:color w:val="000000"/>
                <w:sz w:val="24"/>
              </w:rPr>
              <w:t xml:space="preserve">Код </w:t>
            </w:r>
          </w:p>
        </w:tc>
        <w:tc>
          <w:tcPr>
            <w:tcW w:w="8451" w:type="dxa"/>
            <w:tcMar>
              <w:top w:w="50" w:type="dxa"/>
              <w:left w:w="100" w:type="dxa"/>
            </w:tcMar>
            <w:vAlign w:val="center"/>
          </w:tcPr>
          <w:p w:rsidR="002B2968" w:rsidRDefault="002B2968" w:rsidP="002B2968">
            <w:pPr>
              <w:spacing w:after="0"/>
              <w:ind w:left="243"/>
            </w:pPr>
            <w:r>
              <w:rPr>
                <w:rFonts w:ascii="Times New Roman" w:hAnsi="Times New Roman"/>
                <w:b/>
                <w:color w:val="000000"/>
                <w:sz w:val="24"/>
              </w:rPr>
              <w:t xml:space="preserve"> Проверяемый элемент содержания </w:t>
            </w:r>
          </w:p>
        </w:tc>
      </w:tr>
      <w:tr w:rsidR="002B2968" w:rsidRPr="00315E60" w:rsidTr="00D40957">
        <w:trPr>
          <w:trHeight w:val="144"/>
        </w:trPr>
        <w:tc>
          <w:tcPr>
            <w:tcW w:w="968" w:type="dxa"/>
            <w:tcMar>
              <w:top w:w="50" w:type="dxa"/>
              <w:left w:w="100" w:type="dxa"/>
            </w:tcMar>
            <w:vAlign w:val="center"/>
          </w:tcPr>
          <w:p w:rsidR="002B2968" w:rsidRDefault="002B2968" w:rsidP="002B2968">
            <w:pPr>
              <w:spacing w:after="0" w:line="336" w:lineRule="auto"/>
              <w:ind w:left="336"/>
              <w:jc w:val="center"/>
            </w:pPr>
            <w:r>
              <w:rPr>
                <w:rFonts w:ascii="Times New Roman" w:hAnsi="Times New Roman"/>
                <w:color w:val="000000"/>
                <w:sz w:val="24"/>
              </w:rPr>
              <w:t>1</w:t>
            </w:r>
          </w:p>
        </w:tc>
        <w:tc>
          <w:tcPr>
            <w:tcW w:w="8451" w:type="dxa"/>
            <w:tcMar>
              <w:top w:w="50" w:type="dxa"/>
              <w:left w:w="100" w:type="dxa"/>
            </w:tcMar>
            <w:vAlign w:val="center"/>
          </w:tcPr>
          <w:p w:rsidR="002B2968" w:rsidRPr="00C66C20" w:rsidRDefault="002B2968" w:rsidP="002B2968">
            <w:pPr>
              <w:spacing w:after="0" w:line="312" w:lineRule="auto"/>
              <w:ind w:left="336"/>
              <w:jc w:val="both"/>
              <w:rPr>
                <w:lang w:val="ru-RU"/>
              </w:rPr>
            </w:pPr>
            <w:r w:rsidRPr="00C66C20">
              <w:rPr>
                <w:rFonts w:ascii="Times New Roman" w:hAnsi="Times New Roman"/>
                <w:color w:val="000000"/>
                <w:sz w:val="24"/>
                <w:lang w:val="ru-RU"/>
              </w:rPr>
              <w:t>Биология как наука. Живые системы и их изучение</w:t>
            </w:r>
          </w:p>
        </w:tc>
      </w:tr>
      <w:tr w:rsidR="002B2968" w:rsidRPr="00315E60" w:rsidTr="00D40957">
        <w:trPr>
          <w:trHeight w:val="144"/>
        </w:trPr>
        <w:tc>
          <w:tcPr>
            <w:tcW w:w="968" w:type="dxa"/>
            <w:tcMar>
              <w:top w:w="50" w:type="dxa"/>
              <w:left w:w="100" w:type="dxa"/>
            </w:tcMar>
            <w:vAlign w:val="center"/>
          </w:tcPr>
          <w:p w:rsidR="002B2968" w:rsidRDefault="002B2968" w:rsidP="002B2968">
            <w:pPr>
              <w:spacing w:after="0" w:line="336" w:lineRule="auto"/>
              <w:ind w:left="336"/>
              <w:jc w:val="center"/>
            </w:pPr>
            <w:r>
              <w:rPr>
                <w:rFonts w:ascii="Times New Roman" w:hAnsi="Times New Roman"/>
                <w:color w:val="000000"/>
                <w:sz w:val="24"/>
              </w:rPr>
              <w:t>1.1</w:t>
            </w:r>
          </w:p>
        </w:tc>
        <w:tc>
          <w:tcPr>
            <w:tcW w:w="8451" w:type="dxa"/>
            <w:tcMar>
              <w:top w:w="50" w:type="dxa"/>
              <w:left w:w="100" w:type="dxa"/>
            </w:tcMar>
            <w:vAlign w:val="center"/>
          </w:tcPr>
          <w:p w:rsidR="002B2968" w:rsidRPr="00C66C20" w:rsidRDefault="002B2968" w:rsidP="002B2968">
            <w:pPr>
              <w:spacing w:after="0" w:line="312" w:lineRule="auto"/>
              <w:ind w:left="336"/>
              <w:jc w:val="both"/>
              <w:rPr>
                <w:lang w:val="ru-RU"/>
              </w:rPr>
            </w:pPr>
            <w:r w:rsidRPr="00C66C20">
              <w:rPr>
                <w:rFonts w:ascii="Times New Roman" w:hAnsi="Times New Roman"/>
                <w:color w:val="000000"/>
                <w:sz w:val="24"/>
                <w:lang w:val="ru-RU"/>
              </w:rPr>
              <w:t xml:space="preserve">Современная биология – комплексная наука. Биологические науки и изучаемые ими проблемы. Фундаментальные, прикладные и поисковые научные исследования в биологии. </w:t>
            </w:r>
          </w:p>
          <w:p w:rsidR="002B2968" w:rsidRPr="00C66C20" w:rsidRDefault="002B2968" w:rsidP="002B2968">
            <w:pPr>
              <w:spacing w:after="0" w:line="312" w:lineRule="auto"/>
              <w:ind w:left="336"/>
              <w:jc w:val="both"/>
              <w:rPr>
                <w:lang w:val="ru-RU"/>
              </w:rPr>
            </w:pPr>
            <w:r w:rsidRPr="00C66C20">
              <w:rPr>
                <w:rFonts w:ascii="Times New Roman" w:hAnsi="Times New Roman"/>
                <w:color w:val="000000"/>
                <w:sz w:val="24"/>
                <w:lang w:val="ru-RU"/>
              </w:rPr>
              <w:t xml:space="preserve">Значение биологии в формировании современной </w:t>
            </w:r>
            <w:proofErr w:type="gramStart"/>
            <w:r w:rsidRPr="00C66C20">
              <w:rPr>
                <w:rFonts w:ascii="Times New Roman" w:hAnsi="Times New Roman"/>
                <w:color w:val="000000"/>
                <w:sz w:val="24"/>
                <w:lang w:val="ru-RU"/>
              </w:rPr>
              <w:t>естественно-научной</w:t>
            </w:r>
            <w:proofErr w:type="gramEnd"/>
            <w:r w:rsidRPr="00C66C20">
              <w:rPr>
                <w:rFonts w:ascii="Times New Roman" w:hAnsi="Times New Roman"/>
                <w:color w:val="000000"/>
                <w:sz w:val="24"/>
                <w:lang w:val="ru-RU"/>
              </w:rPr>
              <w:t xml:space="preserve"> картины мира. Профессии, связанные с биологией. Значение биологии в практической деятельности человека: медицине, сельском хозяйстве, </w:t>
            </w:r>
            <w:r w:rsidRPr="00C66C20">
              <w:rPr>
                <w:rFonts w:ascii="Times New Roman" w:hAnsi="Times New Roman"/>
                <w:color w:val="000000"/>
                <w:sz w:val="24"/>
                <w:lang w:val="ru-RU"/>
              </w:rPr>
              <w:lastRenderedPageBreak/>
              <w:t>промышленности, охране природы</w:t>
            </w:r>
          </w:p>
        </w:tc>
      </w:tr>
      <w:tr w:rsidR="002B2968" w:rsidRPr="00315E60" w:rsidTr="00D40957">
        <w:trPr>
          <w:trHeight w:val="144"/>
        </w:trPr>
        <w:tc>
          <w:tcPr>
            <w:tcW w:w="968" w:type="dxa"/>
            <w:tcMar>
              <w:top w:w="50" w:type="dxa"/>
              <w:left w:w="100" w:type="dxa"/>
            </w:tcMar>
            <w:vAlign w:val="center"/>
          </w:tcPr>
          <w:p w:rsidR="002B2968" w:rsidRDefault="002B2968" w:rsidP="002B2968">
            <w:pPr>
              <w:spacing w:after="0" w:line="336" w:lineRule="auto"/>
              <w:ind w:left="336"/>
              <w:jc w:val="center"/>
            </w:pPr>
            <w:r>
              <w:rPr>
                <w:rFonts w:ascii="Times New Roman" w:hAnsi="Times New Roman"/>
                <w:color w:val="000000"/>
                <w:sz w:val="24"/>
              </w:rPr>
              <w:lastRenderedPageBreak/>
              <w:t>1.2</w:t>
            </w:r>
          </w:p>
        </w:tc>
        <w:tc>
          <w:tcPr>
            <w:tcW w:w="8451" w:type="dxa"/>
            <w:tcMar>
              <w:top w:w="50" w:type="dxa"/>
              <w:left w:w="100" w:type="dxa"/>
            </w:tcMar>
            <w:vAlign w:val="center"/>
          </w:tcPr>
          <w:p w:rsidR="002B2968" w:rsidRPr="00C66C20" w:rsidRDefault="002B2968" w:rsidP="002B2968">
            <w:pPr>
              <w:spacing w:after="0" w:line="312" w:lineRule="auto"/>
              <w:ind w:left="336"/>
              <w:jc w:val="both"/>
              <w:rPr>
                <w:lang w:val="ru-RU"/>
              </w:rPr>
            </w:pPr>
            <w:r w:rsidRPr="00C66C20">
              <w:rPr>
                <w:rFonts w:ascii="Times New Roman" w:hAnsi="Times New Roman"/>
                <w:color w:val="000000"/>
                <w:sz w:val="24"/>
                <w:lang w:val="ru-RU"/>
              </w:rPr>
              <w:t xml:space="preserve">Живые системы как предмет изучения биологии. </w:t>
            </w:r>
            <w:proofErr w:type="gramStart"/>
            <w:r w:rsidRPr="00C66C20">
              <w:rPr>
                <w:rFonts w:ascii="Times New Roman" w:hAnsi="Times New Roman"/>
                <w:color w:val="000000"/>
                <w:sz w:val="24"/>
                <w:lang w:val="ru-RU"/>
              </w:rPr>
              <w:t xml:space="preserve">Свойства живых систем: единство химического состава, дискретность и целостность, сложность и упорядоченность структуры, открытость, самоорганизация, самовоспроизведение, раздражимость, изменчивость, рост и развитие. </w:t>
            </w:r>
            <w:proofErr w:type="gramEnd"/>
          </w:p>
          <w:p w:rsidR="002B2968" w:rsidRPr="00C66C20" w:rsidRDefault="002B2968" w:rsidP="002B2968">
            <w:pPr>
              <w:spacing w:after="0" w:line="312" w:lineRule="auto"/>
              <w:ind w:left="336"/>
              <w:jc w:val="both"/>
              <w:rPr>
                <w:lang w:val="ru-RU"/>
              </w:rPr>
            </w:pPr>
            <w:proofErr w:type="gramStart"/>
            <w:r w:rsidRPr="00C66C20">
              <w:rPr>
                <w:rFonts w:ascii="Times New Roman" w:hAnsi="Times New Roman"/>
                <w:color w:val="000000"/>
                <w:sz w:val="24"/>
                <w:lang w:val="ru-RU"/>
              </w:rPr>
              <w:t>Уровни организации живых систем: молекулярный, клеточный, тканевый, организменный, популяционно-видовой, экосистемный (биогеоценотический), биосферный.</w:t>
            </w:r>
            <w:proofErr w:type="gramEnd"/>
            <w:r w:rsidRPr="00C66C20">
              <w:rPr>
                <w:rFonts w:ascii="Times New Roman" w:hAnsi="Times New Roman"/>
                <w:color w:val="000000"/>
                <w:sz w:val="24"/>
                <w:lang w:val="ru-RU"/>
              </w:rPr>
              <w:t xml:space="preserve"> Процессы, происходящие в живых системах. Основные признаки живого. Жизнь как форма существования материи</w:t>
            </w:r>
          </w:p>
        </w:tc>
      </w:tr>
      <w:tr w:rsidR="002B2968" w:rsidRPr="00315E60" w:rsidTr="00D40957">
        <w:trPr>
          <w:trHeight w:val="144"/>
        </w:trPr>
        <w:tc>
          <w:tcPr>
            <w:tcW w:w="968" w:type="dxa"/>
            <w:tcMar>
              <w:top w:w="50" w:type="dxa"/>
              <w:left w:w="100" w:type="dxa"/>
            </w:tcMar>
            <w:vAlign w:val="center"/>
          </w:tcPr>
          <w:p w:rsidR="002B2968" w:rsidRDefault="002B2968" w:rsidP="002B2968">
            <w:pPr>
              <w:spacing w:after="0" w:line="336" w:lineRule="auto"/>
              <w:ind w:left="336"/>
              <w:jc w:val="center"/>
            </w:pPr>
            <w:r>
              <w:rPr>
                <w:rFonts w:ascii="Times New Roman" w:hAnsi="Times New Roman"/>
                <w:color w:val="000000"/>
                <w:sz w:val="24"/>
              </w:rPr>
              <w:t>1.3</w:t>
            </w:r>
          </w:p>
        </w:tc>
        <w:tc>
          <w:tcPr>
            <w:tcW w:w="8451" w:type="dxa"/>
            <w:tcMar>
              <w:top w:w="50" w:type="dxa"/>
              <w:left w:w="100" w:type="dxa"/>
            </w:tcMar>
            <w:vAlign w:val="center"/>
          </w:tcPr>
          <w:p w:rsidR="002B2968" w:rsidRPr="00C66C20" w:rsidRDefault="002B2968" w:rsidP="002B2968">
            <w:pPr>
              <w:spacing w:after="0" w:line="312" w:lineRule="auto"/>
              <w:ind w:left="336"/>
              <w:jc w:val="both"/>
              <w:rPr>
                <w:lang w:val="ru-RU"/>
              </w:rPr>
            </w:pPr>
            <w:r w:rsidRPr="00C66C20">
              <w:rPr>
                <w:rFonts w:ascii="Times New Roman" w:hAnsi="Times New Roman"/>
                <w:color w:val="000000"/>
                <w:sz w:val="24"/>
                <w:lang w:val="ru-RU"/>
              </w:rPr>
              <w:t>Методы биологической науки. Наблюдение, измерение, эксперимент, систематизация, метаанализ. Понятие о зависимой и независимой переменной. Планирование эксперимента. Постановка и проверка гипотез. Нулевая гипотеза. Понятие выборки и её достоверность. Разброс в биологических данных. Оценка достоверности полученных результатов. Причины искажения результатов эксперимента. Понятие статистического теста</w:t>
            </w:r>
          </w:p>
        </w:tc>
      </w:tr>
      <w:tr w:rsidR="002B2968" w:rsidTr="00D40957">
        <w:trPr>
          <w:trHeight w:val="144"/>
        </w:trPr>
        <w:tc>
          <w:tcPr>
            <w:tcW w:w="968" w:type="dxa"/>
            <w:tcMar>
              <w:top w:w="50" w:type="dxa"/>
              <w:left w:w="100" w:type="dxa"/>
            </w:tcMar>
            <w:vAlign w:val="center"/>
          </w:tcPr>
          <w:p w:rsidR="002B2968" w:rsidRDefault="002B2968" w:rsidP="002B2968">
            <w:pPr>
              <w:spacing w:after="0" w:line="336" w:lineRule="auto"/>
              <w:ind w:left="336"/>
              <w:jc w:val="center"/>
            </w:pPr>
            <w:r>
              <w:rPr>
                <w:rFonts w:ascii="Times New Roman" w:hAnsi="Times New Roman"/>
                <w:color w:val="000000"/>
                <w:sz w:val="24"/>
              </w:rPr>
              <w:t>2</w:t>
            </w:r>
          </w:p>
        </w:tc>
        <w:tc>
          <w:tcPr>
            <w:tcW w:w="8451" w:type="dxa"/>
            <w:tcMar>
              <w:top w:w="50" w:type="dxa"/>
              <w:left w:w="100" w:type="dxa"/>
            </w:tcMar>
            <w:vAlign w:val="center"/>
          </w:tcPr>
          <w:p w:rsidR="002B2968" w:rsidRDefault="002B2968" w:rsidP="002B2968">
            <w:pPr>
              <w:spacing w:after="0" w:line="312" w:lineRule="auto"/>
              <w:ind w:left="336"/>
              <w:jc w:val="both"/>
            </w:pPr>
            <w:r>
              <w:rPr>
                <w:rFonts w:ascii="Times New Roman" w:hAnsi="Times New Roman"/>
                <w:color w:val="000000"/>
                <w:sz w:val="24"/>
              </w:rPr>
              <w:t xml:space="preserve">Клетка как биологическая система </w:t>
            </w:r>
          </w:p>
        </w:tc>
      </w:tr>
      <w:tr w:rsidR="002B2968" w:rsidRPr="00315E60" w:rsidTr="00D40957">
        <w:trPr>
          <w:trHeight w:val="144"/>
        </w:trPr>
        <w:tc>
          <w:tcPr>
            <w:tcW w:w="968" w:type="dxa"/>
            <w:tcMar>
              <w:top w:w="50" w:type="dxa"/>
              <w:left w:w="100" w:type="dxa"/>
            </w:tcMar>
            <w:vAlign w:val="center"/>
          </w:tcPr>
          <w:p w:rsidR="002B2968" w:rsidRDefault="002B2968" w:rsidP="002B2968">
            <w:pPr>
              <w:spacing w:after="0" w:line="336" w:lineRule="auto"/>
              <w:ind w:left="336"/>
              <w:jc w:val="center"/>
            </w:pPr>
            <w:r>
              <w:rPr>
                <w:rFonts w:ascii="Times New Roman" w:hAnsi="Times New Roman"/>
                <w:color w:val="000000"/>
                <w:sz w:val="24"/>
              </w:rPr>
              <w:t>2.1</w:t>
            </w:r>
          </w:p>
        </w:tc>
        <w:tc>
          <w:tcPr>
            <w:tcW w:w="8451" w:type="dxa"/>
            <w:tcMar>
              <w:top w:w="50" w:type="dxa"/>
              <w:left w:w="100" w:type="dxa"/>
            </w:tcMar>
            <w:vAlign w:val="center"/>
          </w:tcPr>
          <w:p w:rsidR="002B2968" w:rsidRPr="00C66C20" w:rsidRDefault="002B2968" w:rsidP="002B2968">
            <w:pPr>
              <w:spacing w:after="0" w:line="312" w:lineRule="auto"/>
              <w:ind w:left="336"/>
              <w:jc w:val="both"/>
              <w:rPr>
                <w:lang w:val="ru-RU"/>
              </w:rPr>
            </w:pPr>
            <w:r w:rsidRPr="00C66C20">
              <w:rPr>
                <w:rFonts w:ascii="Times New Roman" w:hAnsi="Times New Roman"/>
                <w:color w:val="000000"/>
                <w:sz w:val="24"/>
                <w:lang w:val="ru-RU"/>
              </w:rPr>
              <w:t xml:space="preserve">Клетка – структурно-функциональная единица живого. История открытия клетки. Работы Р. Гука, А. Левенгука. Клеточная теория (Т. Шванн, М. Шлейден, Р. Вирхов). Основные положения современной клеточной теории. </w:t>
            </w:r>
          </w:p>
          <w:p w:rsidR="002B2968" w:rsidRPr="00C66C20" w:rsidRDefault="002B2968" w:rsidP="002B2968">
            <w:pPr>
              <w:spacing w:after="0" w:line="312" w:lineRule="auto"/>
              <w:ind w:left="336"/>
              <w:jc w:val="both"/>
              <w:rPr>
                <w:lang w:val="ru-RU"/>
              </w:rPr>
            </w:pPr>
            <w:r w:rsidRPr="00C66C20">
              <w:rPr>
                <w:rFonts w:ascii="Times New Roman" w:hAnsi="Times New Roman"/>
                <w:color w:val="000000"/>
                <w:sz w:val="24"/>
                <w:lang w:val="ru-RU"/>
              </w:rPr>
              <w:t>Методы молекулярной и клеточной биологии: микроскопия, хроматография, электрофорез, метод меченых атомов, дифференциальное центрифугирование, культивирование клеток</w:t>
            </w:r>
          </w:p>
        </w:tc>
      </w:tr>
      <w:tr w:rsidR="002B2968" w:rsidRPr="00315E60" w:rsidTr="00D40957">
        <w:trPr>
          <w:trHeight w:val="144"/>
        </w:trPr>
        <w:tc>
          <w:tcPr>
            <w:tcW w:w="968" w:type="dxa"/>
            <w:tcMar>
              <w:top w:w="50" w:type="dxa"/>
              <w:left w:w="100" w:type="dxa"/>
            </w:tcMar>
            <w:vAlign w:val="center"/>
          </w:tcPr>
          <w:p w:rsidR="002B2968" w:rsidRDefault="002B2968" w:rsidP="002B2968">
            <w:pPr>
              <w:spacing w:after="0" w:line="336" w:lineRule="auto"/>
              <w:ind w:left="336"/>
              <w:jc w:val="center"/>
            </w:pPr>
            <w:r>
              <w:rPr>
                <w:rFonts w:ascii="Times New Roman" w:hAnsi="Times New Roman"/>
                <w:color w:val="000000"/>
                <w:sz w:val="24"/>
              </w:rPr>
              <w:t>2.2</w:t>
            </w:r>
          </w:p>
        </w:tc>
        <w:tc>
          <w:tcPr>
            <w:tcW w:w="8451" w:type="dxa"/>
            <w:tcMar>
              <w:top w:w="50" w:type="dxa"/>
              <w:left w:w="100" w:type="dxa"/>
            </w:tcMar>
            <w:vAlign w:val="center"/>
          </w:tcPr>
          <w:p w:rsidR="002B2968" w:rsidRPr="00C66C20" w:rsidRDefault="002B2968" w:rsidP="002B2968">
            <w:pPr>
              <w:spacing w:after="0" w:line="312" w:lineRule="auto"/>
              <w:ind w:left="336"/>
              <w:jc w:val="both"/>
              <w:rPr>
                <w:lang w:val="ru-RU"/>
              </w:rPr>
            </w:pPr>
            <w:r w:rsidRPr="00C66C20">
              <w:rPr>
                <w:rFonts w:ascii="Times New Roman" w:hAnsi="Times New Roman"/>
                <w:color w:val="000000"/>
                <w:spacing w:val="-2"/>
                <w:sz w:val="24"/>
                <w:lang w:val="ru-RU"/>
              </w:rPr>
              <w:t>Химический состав клетки. Макро-, микр</w:t>
            </w:r>
            <w:proofErr w:type="gramStart"/>
            <w:r w:rsidRPr="00C66C20">
              <w:rPr>
                <w:rFonts w:ascii="Times New Roman" w:hAnsi="Times New Roman"/>
                <w:color w:val="000000"/>
                <w:spacing w:val="-2"/>
                <w:sz w:val="24"/>
                <w:lang w:val="ru-RU"/>
              </w:rPr>
              <w:t>о-</w:t>
            </w:r>
            <w:proofErr w:type="gramEnd"/>
            <w:r w:rsidRPr="00C66C20">
              <w:rPr>
                <w:rFonts w:ascii="Times New Roman" w:hAnsi="Times New Roman"/>
                <w:color w:val="000000"/>
                <w:spacing w:val="-2"/>
                <w:sz w:val="24"/>
                <w:lang w:val="ru-RU"/>
              </w:rPr>
              <w:t xml:space="preserve"> и ультрамикроэлементы</w:t>
            </w:r>
            <w:r w:rsidRPr="00C66C20">
              <w:rPr>
                <w:rFonts w:ascii="Times New Roman" w:hAnsi="Times New Roman"/>
                <w:color w:val="000000"/>
                <w:sz w:val="24"/>
                <w:lang w:val="ru-RU"/>
              </w:rPr>
              <w:t>. Вода и её роль как растворителя, реагента, участие в структурировании клетки, теплорегуляции. Минеральные вещества клетки, их биологическая роль. Роль катионов и анионов в клетке.</w:t>
            </w:r>
          </w:p>
          <w:p w:rsidR="002B2968" w:rsidRPr="002B2968" w:rsidRDefault="002B2968" w:rsidP="002B2968">
            <w:pPr>
              <w:spacing w:after="0" w:line="312" w:lineRule="auto"/>
              <w:ind w:left="336"/>
              <w:jc w:val="both"/>
              <w:rPr>
                <w:lang w:val="ru-RU"/>
              </w:rPr>
            </w:pPr>
            <w:r w:rsidRPr="002B2968">
              <w:rPr>
                <w:rFonts w:ascii="Times New Roman" w:hAnsi="Times New Roman"/>
                <w:color w:val="000000"/>
                <w:sz w:val="24"/>
                <w:lang w:val="ru-RU"/>
              </w:rPr>
              <w:t xml:space="preserve">Биологические полимеры. Белки. Аминокислотный состав белков. </w:t>
            </w:r>
            <w:r w:rsidRPr="00C66C20">
              <w:rPr>
                <w:rFonts w:ascii="Times New Roman" w:hAnsi="Times New Roman"/>
                <w:color w:val="000000"/>
                <w:sz w:val="24"/>
                <w:lang w:val="ru-RU"/>
              </w:rPr>
              <w:t xml:space="preserve">Структуры белковой молекулы. Первичная структура белка, пептидная связь. </w:t>
            </w:r>
            <w:r w:rsidRPr="002B2968">
              <w:rPr>
                <w:rFonts w:ascii="Times New Roman" w:hAnsi="Times New Roman"/>
                <w:color w:val="000000"/>
                <w:sz w:val="24"/>
                <w:lang w:val="ru-RU"/>
              </w:rPr>
              <w:t xml:space="preserve">Вторичная, третичная, четвертичная структуры. Денатурация. Свойства белков. Классификация белков. Биологические функции белков. </w:t>
            </w:r>
          </w:p>
          <w:p w:rsidR="002B2968" w:rsidRPr="00C66C20" w:rsidRDefault="002B2968" w:rsidP="002B2968">
            <w:pPr>
              <w:spacing w:after="0" w:line="312" w:lineRule="auto"/>
              <w:ind w:left="336"/>
              <w:jc w:val="both"/>
              <w:rPr>
                <w:lang w:val="ru-RU"/>
              </w:rPr>
            </w:pPr>
            <w:r w:rsidRPr="002B2968">
              <w:rPr>
                <w:rFonts w:ascii="Times New Roman" w:hAnsi="Times New Roman"/>
                <w:color w:val="000000"/>
                <w:sz w:val="24"/>
                <w:lang w:val="ru-RU"/>
              </w:rPr>
              <w:t xml:space="preserve">Углеводы. Моносахариды, дисахариды, олигосахариды и полисахариды. </w:t>
            </w:r>
            <w:r w:rsidRPr="00C66C20">
              <w:rPr>
                <w:rFonts w:ascii="Times New Roman" w:hAnsi="Times New Roman"/>
                <w:color w:val="000000"/>
                <w:sz w:val="24"/>
                <w:lang w:val="ru-RU"/>
              </w:rPr>
              <w:t xml:space="preserve">Общий план строения и физико-химические свойства углеводов. Биологические функции углеводов. </w:t>
            </w:r>
          </w:p>
          <w:p w:rsidR="002B2968" w:rsidRPr="00C66C20" w:rsidRDefault="002B2968" w:rsidP="002B2968">
            <w:pPr>
              <w:spacing w:after="0" w:line="312" w:lineRule="auto"/>
              <w:ind w:left="336"/>
              <w:jc w:val="both"/>
              <w:rPr>
                <w:lang w:val="ru-RU"/>
              </w:rPr>
            </w:pPr>
            <w:r w:rsidRPr="002B2968">
              <w:rPr>
                <w:rFonts w:ascii="Times New Roman" w:hAnsi="Times New Roman"/>
                <w:color w:val="000000"/>
                <w:sz w:val="24"/>
                <w:lang w:val="ru-RU"/>
              </w:rPr>
              <w:t xml:space="preserve">Липиды. Гидрофильно-гидрофобные свойства. </w:t>
            </w:r>
            <w:r w:rsidRPr="00C66C20">
              <w:rPr>
                <w:rFonts w:ascii="Times New Roman" w:hAnsi="Times New Roman"/>
                <w:color w:val="000000"/>
                <w:sz w:val="24"/>
                <w:lang w:val="ru-RU"/>
              </w:rPr>
              <w:t>Классификация липидов</w:t>
            </w:r>
            <w:r w:rsidRPr="00C66C20">
              <w:rPr>
                <w:rFonts w:ascii="Times New Roman" w:hAnsi="Times New Roman"/>
                <w:i/>
                <w:color w:val="000000"/>
                <w:sz w:val="24"/>
                <w:lang w:val="ru-RU"/>
              </w:rPr>
              <w:t xml:space="preserve">. </w:t>
            </w:r>
            <w:r w:rsidRPr="00C66C20">
              <w:rPr>
                <w:rFonts w:ascii="Times New Roman" w:hAnsi="Times New Roman"/>
                <w:color w:val="000000"/>
                <w:sz w:val="24"/>
                <w:lang w:val="ru-RU"/>
              </w:rPr>
              <w:t>Триглицериды</w:t>
            </w:r>
            <w:r w:rsidRPr="00C66C20">
              <w:rPr>
                <w:rFonts w:ascii="Times New Roman" w:hAnsi="Times New Roman"/>
                <w:i/>
                <w:color w:val="000000"/>
                <w:sz w:val="24"/>
                <w:lang w:val="ru-RU"/>
              </w:rPr>
              <w:t xml:space="preserve">, </w:t>
            </w:r>
            <w:r w:rsidRPr="00C66C20">
              <w:rPr>
                <w:rFonts w:ascii="Times New Roman" w:hAnsi="Times New Roman"/>
                <w:color w:val="000000"/>
                <w:sz w:val="24"/>
                <w:lang w:val="ru-RU"/>
              </w:rPr>
              <w:t>фосфолипиды</w:t>
            </w:r>
            <w:r w:rsidRPr="00C66C20">
              <w:rPr>
                <w:rFonts w:ascii="Times New Roman" w:hAnsi="Times New Roman"/>
                <w:i/>
                <w:color w:val="000000"/>
                <w:sz w:val="24"/>
                <w:lang w:val="ru-RU"/>
              </w:rPr>
              <w:t xml:space="preserve">, </w:t>
            </w:r>
            <w:r w:rsidRPr="00C66C20">
              <w:rPr>
                <w:rFonts w:ascii="Times New Roman" w:hAnsi="Times New Roman"/>
                <w:color w:val="000000"/>
                <w:sz w:val="24"/>
                <w:lang w:val="ru-RU"/>
              </w:rPr>
              <w:t>воски</w:t>
            </w:r>
            <w:r w:rsidRPr="00C66C20">
              <w:rPr>
                <w:rFonts w:ascii="Times New Roman" w:hAnsi="Times New Roman"/>
                <w:i/>
                <w:color w:val="000000"/>
                <w:sz w:val="24"/>
                <w:lang w:val="ru-RU"/>
              </w:rPr>
              <w:t xml:space="preserve">, </w:t>
            </w:r>
            <w:r w:rsidRPr="00C66C20">
              <w:rPr>
                <w:rFonts w:ascii="Times New Roman" w:hAnsi="Times New Roman"/>
                <w:color w:val="000000"/>
                <w:sz w:val="24"/>
                <w:lang w:val="ru-RU"/>
              </w:rPr>
              <w:t>стероиды</w:t>
            </w:r>
            <w:r w:rsidRPr="00C66C20">
              <w:rPr>
                <w:rFonts w:ascii="Times New Roman" w:hAnsi="Times New Roman"/>
                <w:i/>
                <w:color w:val="000000"/>
                <w:sz w:val="24"/>
                <w:lang w:val="ru-RU"/>
              </w:rPr>
              <w:t>.</w:t>
            </w:r>
            <w:r w:rsidRPr="00C66C20">
              <w:rPr>
                <w:rFonts w:ascii="Times New Roman" w:hAnsi="Times New Roman"/>
                <w:color w:val="000000"/>
                <w:sz w:val="24"/>
                <w:lang w:val="ru-RU"/>
              </w:rPr>
              <w:t xml:space="preserve"> Биологические функции липидов. Общие свойства биологических мембран – текучесть, способность </w:t>
            </w:r>
            <w:r w:rsidRPr="00C66C20">
              <w:rPr>
                <w:rFonts w:ascii="Times New Roman" w:hAnsi="Times New Roman"/>
                <w:color w:val="000000"/>
                <w:sz w:val="24"/>
                <w:lang w:val="ru-RU"/>
              </w:rPr>
              <w:lastRenderedPageBreak/>
              <w:t>к самозамыканию, полупроницаемость.</w:t>
            </w:r>
          </w:p>
          <w:p w:rsidR="002B2968" w:rsidRPr="00C66C20" w:rsidRDefault="002B2968" w:rsidP="002B2968">
            <w:pPr>
              <w:spacing w:after="0" w:line="312" w:lineRule="auto"/>
              <w:ind w:left="336"/>
              <w:jc w:val="both"/>
              <w:rPr>
                <w:lang w:val="ru-RU"/>
              </w:rPr>
            </w:pPr>
            <w:r w:rsidRPr="00C66C20">
              <w:rPr>
                <w:rFonts w:ascii="Times New Roman" w:hAnsi="Times New Roman"/>
                <w:color w:val="000000"/>
                <w:sz w:val="24"/>
                <w:lang w:val="ru-RU"/>
              </w:rPr>
              <w:t xml:space="preserve">Нуклеиновые кислоты. ДНК и РНК. </w:t>
            </w:r>
            <w:r w:rsidRPr="002B2968">
              <w:rPr>
                <w:rFonts w:ascii="Times New Roman" w:hAnsi="Times New Roman"/>
                <w:color w:val="000000"/>
                <w:sz w:val="24"/>
                <w:lang w:val="ru-RU"/>
              </w:rPr>
              <w:t xml:space="preserve">Строение нуклеиновых кислот. Нуклеотиды. Принцип комплементарности. Правило Чаргаффа. Структура ДНК – двойная спираль. </w:t>
            </w:r>
            <w:r w:rsidRPr="00C66C20">
              <w:rPr>
                <w:rFonts w:ascii="Times New Roman" w:hAnsi="Times New Roman"/>
                <w:color w:val="000000"/>
                <w:sz w:val="24"/>
                <w:lang w:val="ru-RU"/>
              </w:rPr>
              <w:t>Местонахождение и биологические функции ДНК. Виды РНК. Функции РНК в клетке.</w:t>
            </w:r>
          </w:p>
          <w:p w:rsidR="002B2968" w:rsidRPr="00C66C20" w:rsidRDefault="002B2968" w:rsidP="002B2968">
            <w:pPr>
              <w:spacing w:after="0" w:line="312" w:lineRule="auto"/>
              <w:ind w:left="336"/>
              <w:jc w:val="both"/>
              <w:rPr>
                <w:lang w:val="ru-RU"/>
              </w:rPr>
            </w:pPr>
            <w:r w:rsidRPr="00C66C20">
              <w:rPr>
                <w:rFonts w:ascii="Times New Roman" w:hAnsi="Times New Roman"/>
                <w:color w:val="000000"/>
                <w:sz w:val="24"/>
                <w:lang w:val="ru-RU"/>
              </w:rPr>
              <w:t xml:space="preserve">Строение молекулы АТФ. Макроэргические связи в молекуле АТФ. Биологические функции АТФ. Восстановленные переносчики, их функции в клетке. Секвенирование ДНК. </w:t>
            </w:r>
          </w:p>
          <w:p w:rsidR="002B2968" w:rsidRPr="00C66C20" w:rsidRDefault="002B2968" w:rsidP="002B2968">
            <w:pPr>
              <w:spacing w:after="0" w:line="312" w:lineRule="auto"/>
              <w:ind w:left="336"/>
              <w:jc w:val="both"/>
              <w:rPr>
                <w:lang w:val="ru-RU"/>
              </w:rPr>
            </w:pPr>
            <w:r w:rsidRPr="00C66C20">
              <w:rPr>
                <w:rFonts w:ascii="Times New Roman" w:hAnsi="Times New Roman"/>
                <w:color w:val="000000"/>
                <w:sz w:val="24"/>
                <w:lang w:val="ru-RU"/>
              </w:rPr>
              <w:t>Структурная биология: биохимические и биофизические исследования состава и пространственной структуры биомолекул</w:t>
            </w:r>
          </w:p>
        </w:tc>
      </w:tr>
      <w:tr w:rsidR="002B2968" w:rsidRPr="00315E60" w:rsidTr="00D40957">
        <w:trPr>
          <w:trHeight w:val="144"/>
        </w:trPr>
        <w:tc>
          <w:tcPr>
            <w:tcW w:w="968" w:type="dxa"/>
            <w:tcMar>
              <w:top w:w="50" w:type="dxa"/>
              <w:left w:w="100" w:type="dxa"/>
            </w:tcMar>
            <w:vAlign w:val="center"/>
          </w:tcPr>
          <w:p w:rsidR="002B2968" w:rsidRDefault="002B2968" w:rsidP="002B2968">
            <w:pPr>
              <w:spacing w:after="0" w:line="336" w:lineRule="auto"/>
              <w:ind w:left="336"/>
              <w:jc w:val="center"/>
            </w:pPr>
            <w:r>
              <w:rPr>
                <w:rFonts w:ascii="Times New Roman" w:hAnsi="Times New Roman"/>
                <w:color w:val="000000"/>
                <w:sz w:val="24"/>
              </w:rPr>
              <w:lastRenderedPageBreak/>
              <w:t>2.3</w:t>
            </w:r>
          </w:p>
        </w:tc>
        <w:tc>
          <w:tcPr>
            <w:tcW w:w="8451" w:type="dxa"/>
            <w:tcMar>
              <w:top w:w="50" w:type="dxa"/>
              <w:left w:w="100" w:type="dxa"/>
            </w:tcMar>
            <w:vAlign w:val="center"/>
          </w:tcPr>
          <w:p w:rsidR="002B2968" w:rsidRPr="00C66C20" w:rsidRDefault="002B2968" w:rsidP="002B2968">
            <w:pPr>
              <w:spacing w:after="0" w:line="312" w:lineRule="auto"/>
              <w:ind w:left="336"/>
              <w:jc w:val="both"/>
              <w:rPr>
                <w:lang w:val="ru-RU"/>
              </w:rPr>
            </w:pPr>
            <w:r w:rsidRPr="00C66C20">
              <w:rPr>
                <w:rFonts w:ascii="Times New Roman" w:hAnsi="Times New Roman"/>
                <w:color w:val="000000"/>
                <w:sz w:val="24"/>
                <w:lang w:val="ru-RU"/>
              </w:rPr>
              <w:t>Типы клеток: эукариотическая и прокариотическая. Структурно-функциональные образования клетки.</w:t>
            </w:r>
          </w:p>
          <w:p w:rsidR="002B2968" w:rsidRPr="00C66C20" w:rsidRDefault="002B2968" w:rsidP="002B2968">
            <w:pPr>
              <w:spacing w:after="0" w:line="312" w:lineRule="auto"/>
              <w:ind w:left="336"/>
              <w:jc w:val="both"/>
              <w:rPr>
                <w:lang w:val="ru-RU"/>
              </w:rPr>
            </w:pPr>
            <w:r w:rsidRPr="00C66C20">
              <w:rPr>
                <w:rFonts w:ascii="Times New Roman" w:hAnsi="Times New Roman"/>
                <w:color w:val="000000"/>
                <w:sz w:val="24"/>
                <w:lang w:val="ru-RU"/>
              </w:rPr>
              <w:t xml:space="preserve">Строение прокариотической клетки. Клеточная стенка бактерий и архей. Особенности строения гетеротрофной и автотрофной прокариотических клеток. Место и роль прокариот в биоценозах. </w:t>
            </w:r>
          </w:p>
          <w:p w:rsidR="002B2968" w:rsidRPr="00C66C20" w:rsidRDefault="002B2968" w:rsidP="002B2968">
            <w:pPr>
              <w:spacing w:after="0" w:line="312" w:lineRule="auto"/>
              <w:ind w:left="336"/>
              <w:jc w:val="both"/>
              <w:rPr>
                <w:lang w:val="ru-RU"/>
              </w:rPr>
            </w:pPr>
            <w:r w:rsidRPr="00C66C20">
              <w:rPr>
                <w:rFonts w:ascii="Times New Roman" w:hAnsi="Times New Roman"/>
                <w:color w:val="000000"/>
                <w:sz w:val="24"/>
                <w:lang w:val="ru-RU"/>
              </w:rPr>
              <w:t xml:space="preserve">Строение и функционирование эукариотической клетки. Плазматическая мембрана (плазмалемма). Структура плазматической мембраны. Транспорт веществ через плазматическую мембрану: пассивный (диффузия, облегчённая диффузия), активный (первичный и вторичный активный транспорт). Полупроницаемость мембраны. Работа </w:t>
            </w:r>
            <w:proofErr w:type="gramStart"/>
            <w:r w:rsidRPr="00C66C20">
              <w:rPr>
                <w:rFonts w:ascii="Times New Roman" w:hAnsi="Times New Roman"/>
                <w:color w:val="000000"/>
                <w:sz w:val="24"/>
                <w:lang w:val="ru-RU"/>
              </w:rPr>
              <w:t>натрий-калиевого</w:t>
            </w:r>
            <w:proofErr w:type="gramEnd"/>
            <w:r w:rsidRPr="00C66C20">
              <w:rPr>
                <w:rFonts w:ascii="Times New Roman" w:hAnsi="Times New Roman"/>
                <w:color w:val="000000"/>
                <w:sz w:val="24"/>
                <w:lang w:val="ru-RU"/>
              </w:rPr>
              <w:t xml:space="preserve"> насоса. Эндоцитоз: пиноцитоз, фагоцитоз. Экзоцитоз. Клеточная стенка. Структура и функции клеточной стенки растений, грибов. </w:t>
            </w:r>
          </w:p>
          <w:p w:rsidR="002B2968" w:rsidRPr="00C66C20" w:rsidRDefault="002B2968" w:rsidP="002B2968">
            <w:pPr>
              <w:spacing w:after="0" w:line="312" w:lineRule="auto"/>
              <w:ind w:left="336"/>
              <w:jc w:val="both"/>
              <w:rPr>
                <w:lang w:val="ru-RU"/>
              </w:rPr>
            </w:pPr>
            <w:r w:rsidRPr="00C66C20">
              <w:rPr>
                <w:rFonts w:ascii="Times New Roman" w:hAnsi="Times New Roman"/>
                <w:color w:val="000000"/>
                <w:sz w:val="24"/>
                <w:lang w:val="ru-RU"/>
              </w:rPr>
              <w:t xml:space="preserve">Цитоплазма. </w:t>
            </w:r>
            <w:r w:rsidRPr="002B2968">
              <w:rPr>
                <w:rFonts w:ascii="Times New Roman" w:hAnsi="Times New Roman"/>
                <w:color w:val="000000"/>
                <w:sz w:val="24"/>
                <w:lang w:val="ru-RU"/>
              </w:rPr>
              <w:t xml:space="preserve">Цитозоль. Цитоскелет. Движение цитоплазмы. </w:t>
            </w:r>
            <w:r w:rsidRPr="00C66C20">
              <w:rPr>
                <w:rFonts w:ascii="Times New Roman" w:hAnsi="Times New Roman"/>
                <w:color w:val="000000"/>
                <w:sz w:val="24"/>
                <w:lang w:val="ru-RU"/>
              </w:rPr>
              <w:t xml:space="preserve">Органоиды клетки. Одномембранные органоиды клетки: эндоплазматическая сеть (ЭПС), аппарат Гольджи, лизосомы, их строение и функции. Взаимосвязь одномембранных органоидов клетки. Строение </w:t>
            </w:r>
            <w:proofErr w:type="gramStart"/>
            <w:r w:rsidRPr="00C66C20">
              <w:rPr>
                <w:rFonts w:ascii="Times New Roman" w:hAnsi="Times New Roman"/>
                <w:color w:val="000000"/>
                <w:sz w:val="24"/>
                <w:lang w:val="ru-RU"/>
              </w:rPr>
              <w:t>гранулярного</w:t>
            </w:r>
            <w:proofErr w:type="gramEnd"/>
            <w:r w:rsidRPr="00C66C20">
              <w:rPr>
                <w:rFonts w:ascii="Times New Roman" w:hAnsi="Times New Roman"/>
                <w:color w:val="000000"/>
                <w:sz w:val="24"/>
                <w:lang w:val="ru-RU"/>
              </w:rPr>
              <w:t xml:space="preserve"> ретикулума. Синтез растворимых белков.</w:t>
            </w:r>
            <w:r w:rsidRPr="00C66C20">
              <w:rPr>
                <w:rFonts w:ascii="Times New Roman" w:hAnsi="Times New Roman"/>
                <w:i/>
                <w:color w:val="000000"/>
                <w:sz w:val="24"/>
                <w:lang w:val="ru-RU"/>
              </w:rPr>
              <w:t xml:space="preserve"> </w:t>
            </w:r>
            <w:r w:rsidRPr="00C66C20">
              <w:rPr>
                <w:rFonts w:ascii="Times New Roman" w:hAnsi="Times New Roman"/>
                <w:color w:val="000000"/>
                <w:sz w:val="24"/>
                <w:lang w:val="ru-RU"/>
              </w:rPr>
              <w:t>Синтез клеточных мембран. Гладкий (агранулярный) эндоплазматический ретикулум. Секреторная функция аппарата Гольджи. Транспорт веще</w:t>
            </w:r>
            <w:proofErr w:type="gramStart"/>
            <w:r w:rsidRPr="00C66C20">
              <w:rPr>
                <w:rFonts w:ascii="Times New Roman" w:hAnsi="Times New Roman"/>
                <w:color w:val="000000"/>
                <w:sz w:val="24"/>
                <w:lang w:val="ru-RU"/>
              </w:rPr>
              <w:t>ств в кл</w:t>
            </w:r>
            <w:proofErr w:type="gramEnd"/>
            <w:r w:rsidRPr="00C66C20">
              <w:rPr>
                <w:rFonts w:ascii="Times New Roman" w:hAnsi="Times New Roman"/>
                <w:color w:val="000000"/>
                <w:sz w:val="24"/>
                <w:lang w:val="ru-RU"/>
              </w:rPr>
              <w:t>етке. Вакуоли растительных клеток. Клеточный сок. Тургор.</w:t>
            </w:r>
          </w:p>
          <w:p w:rsidR="002B2968" w:rsidRPr="00C66C20" w:rsidRDefault="002B2968" w:rsidP="002B2968">
            <w:pPr>
              <w:spacing w:after="0" w:line="312" w:lineRule="auto"/>
              <w:ind w:left="336"/>
              <w:jc w:val="both"/>
              <w:rPr>
                <w:lang w:val="ru-RU"/>
              </w:rPr>
            </w:pPr>
            <w:r w:rsidRPr="00C66C20">
              <w:rPr>
                <w:rFonts w:ascii="Times New Roman" w:hAnsi="Times New Roman"/>
                <w:color w:val="000000"/>
                <w:sz w:val="24"/>
                <w:lang w:val="ru-RU"/>
              </w:rPr>
              <w:t>Полуавтономные органоиды клетки: митохондрии, пластиды.</w:t>
            </w:r>
          </w:p>
          <w:p w:rsidR="002B2968" w:rsidRPr="00C66C20" w:rsidRDefault="002B2968" w:rsidP="002B2968">
            <w:pPr>
              <w:spacing w:after="0" w:line="312" w:lineRule="auto"/>
              <w:ind w:left="336"/>
              <w:jc w:val="both"/>
              <w:rPr>
                <w:lang w:val="ru-RU"/>
              </w:rPr>
            </w:pPr>
            <w:r w:rsidRPr="00C66C20">
              <w:rPr>
                <w:rFonts w:ascii="Times New Roman" w:hAnsi="Times New Roman"/>
                <w:color w:val="000000"/>
                <w:sz w:val="24"/>
                <w:lang w:val="ru-RU"/>
              </w:rPr>
              <w:t xml:space="preserve">Строение и функции митохондрий и пластид. Первичные, вторичные и сложные пластиды </w:t>
            </w:r>
            <w:proofErr w:type="gramStart"/>
            <w:r w:rsidRPr="00C66C20">
              <w:rPr>
                <w:rFonts w:ascii="Times New Roman" w:hAnsi="Times New Roman"/>
                <w:color w:val="000000"/>
                <w:sz w:val="24"/>
                <w:lang w:val="ru-RU"/>
              </w:rPr>
              <w:t>фотосинтезирующих</w:t>
            </w:r>
            <w:proofErr w:type="gramEnd"/>
            <w:r w:rsidRPr="00C66C20">
              <w:rPr>
                <w:rFonts w:ascii="Times New Roman" w:hAnsi="Times New Roman"/>
                <w:color w:val="000000"/>
                <w:sz w:val="24"/>
                <w:lang w:val="ru-RU"/>
              </w:rPr>
              <w:t xml:space="preserve"> эукариот. Хлоропласты, хромопласты, лейкопласты высших растений.</w:t>
            </w:r>
          </w:p>
          <w:p w:rsidR="002B2968" w:rsidRPr="00C66C20" w:rsidRDefault="002B2968" w:rsidP="002B2968">
            <w:pPr>
              <w:spacing w:after="0" w:line="312" w:lineRule="auto"/>
              <w:ind w:left="336"/>
              <w:jc w:val="both"/>
              <w:rPr>
                <w:lang w:val="ru-RU"/>
              </w:rPr>
            </w:pPr>
            <w:r w:rsidRPr="00C66C20">
              <w:rPr>
                <w:rFonts w:ascii="Times New Roman" w:hAnsi="Times New Roman"/>
                <w:color w:val="000000"/>
                <w:spacing w:val="-2"/>
                <w:sz w:val="24"/>
                <w:lang w:val="ru-RU"/>
              </w:rPr>
              <w:t xml:space="preserve">Немембранные органоиды клетки Строение и функции немембранных органоидов клетки. </w:t>
            </w:r>
            <w:r w:rsidRPr="002B2968">
              <w:rPr>
                <w:rFonts w:ascii="Times New Roman" w:hAnsi="Times New Roman"/>
                <w:color w:val="000000"/>
                <w:spacing w:val="-2"/>
                <w:sz w:val="24"/>
                <w:lang w:val="ru-RU"/>
              </w:rPr>
              <w:t>Рибосомы. Микрофиламенты</w:t>
            </w:r>
            <w:r w:rsidRPr="002B2968">
              <w:rPr>
                <w:rFonts w:ascii="Times New Roman" w:hAnsi="Times New Roman"/>
                <w:i/>
                <w:color w:val="000000"/>
                <w:spacing w:val="-2"/>
                <w:sz w:val="24"/>
                <w:lang w:val="ru-RU"/>
              </w:rPr>
              <w:t>.</w:t>
            </w:r>
            <w:r w:rsidRPr="002B2968">
              <w:rPr>
                <w:rFonts w:ascii="Times New Roman" w:hAnsi="Times New Roman"/>
                <w:color w:val="000000"/>
                <w:spacing w:val="-2"/>
                <w:sz w:val="24"/>
                <w:lang w:val="ru-RU"/>
              </w:rPr>
              <w:t xml:space="preserve"> Мышечные клетки. Микротрубочки. Клеточный центр. </w:t>
            </w:r>
            <w:r w:rsidRPr="00C66C20">
              <w:rPr>
                <w:rFonts w:ascii="Times New Roman" w:hAnsi="Times New Roman"/>
                <w:color w:val="000000"/>
                <w:spacing w:val="-2"/>
                <w:sz w:val="24"/>
                <w:lang w:val="ru-RU"/>
              </w:rPr>
              <w:t>Строение и движение жгутиков и ресничек. Микротрубочки цитоплазмы. Центриоль.</w:t>
            </w:r>
          </w:p>
          <w:p w:rsidR="002B2968" w:rsidRPr="00C66C20" w:rsidRDefault="002B2968" w:rsidP="002B2968">
            <w:pPr>
              <w:spacing w:after="0" w:line="312" w:lineRule="auto"/>
              <w:ind w:left="336"/>
              <w:jc w:val="both"/>
              <w:rPr>
                <w:lang w:val="ru-RU"/>
              </w:rPr>
            </w:pPr>
            <w:r w:rsidRPr="00C66C20">
              <w:rPr>
                <w:rFonts w:ascii="Times New Roman" w:hAnsi="Times New Roman"/>
                <w:color w:val="000000"/>
                <w:sz w:val="24"/>
                <w:lang w:val="ru-RU"/>
              </w:rPr>
              <w:t xml:space="preserve">Ядро. Оболочка ядра, хроматин, кариоплазма, ядрышки, их строение и </w:t>
            </w:r>
            <w:r w:rsidRPr="00C66C20">
              <w:rPr>
                <w:rFonts w:ascii="Times New Roman" w:hAnsi="Times New Roman"/>
                <w:color w:val="000000"/>
                <w:sz w:val="24"/>
                <w:lang w:val="ru-RU"/>
              </w:rPr>
              <w:lastRenderedPageBreak/>
              <w:t>функции. Ядерный белковый матрикс. Пространственное расположение хромосом в интерфазном ядре</w:t>
            </w:r>
            <w:r w:rsidRPr="00C66C20">
              <w:rPr>
                <w:rFonts w:ascii="Times New Roman" w:hAnsi="Times New Roman"/>
                <w:i/>
                <w:color w:val="000000"/>
                <w:sz w:val="24"/>
                <w:lang w:val="ru-RU"/>
              </w:rPr>
              <w:t>.</w:t>
            </w:r>
            <w:r w:rsidRPr="00C66C20">
              <w:rPr>
                <w:rFonts w:ascii="Times New Roman" w:hAnsi="Times New Roman"/>
                <w:color w:val="000000"/>
                <w:sz w:val="24"/>
                <w:lang w:val="ru-RU"/>
              </w:rPr>
              <w:t xml:space="preserve"> Белки хроматина – гистоны. </w:t>
            </w:r>
          </w:p>
          <w:p w:rsidR="002B2968" w:rsidRPr="00C66C20" w:rsidRDefault="002B2968" w:rsidP="002B2968">
            <w:pPr>
              <w:spacing w:after="0" w:line="312" w:lineRule="auto"/>
              <w:ind w:left="336"/>
              <w:jc w:val="both"/>
              <w:rPr>
                <w:lang w:val="ru-RU"/>
              </w:rPr>
            </w:pPr>
            <w:r w:rsidRPr="00C66C20">
              <w:rPr>
                <w:rFonts w:ascii="Times New Roman" w:hAnsi="Times New Roman"/>
                <w:color w:val="000000"/>
                <w:sz w:val="24"/>
                <w:lang w:val="ru-RU"/>
              </w:rPr>
              <w:t>Клеточные включения. Сравнительная характеристика клеток эукариот (растительной, животной, грибной)</w:t>
            </w:r>
          </w:p>
        </w:tc>
      </w:tr>
      <w:tr w:rsidR="002B2968" w:rsidTr="00D40957">
        <w:trPr>
          <w:trHeight w:val="144"/>
        </w:trPr>
        <w:tc>
          <w:tcPr>
            <w:tcW w:w="968" w:type="dxa"/>
            <w:tcMar>
              <w:top w:w="50" w:type="dxa"/>
              <w:left w:w="100" w:type="dxa"/>
            </w:tcMar>
            <w:vAlign w:val="center"/>
          </w:tcPr>
          <w:p w:rsidR="002B2968" w:rsidRDefault="002B2968" w:rsidP="002B2968">
            <w:pPr>
              <w:spacing w:after="0" w:line="336" w:lineRule="auto"/>
              <w:ind w:left="336"/>
              <w:jc w:val="center"/>
            </w:pPr>
            <w:r>
              <w:rPr>
                <w:rFonts w:ascii="Times New Roman" w:hAnsi="Times New Roman"/>
                <w:color w:val="000000"/>
                <w:sz w:val="24"/>
              </w:rPr>
              <w:lastRenderedPageBreak/>
              <w:t>2.4</w:t>
            </w:r>
          </w:p>
        </w:tc>
        <w:tc>
          <w:tcPr>
            <w:tcW w:w="8451" w:type="dxa"/>
            <w:tcMar>
              <w:top w:w="50" w:type="dxa"/>
              <w:left w:w="100" w:type="dxa"/>
            </w:tcMar>
            <w:vAlign w:val="center"/>
          </w:tcPr>
          <w:p w:rsidR="002B2968" w:rsidRPr="00C66C20" w:rsidRDefault="002B2968" w:rsidP="002B2968">
            <w:pPr>
              <w:spacing w:after="0" w:line="312" w:lineRule="auto"/>
              <w:ind w:left="336"/>
              <w:jc w:val="both"/>
              <w:rPr>
                <w:lang w:val="ru-RU"/>
              </w:rPr>
            </w:pPr>
            <w:r w:rsidRPr="00C66C20">
              <w:rPr>
                <w:rFonts w:ascii="Times New Roman" w:hAnsi="Times New Roman"/>
                <w:color w:val="000000"/>
                <w:sz w:val="24"/>
                <w:lang w:val="ru-RU"/>
              </w:rPr>
              <w:t xml:space="preserve">Ассимиляция и диссимиляция – две стороны метаболизма. Типы обмена веществ: автотрофный и гетеротрофный. Участие кислорода в обменных процессах. Энергетическое обеспечение клетки: превращение АТФ в обменных процессах. Ферментативный характер реакций клеточного метаболизма. Ферменты, их строение, свойства и механизм действия. </w:t>
            </w:r>
            <w:r w:rsidRPr="002B2968">
              <w:rPr>
                <w:rFonts w:ascii="Times New Roman" w:hAnsi="Times New Roman"/>
                <w:color w:val="000000"/>
                <w:sz w:val="24"/>
                <w:lang w:val="ru-RU"/>
              </w:rPr>
              <w:t xml:space="preserve">Коферменты. Отличия ферментов от неорганических катализаторов. </w:t>
            </w:r>
            <w:r w:rsidRPr="00C66C20">
              <w:rPr>
                <w:rFonts w:ascii="Times New Roman" w:hAnsi="Times New Roman"/>
                <w:color w:val="000000"/>
                <w:sz w:val="24"/>
                <w:lang w:val="ru-RU"/>
              </w:rPr>
              <w:t xml:space="preserve">Белки-активаторы и белки-ингибиторы. Зависимость скорости ферментативных реакций от различных факторов. </w:t>
            </w:r>
          </w:p>
          <w:p w:rsidR="002B2968" w:rsidRPr="002B2968" w:rsidRDefault="002B2968" w:rsidP="002B2968">
            <w:pPr>
              <w:spacing w:after="0" w:line="312" w:lineRule="auto"/>
              <w:ind w:left="336"/>
              <w:jc w:val="both"/>
              <w:rPr>
                <w:lang w:val="ru-RU"/>
              </w:rPr>
            </w:pPr>
            <w:r w:rsidRPr="00C66C20">
              <w:rPr>
                <w:rFonts w:ascii="Times New Roman" w:hAnsi="Times New Roman"/>
                <w:color w:val="000000"/>
                <w:sz w:val="24"/>
                <w:lang w:val="ru-RU"/>
              </w:rPr>
              <w:t>Первичный синтез органических веще</w:t>
            </w:r>
            <w:proofErr w:type="gramStart"/>
            <w:r w:rsidRPr="00C66C20">
              <w:rPr>
                <w:rFonts w:ascii="Times New Roman" w:hAnsi="Times New Roman"/>
                <w:color w:val="000000"/>
                <w:sz w:val="24"/>
                <w:lang w:val="ru-RU"/>
              </w:rPr>
              <w:t>ств в кл</w:t>
            </w:r>
            <w:proofErr w:type="gramEnd"/>
            <w:r w:rsidRPr="00C66C20">
              <w:rPr>
                <w:rFonts w:ascii="Times New Roman" w:hAnsi="Times New Roman"/>
                <w:color w:val="000000"/>
                <w:sz w:val="24"/>
                <w:lang w:val="ru-RU"/>
              </w:rPr>
              <w:t xml:space="preserve">етке. </w:t>
            </w:r>
            <w:r w:rsidRPr="002B2968">
              <w:rPr>
                <w:rFonts w:ascii="Times New Roman" w:hAnsi="Times New Roman"/>
                <w:color w:val="000000"/>
                <w:sz w:val="24"/>
                <w:lang w:val="ru-RU"/>
              </w:rPr>
              <w:t xml:space="preserve">Фотосинтез. Роль хлоропластов в процессе фотосинтеза. </w:t>
            </w:r>
            <w:proofErr w:type="gramStart"/>
            <w:r w:rsidRPr="00C66C20">
              <w:rPr>
                <w:rFonts w:ascii="Times New Roman" w:hAnsi="Times New Roman"/>
                <w:color w:val="000000"/>
                <w:sz w:val="24"/>
                <w:lang w:val="ru-RU"/>
              </w:rPr>
              <w:t>Световая</w:t>
            </w:r>
            <w:proofErr w:type="gramEnd"/>
            <w:r w:rsidRPr="00C66C20">
              <w:rPr>
                <w:rFonts w:ascii="Times New Roman" w:hAnsi="Times New Roman"/>
                <w:color w:val="000000"/>
                <w:sz w:val="24"/>
                <w:lang w:val="ru-RU"/>
              </w:rPr>
              <w:t xml:space="preserve"> и темновая фазы. Продуктивность фотосинтеза. Влияние различных факторов на скорость фотосинтеза. </w:t>
            </w:r>
            <w:r w:rsidRPr="002B2968">
              <w:rPr>
                <w:rFonts w:ascii="Times New Roman" w:hAnsi="Times New Roman"/>
                <w:color w:val="000000"/>
                <w:sz w:val="24"/>
                <w:lang w:val="ru-RU"/>
              </w:rPr>
              <w:t xml:space="preserve">Значение фотосинтеза. </w:t>
            </w:r>
          </w:p>
          <w:p w:rsidR="002B2968" w:rsidRPr="00C66C20" w:rsidRDefault="002B2968" w:rsidP="002B2968">
            <w:pPr>
              <w:spacing w:after="0" w:line="312" w:lineRule="auto"/>
              <w:ind w:left="336"/>
              <w:jc w:val="both"/>
              <w:rPr>
                <w:lang w:val="ru-RU"/>
              </w:rPr>
            </w:pPr>
            <w:r w:rsidRPr="002B2968">
              <w:rPr>
                <w:rFonts w:ascii="Times New Roman" w:hAnsi="Times New Roman"/>
                <w:color w:val="000000"/>
                <w:sz w:val="24"/>
                <w:lang w:val="ru-RU"/>
              </w:rPr>
              <w:t xml:space="preserve">Хемосинтез. Разнообразие организмов-хемосинтетиков: нитрифицирующие бактерии, железобактерии, серобактерии, водородные бактерии. </w:t>
            </w:r>
            <w:r w:rsidRPr="00C66C20">
              <w:rPr>
                <w:rFonts w:ascii="Times New Roman" w:hAnsi="Times New Roman"/>
                <w:color w:val="000000"/>
                <w:sz w:val="24"/>
                <w:lang w:val="ru-RU"/>
              </w:rPr>
              <w:t xml:space="preserve">Значение хемосинтеза. </w:t>
            </w:r>
          </w:p>
          <w:p w:rsidR="002B2968" w:rsidRPr="00C66C20" w:rsidRDefault="002B2968" w:rsidP="002B2968">
            <w:pPr>
              <w:spacing w:after="0" w:line="312" w:lineRule="auto"/>
              <w:ind w:left="336"/>
              <w:jc w:val="both"/>
              <w:rPr>
                <w:lang w:val="ru-RU"/>
              </w:rPr>
            </w:pPr>
            <w:r w:rsidRPr="00C66C20">
              <w:rPr>
                <w:rFonts w:ascii="Times New Roman" w:hAnsi="Times New Roman"/>
                <w:color w:val="000000"/>
                <w:sz w:val="24"/>
                <w:lang w:val="ru-RU"/>
              </w:rPr>
              <w:t xml:space="preserve">Анаэробные организмы. Виды брожения. Продукты брожения и их использование человеком. Анаэробные микроорганизмы как объекты биотехнологии и возбудители болезней. </w:t>
            </w:r>
          </w:p>
          <w:p w:rsidR="002B2968" w:rsidRPr="00C66C20" w:rsidRDefault="002B2968" w:rsidP="002B2968">
            <w:pPr>
              <w:spacing w:after="0" w:line="312" w:lineRule="auto"/>
              <w:ind w:left="336"/>
              <w:jc w:val="both"/>
              <w:rPr>
                <w:lang w:val="ru-RU"/>
              </w:rPr>
            </w:pPr>
            <w:r w:rsidRPr="00C66C20">
              <w:rPr>
                <w:rFonts w:ascii="Times New Roman" w:hAnsi="Times New Roman"/>
                <w:color w:val="000000"/>
                <w:sz w:val="24"/>
                <w:lang w:val="ru-RU"/>
              </w:rPr>
              <w:t xml:space="preserve">Аэробные организмы. Этапы энергетического обмена. Подготовительный этап. Гликолиз – бескислородное расщепление глюкозы. </w:t>
            </w:r>
          </w:p>
          <w:p w:rsidR="002B2968" w:rsidRDefault="002B2968" w:rsidP="002B2968">
            <w:pPr>
              <w:spacing w:after="0" w:line="312" w:lineRule="auto"/>
              <w:ind w:left="336"/>
              <w:jc w:val="both"/>
            </w:pPr>
            <w:r w:rsidRPr="00C66C20">
              <w:rPr>
                <w:rFonts w:ascii="Times New Roman" w:hAnsi="Times New Roman"/>
                <w:color w:val="000000"/>
                <w:sz w:val="24"/>
                <w:lang w:val="ru-RU"/>
              </w:rPr>
              <w:t xml:space="preserve">Биологическое окисление, или клеточное дыхание. Роль митохондрий в процессах биологического окисления. Циклические реакции. Окислительное фосфорилирование. Преимущества аэробного пути обмена веществ перед </w:t>
            </w:r>
            <w:proofErr w:type="gramStart"/>
            <w:r w:rsidRPr="00C66C20">
              <w:rPr>
                <w:rFonts w:ascii="Times New Roman" w:hAnsi="Times New Roman"/>
                <w:color w:val="000000"/>
                <w:sz w:val="24"/>
                <w:lang w:val="ru-RU"/>
              </w:rPr>
              <w:t>анаэробным</w:t>
            </w:r>
            <w:proofErr w:type="gramEnd"/>
            <w:r w:rsidRPr="00C66C20">
              <w:rPr>
                <w:rFonts w:ascii="Times New Roman" w:hAnsi="Times New Roman"/>
                <w:color w:val="000000"/>
                <w:sz w:val="24"/>
                <w:lang w:val="ru-RU"/>
              </w:rPr>
              <w:t xml:space="preserve">. </w:t>
            </w:r>
            <w:r>
              <w:rPr>
                <w:rFonts w:ascii="Times New Roman" w:hAnsi="Times New Roman"/>
                <w:color w:val="000000"/>
                <w:sz w:val="24"/>
              </w:rPr>
              <w:t>Эффективность энергетического обмена</w:t>
            </w:r>
          </w:p>
        </w:tc>
      </w:tr>
      <w:tr w:rsidR="002B2968" w:rsidRPr="00315E60" w:rsidTr="00D40957">
        <w:trPr>
          <w:trHeight w:val="144"/>
        </w:trPr>
        <w:tc>
          <w:tcPr>
            <w:tcW w:w="968" w:type="dxa"/>
            <w:tcMar>
              <w:top w:w="50" w:type="dxa"/>
              <w:left w:w="100" w:type="dxa"/>
            </w:tcMar>
            <w:vAlign w:val="center"/>
          </w:tcPr>
          <w:p w:rsidR="002B2968" w:rsidRDefault="002B2968" w:rsidP="002B2968">
            <w:pPr>
              <w:spacing w:after="0" w:line="336" w:lineRule="auto"/>
              <w:ind w:left="336"/>
              <w:jc w:val="center"/>
            </w:pPr>
            <w:r>
              <w:rPr>
                <w:rFonts w:ascii="Times New Roman" w:hAnsi="Times New Roman"/>
                <w:color w:val="000000"/>
                <w:sz w:val="24"/>
              </w:rPr>
              <w:t>2.5</w:t>
            </w:r>
          </w:p>
        </w:tc>
        <w:tc>
          <w:tcPr>
            <w:tcW w:w="8451" w:type="dxa"/>
            <w:tcMar>
              <w:top w:w="50" w:type="dxa"/>
              <w:left w:w="100" w:type="dxa"/>
            </w:tcMar>
            <w:vAlign w:val="center"/>
          </w:tcPr>
          <w:p w:rsidR="002B2968" w:rsidRPr="00C66C20" w:rsidRDefault="002B2968" w:rsidP="002B2968">
            <w:pPr>
              <w:spacing w:after="0" w:line="312" w:lineRule="auto"/>
              <w:ind w:left="336"/>
              <w:jc w:val="both"/>
              <w:rPr>
                <w:lang w:val="ru-RU"/>
              </w:rPr>
            </w:pPr>
            <w:r w:rsidRPr="00C66C20">
              <w:rPr>
                <w:rFonts w:ascii="Times New Roman" w:hAnsi="Times New Roman"/>
                <w:color w:val="000000"/>
                <w:sz w:val="24"/>
                <w:lang w:val="ru-RU"/>
              </w:rPr>
              <w:t xml:space="preserve">Реакции матричного синтеза. Принцип комплементарности в реакциях матричного синтеза. Реализация наследственной информации. Генетический код, его свойства. Транскрипция – матричный синтез РНК. Принципы транскрипции: комплементарность, антипараллельность, асимметричность. Трансляция и её этапы. Участие </w:t>
            </w:r>
            <w:proofErr w:type="gramStart"/>
            <w:r w:rsidRPr="00C66C20">
              <w:rPr>
                <w:rFonts w:ascii="Times New Roman" w:hAnsi="Times New Roman"/>
                <w:color w:val="000000"/>
                <w:sz w:val="24"/>
                <w:lang w:val="ru-RU"/>
              </w:rPr>
              <w:t>транспортных</w:t>
            </w:r>
            <w:proofErr w:type="gramEnd"/>
            <w:r w:rsidRPr="00C66C20">
              <w:rPr>
                <w:rFonts w:ascii="Times New Roman" w:hAnsi="Times New Roman"/>
                <w:color w:val="000000"/>
                <w:sz w:val="24"/>
                <w:lang w:val="ru-RU"/>
              </w:rPr>
              <w:t xml:space="preserve"> РНК в биосинтезе белка. Условия биосинтеза белка. Кодирование аминокислот. Роль рибосом в биосинтезе белка.</w:t>
            </w:r>
          </w:p>
          <w:p w:rsidR="002B2968" w:rsidRPr="00C66C20" w:rsidRDefault="002B2968" w:rsidP="002B2968">
            <w:pPr>
              <w:spacing w:after="0" w:line="312" w:lineRule="auto"/>
              <w:ind w:left="336"/>
              <w:jc w:val="both"/>
              <w:rPr>
                <w:lang w:val="ru-RU"/>
              </w:rPr>
            </w:pPr>
            <w:r w:rsidRPr="00C66C20">
              <w:rPr>
                <w:rFonts w:ascii="Times New Roman" w:hAnsi="Times New Roman"/>
                <w:color w:val="000000"/>
                <w:sz w:val="24"/>
                <w:lang w:val="ru-RU"/>
              </w:rPr>
              <w:t xml:space="preserve">Организация генома </w:t>
            </w:r>
            <w:proofErr w:type="gramStart"/>
            <w:r w:rsidRPr="00C66C20">
              <w:rPr>
                <w:rFonts w:ascii="Times New Roman" w:hAnsi="Times New Roman"/>
                <w:color w:val="000000"/>
                <w:sz w:val="24"/>
                <w:lang w:val="ru-RU"/>
              </w:rPr>
              <w:t>у</w:t>
            </w:r>
            <w:proofErr w:type="gramEnd"/>
            <w:r w:rsidRPr="00C66C20">
              <w:rPr>
                <w:rFonts w:ascii="Times New Roman" w:hAnsi="Times New Roman"/>
                <w:color w:val="000000"/>
                <w:sz w:val="24"/>
                <w:lang w:val="ru-RU"/>
              </w:rPr>
              <w:t xml:space="preserve"> прокариот и эукариот. Регуляция активности генов </w:t>
            </w:r>
            <w:proofErr w:type="gramStart"/>
            <w:r w:rsidRPr="00C66C20">
              <w:rPr>
                <w:rFonts w:ascii="Times New Roman" w:hAnsi="Times New Roman"/>
                <w:color w:val="000000"/>
                <w:sz w:val="24"/>
                <w:lang w:val="ru-RU"/>
              </w:rPr>
              <w:t>у</w:t>
            </w:r>
            <w:proofErr w:type="gramEnd"/>
            <w:r w:rsidRPr="00C66C20">
              <w:rPr>
                <w:rFonts w:ascii="Times New Roman" w:hAnsi="Times New Roman"/>
                <w:color w:val="000000"/>
                <w:sz w:val="24"/>
                <w:lang w:val="ru-RU"/>
              </w:rPr>
              <w:t xml:space="preserve"> прокариот. Гипотеза оперона (Ф. Жакоб, Ж. Мано). Регуляция обменных процессов в клетке. Клеточный гомеостаз.</w:t>
            </w:r>
          </w:p>
          <w:p w:rsidR="002B2968" w:rsidRPr="00C66C20" w:rsidRDefault="002B2968" w:rsidP="002B2968">
            <w:pPr>
              <w:spacing w:after="0" w:line="312" w:lineRule="auto"/>
              <w:ind w:left="336"/>
              <w:jc w:val="both"/>
              <w:rPr>
                <w:lang w:val="ru-RU"/>
              </w:rPr>
            </w:pPr>
            <w:r w:rsidRPr="00C66C20">
              <w:rPr>
                <w:rFonts w:ascii="Times New Roman" w:hAnsi="Times New Roman"/>
                <w:color w:val="000000"/>
                <w:sz w:val="24"/>
                <w:lang w:val="ru-RU"/>
              </w:rPr>
              <w:lastRenderedPageBreak/>
              <w:t>Вирусы – неклеточные формы жизни и облигатные паразиты. Строение простых и сложных вирусов, ретровирусов, бактериофагов.</w:t>
            </w:r>
          </w:p>
          <w:p w:rsidR="002B2968" w:rsidRPr="00C66C20" w:rsidRDefault="002B2968" w:rsidP="002B2968">
            <w:pPr>
              <w:spacing w:after="0" w:line="312" w:lineRule="auto"/>
              <w:ind w:left="336"/>
              <w:jc w:val="both"/>
              <w:rPr>
                <w:lang w:val="ru-RU"/>
              </w:rPr>
            </w:pPr>
            <w:r w:rsidRPr="00C66C20">
              <w:rPr>
                <w:rFonts w:ascii="Times New Roman" w:hAnsi="Times New Roman"/>
                <w:color w:val="000000"/>
                <w:sz w:val="24"/>
                <w:lang w:val="ru-RU"/>
              </w:rPr>
              <w:t xml:space="preserve">Вирусные заболевания человека, животных, растений. СПИД, </w:t>
            </w:r>
            <w:r>
              <w:rPr>
                <w:rFonts w:ascii="Times New Roman" w:hAnsi="Times New Roman"/>
                <w:color w:val="000000"/>
                <w:sz w:val="24"/>
              </w:rPr>
              <w:t>COVID</w:t>
            </w:r>
            <w:r w:rsidRPr="00C66C20">
              <w:rPr>
                <w:rFonts w:ascii="Times New Roman" w:hAnsi="Times New Roman"/>
                <w:color w:val="000000"/>
                <w:sz w:val="24"/>
                <w:lang w:val="ru-RU"/>
              </w:rPr>
              <w:t>-19, социальные и медицинские проблемы</w:t>
            </w:r>
          </w:p>
        </w:tc>
      </w:tr>
      <w:tr w:rsidR="002B2968" w:rsidTr="00D40957">
        <w:trPr>
          <w:trHeight w:val="144"/>
        </w:trPr>
        <w:tc>
          <w:tcPr>
            <w:tcW w:w="968" w:type="dxa"/>
            <w:tcMar>
              <w:top w:w="50" w:type="dxa"/>
              <w:left w:w="100" w:type="dxa"/>
            </w:tcMar>
            <w:vAlign w:val="center"/>
          </w:tcPr>
          <w:p w:rsidR="002B2968" w:rsidRDefault="002B2968" w:rsidP="002B2968">
            <w:pPr>
              <w:spacing w:after="0" w:line="336" w:lineRule="auto"/>
              <w:ind w:left="336"/>
              <w:jc w:val="center"/>
            </w:pPr>
            <w:r>
              <w:rPr>
                <w:rFonts w:ascii="Times New Roman" w:hAnsi="Times New Roman"/>
                <w:color w:val="000000"/>
                <w:sz w:val="24"/>
              </w:rPr>
              <w:lastRenderedPageBreak/>
              <w:t>2.6</w:t>
            </w:r>
          </w:p>
        </w:tc>
        <w:tc>
          <w:tcPr>
            <w:tcW w:w="8451" w:type="dxa"/>
            <w:tcMar>
              <w:top w:w="50" w:type="dxa"/>
              <w:left w:w="100" w:type="dxa"/>
            </w:tcMar>
            <w:vAlign w:val="center"/>
          </w:tcPr>
          <w:p w:rsidR="002B2968" w:rsidRPr="00C66C20" w:rsidRDefault="002B2968" w:rsidP="002B2968">
            <w:pPr>
              <w:spacing w:after="0" w:line="312" w:lineRule="auto"/>
              <w:ind w:left="336"/>
              <w:jc w:val="both"/>
              <w:rPr>
                <w:lang w:val="ru-RU"/>
              </w:rPr>
            </w:pPr>
            <w:r w:rsidRPr="00C66C20">
              <w:rPr>
                <w:rFonts w:ascii="Times New Roman" w:hAnsi="Times New Roman"/>
                <w:color w:val="000000"/>
                <w:sz w:val="24"/>
                <w:lang w:val="ru-RU"/>
              </w:rPr>
              <w:t xml:space="preserve">Клеточный цикл, его периоды и регуляция. Интерфаза и митоз. Особенности процессов, протекающих в интерфазе. Подготовка клетки к делению. Пресинтетический (постмитотический), </w:t>
            </w:r>
            <w:proofErr w:type="gramStart"/>
            <w:r w:rsidRPr="00C66C20">
              <w:rPr>
                <w:rFonts w:ascii="Times New Roman" w:hAnsi="Times New Roman"/>
                <w:color w:val="000000"/>
                <w:sz w:val="24"/>
                <w:lang w:val="ru-RU"/>
              </w:rPr>
              <w:t>синтетический</w:t>
            </w:r>
            <w:proofErr w:type="gramEnd"/>
            <w:r w:rsidRPr="00C66C20">
              <w:rPr>
                <w:rFonts w:ascii="Times New Roman" w:hAnsi="Times New Roman"/>
                <w:color w:val="000000"/>
                <w:sz w:val="24"/>
                <w:lang w:val="ru-RU"/>
              </w:rPr>
              <w:t xml:space="preserve"> и постсинтетический (премитотический) периоды интерфазы.</w:t>
            </w:r>
          </w:p>
          <w:p w:rsidR="002B2968" w:rsidRPr="00C66C20" w:rsidRDefault="002B2968" w:rsidP="002B2968">
            <w:pPr>
              <w:spacing w:after="0" w:line="312" w:lineRule="auto"/>
              <w:ind w:left="336"/>
              <w:jc w:val="both"/>
              <w:rPr>
                <w:lang w:val="ru-RU"/>
              </w:rPr>
            </w:pPr>
            <w:r w:rsidRPr="00C66C20">
              <w:rPr>
                <w:rFonts w:ascii="Times New Roman" w:hAnsi="Times New Roman"/>
                <w:color w:val="000000"/>
                <w:sz w:val="24"/>
                <w:lang w:val="ru-RU"/>
              </w:rPr>
              <w:t xml:space="preserve">Матричный синтез ДНК – репликация. Принципы репликации ДНК: комплементарность, полуконсервативный синтез, антипараллельность. </w:t>
            </w:r>
            <w:r w:rsidRPr="002B2968">
              <w:rPr>
                <w:rFonts w:ascii="Times New Roman" w:hAnsi="Times New Roman"/>
                <w:color w:val="000000"/>
                <w:sz w:val="24"/>
                <w:lang w:val="ru-RU"/>
              </w:rPr>
              <w:t>Механизм репликации ДНК. Хромосомы. Строение хромосом</w:t>
            </w:r>
            <w:r w:rsidRPr="002B2968">
              <w:rPr>
                <w:rFonts w:ascii="Times New Roman" w:hAnsi="Times New Roman"/>
                <w:i/>
                <w:color w:val="000000"/>
                <w:sz w:val="24"/>
                <w:lang w:val="ru-RU"/>
              </w:rPr>
              <w:t xml:space="preserve">. </w:t>
            </w:r>
            <w:r w:rsidRPr="00C66C20">
              <w:rPr>
                <w:rFonts w:ascii="Times New Roman" w:hAnsi="Times New Roman"/>
                <w:color w:val="000000"/>
                <w:sz w:val="24"/>
                <w:lang w:val="ru-RU"/>
              </w:rPr>
              <w:t>Теломеры и теломераза. Хромосомный набор клетки – кариотип. Диплоидный и гаплоидный наборы хромосом. Гомологичные хромосомы. Половые хромосомы.</w:t>
            </w:r>
          </w:p>
          <w:p w:rsidR="002B2968" w:rsidRDefault="002B2968" w:rsidP="002B2968">
            <w:pPr>
              <w:spacing w:after="0" w:line="312" w:lineRule="auto"/>
              <w:ind w:left="336"/>
              <w:jc w:val="both"/>
            </w:pPr>
            <w:r w:rsidRPr="00C66C20">
              <w:rPr>
                <w:rFonts w:ascii="Times New Roman" w:hAnsi="Times New Roman"/>
                <w:color w:val="000000"/>
                <w:sz w:val="24"/>
                <w:lang w:val="ru-RU"/>
              </w:rPr>
              <w:t xml:space="preserve">Деление клетки – митоз. Стадии митоза и происходящие в них процессы. Типы митоза. Кариокинез и цитокинез. Биологическое значение митоза. Регуляция митотического цикла клетки. </w:t>
            </w:r>
            <w:r>
              <w:rPr>
                <w:rFonts w:ascii="Times New Roman" w:hAnsi="Times New Roman"/>
                <w:color w:val="000000"/>
                <w:sz w:val="24"/>
              </w:rPr>
              <w:t>Программируемая клеточная гибель – апоптоз.</w:t>
            </w:r>
          </w:p>
          <w:p w:rsidR="002B2968" w:rsidRDefault="002B2968" w:rsidP="002B2968">
            <w:pPr>
              <w:spacing w:after="0" w:line="312" w:lineRule="auto"/>
              <w:ind w:left="336"/>
              <w:jc w:val="both"/>
            </w:pPr>
            <w:r>
              <w:rPr>
                <w:rFonts w:ascii="Times New Roman" w:hAnsi="Times New Roman"/>
                <w:color w:val="000000"/>
                <w:sz w:val="24"/>
              </w:rPr>
              <w:t>Функциональная геномика</w:t>
            </w:r>
          </w:p>
        </w:tc>
      </w:tr>
      <w:tr w:rsidR="002B2968" w:rsidTr="00D40957">
        <w:trPr>
          <w:trHeight w:val="144"/>
        </w:trPr>
        <w:tc>
          <w:tcPr>
            <w:tcW w:w="968" w:type="dxa"/>
            <w:tcMar>
              <w:top w:w="50" w:type="dxa"/>
              <w:left w:w="100" w:type="dxa"/>
            </w:tcMar>
            <w:vAlign w:val="center"/>
          </w:tcPr>
          <w:p w:rsidR="002B2968" w:rsidRDefault="002B2968" w:rsidP="002B2968">
            <w:pPr>
              <w:spacing w:after="0" w:line="336" w:lineRule="auto"/>
              <w:ind w:left="336"/>
              <w:jc w:val="center"/>
            </w:pPr>
            <w:r>
              <w:rPr>
                <w:rFonts w:ascii="Times New Roman" w:hAnsi="Times New Roman"/>
                <w:color w:val="000000"/>
                <w:sz w:val="24"/>
              </w:rPr>
              <w:t>3</w:t>
            </w:r>
          </w:p>
        </w:tc>
        <w:tc>
          <w:tcPr>
            <w:tcW w:w="8451" w:type="dxa"/>
            <w:tcMar>
              <w:top w:w="50" w:type="dxa"/>
              <w:left w:w="100" w:type="dxa"/>
            </w:tcMar>
            <w:vAlign w:val="center"/>
          </w:tcPr>
          <w:p w:rsidR="002B2968" w:rsidRDefault="002B2968" w:rsidP="002B2968">
            <w:pPr>
              <w:spacing w:after="0" w:line="312" w:lineRule="auto"/>
              <w:ind w:left="336"/>
              <w:jc w:val="both"/>
            </w:pPr>
            <w:r>
              <w:rPr>
                <w:rFonts w:ascii="Times New Roman" w:hAnsi="Times New Roman"/>
                <w:color w:val="000000"/>
                <w:sz w:val="24"/>
              </w:rPr>
              <w:t>Организм как биологическая система</w:t>
            </w:r>
          </w:p>
        </w:tc>
      </w:tr>
      <w:tr w:rsidR="002B2968" w:rsidRPr="00315E60" w:rsidTr="00D40957">
        <w:trPr>
          <w:trHeight w:val="144"/>
        </w:trPr>
        <w:tc>
          <w:tcPr>
            <w:tcW w:w="968" w:type="dxa"/>
            <w:tcMar>
              <w:top w:w="50" w:type="dxa"/>
              <w:left w:w="100" w:type="dxa"/>
            </w:tcMar>
            <w:vAlign w:val="center"/>
          </w:tcPr>
          <w:p w:rsidR="002B2968" w:rsidRDefault="002B2968" w:rsidP="002B2968">
            <w:pPr>
              <w:spacing w:after="0" w:line="336" w:lineRule="auto"/>
              <w:ind w:left="336"/>
              <w:jc w:val="center"/>
            </w:pPr>
            <w:r>
              <w:rPr>
                <w:rFonts w:ascii="Times New Roman" w:hAnsi="Times New Roman"/>
                <w:color w:val="000000"/>
                <w:sz w:val="24"/>
              </w:rPr>
              <w:t>3.1</w:t>
            </w:r>
          </w:p>
        </w:tc>
        <w:tc>
          <w:tcPr>
            <w:tcW w:w="8451" w:type="dxa"/>
            <w:tcMar>
              <w:top w:w="50" w:type="dxa"/>
              <w:left w:w="100" w:type="dxa"/>
            </w:tcMar>
            <w:vAlign w:val="center"/>
          </w:tcPr>
          <w:p w:rsidR="002B2968" w:rsidRPr="00C66C20" w:rsidRDefault="002B2968" w:rsidP="002B2968">
            <w:pPr>
              <w:spacing w:after="0" w:line="312" w:lineRule="auto"/>
              <w:ind w:left="336"/>
              <w:jc w:val="both"/>
              <w:rPr>
                <w:lang w:val="ru-RU"/>
              </w:rPr>
            </w:pPr>
            <w:r w:rsidRPr="00C66C20">
              <w:rPr>
                <w:rFonts w:ascii="Times New Roman" w:hAnsi="Times New Roman"/>
                <w:color w:val="000000"/>
                <w:sz w:val="24"/>
                <w:lang w:val="ru-RU"/>
              </w:rPr>
              <w:t xml:space="preserve">Одноклеточные, колониальные, многоклеточные организмы и многотканевые организмы. </w:t>
            </w:r>
          </w:p>
          <w:p w:rsidR="002B2968" w:rsidRPr="00C66C20" w:rsidRDefault="002B2968" w:rsidP="002B2968">
            <w:pPr>
              <w:spacing w:after="0" w:line="312" w:lineRule="auto"/>
              <w:ind w:left="336"/>
              <w:jc w:val="both"/>
              <w:rPr>
                <w:lang w:val="ru-RU"/>
              </w:rPr>
            </w:pPr>
            <w:r w:rsidRPr="00C66C20">
              <w:rPr>
                <w:rFonts w:ascii="Times New Roman" w:hAnsi="Times New Roman"/>
                <w:color w:val="000000"/>
                <w:sz w:val="24"/>
                <w:lang w:val="ru-RU"/>
              </w:rPr>
              <w:t xml:space="preserve">Формы размножения организмов: бесполое (включая вегетативное) и половое. Виды бесполого размножения: почкование, споруляция, фрагментация, клонирование. </w:t>
            </w:r>
          </w:p>
          <w:p w:rsidR="002B2968" w:rsidRPr="00C66C20" w:rsidRDefault="002B2968" w:rsidP="002B2968">
            <w:pPr>
              <w:spacing w:after="0" w:line="312" w:lineRule="auto"/>
              <w:ind w:left="336"/>
              <w:jc w:val="both"/>
              <w:rPr>
                <w:lang w:val="ru-RU"/>
              </w:rPr>
            </w:pPr>
            <w:r w:rsidRPr="00C66C20">
              <w:rPr>
                <w:rFonts w:ascii="Times New Roman" w:hAnsi="Times New Roman"/>
                <w:color w:val="000000"/>
                <w:sz w:val="24"/>
                <w:lang w:val="ru-RU"/>
              </w:rPr>
              <w:t xml:space="preserve">Половое размножение. Половые клетки, или гаметы. </w:t>
            </w:r>
            <w:r w:rsidRPr="002B2968">
              <w:rPr>
                <w:rFonts w:ascii="Times New Roman" w:hAnsi="Times New Roman"/>
                <w:color w:val="000000"/>
                <w:sz w:val="24"/>
                <w:lang w:val="ru-RU"/>
              </w:rPr>
              <w:t xml:space="preserve">Мейоз. Стадии мейоза. Поведение хромосом в мейозе. Кроссинговер. Биологический смысл мейоза и полового процесса. </w:t>
            </w:r>
            <w:r w:rsidRPr="00C66C20">
              <w:rPr>
                <w:rFonts w:ascii="Times New Roman" w:hAnsi="Times New Roman"/>
                <w:color w:val="000000"/>
                <w:sz w:val="24"/>
                <w:lang w:val="ru-RU"/>
              </w:rPr>
              <w:t xml:space="preserve">Мейоз и его место в жизненном цикле организмов. </w:t>
            </w:r>
          </w:p>
          <w:p w:rsidR="002B2968" w:rsidRPr="00C66C20" w:rsidRDefault="002B2968" w:rsidP="002B2968">
            <w:pPr>
              <w:spacing w:after="0" w:line="312" w:lineRule="auto"/>
              <w:ind w:left="336"/>
              <w:jc w:val="both"/>
              <w:rPr>
                <w:lang w:val="ru-RU"/>
              </w:rPr>
            </w:pPr>
            <w:r w:rsidRPr="00C66C20">
              <w:rPr>
                <w:rFonts w:ascii="Times New Roman" w:hAnsi="Times New Roman"/>
                <w:color w:val="000000"/>
                <w:sz w:val="24"/>
                <w:lang w:val="ru-RU"/>
              </w:rPr>
              <w:t xml:space="preserve">Предзародышевое развитие. Гаметогенез у животных. Половые железы. Образование и развитие половых клеток. Сперматогенез и оогенез. Строение половых клеток. Оплодотворение и эмбриональное развитие животных. Способы оплодотворения: наружное, внутреннее. Партеногенез. </w:t>
            </w:r>
          </w:p>
          <w:p w:rsidR="002B2968" w:rsidRPr="00C66C20" w:rsidRDefault="002B2968" w:rsidP="002B2968">
            <w:pPr>
              <w:spacing w:after="0" w:line="312" w:lineRule="auto"/>
              <w:ind w:left="336"/>
              <w:jc w:val="both"/>
              <w:rPr>
                <w:lang w:val="ru-RU"/>
              </w:rPr>
            </w:pPr>
            <w:r w:rsidRPr="00C66C20">
              <w:rPr>
                <w:rFonts w:ascii="Times New Roman" w:hAnsi="Times New Roman"/>
                <w:color w:val="000000"/>
                <w:spacing w:val="-2"/>
                <w:sz w:val="24"/>
                <w:lang w:val="ru-RU"/>
              </w:rPr>
              <w:t xml:space="preserve">Индивидуальное развитие организмов (онтогенез). Стадии эмбриогенеза животных (на примере лягушки). </w:t>
            </w:r>
            <w:r w:rsidRPr="002B2968">
              <w:rPr>
                <w:rFonts w:ascii="Times New Roman" w:hAnsi="Times New Roman"/>
                <w:color w:val="000000"/>
                <w:spacing w:val="-2"/>
                <w:sz w:val="24"/>
                <w:lang w:val="ru-RU"/>
              </w:rPr>
              <w:t xml:space="preserve">Дробление. Типы дробления. </w:t>
            </w:r>
            <w:r w:rsidRPr="00C66C20">
              <w:rPr>
                <w:rFonts w:ascii="Times New Roman" w:hAnsi="Times New Roman"/>
                <w:color w:val="000000"/>
                <w:spacing w:val="-2"/>
                <w:sz w:val="24"/>
                <w:lang w:val="ru-RU"/>
              </w:rPr>
              <w:t xml:space="preserve">Особенности дробления млекопитающих. Зародышевые листки (гаструляция). Закладка органов и тканей из зародышевых листков. Взаимное влияние частей развивающегося зародыша (эмбриональная индукция). Закладка плана строения животного как результат иерархических взаимодействий генов. </w:t>
            </w:r>
            <w:r w:rsidRPr="00C66C20">
              <w:rPr>
                <w:rFonts w:ascii="Times New Roman" w:hAnsi="Times New Roman"/>
                <w:color w:val="000000"/>
                <w:spacing w:val="-2"/>
                <w:sz w:val="24"/>
                <w:lang w:val="ru-RU"/>
              </w:rPr>
              <w:lastRenderedPageBreak/>
              <w:t>Влияние на эмбриональное развитие различных факторов окружающей среды.</w:t>
            </w:r>
          </w:p>
          <w:p w:rsidR="002B2968" w:rsidRPr="00C66C20" w:rsidRDefault="002B2968" w:rsidP="002B2968">
            <w:pPr>
              <w:spacing w:after="0" w:line="312" w:lineRule="auto"/>
              <w:ind w:left="336"/>
              <w:jc w:val="both"/>
              <w:rPr>
                <w:lang w:val="ru-RU"/>
              </w:rPr>
            </w:pPr>
            <w:r w:rsidRPr="00C66C20">
              <w:rPr>
                <w:rFonts w:ascii="Times New Roman" w:hAnsi="Times New Roman"/>
                <w:color w:val="000000"/>
                <w:sz w:val="24"/>
                <w:lang w:val="ru-RU"/>
              </w:rPr>
              <w:t xml:space="preserve">Рост и развитие животных. Постэмбриональный период. Прямое и непрямое развитие. Развитие с метаморфозом у беспозвоночных и позвоночных животных. Биологическое значение прямого и непрямого развития, их распространение в природе. Типы роста животных. Факторы регуляции роста животных и человека. Стадии постэмбрионального развития у животных и человека. Периоды онтогенеза человека. </w:t>
            </w:r>
          </w:p>
          <w:p w:rsidR="002B2968" w:rsidRPr="00C66C20" w:rsidRDefault="002B2968" w:rsidP="002B2968">
            <w:pPr>
              <w:spacing w:after="0" w:line="312" w:lineRule="auto"/>
              <w:ind w:left="336"/>
              <w:jc w:val="both"/>
              <w:rPr>
                <w:lang w:val="ru-RU"/>
              </w:rPr>
            </w:pPr>
            <w:r w:rsidRPr="00C66C20">
              <w:rPr>
                <w:rFonts w:ascii="Times New Roman" w:hAnsi="Times New Roman"/>
                <w:color w:val="000000"/>
                <w:sz w:val="24"/>
                <w:lang w:val="ru-RU"/>
              </w:rPr>
              <w:t>Размножение и развитие растений. Гаметофит и спорофит. Мейоз в жизненном цикле растений. Образование спор в процессе мейоза. Гаметогенез у растений. Оплодотворение и развитие растительных организмов. Двойное оплодотворение у цветковых растений. Образование и развитие семени. Механизмы регуляции онтогенеза у растений и животных</w:t>
            </w:r>
          </w:p>
        </w:tc>
      </w:tr>
      <w:tr w:rsidR="002B2968" w:rsidTr="00D40957">
        <w:trPr>
          <w:trHeight w:val="144"/>
        </w:trPr>
        <w:tc>
          <w:tcPr>
            <w:tcW w:w="968" w:type="dxa"/>
            <w:tcMar>
              <w:top w:w="50" w:type="dxa"/>
              <w:left w:w="100" w:type="dxa"/>
            </w:tcMar>
            <w:vAlign w:val="center"/>
          </w:tcPr>
          <w:p w:rsidR="002B2968" w:rsidRDefault="002B2968" w:rsidP="002B2968">
            <w:pPr>
              <w:spacing w:after="0" w:line="336" w:lineRule="auto"/>
              <w:ind w:left="336"/>
              <w:jc w:val="center"/>
            </w:pPr>
            <w:r>
              <w:rPr>
                <w:rFonts w:ascii="Times New Roman" w:hAnsi="Times New Roman"/>
                <w:color w:val="000000"/>
                <w:sz w:val="24"/>
              </w:rPr>
              <w:lastRenderedPageBreak/>
              <w:t>3.2</w:t>
            </w:r>
          </w:p>
        </w:tc>
        <w:tc>
          <w:tcPr>
            <w:tcW w:w="8451" w:type="dxa"/>
            <w:tcMar>
              <w:top w:w="50" w:type="dxa"/>
              <w:left w:w="100" w:type="dxa"/>
            </w:tcMar>
            <w:vAlign w:val="center"/>
          </w:tcPr>
          <w:p w:rsidR="002B2968" w:rsidRDefault="002B2968" w:rsidP="002B2968">
            <w:pPr>
              <w:spacing w:after="0" w:line="312" w:lineRule="auto"/>
              <w:ind w:left="336"/>
              <w:jc w:val="both"/>
            </w:pPr>
            <w:r w:rsidRPr="00C66C20">
              <w:rPr>
                <w:rFonts w:ascii="Times New Roman" w:hAnsi="Times New Roman"/>
                <w:color w:val="000000"/>
                <w:sz w:val="24"/>
                <w:lang w:val="ru-RU"/>
              </w:rPr>
              <w:t xml:space="preserve">История становления и развития генетики как науки. Основные генетические понятия и символы. Гомологичные хромосомы, аллельные гены, альтернативные признаки, доминантный и рецессивный признак, гомозигота, гетерозигота, чистая линия, гибриды, генотип, фенотип. </w:t>
            </w:r>
            <w:r>
              <w:rPr>
                <w:rFonts w:ascii="Times New Roman" w:hAnsi="Times New Roman"/>
                <w:color w:val="000000"/>
                <w:sz w:val="24"/>
              </w:rPr>
              <w:t xml:space="preserve">Основные методы генетики: гибридологический, цитологический, молекулярно-генетический </w:t>
            </w:r>
          </w:p>
        </w:tc>
      </w:tr>
      <w:tr w:rsidR="002B2968" w:rsidTr="00D40957">
        <w:trPr>
          <w:trHeight w:val="144"/>
        </w:trPr>
        <w:tc>
          <w:tcPr>
            <w:tcW w:w="968" w:type="dxa"/>
            <w:tcMar>
              <w:top w:w="50" w:type="dxa"/>
              <w:left w:w="100" w:type="dxa"/>
            </w:tcMar>
            <w:vAlign w:val="center"/>
          </w:tcPr>
          <w:p w:rsidR="002B2968" w:rsidRDefault="002B2968" w:rsidP="002B2968">
            <w:pPr>
              <w:spacing w:after="0" w:line="336" w:lineRule="auto"/>
              <w:ind w:left="336"/>
              <w:jc w:val="center"/>
            </w:pPr>
            <w:r>
              <w:rPr>
                <w:rFonts w:ascii="Times New Roman" w:hAnsi="Times New Roman"/>
                <w:color w:val="000000"/>
                <w:sz w:val="24"/>
              </w:rPr>
              <w:t>3.3</w:t>
            </w:r>
          </w:p>
        </w:tc>
        <w:tc>
          <w:tcPr>
            <w:tcW w:w="8451" w:type="dxa"/>
            <w:tcMar>
              <w:top w:w="50" w:type="dxa"/>
              <w:left w:w="100" w:type="dxa"/>
            </w:tcMar>
            <w:vAlign w:val="center"/>
          </w:tcPr>
          <w:p w:rsidR="002B2968" w:rsidRPr="00C66C20" w:rsidRDefault="002B2968" w:rsidP="002B2968">
            <w:pPr>
              <w:spacing w:after="0" w:line="312" w:lineRule="auto"/>
              <w:ind w:left="336"/>
              <w:jc w:val="both"/>
              <w:rPr>
                <w:lang w:val="ru-RU"/>
              </w:rPr>
            </w:pPr>
            <w:r w:rsidRPr="00C66C20">
              <w:rPr>
                <w:rFonts w:ascii="Times New Roman" w:hAnsi="Times New Roman"/>
                <w:color w:val="000000"/>
                <w:sz w:val="24"/>
                <w:lang w:val="ru-RU"/>
              </w:rPr>
              <w:t xml:space="preserve">Моногибридное скрещивание. Первый закон Менделя – закон единообразия гибридов первого поколения. Правило доминирования. Второй закон Менделя – закон расщепления признаков. Цитологические основы моногибридного скрещивания. Гипотеза чистоты гамет. </w:t>
            </w:r>
          </w:p>
          <w:p w:rsidR="002B2968" w:rsidRPr="00C66C20" w:rsidRDefault="002B2968" w:rsidP="002B2968">
            <w:pPr>
              <w:spacing w:after="0" w:line="312" w:lineRule="auto"/>
              <w:ind w:left="336"/>
              <w:jc w:val="both"/>
              <w:rPr>
                <w:lang w:val="ru-RU"/>
              </w:rPr>
            </w:pPr>
            <w:r w:rsidRPr="00C66C20">
              <w:rPr>
                <w:rFonts w:ascii="Times New Roman" w:hAnsi="Times New Roman"/>
                <w:color w:val="000000"/>
                <w:sz w:val="24"/>
                <w:lang w:val="ru-RU"/>
              </w:rPr>
              <w:t>Анализирующее скрещивание. Промежуточный характер наследования. Расщепление признаков при неполном доминировании.</w:t>
            </w:r>
          </w:p>
          <w:p w:rsidR="002B2968" w:rsidRPr="00C66C20" w:rsidRDefault="002B2968" w:rsidP="002B2968">
            <w:pPr>
              <w:spacing w:after="0" w:line="312" w:lineRule="auto"/>
              <w:ind w:left="336"/>
              <w:jc w:val="both"/>
              <w:rPr>
                <w:lang w:val="ru-RU"/>
              </w:rPr>
            </w:pPr>
            <w:r w:rsidRPr="00C66C20">
              <w:rPr>
                <w:rFonts w:ascii="Times New Roman" w:hAnsi="Times New Roman"/>
                <w:color w:val="000000"/>
                <w:sz w:val="24"/>
                <w:lang w:val="ru-RU"/>
              </w:rPr>
              <w:t>Дигибридное скрещивание. Третий закон Менделя – закон независимого наследования признаков. Цитологические основы дигибридного скрещивания.</w:t>
            </w:r>
          </w:p>
          <w:p w:rsidR="002B2968" w:rsidRPr="00C66C20" w:rsidRDefault="002B2968" w:rsidP="002B2968">
            <w:pPr>
              <w:spacing w:after="0" w:line="312" w:lineRule="auto"/>
              <w:ind w:left="336"/>
              <w:jc w:val="both"/>
              <w:rPr>
                <w:lang w:val="ru-RU"/>
              </w:rPr>
            </w:pPr>
            <w:r w:rsidRPr="00C66C20">
              <w:rPr>
                <w:rFonts w:ascii="Times New Roman" w:hAnsi="Times New Roman"/>
                <w:color w:val="000000"/>
                <w:sz w:val="24"/>
                <w:lang w:val="ru-RU"/>
              </w:rPr>
              <w:t xml:space="preserve">Сцепленное наследование признаков. Работы Т. Моргана. Сцепленное наследование генов, нарушение сцепления между генами. Хромосомная теория наследственности. </w:t>
            </w:r>
          </w:p>
          <w:p w:rsidR="002B2968" w:rsidRPr="00C66C20" w:rsidRDefault="002B2968" w:rsidP="002B2968">
            <w:pPr>
              <w:spacing w:after="0" w:line="312" w:lineRule="auto"/>
              <w:ind w:left="336"/>
              <w:jc w:val="both"/>
              <w:rPr>
                <w:lang w:val="ru-RU"/>
              </w:rPr>
            </w:pPr>
            <w:r w:rsidRPr="00C66C20">
              <w:rPr>
                <w:rFonts w:ascii="Times New Roman" w:hAnsi="Times New Roman"/>
                <w:color w:val="000000"/>
                <w:sz w:val="24"/>
                <w:lang w:val="ru-RU"/>
              </w:rPr>
              <w:t>Генетика пола. Хромосомный механизм определения пола. Аутосомы и половые хромосомы. Гомогаметный и гетерогаметный пол. Генетическая структура половых хромосом. Наследование признаков, сцепленных с полом.</w:t>
            </w:r>
          </w:p>
          <w:p w:rsidR="002B2968" w:rsidRDefault="002B2968" w:rsidP="002B2968">
            <w:pPr>
              <w:spacing w:after="0" w:line="312" w:lineRule="auto"/>
              <w:ind w:left="336"/>
              <w:jc w:val="both"/>
            </w:pPr>
            <w:r w:rsidRPr="00C66C20">
              <w:rPr>
                <w:rFonts w:ascii="Times New Roman" w:hAnsi="Times New Roman"/>
                <w:color w:val="000000"/>
                <w:sz w:val="24"/>
                <w:lang w:val="ru-RU"/>
              </w:rPr>
              <w:t xml:space="preserve">Генотип как целостная система. Плейотропия – множественное действие гена. </w:t>
            </w:r>
            <w:r>
              <w:rPr>
                <w:rFonts w:ascii="Times New Roman" w:hAnsi="Times New Roman"/>
                <w:color w:val="000000"/>
                <w:sz w:val="24"/>
              </w:rPr>
              <w:t>Множественный аллелизм. Взаимодействие неаллельных генов. Комплементарность. Эпистаз</w:t>
            </w:r>
            <w:r>
              <w:rPr>
                <w:rFonts w:ascii="Times New Roman" w:hAnsi="Times New Roman"/>
                <w:i/>
                <w:color w:val="000000"/>
                <w:sz w:val="24"/>
              </w:rPr>
              <w:t xml:space="preserve">. </w:t>
            </w:r>
            <w:r>
              <w:rPr>
                <w:rFonts w:ascii="Times New Roman" w:hAnsi="Times New Roman"/>
                <w:color w:val="000000"/>
                <w:sz w:val="24"/>
              </w:rPr>
              <w:t>Полимерия</w:t>
            </w:r>
          </w:p>
        </w:tc>
      </w:tr>
      <w:tr w:rsidR="002B2968" w:rsidRPr="00315E60" w:rsidTr="00D40957">
        <w:trPr>
          <w:trHeight w:val="144"/>
        </w:trPr>
        <w:tc>
          <w:tcPr>
            <w:tcW w:w="968" w:type="dxa"/>
            <w:tcMar>
              <w:top w:w="50" w:type="dxa"/>
              <w:left w:w="100" w:type="dxa"/>
            </w:tcMar>
            <w:vAlign w:val="center"/>
          </w:tcPr>
          <w:p w:rsidR="002B2968" w:rsidRDefault="002B2968" w:rsidP="002B2968">
            <w:pPr>
              <w:spacing w:after="0" w:line="336" w:lineRule="auto"/>
              <w:ind w:left="336"/>
              <w:jc w:val="center"/>
            </w:pPr>
            <w:r>
              <w:rPr>
                <w:rFonts w:ascii="Times New Roman" w:hAnsi="Times New Roman"/>
                <w:color w:val="000000"/>
                <w:sz w:val="24"/>
              </w:rPr>
              <w:lastRenderedPageBreak/>
              <w:t>3.4</w:t>
            </w:r>
          </w:p>
        </w:tc>
        <w:tc>
          <w:tcPr>
            <w:tcW w:w="8451" w:type="dxa"/>
            <w:tcMar>
              <w:top w:w="50" w:type="dxa"/>
              <w:left w:w="100" w:type="dxa"/>
            </w:tcMar>
            <w:vAlign w:val="center"/>
          </w:tcPr>
          <w:p w:rsidR="002B2968" w:rsidRPr="00C66C20" w:rsidRDefault="002B2968" w:rsidP="002B2968">
            <w:pPr>
              <w:spacing w:after="0" w:line="312" w:lineRule="auto"/>
              <w:ind w:left="336"/>
              <w:jc w:val="both"/>
              <w:rPr>
                <w:lang w:val="ru-RU"/>
              </w:rPr>
            </w:pPr>
            <w:r w:rsidRPr="00C66C20">
              <w:rPr>
                <w:rFonts w:ascii="Times New Roman" w:hAnsi="Times New Roman"/>
                <w:color w:val="000000"/>
                <w:spacing w:val="-4"/>
                <w:sz w:val="24"/>
                <w:lang w:val="ru-RU"/>
              </w:rPr>
              <w:t xml:space="preserve">Взаимодействие генотипа и среды при формировании фенотипа. Изменчивость признаков. Качественные и количественные признаки. Виды изменчивости: ненаследственная и наследственная. </w:t>
            </w:r>
          </w:p>
          <w:p w:rsidR="002B2968" w:rsidRPr="00C66C20" w:rsidRDefault="002B2968" w:rsidP="002B2968">
            <w:pPr>
              <w:spacing w:after="0" w:line="312" w:lineRule="auto"/>
              <w:ind w:left="336"/>
              <w:jc w:val="both"/>
              <w:rPr>
                <w:lang w:val="ru-RU"/>
              </w:rPr>
            </w:pPr>
            <w:r w:rsidRPr="00C66C20">
              <w:rPr>
                <w:rFonts w:ascii="Times New Roman" w:hAnsi="Times New Roman"/>
                <w:color w:val="000000"/>
                <w:spacing w:val="-4"/>
                <w:sz w:val="24"/>
                <w:lang w:val="ru-RU"/>
              </w:rPr>
              <w:t>Модификационная изменчивость. Роль среды в формировании модификационной изменчивости. Норма реакции признака. Вариационный ряд и вариационная кривая (В. Иоганнсен). Свойства модификационной изменчивости.</w:t>
            </w:r>
          </w:p>
          <w:p w:rsidR="002B2968" w:rsidRPr="00C66C20" w:rsidRDefault="002B2968" w:rsidP="002B2968">
            <w:pPr>
              <w:spacing w:after="0" w:line="312" w:lineRule="auto"/>
              <w:ind w:left="336"/>
              <w:jc w:val="both"/>
              <w:rPr>
                <w:lang w:val="ru-RU"/>
              </w:rPr>
            </w:pPr>
            <w:r w:rsidRPr="00C66C20">
              <w:rPr>
                <w:rFonts w:ascii="Times New Roman" w:hAnsi="Times New Roman"/>
                <w:color w:val="000000"/>
                <w:spacing w:val="-4"/>
                <w:sz w:val="24"/>
                <w:lang w:val="ru-RU"/>
              </w:rPr>
              <w:t xml:space="preserve">Генотипическая изменчивость. Свойства генотипической изменчивости. Виды генотипической изменчивости: </w:t>
            </w:r>
            <w:proofErr w:type="gramStart"/>
            <w:r w:rsidRPr="00C66C20">
              <w:rPr>
                <w:rFonts w:ascii="Times New Roman" w:hAnsi="Times New Roman"/>
                <w:color w:val="000000"/>
                <w:spacing w:val="-4"/>
                <w:sz w:val="24"/>
                <w:lang w:val="ru-RU"/>
              </w:rPr>
              <w:t>комбинативная</w:t>
            </w:r>
            <w:proofErr w:type="gramEnd"/>
            <w:r w:rsidRPr="00C66C20">
              <w:rPr>
                <w:rFonts w:ascii="Times New Roman" w:hAnsi="Times New Roman"/>
                <w:color w:val="000000"/>
                <w:spacing w:val="-4"/>
                <w:sz w:val="24"/>
                <w:lang w:val="ru-RU"/>
              </w:rPr>
              <w:t>, мутационная.</w:t>
            </w:r>
          </w:p>
          <w:p w:rsidR="002B2968" w:rsidRPr="00C66C20" w:rsidRDefault="002B2968" w:rsidP="002B2968">
            <w:pPr>
              <w:spacing w:after="0" w:line="312" w:lineRule="auto"/>
              <w:ind w:left="336"/>
              <w:jc w:val="both"/>
              <w:rPr>
                <w:lang w:val="ru-RU"/>
              </w:rPr>
            </w:pPr>
            <w:r w:rsidRPr="00C66C20">
              <w:rPr>
                <w:rFonts w:ascii="Times New Roman" w:hAnsi="Times New Roman"/>
                <w:color w:val="000000"/>
                <w:spacing w:val="-4"/>
                <w:sz w:val="24"/>
                <w:lang w:val="ru-RU"/>
              </w:rPr>
              <w:t>Комбинативная изменчивость. Мейоз и половой процесс – основа комбинативной изменчивости. Роль комбинативной изменчивости в создании генетического разнообразия в пределах одного вида.</w:t>
            </w:r>
          </w:p>
          <w:p w:rsidR="002B2968" w:rsidRPr="00C66C20" w:rsidRDefault="002B2968" w:rsidP="002B2968">
            <w:pPr>
              <w:spacing w:after="0" w:line="312" w:lineRule="auto"/>
              <w:ind w:left="336"/>
              <w:jc w:val="both"/>
              <w:rPr>
                <w:lang w:val="ru-RU"/>
              </w:rPr>
            </w:pPr>
            <w:r w:rsidRPr="00C66C20">
              <w:rPr>
                <w:rFonts w:ascii="Times New Roman" w:hAnsi="Times New Roman"/>
                <w:color w:val="000000"/>
                <w:spacing w:val="-4"/>
                <w:sz w:val="24"/>
                <w:lang w:val="ru-RU"/>
              </w:rPr>
              <w:t>Мутационная изменчивость. Виды мутаций: генные, хромосомные, геномные. Спонтанные и индуцированные мутации. Ядерные и цитоплазматические мутации. Соматические и половые мутации. Причины возникновения мутаций. Мутагены и их влияние на организмы. Закономерности мутационного процесса. Закон гомологических</w:t>
            </w:r>
            <w:r w:rsidRPr="00C66C20">
              <w:rPr>
                <w:rFonts w:ascii="Times New Roman" w:hAnsi="Times New Roman"/>
                <w:color w:val="000000"/>
                <w:sz w:val="24"/>
                <w:lang w:val="ru-RU"/>
              </w:rPr>
              <w:t xml:space="preserve"> рядов в наследственной изменчивости (Н.И. Вавилов). Внеядерная изменчивость и наследственность</w:t>
            </w:r>
          </w:p>
        </w:tc>
      </w:tr>
      <w:tr w:rsidR="002B2968" w:rsidTr="00D40957">
        <w:trPr>
          <w:trHeight w:val="144"/>
        </w:trPr>
        <w:tc>
          <w:tcPr>
            <w:tcW w:w="968" w:type="dxa"/>
            <w:tcMar>
              <w:top w:w="50" w:type="dxa"/>
              <w:left w:w="100" w:type="dxa"/>
            </w:tcMar>
            <w:vAlign w:val="center"/>
          </w:tcPr>
          <w:p w:rsidR="002B2968" w:rsidRDefault="002B2968" w:rsidP="002B2968">
            <w:pPr>
              <w:spacing w:after="0" w:line="336" w:lineRule="auto"/>
              <w:ind w:left="336"/>
              <w:jc w:val="center"/>
            </w:pPr>
            <w:r>
              <w:rPr>
                <w:rFonts w:ascii="Times New Roman" w:hAnsi="Times New Roman"/>
                <w:color w:val="000000"/>
                <w:sz w:val="24"/>
              </w:rPr>
              <w:t>3.5</w:t>
            </w:r>
          </w:p>
        </w:tc>
        <w:tc>
          <w:tcPr>
            <w:tcW w:w="8451" w:type="dxa"/>
            <w:tcMar>
              <w:top w:w="50" w:type="dxa"/>
              <w:left w:w="100" w:type="dxa"/>
            </w:tcMar>
            <w:vAlign w:val="center"/>
          </w:tcPr>
          <w:p w:rsidR="002B2968" w:rsidRDefault="002B2968" w:rsidP="002B2968">
            <w:pPr>
              <w:spacing w:after="0" w:line="312" w:lineRule="auto"/>
              <w:ind w:left="336"/>
              <w:jc w:val="both"/>
            </w:pPr>
            <w:r w:rsidRPr="00C66C20">
              <w:rPr>
                <w:rFonts w:ascii="Times New Roman" w:hAnsi="Times New Roman"/>
                <w:color w:val="000000"/>
                <w:sz w:val="24"/>
                <w:lang w:val="ru-RU"/>
              </w:rPr>
              <w:t xml:space="preserve">Кариотип человека. Международная программа исследования генома человека. Методы изучения генетики человека: генеалогический, близнецовый, цитогенетический, популяционно-статистический, молекулярно-генетический. Современное определение генотипа: полногеномное секвенирование, генотипирование, в том числе с помощью </w:t>
            </w:r>
            <w:r w:rsidRPr="002B2968">
              <w:rPr>
                <w:rFonts w:ascii="Times New Roman" w:hAnsi="Times New Roman"/>
                <w:color w:val="000000"/>
                <w:sz w:val="24"/>
                <w:lang w:val="ru-RU"/>
              </w:rPr>
              <w:t>ПЦР-анализа</w:t>
            </w:r>
            <w:r w:rsidRPr="002B2968">
              <w:rPr>
                <w:rFonts w:ascii="Times New Roman" w:hAnsi="Times New Roman"/>
                <w:i/>
                <w:color w:val="000000"/>
                <w:sz w:val="24"/>
                <w:lang w:val="ru-RU"/>
              </w:rPr>
              <w:t>.</w:t>
            </w:r>
            <w:r w:rsidRPr="002B2968">
              <w:rPr>
                <w:rFonts w:ascii="Times New Roman" w:hAnsi="Times New Roman"/>
                <w:color w:val="000000"/>
                <w:sz w:val="24"/>
                <w:lang w:val="ru-RU"/>
              </w:rPr>
              <w:t xml:space="preserve"> </w:t>
            </w:r>
            <w:r w:rsidRPr="00C66C20">
              <w:rPr>
                <w:rFonts w:ascii="Times New Roman" w:hAnsi="Times New Roman"/>
                <w:color w:val="000000"/>
                <w:sz w:val="24"/>
                <w:lang w:val="ru-RU"/>
              </w:rPr>
              <w:t xml:space="preserve">Наследственные заболевания человека. Генные и хромосомные болезни человека. </w:t>
            </w:r>
            <w:r w:rsidRPr="00C66C20">
              <w:rPr>
                <w:rFonts w:ascii="Times New Roman" w:hAnsi="Times New Roman"/>
                <w:color w:val="000000"/>
                <w:spacing w:val="-2"/>
                <w:sz w:val="24"/>
                <w:lang w:val="ru-RU"/>
              </w:rPr>
              <w:t xml:space="preserve">Болезни с наследственной предрасположенностью. Значение медицинской генетики в предотвращении и лечении генетических заболеваний человека. </w:t>
            </w:r>
            <w:r>
              <w:rPr>
                <w:rFonts w:ascii="Times New Roman" w:hAnsi="Times New Roman"/>
                <w:color w:val="000000"/>
                <w:spacing w:val="-2"/>
                <w:sz w:val="24"/>
              </w:rPr>
              <w:t>Стволовые клетки</w:t>
            </w:r>
          </w:p>
        </w:tc>
      </w:tr>
      <w:tr w:rsidR="002B2968" w:rsidRPr="00315E60" w:rsidTr="00D40957">
        <w:trPr>
          <w:trHeight w:val="144"/>
        </w:trPr>
        <w:tc>
          <w:tcPr>
            <w:tcW w:w="968" w:type="dxa"/>
            <w:tcMar>
              <w:top w:w="50" w:type="dxa"/>
              <w:left w:w="100" w:type="dxa"/>
            </w:tcMar>
            <w:vAlign w:val="center"/>
          </w:tcPr>
          <w:p w:rsidR="002B2968" w:rsidRDefault="002B2968" w:rsidP="002B2968">
            <w:pPr>
              <w:spacing w:after="0" w:line="336" w:lineRule="auto"/>
              <w:ind w:left="336"/>
              <w:jc w:val="center"/>
            </w:pPr>
            <w:r>
              <w:rPr>
                <w:rFonts w:ascii="Times New Roman" w:hAnsi="Times New Roman"/>
                <w:color w:val="000000"/>
                <w:sz w:val="24"/>
              </w:rPr>
              <w:t>3.6</w:t>
            </w:r>
          </w:p>
        </w:tc>
        <w:tc>
          <w:tcPr>
            <w:tcW w:w="8451" w:type="dxa"/>
            <w:tcMar>
              <w:top w:w="50" w:type="dxa"/>
              <w:left w:w="100" w:type="dxa"/>
            </w:tcMar>
            <w:vAlign w:val="center"/>
          </w:tcPr>
          <w:p w:rsidR="002B2968" w:rsidRPr="00C66C20" w:rsidRDefault="002B2968" w:rsidP="002B2968">
            <w:pPr>
              <w:spacing w:after="0" w:line="312" w:lineRule="auto"/>
              <w:ind w:left="336"/>
              <w:jc w:val="both"/>
              <w:rPr>
                <w:lang w:val="ru-RU"/>
              </w:rPr>
            </w:pPr>
            <w:r w:rsidRPr="00C66C20">
              <w:rPr>
                <w:rFonts w:ascii="Times New Roman" w:hAnsi="Times New Roman"/>
                <w:color w:val="000000"/>
                <w:spacing w:val="-3"/>
                <w:sz w:val="24"/>
                <w:lang w:val="ru-RU"/>
              </w:rPr>
              <w:t xml:space="preserve">Доместикация и селекция. Зарождение селекции и доместикации. Учение Н.И. Вавилова о центрах происхождения и многообразия культурных растений. Роль селекции в создании сортов растений и пород животных. Сорт, порода, штамм. Закон гомологических рядов в наследственной изменчивости Н.И. Вавилова, его значение для селекционной работы. </w:t>
            </w:r>
          </w:p>
          <w:p w:rsidR="002B2968" w:rsidRPr="00C66C20" w:rsidRDefault="002B2968" w:rsidP="002B2968">
            <w:pPr>
              <w:spacing w:after="0" w:line="312" w:lineRule="auto"/>
              <w:ind w:left="336"/>
              <w:jc w:val="both"/>
              <w:rPr>
                <w:lang w:val="ru-RU"/>
              </w:rPr>
            </w:pPr>
            <w:r w:rsidRPr="00C66C20">
              <w:rPr>
                <w:rFonts w:ascii="Times New Roman" w:hAnsi="Times New Roman"/>
                <w:color w:val="000000"/>
                <w:sz w:val="24"/>
                <w:lang w:val="ru-RU"/>
              </w:rPr>
              <w:t>Методы селекционной работы. Искусственный отбор: массовый и индивидуальный. Этапы комбинационной селекции. Испытание производителей по потомству. Отбор по генотипу с помощью оценки фенотипа потомства и отбор по генотипу с помощью анализа ДНК.</w:t>
            </w:r>
          </w:p>
          <w:p w:rsidR="002B2968" w:rsidRPr="00C66C20" w:rsidRDefault="002B2968" w:rsidP="002B2968">
            <w:pPr>
              <w:spacing w:after="0" w:line="312" w:lineRule="auto"/>
              <w:ind w:left="336"/>
              <w:jc w:val="both"/>
              <w:rPr>
                <w:lang w:val="ru-RU"/>
              </w:rPr>
            </w:pPr>
            <w:r w:rsidRPr="00C66C20">
              <w:rPr>
                <w:rFonts w:ascii="Times New Roman" w:hAnsi="Times New Roman"/>
                <w:color w:val="000000"/>
                <w:sz w:val="24"/>
                <w:lang w:val="ru-RU"/>
              </w:rPr>
              <w:t xml:space="preserve">Искусственный мутагенез как метод селекционной работы. Радиационный и химический мутагенез как источник мутаций у культурных форм </w:t>
            </w:r>
            <w:r w:rsidRPr="00C66C20">
              <w:rPr>
                <w:rFonts w:ascii="Times New Roman" w:hAnsi="Times New Roman"/>
                <w:color w:val="000000"/>
                <w:sz w:val="24"/>
                <w:lang w:val="ru-RU"/>
              </w:rPr>
              <w:lastRenderedPageBreak/>
              <w:t>организмов. Использование геномного редактирования и методов рекомбинантных ДНК для получения исходного материала для селекции.</w:t>
            </w:r>
          </w:p>
          <w:p w:rsidR="002B2968" w:rsidRPr="00C66C20" w:rsidRDefault="002B2968" w:rsidP="002B2968">
            <w:pPr>
              <w:spacing w:after="0" w:line="312" w:lineRule="auto"/>
              <w:ind w:left="336"/>
              <w:jc w:val="both"/>
              <w:rPr>
                <w:lang w:val="ru-RU"/>
              </w:rPr>
            </w:pPr>
            <w:r w:rsidRPr="00C66C20">
              <w:rPr>
                <w:rFonts w:ascii="Times New Roman" w:hAnsi="Times New Roman"/>
                <w:color w:val="000000"/>
                <w:spacing w:val="-6"/>
                <w:sz w:val="24"/>
                <w:lang w:val="ru-RU"/>
              </w:rPr>
              <w:t>Получение полиплоидов. Внутривидовая гибридизация. Близкородственное скрещивание, или инбридинг. Неродственное скрещивание, или аутбридинг. Гетерозис и его причины. Использование гетерозиса в селекции. Отдалённая гибридизация. Преодоление бесплодия межвидовых гибридов. Достижения селекции растений и животных</w:t>
            </w:r>
          </w:p>
        </w:tc>
      </w:tr>
      <w:tr w:rsidR="002B2968" w:rsidRPr="00315E60" w:rsidTr="00D40957">
        <w:trPr>
          <w:trHeight w:val="144"/>
        </w:trPr>
        <w:tc>
          <w:tcPr>
            <w:tcW w:w="968" w:type="dxa"/>
            <w:tcMar>
              <w:top w:w="50" w:type="dxa"/>
              <w:left w:w="100" w:type="dxa"/>
            </w:tcMar>
            <w:vAlign w:val="center"/>
          </w:tcPr>
          <w:p w:rsidR="002B2968" w:rsidRDefault="002B2968" w:rsidP="002B2968">
            <w:pPr>
              <w:spacing w:after="0" w:line="336" w:lineRule="auto"/>
              <w:ind w:left="336"/>
              <w:jc w:val="center"/>
            </w:pPr>
            <w:r>
              <w:rPr>
                <w:rFonts w:ascii="Times New Roman" w:hAnsi="Times New Roman"/>
                <w:color w:val="000000"/>
                <w:sz w:val="24"/>
              </w:rPr>
              <w:lastRenderedPageBreak/>
              <w:t>3.7</w:t>
            </w:r>
          </w:p>
        </w:tc>
        <w:tc>
          <w:tcPr>
            <w:tcW w:w="8451" w:type="dxa"/>
            <w:tcMar>
              <w:top w:w="50" w:type="dxa"/>
              <w:left w:w="100" w:type="dxa"/>
            </w:tcMar>
            <w:vAlign w:val="center"/>
          </w:tcPr>
          <w:p w:rsidR="002B2968" w:rsidRPr="00C66C20" w:rsidRDefault="002B2968" w:rsidP="002B2968">
            <w:pPr>
              <w:spacing w:after="0" w:line="312" w:lineRule="auto"/>
              <w:ind w:left="336"/>
              <w:jc w:val="both"/>
              <w:rPr>
                <w:lang w:val="ru-RU"/>
              </w:rPr>
            </w:pPr>
            <w:r w:rsidRPr="00C66C20">
              <w:rPr>
                <w:rFonts w:ascii="Times New Roman" w:hAnsi="Times New Roman"/>
                <w:color w:val="000000"/>
                <w:spacing w:val="-2"/>
                <w:sz w:val="24"/>
                <w:lang w:val="ru-RU"/>
              </w:rPr>
              <w:t>Объекты, используемые в биотехнологии, – клеточные и тканевые культуры, микроорганизмы, их характеристика. Традиционная биотехнология: хлебопечение, получение кисломолочных продуктов, виноделие. Микробиологический синтез. Объекты микробиологических технологий. Производство белка, аминокислот и витаминов.</w:t>
            </w:r>
            <w:r w:rsidRPr="00C66C20">
              <w:rPr>
                <w:rFonts w:ascii="Times New Roman" w:hAnsi="Times New Roman"/>
                <w:i/>
                <w:color w:val="000000"/>
                <w:spacing w:val="-2"/>
                <w:sz w:val="24"/>
                <w:lang w:val="ru-RU"/>
              </w:rPr>
              <w:t xml:space="preserve"> </w:t>
            </w:r>
            <w:r w:rsidRPr="00C66C20">
              <w:rPr>
                <w:rFonts w:ascii="Times New Roman" w:hAnsi="Times New Roman"/>
                <w:color w:val="000000"/>
                <w:spacing w:val="-2"/>
                <w:sz w:val="24"/>
                <w:lang w:val="ru-RU"/>
              </w:rPr>
              <w:t xml:space="preserve">Искусственное оплодотворение. Реконструкция яйцеклеток и клонирование животных. Метод трансплантации ядер клеток. </w:t>
            </w:r>
          </w:p>
          <w:p w:rsidR="002B2968" w:rsidRPr="00C66C20" w:rsidRDefault="002B2968" w:rsidP="002B2968">
            <w:pPr>
              <w:spacing w:after="0" w:line="312" w:lineRule="auto"/>
              <w:ind w:left="336"/>
              <w:jc w:val="both"/>
              <w:rPr>
                <w:lang w:val="ru-RU"/>
              </w:rPr>
            </w:pPr>
            <w:r w:rsidRPr="00C66C20">
              <w:rPr>
                <w:rFonts w:ascii="Times New Roman" w:hAnsi="Times New Roman"/>
                <w:color w:val="000000"/>
                <w:sz w:val="24"/>
                <w:lang w:val="ru-RU"/>
              </w:rPr>
              <w:t>Хромосомная и генная инженерия. Искусственный синтез гена и конструирование рекомбинантных ДНК. Достижения и перспективы хромосомной и генной инженерии. Медицинские биотехнологии. Использование стволовых клеток</w:t>
            </w:r>
          </w:p>
        </w:tc>
      </w:tr>
      <w:tr w:rsidR="002B2968" w:rsidRPr="00315E60" w:rsidTr="00D40957">
        <w:trPr>
          <w:trHeight w:val="144"/>
        </w:trPr>
        <w:tc>
          <w:tcPr>
            <w:tcW w:w="968" w:type="dxa"/>
            <w:tcMar>
              <w:top w:w="50" w:type="dxa"/>
              <w:left w:w="100" w:type="dxa"/>
            </w:tcMar>
            <w:vAlign w:val="center"/>
          </w:tcPr>
          <w:p w:rsidR="002B2968" w:rsidRDefault="002B2968" w:rsidP="002B2968">
            <w:pPr>
              <w:spacing w:after="0" w:line="336" w:lineRule="auto"/>
              <w:ind w:left="336"/>
              <w:jc w:val="center"/>
            </w:pPr>
            <w:r>
              <w:rPr>
                <w:rFonts w:ascii="Times New Roman" w:hAnsi="Times New Roman"/>
                <w:color w:val="000000"/>
                <w:sz w:val="24"/>
              </w:rPr>
              <w:t>4</w:t>
            </w:r>
          </w:p>
        </w:tc>
        <w:tc>
          <w:tcPr>
            <w:tcW w:w="8451" w:type="dxa"/>
            <w:tcMar>
              <w:top w:w="50" w:type="dxa"/>
              <w:left w:w="100" w:type="dxa"/>
            </w:tcMar>
            <w:vAlign w:val="center"/>
          </w:tcPr>
          <w:p w:rsidR="002B2968" w:rsidRPr="00C66C20" w:rsidRDefault="002B2968" w:rsidP="002B2968">
            <w:pPr>
              <w:spacing w:after="0" w:line="312" w:lineRule="auto"/>
              <w:ind w:left="336"/>
              <w:jc w:val="both"/>
              <w:rPr>
                <w:lang w:val="ru-RU"/>
              </w:rPr>
            </w:pPr>
            <w:r w:rsidRPr="00C66C20">
              <w:rPr>
                <w:rFonts w:ascii="Times New Roman" w:hAnsi="Times New Roman"/>
                <w:color w:val="000000"/>
                <w:sz w:val="24"/>
                <w:lang w:val="ru-RU"/>
              </w:rPr>
              <w:t>Система и многообразие органического мира</w:t>
            </w:r>
          </w:p>
        </w:tc>
      </w:tr>
      <w:tr w:rsidR="002B2968" w:rsidTr="00D40957">
        <w:trPr>
          <w:trHeight w:val="144"/>
        </w:trPr>
        <w:tc>
          <w:tcPr>
            <w:tcW w:w="968" w:type="dxa"/>
            <w:tcMar>
              <w:top w:w="50" w:type="dxa"/>
              <w:left w:w="100" w:type="dxa"/>
            </w:tcMar>
            <w:vAlign w:val="center"/>
          </w:tcPr>
          <w:p w:rsidR="002B2968" w:rsidRDefault="002B2968" w:rsidP="002B2968">
            <w:pPr>
              <w:spacing w:after="0" w:line="336" w:lineRule="auto"/>
              <w:ind w:left="336"/>
              <w:jc w:val="center"/>
            </w:pPr>
            <w:r>
              <w:rPr>
                <w:rFonts w:ascii="Times New Roman" w:hAnsi="Times New Roman"/>
                <w:color w:val="000000"/>
                <w:sz w:val="24"/>
              </w:rPr>
              <w:t>4.1</w:t>
            </w:r>
          </w:p>
        </w:tc>
        <w:tc>
          <w:tcPr>
            <w:tcW w:w="8451" w:type="dxa"/>
            <w:tcMar>
              <w:top w:w="50" w:type="dxa"/>
              <w:left w:w="100" w:type="dxa"/>
            </w:tcMar>
            <w:vAlign w:val="center"/>
          </w:tcPr>
          <w:p w:rsidR="002B2968" w:rsidRPr="00C66C20" w:rsidRDefault="002B2968" w:rsidP="002B2968">
            <w:pPr>
              <w:spacing w:after="0" w:line="312" w:lineRule="auto"/>
              <w:ind w:left="336"/>
              <w:jc w:val="both"/>
              <w:rPr>
                <w:lang w:val="ru-RU"/>
              </w:rPr>
            </w:pPr>
            <w:r w:rsidRPr="00C66C20">
              <w:rPr>
                <w:rFonts w:ascii="Times New Roman" w:hAnsi="Times New Roman"/>
                <w:color w:val="000000"/>
                <w:sz w:val="24"/>
                <w:lang w:val="ru-RU"/>
              </w:rPr>
              <w:t>Биологическое разнообразие организмов. Современная система органического мира. Принципы классификации организмов. Основные систематические группы организмов.</w:t>
            </w:r>
          </w:p>
          <w:p w:rsidR="002B2968" w:rsidRDefault="002B2968" w:rsidP="002B2968">
            <w:pPr>
              <w:spacing w:after="0" w:line="312" w:lineRule="auto"/>
              <w:ind w:left="336"/>
              <w:jc w:val="both"/>
            </w:pPr>
            <w:r w:rsidRPr="00C66C20">
              <w:rPr>
                <w:rFonts w:ascii="Times New Roman" w:hAnsi="Times New Roman"/>
                <w:color w:val="000000"/>
                <w:sz w:val="24"/>
                <w:lang w:val="ru-RU"/>
              </w:rPr>
              <w:t xml:space="preserve">Особенности строения и жизнедеятельности одноклеточных организмов. Бактерии, археи, одноклеточные грибы, одноклеточные водоросли, другие протисты. Колониальные организмы. Движение одноклеточных организмов: амёбоидное, жгутиковое, ресничное. Защита у одноклеточных организмов. </w:t>
            </w:r>
            <w:r>
              <w:rPr>
                <w:rFonts w:ascii="Times New Roman" w:hAnsi="Times New Roman"/>
                <w:color w:val="000000"/>
                <w:sz w:val="24"/>
              </w:rPr>
              <w:t>Раздражимость у одноклеточных организмов. Таксисы</w:t>
            </w:r>
          </w:p>
        </w:tc>
      </w:tr>
      <w:tr w:rsidR="002B2968" w:rsidTr="00D40957">
        <w:trPr>
          <w:trHeight w:val="144"/>
        </w:trPr>
        <w:tc>
          <w:tcPr>
            <w:tcW w:w="968" w:type="dxa"/>
            <w:tcMar>
              <w:top w:w="50" w:type="dxa"/>
              <w:left w:w="100" w:type="dxa"/>
            </w:tcMar>
            <w:vAlign w:val="center"/>
          </w:tcPr>
          <w:p w:rsidR="002B2968" w:rsidRDefault="002B2968" w:rsidP="002B2968">
            <w:pPr>
              <w:spacing w:after="0" w:line="336" w:lineRule="auto"/>
              <w:ind w:left="336"/>
              <w:jc w:val="center"/>
            </w:pPr>
            <w:r>
              <w:rPr>
                <w:rFonts w:ascii="Times New Roman" w:hAnsi="Times New Roman"/>
                <w:color w:val="000000"/>
                <w:sz w:val="24"/>
              </w:rPr>
              <w:t>4.2</w:t>
            </w:r>
          </w:p>
        </w:tc>
        <w:tc>
          <w:tcPr>
            <w:tcW w:w="8451" w:type="dxa"/>
            <w:tcMar>
              <w:top w:w="50" w:type="dxa"/>
              <w:left w:w="100" w:type="dxa"/>
            </w:tcMar>
            <w:vAlign w:val="center"/>
          </w:tcPr>
          <w:p w:rsidR="002B2968" w:rsidRDefault="002B2968" w:rsidP="002B2968">
            <w:pPr>
              <w:spacing w:after="0" w:line="312" w:lineRule="auto"/>
              <w:ind w:left="336"/>
              <w:jc w:val="both"/>
            </w:pPr>
            <w:r w:rsidRPr="00C66C20">
              <w:rPr>
                <w:rFonts w:ascii="Times New Roman" w:hAnsi="Times New Roman"/>
                <w:color w:val="000000"/>
                <w:sz w:val="24"/>
                <w:lang w:val="ru-RU"/>
              </w:rPr>
              <w:t xml:space="preserve">Многоклеточные растения. Взаимосвязь частей многоклеточного организма. Ткани, органы и системы органов многоклеточного организма. Организм как единое целое. Ткани растений. Типы растительных тканей: </w:t>
            </w:r>
            <w:proofErr w:type="gramStart"/>
            <w:r w:rsidRPr="00C66C20">
              <w:rPr>
                <w:rFonts w:ascii="Times New Roman" w:hAnsi="Times New Roman"/>
                <w:color w:val="000000"/>
                <w:sz w:val="24"/>
                <w:lang w:val="ru-RU"/>
              </w:rPr>
              <w:t>образовательная</w:t>
            </w:r>
            <w:proofErr w:type="gramEnd"/>
            <w:r w:rsidRPr="00C66C20">
              <w:rPr>
                <w:rFonts w:ascii="Times New Roman" w:hAnsi="Times New Roman"/>
                <w:color w:val="000000"/>
                <w:sz w:val="24"/>
                <w:lang w:val="ru-RU"/>
              </w:rPr>
              <w:t xml:space="preserve">, покровная, проводящая, основная, механическая. </w:t>
            </w:r>
            <w:r>
              <w:rPr>
                <w:rFonts w:ascii="Times New Roman" w:hAnsi="Times New Roman"/>
                <w:color w:val="000000"/>
                <w:sz w:val="24"/>
              </w:rPr>
              <w:t>Особенности строения, функций и расположения тканей в органах растений</w:t>
            </w:r>
          </w:p>
        </w:tc>
      </w:tr>
      <w:tr w:rsidR="002B2968" w:rsidTr="00D40957">
        <w:trPr>
          <w:trHeight w:val="144"/>
        </w:trPr>
        <w:tc>
          <w:tcPr>
            <w:tcW w:w="968" w:type="dxa"/>
            <w:tcMar>
              <w:top w:w="50" w:type="dxa"/>
              <w:left w:w="100" w:type="dxa"/>
            </w:tcMar>
            <w:vAlign w:val="center"/>
          </w:tcPr>
          <w:p w:rsidR="002B2968" w:rsidRDefault="002B2968" w:rsidP="002B2968">
            <w:pPr>
              <w:spacing w:after="0" w:line="336" w:lineRule="auto"/>
              <w:ind w:left="336"/>
              <w:jc w:val="center"/>
            </w:pPr>
            <w:r>
              <w:rPr>
                <w:rFonts w:ascii="Times New Roman" w:hAnsi="Times New Roman"/>
                <w:color w:val="000000"/>
                <w:sz w:val="24"/>
              </w:rPr>
              <w:t>4.3</w:t>
            </w:r>
          </w:p>
        </w:tc>
        <w:tc>
          <w:tcPr>
            <w:tcW w:w="8451" w:type="dxa"/>
            <w:tcMar>
              <w:top w:w="50" w:type="dxa"/>
              <w:left w:w="100" w:type="dxa"/>
            </w:tcMar>
            <w:vAlign w:val="center"/>
          </w:tcPr>
          <w:p w:rsidR="002B2968" w:rsidRPr="00C66C20" w:rsidRDefault="002B2968" w:rsidP="002B2968">
            <w:pPr>
              <w:spacing w:after="0" w:line="312" w:lineRule="auto"/>
              <w:ind w:left="336"/>
              <w:jc w:val="both"/>
              <w:rPr>
                <w:lang w:val="ru-RU"/>
              </w:rPr>
            </w:pPr>
            <w:r w:rsidRPr="00C66C20">
              <w:rPr>
                <w:rFonts w:ascii="Times New Roman" w:hAnsi="Times New Roman"/>
                <w:color w:val="000000"/>
                <w:sz w:val="24"/>
                <w:lang w:val="ru-RU"/>
              </w:rPr>
              <w:t xml:space="preserve">Вегетативные и генеративные органы растений. Функции органов и систем органов. Каркас растений. Движение многоклеточных растений: тропизмы и настии. Поглощение воды, углекислого газа и минеральных веществ растениями. Дыхание растений. Диффузия газов через поверхность клетки. Транспортные системы растений. </w:t>
            </w:r>
            <w:r w:rsidRPr="002B2968">
              <w:rPr>
                <w:rFonts w:ascii="Times New Roman" w:hAnsi="Times New Roman"/>
                <w:color w:val="000000"/>
                <w:sz w:val="24"/>
                <w:lang w:val="ru-RU"/>
              </w:rPr>
              <w:t xml:space="preserve">Выделение у растений. Защита у многоклеточных растений. Кутикула. Средства пассивной и химической </w:t>
            </w:r>
            <w:r w:rsidRPr="002B2968">
              <w:rPr>
                <w:rFonts w:ascii="Times New Roman" w:hAnsi="Times New Roman"/>
                <w:color w:val="000000"/>
                <w:sz w:val="24"/>
                <w:lang w:val="ru-RU"/>
              </w:rPr>
              <w:lastRenderedPageBreak/>
              <w:t xml:space="preserve">защиты. </w:t>
            </w:r>
            <w:r w:rsidRPr="00C66C20">
              <w:rPr>
                <w:rFonts w:ascii="Times New Roman" w:hAnsi="Times New Roman"/>
                <w:color w:val="000000"/>
                <w:sz w:val="24"/>
                <w:lang w:val="ru-RU"/>
              </w:rPr>
              <w:t>Фитонциды.</w:t>
            </w:r>
          </w:p>
          <w:p w:rsidR="002B2968" w:rsidRDefault="002B2968" w:rsidP="002B2968">
            <w:pPr>
              <w:spacing w:after="0" w:line="312" w:lineRule="auto"/>
              <w:ind w:left="336"/>
              <w:jc w:val="both"/>
            </w:pPr>
            <w:r w:rsidRPr="00C66C20">
              <w:rPr>
                <w:rFonts w:ascii="Times New Roman" w:hAnsi="Times New Roman"/>
                <w:color w:val="000000"/>
                <w:sz w:val="24"/>
                <w:lang w:val="ru-RU"/>
              </w:rPr>
              <w:t xml:space="preserve">Раздражимость и регуляция у организмов. Раздражимость и регуляция у многоклеточных растений. </w:t>
            </w:r>
            <w:r>
              <w:rPr>
                <w:rFonts w:ascii="Times New Roman" w:hAnsi="Times New Roman"/>
                <w:color w:val="000000"/>
                <w:sz w:val="24"/>
              </w:rPr>
              <w:t>Ростовые вещества и их значение</w:t>
            </w:r>
          </w:p>
        </w:tc>
      </w:tr>
      <w:tr w:rsidR="002B2968" w:rsidRPr="00315E60" w:rsidTr="00D40957">
        <w:trPr>
          <w:trHeight w:val="144"/>
        </w:trPr>
        <w:tc>
          <w:tcPr>
            <w:tcW w:w="968" w:type="dxa"/>
            <w:tcMar>
              <w:top w:w="50" w:type="dxa"/>
              <w:left w:w="100" w:type="dxa"/>
            </w:tcMar>
            <w:vAlign w:val="center"/>
          </w:tcPr>
          <w:p w:rsidR="002B2968" w:rsidRDefault="002B2968" w:rsidP="002B2968">
            <w:pPr>
              <w:spacing w:after="0" w:line="336" w:lineRule="auto"/>
              <w:ind w:left="336"/>
              <w:jc w:val="center"/>
            </w:pPr>
            <w:r>
              <w:rPr>
                <w:rFonts w:ascii="Times New Roman" w:hAnsi="Times New Roman"/>
                <w:color w:val="000000"/>
                <w:sz w:val="24"/>
              </w:rPr>
              <w:lastRenderedPageBreak/>
              <w:t>4.5</w:t>
            </w:r>
          </w:p>
        </w:tc>
        <w:tc>
          <w:tcPr>
            <w:tcW w:w="8451" w:type="dxa"/>
            <w:tcMar>
              <w:top w:w="50" w:type="dxa"/>
              <w:left w:w="100" w:type="dxa"/>
            </w:tcMar>
            <w:vAlign w:val="center"/>
          </w:tcPr>
          <w:p w:rsidR="002B2968" w:rsidRPr="00C66C20" w:rsidRDefault="002B2968" w:rsidP="002B2968">
            <w:pPr>
              <w:spacing w:after="0" w:line="312" w:lineRule="auto"/>
              <w:ind w:left="336"/>
              <w:jc w:val="both"/>
              <w:rPr>
                <w:lang w:val="ru-RU"/>
              </w:rPr>
            </w:pPr>
            <w:r w:rsidRPr="00C66C20">
              <w:rPr>
                <w:rFonts w:ascii="Times New Roman" w:hAnsi="Times New Roman"/>
                <w:color w:val="000000"/>
                <w:sz w:val="24"/>
                <w:lang w:val="ru-RU"/>
              </w:rPr>
              <w:t xml:space="preserve">Многоклеточные животные. Взаимосвязь частей многоклеточного организма. Ткани, органы и системы органов многоклеточного организма. Организм как единое целое. </w:t>
            </w:r>
            <w:r w:rsidRPr="002B2968">
              <w:rPr>
                <w:rFonts w:ascii="Times New Roman" w:hAnsi="Times New Roman"/>
                <w:color w:val="000000"/>
                <w:sz w:val="24"/>
                <w:lang w:val="ru-RU"/>
              </w:rPr>
              <w:t xml:space="preserve">Гомеостаз. Ткани животных и человека. </w:t>
            </w:r>
            <w:r w:rsidRPr="00C66C20">
              <w:rPr>
                <w:rFonts w:ascii="Times New Roman" w:hAnsi="Times New Roman"/>
                <w:color w:val="000000"/>
                <w:sz w:val="24"/>
                <w:lang w:val="ru-RU"/>
              </w:rPr>
              <w:t xml:space="preserve">Типы животных тканей: </w:t>
            </w:r>
            <w:proofErr w:type="gramStart"/>
            <w:r w:rsidRPr="00C66C20">
              <w:rPr>
                <w:rFonts w:ascii="Times New Roman" w:hAnsi="Times New Roman"/>
                <w:color w:val="000000"/>
                <w:sz w:val="24"/>
                <w:lang w:val="ru-RU"/>
              </w:rPr>
              <w:t>эпителиальная</w:t>
            </w:r>
            <w:proofErr w:type="gramEnd"/>
            <w:r w:rsidRPr="00C66C20">
              <w:rPr>
                <w:rFonts w:ascii="Times New Roman" w:hAnsi="Times New Roman"/>
                <w:color w:val="000000"/>
                <w:sz w:val="24"/>
                <w:lang w:val="ru-RU"/>
              </w:rPr>
              <w:t>, соединительная, мышечная, нервная. Особенности строения, функций и расположения тканей в органах животных и человека</w:t>
            </w:r>
          </w:p>
        </w:tc>
      </w:tr>
      <w:tr w:rsidR="002B2968" w:rsidRPr="00315E60" w:rsidTr="00D40957">
        <w:trPr>
          <w:trHeight w:val="144"/>
        </w:trPr>
        <w:tc>
          <w:tcPr>
            <w:tcW w:w="968" w:type="dxa"/>
            <w:tcMar>
              <w:top w:w="50" w:type="dxa"/>
              <w:left w:w="100" w:type="dxa"/>
            </w:tcMar>
            <w:vAlign w:val="center"/>
          </w:tcPr>
          <w:p w:rsidR="002B2968" w:rsidRDefault="002B2968" w:rsidP="002B2968">
            <w:pPr>
              <w:spacing w:after="0" w:line="336" w:lineRule="auto"/>
              <w:ind w:left="336"/>
              <w:jc w:val="center"/>
            </w:pPr>
            <w:r>
              <w:rPr>
                <w:rFonts w:ascii="Times New Roman" w:hAnsi="Times New Roman"/>
                <w:color w:val="000000"/>
                <w:sz w:val="24"/>
              </w:rPr>
              <w:t>4.6</w:t>
            </w:r>
          </w:p>
        </w:tc>
        <w:tc>
          <w:tcPr>
            <w:tcW w:w="8451" w:type="dxa"/>
            <w:tcMar>
              <w:top w:w="50" w:type="dxa"/>
              <w:left w:w="100" w:type="dxa"/>
            </w:tcMar>
            <w:vAlign w:val="center"/>
          </w:tcPr>
          <w:p w:rsidR="002B2968" w:rsidRPr="00C66C20" w:rsidRDefault="002B2968" w:rsidP="002B2968">
            <w:pPr>
              <w:spacing w:after="0" w:line="312" w:lineRule="auto"/>
              <w:ind w:left="336"/>
              <w:jc w:val="both"/>
              <w:rPr>
                <w:lang w:val="ru-RU"/>
              </w:rPr>
            </w:pPr>
            <w:r w:rsidRPr="00C66C20">
              <w:rPr>
                <w:rFonts w:ascii="Times New Roman" w:hAnsi="Times New Roman"/>
                <w:color w:val="000000"/>
                <w:sz w:val="24"/>
                <w:lang w:val="ru-RU"/>
              </w:rPr>
              <w:t>Органы и системы органов животных. Функции органов и систем органов. Опора тела организмов. Скелеты одноклеточных и многоклеточных животных. Наружный и внутренний скелет. Строение и типы соединения костей.</w:t>
            </w:r>
          </w:p>
          <w:p w:rsidR="002B2968" w:rsidRPr="00C66C20" w:rsidRDefault="002B2968" w:rsidP="002B2968">
            <w:pPr>
              <w:spacing w:after="0" w:line="312" w:lineRule="auto"/>
              <w:ind w:left="336"/>
              <w:jc w:val="both"/>
              <w:rPr>
                <w:lang w:val="ru-RU"/>
              </w:rPr>
            </w:pPr>
            <w:r w:rsidRPr="00C66C20">
              <w:rPr>
                <w:rFonts w:ascii="Times New Roman" w:hAnsi="Times New Roman"/>
                <w:color w:val="000000"/>
                <w:sz w:val="24"/>
                <w:lang w:val="ru-RU"/>
              </w:rPr>
              <w:t>Движение многоклеточных животных. Питание животных. Питание позвоночных животных. Дыхание животных. Кожное дыхание. Жаберное и лёгочное дыхание.</w:t>
            </w:r>
          </w:p>
          <w:p w:rsidR="002B2968" w:rsidRPr="00C66C20" w:rsidRDefault="002B2968" w:rsidP="002B2968">
            <w:pPr>
              <w:spacing w:after="0" w:line="312" w:lineRule="auto"/>
              <w:ind w:left="336"/>
              <w:jc w:val="both"/>
              <w:rPr>
                <w:lang w:val="ru-RU"/>
              </w:rPr>
            </w:pPr>
            <w:r w:rsidRPr="00C66C20">
              <w:rPr>
                <w:rFonts w:ascii="Times New Roman" w:hAnsi="Times New Roman"/>
                <w:color w:val="000000"/>
                <w:sz w:val="24"/>
                <w:lang w:val="ru-RU"/>
              </w:rPr>
              <w:t xml:space="preserve">Дыхание позвоночных животных. Эволюционное усложнение строения лёгких позвоночных животных. Дыхательная система человека. Механизм вентиляции лёгких у птиц и млекопитающих. Транспорт веществ у организмов. Транспорт веществ у животных. Кровеносная система и её органы. Кровеносная система позвоночных животных. Круги кровообращения. Эволюционные усложнения строения кровеносной системы позвоночных животных. Выделение у организмов. Выделение у животных. Сократительные вакуоли. Органы выделения. </w:t>
            </w:r>
            <w:proofErr w:type="gramStart"/>
            <w:r w:rsidRPr="00C66C20">
              <w:rPr>
                <w:rFonts w:ascii="Times New Roman" w:hAnsi="Times New Roman"/>
                <w:color w:val="000000"/>
                <w:sz w:val="24"/>
                <w:lang w:val="ru-RU"/>
              </w:rPr>
              <w:t>Связь полости тела с кровеносной и выделительной системами.</w:t>
            </w:r>
            <w:proofErr w:type="gramEnd"/>
            <w:r w:rsidRPr="00C66C20">
              <w:rPr>
                <w:rFonts w:ascii="Times New Roman" w:hAnsi="Times New Roman"/>
                <w:color w:val="000000"/>
                <w:sz w:val="24"/>
                <w:lang w:val="ru-RU"/>
              </w:rPr>
              <w:t xml:space="preserve"> Выделение у позвоночных животных. Защита у многоклеточных животных. Покровы и их производные. </w:t>
            </w:r>
          </w:p>
          <w:p w:rsidR="002B2968" w:rsidRPr="00C66C20" w:rsidRDefault="002B2968" w:rsidP="002B2968">
            <w:pPr>
              <w:spacing w:after="0" w:line="312" w:lineRule="auto"/>
              <w:ind w:left="336"/>
              <w:jc w:val="both"/>
              <w:rPr>
                <w:lang w:val="ru-RU"/>
              </w:rPr>
            </w:pPr>
            <w:r w:rsidRPr="00C66C20">
              <w:rPr>
                <w:rFonts w:ascii="Times New Roman" w:hAnsi="Times New Roman"/>
                <w:color w:val="000000"/>
                <w:sz w:val="24"/>
                <w:lang w:val="ru-RU"/>
              </w:rPr>
              <w:t>Раздражимость и регуляция у организмов. Раздражимость у одноклеточных организмов. Таксисы. Раздражимость и регуляция у многоклеточных растений. Ростовые вещества и их значение.</w:t>
            </w:r>
          </w:p>
          <w:p w:rsidR="002B2968" w:rsidRPr="00C66C20" w:rsidRDefault="002B2968" w:rsidP="002B2968">
            <w:pPr>
              <w:spacing w:after="0" w:line="312" w:lineRule="auto"/>
              <w:ind w:left="336"/>
              <w:jc w:val="both"/>
              <w:rPr>
                <w:lang w:val="ru-RU"/>
              </w:rPr>
            </w:pPr>
            <w:r w:rsidRPr="00C66C20">
              <w:rPr>
                <w:rFonts w:ascii="Times New Roman" w:hAnsi="Times New Roman"/>
                <w:color w:val="000000"/>
                <w:sz w:val="24"/>
                <w:lang w:val="ru-RU"/>
              </w:rPr>
              <w:t xml:space="preserve">Нервная система и рефлекторная регуляция у многоклеточных животных. Нервная система и её отделы. Эволюционное усложнение строения нервной системы у животных. </w:t>
            </w:r>
          </w:p>
          <w:p w:rsidR="002B2968" w:rsidRPr="00C66C20" w:rsidRDefault="002B2968" w:rsidP="002B2968">
            <w:pPr>
              <w:spacing w:after="0" w:line="312" w:lineRule="auto"/>
              <w:ind w:left="336"/>
              <w:jc w:val="both"/>
              <w:rPr>
                <w:lang w:val="ru-RU"/>
              </w:rPr>
            </w:pPr>
            <w:r w:rsidRPr="00C66C20">
              <w:rPr>
                <w:rFonts w:ascii="Times New Roman" w:hAnsi="Times New Roman"/>
                <w:color w:val="000000"/>
                <w:sz w:val="24"/>
                <w:lang w:val="ru-RU"/>
              </w:rPr>
              <w:t>Разработка алгоритмов и программ для эффективной функциональной аннотации геномов, транскриптомов, протеомов, метаболомов микроорганизмов, растений, животных и человека</w:t>
            </w:r>
          </w:p>
        </w:tc>
      </w:tr>
      <w:tr w:rsidR="002B2968" w:rsidRPr="00315E60" w:rsidTr="00D40957">
        <w:trPr>
          <w:trHeight w:val="144"/>
        </w:trPr>
        <w:tc>
          <w:tcPr>
            <w:tcW w:w="968" w:type="dxa"/>
            <w:tcMar>
              <w:top w:w="50" w:type="dxa"/>
              <w:left w:w="100" w:type="dxa"/>
            </w:tcMar>
            <w:vAlign w:val="center"/>
          </w:tcPr>
          <w:p w:rsidR="002B2968" w:rsidRDefault="002B2968" w:rsidP="002B2968">
            <w:pPr>
              <w:spacing w:after="0" w:line="336" w:lineRule="auto"/>
              <w:ind w:left="336"/>
              <w:jc w:val="center"/>
            </w:pPr>
            <w:r>
              <w:rPr>
                <w:rFonts w:ascii="Times New Roman" w:hAnsi="Times New Roman"/>
                <w:color w:val="000000"/>
                <w:sz w:val="24"/>
              </w:rPr>
              <w:t>5</w:t>
            </w:r>
          </w:p>
        </w:tc>
        <w:tc>
          <w:tcPr>
            <w:tcW w:w="8451" w:type="dxa"/>
            <w:tcMar>
              <w:top w:w="50" w:type="dxa"/>
              <w:left w:w="100" w:type="dxa"/>
            </w:tcMar>
            <w:vAlign w:val="center"/>
          </w:tcPr>
          <w:p w:rsidR="002B2968" w:rsidRPr="00C66C20" w:rsidRDefault="002B2968" w:rsidP="002B2968">
            <w:pPr>
              <w:spacing w:after="0" w:line="312" w:lineRule="auto"/>
              <w:ind w:left="336"/>
              <w:jc w:val="both"/>
              <w:rPr>
                <w:lang w:val="ru-RU"/>
              </w:rPr>
            </w:pPr>
            <w:r w:rsidRPr="00C66C20">
              <w:rPr>
                <w:rFonts w:ascii="Times New Roman" w:hAnsi="Times New Roman"/>
                <w:color w:val="000000"/>
                <w:sz w:val="24"/>
                <w:lang w:val="ru-RU"/>
              </w:rPr>
              <w:t>Организм человека и его здоровье</w:t>
            </w:r>
          </w:p>
        </w:tc>
      </w:tr>
      <w:tr w:rsidR="002B2968" w:rsidRPr="00315E60" w:rsidTr="00D40957">
        <w:trPr>
          <w:trHeight w:val="144"/>
        </w:trPr>
        <w:tc>
          <w:tcPr>
            <w:tcW w:w="968" w:type="dxa"/>
            <w:tcMar>
              <w:top w:w="50" w:type="dxa"/>
              <w:left w:w="100" w:type="dxa"/>
            </w:tcMar>
            <w:vAlign w:val="center"/>
          </w:tcPr>
          <w:p w:rsidR="002B2968" w:rsidRDefault="002B2968" w:rsidP="002B2968">
            <w:pPr>
              <w:spacing w:after="0" w:line="336" w:lineRule="auto"/>
              <w:ind w:left="336"/>
              <w:jc w:val="center"/>
            </w:pPr>
            <w:r>
              <w:rPr>
                <w:rFonts w:ascii="Times New Roman" w:hAnsi="Times New Roman"/>
                <w:color w:val="000000"/>
                <w:sz w:val="24"/>
              </w:rPr>
              <w:t>5.1</w:t>
            </w:r>
          </w:p>
        </w:tc>
        <w:tc>
          <w:tcPr>
            <w:tcW w:w="8451" w:type="dxa"/>
            <w:tcMar>
              <w:top w:w="50" w:type="dxa"/>
              <w:left w:w="100" w:type="dxa"/>
            </w:tcMar>
            <w:vAlign w:val="center"/>
          </w:tcPr>
          <w:p w:rsidR="002B2968" w:rsidRPr="00C66C20" w:rsidRDefault="002B2968" w:rsidP="002B2968">
            <w:pPr>
              <w:spacing w:after="0" w:line="312" w:lineRule="auto"/>
              <w:ind w:left="336"/>
              <w:jc w:val="both"/>
              <w:rPr>
                <w:lang w:val="ru-RU"/>
              </w:rPr>
            </w:pPr>
            <w:r w:rsidRPr="00C66C20">
              <w:rPr>
                <w:rFonts w:ascii="Times New Roman" w:hAnsi="Times New Roman"/>
                <w:color w:val="000000"/>
                <w:sz w:val="24"/>
                <w:lang w:val="ru-RU"/>
              </w:rPr>
              <w:t xml:space="preserve">Органы и системы органов человека. Отделы головного мозга позвоночных </w:t>
            </w:r>
            <w:r w:rsidRPr="00C66C20">
              <w:rPr>
                <w:rFonts w:ascii="Times New Roman" w:hAnsi="Times New Roman"/>
                <w:color w:val="000000"/>
                <w:sz w:val="24"/>
                <w:lang w:val="ru-RU"/>
              </w:rPr>
              <w:lastRenderedPageBreak/>
              <w:t>животных. Рефлекс и рефлекторная дуга. Безусловные и условные рефлексы. Гуморальная регуляция и эндокринная система животных и человека. Железы эндокринной системы и их гормоны. Действие гормонов. Взаимосвязь нервной и эндокринной систем. Гипоталамо-гипофизарная система. Рефлекс и рефлекторная дуга. Безусловные и условные рефлексы</w:t>
            </w:r>
          </w:p>
        </w:tc>
      </w:tr>
      <w:tr w:rsidR="002B2968" w:rsidRPr="00315E60" w:rsidTr="00D40957">
        <w:trPr>
          <w:trHeight w:val="144"/>
        </w:trPr>
        <w:tc>
          <w:tcPr>
            <w:tcW w:w="968" w:type="dxa"/>
            <w:tcMar>
              <w:top w:w="50" w:type="dxa"/>
              <w:left w:w="100" w:type="dxa"/>
            </w:tcMar>
            <w:vAlign w:val="center"/>
          </w:tcPr>
          <w:p w:rsidR="002B2968" w:rsidRDefault="002B2968" w:rsidP="002B2968">
            <w:pPr>
              <w:spacing w:after="0" w:line="336" w:lineRule="auto"/>
              <w:ind w:left="336"/>
              <w:jc w:val="center"/>
            </w:pPr>
            <w:r>
              <w:rPr>
                <w:rFonts w:ascii="Times New Roman" w:hAnsi="Times New Roman"/>
                <w:color w:val="000000"/>
                <w:sz w:val="24"/>
              </w:rPr>
              <w:lastRenderedPageBreak/>
              <w:t>5.2</w:t>
            </w:r>
          </w:p>
        </w:tc>
        <w:tc>
          <w:tcPr>
            <w:tcW w:w="8451" w:type="dxa"/>
            <w:tcMar>
              <w:top w:w="50" w:type="dxa"/>
              <w:left w:w="100" w:type="dxa"/>
            </w:tcMar>
            <w:vAlign w:val="center"/>
          </w:tcPr>
          <w:p w:rsidR="002B2968" w:rsidRPr="00C66C20" w:rsidRDefault="002B2968" w:rsidP="002B2968">
            <w:pPr>
              <w:spacing w:after="0" w:line="312" w:lineRule="auto"/>
              <w:ind w:left="336"/>
              <w:jc w:val="both"/>
              <w:rPr>
                <w:lang w:val="ru-RU"/>
              </w:rPr>
            </w:pPr>
            <w:r w:rsidRPr="00C66C20">
              <w:rPr>
                <w:rFonts w:ascii="Times New Roman" w:hAnsi="Times New Roman"/>
                <w:color w:val="000000"/>
                <w:sz w:val="24"/>
                <w:lang w:val="ru-RU"/>
              </w:rPr>
              <w:t>Защита организма от болезней. Иммунная система человека. Клеточный и гуморальный иммунитет. Врождённый, приобретённый специфический иммунитет. Теория клонально-селективного иммунитета (П.Эрлих, Ф.М.Бернет, С.Тонегава). Воспалительные ответы организмов. Роль врождённого иммунитета в развитии системных заболеваний</w:t>
            </w:r>
          </w:p>
        </w:tc>
      </w:tr>
      <w:tr w:rsidR="002B2968" w:rsidTr="00D40957">
        <w:trPr>
          <w:trHeight w:val="144"/>
        </w:trPr>
        <w:tc>
          <w:tcPr>
            <w:tcW w:w="968" w:type="dxa"/>
            <w:tcMar>
              <w:top w:w="50" w:type="dxa"/>
              <w:left w:w="100" w:type="dxa"/>
            </w:tcMar>
            <w:vAlign w:val="center"/>
          </w:tcPr>
          <w:p w:rsidR="002B2968" w:rsidRDefault="002B2968" w:rsidP="002B2968">
            <w:pPr>
              <w:spacing w:after="0" w:line="336" w:lineRule="auto"/>
              <w:ind w:left="336"/>
              <w:jc w:val="center"/>
            </w:pPr>
            <w:r>
              <w:rPr>
                <w:rFonts w:ascii="Times New Roman" w:hAnsi="Times New Roman"/>
                <w:color w:val="000000"/>
                <w:sz w:val="24"/>
              </w:rPr>
              <w:t>5.3</w:t>
            </w:r>
          </w:p>
        </w:tc>
        <w:tc>
          <w:tcPr>
            <w:tcW w:w="8451" w:type="dxa"/>
            <w:tcMar>
              <w:top w:w="50" w:type="dxa"/>
              <w:left w:w="100" w:type="dxa"/>
            </w:tcMar>
            <w:vAlign w:val="center"/>
          </w:tcPr>
          <w:p w:rsidR="002B2968" w:rsidRDefault="002B2968" w:rsidP="002B2968">
            <w:pPr>
              <w:spacing w:after="0" w:line="312" w:lineRule="auto"/>
              <w:ind w:left="336"/>
              <w:jc w:val="both"/>
            </w:pPr>
            <w:r w:rsidRPr="00C66C20">
              <w:rPr>
                <w:rFonts w:ascii="Times New Roman" w:hAnsi="Times New Roman"/>
                <w:color w:val="000000"/>
                <w:sz w:val="24"/>
                <w:lang w:val="ru-RU"/>
              </w:rPr>
              <w:t xml:space="preserve">Кровеносная система и её органы. Сердце, кровеносные сосуды и кровь. </w:t>
            </w:r>
            <w:r>
              <w:rPr>
                <w:rFonts w:ascii="Times New Roman" w:hAnsi="Times New Roman"/>
                <w:color w:val="000000"/>
                <w:sz w:val="24"/>
              </w:rPr>
              <w:t>Круги кровообращения. Работа сердца и её регуляция</w:t>
            </w:r>
          </w:p>
        </w:tc>
      </w:tr>
      <w:tr w:rsidR="002B2968" w:rsidTr="00D40957">
        <w:trPr>
          <w:trHeight w:val="144"/>
        </w:trPr>
        <w:tc>
          <w:tcPr>
            <w:tcW w:w="968" w:type="dxa"/>
            <w:tcMar>
              <w:top w:w="50" w:type="dxa"/>
              <w:left w:w="100" w:type="dxa"/>
            </w:tcMar>
            <w:vAlign w:val="center"/>
          </w:tcPr>
          <w:p w:rsidR="002B2968" w:rsidRDefault="002B2968" w:rsidP="002B2968">
            <w:pPr>
              <w:spacing w:after="0" w:line="336" w:lineRule="auto"/>
              <w:ind w:left="336"/>
              <w:jc w:val="center"/>
            </w:pPr>
            <w:r>
              <w:rPr>
                <w:rFonts w:ascii="Times New Roman" w:hAnsi="Times New Roman"/>
                <w:color w:val="000000"/>
                <w:sz w:val="24"/>
              </w:rPr>
              <w:t>5.4</w:t>
            </w:r>
          </w:p>
        </w:tc>
        <w:tc>
          <w:tcPr>
            <w:tcW w:w="8451" w:type="dxa"/>
            <w:tcMar>
              <w:top w:w="50" w:type="dxa"/>
              <w:left w:w="100" w:type="dxa"/>
            </w:tcMar>
            <w:vAlign w:val="center"/>
          </w:tcPr>
          <w:p w:rsidR="002B2968" w:rsidRDefault="002B2968" w:rsidP="002B2968">
            <w:pPr>
              <w:spacing w:after="0" w:line="312" w:lineRule="auto"/>
              <w:ind w:left="336"/>
              <w:jc w:val="both"/>
            </w:pPr>
            <w:r w:rsidRPr="00C66C20">
              <w:rPr>
                <w:rFonts w:ascii="Times New Roman" w:hAnsi="Times New Roman"/>
                <w:color w:val="000000"/>
                <w:sz w:val="24"/>
                <w:lang w:val="ru-RU"/>
              </w:rPr>
              <w:t xml:space="preserve">Дыхание человека. Диффузия газов через поверхность клетки. Дыхательная система человека. Дыхательная поверхность. </w:t>
            </w:r>
            <w:r>
              <w:rPr>
                <w:rFonts w:ascii="Times New Roman" w:hAnsi="Times New Roman"/>
                <w:color w:val="000000"/>
                <w:sz w:val="24"/>
              </w:rPr>
              <w:t>Регуляция дыхания. Дыхательные объёмы</w:t>
            </w:r>
          </w:p>
        </w:tc>
      </w:tr>
      <w:tr w:rsidR="002B2968" w:rsidTr="00D40957">
        <w:trPr>
          <w:trHeight w:val="144"/>
        </w:trPr>
        <w:tc>
          <w:tcPr>
            <w:tcW w:w="968" w:type="dxa"/>
            <w:tcMar>
              <w:top w:w="50" w:type="dxa"/>
              <w:left w:w="100" w:type="dxa"/>
            </w:tcMar>
            <w:vAlign w:val="center"/>
          </w:tcPr>
          <w:p w:rsidR="002B2968" w:rsidRDefault="002B2968" w:rsidP="002B2968">
            <w:pPr>
              <w:spacing w:after="0" w:line="336" w:lineRule="auto"/>
              <w:ind w:left="336"/>
              <w:jc w:val="center"/>
            </w:pPr>
            <w:r>
              <w:rPr>
                <w:rFonts w:ascii="Times New Roman" w:hAnsi="Times New Roman"/>
                <w:color w:val="000000"/>
                <w:sz w:val="24"/>
              </w:rPr>
              <w:t>5.5</w:t>
            </w:r>
          </w:p>
        </w:tc>
        <w:tc>
          <w:tcPr>
            <w:tcW w:w="8451" w:type="dxa"/>
            <w:tcMar>
              <w:top w:w="50" w:type="dxa"/>
              <w:left w:w="100" w:type="dxa"/>
            </w:tcMar>
            <w:vAlign w:val="center"/>
          </w:tcPr>
          <w:p w:rsidR="002B2968" w:rsidRDefault="002B2968" w:rsidP="002B2968">
            <w:pPr>
              <w:spacing w:after="0" w:line="312" w:lineRule="auto"/>
              <w:ind w:left="336"/>
              <w:jc w:val="both"/>
            </w:pPr>
            <w:r w:rsidRPr="00C66C20">
              <w:rPr>
                <w:rFonts w:ascii="Times New Roman" w:hAnsi="Times New Roman"/>
                <w:color w:val="000000"/>
                <w:sz w:val="24"/>
                <w:lang w:val="ru-RU"/>
              </w:rPr>
              <w:t xml:space="preserve">Пищеварительная система человека. Отделы пищеварительного тракта. </w:t>
            </w:r>
            <w:r>
              <w:rPr>
                <w:rFonts w:ascii="Times New Roman" w:hAnsi="Times New Roman"/>
                <w:color w:val="000000"/>
                <w:sz w:val="24"/>
              </w:rPr>
              <w:t>Пищеварительные железы. Внутриполостное и внутриклеточное пищеварение</w:t>
            </w:r>
          </w:p>
        </w:tc>
      </w:tr>
      <w:tr w:rsidR="002B2968" w:rsidTr="00D40957">
        <w:trPr>
          <w:trHeight w:val="144"/>
        </w:trPr>
        <w:tc>
          <w:tcPr>
            <w:tcW w:w="968" w:type="dxa"/>
            <w:tcMar>
              <w:top w:w="50" w:type="dxa"/>
              <w:left w:w="100" w:type="dxa"/>
            </w:tcMar>
            <w:vAlign w:val="center"/>
          </w:tcPr>
          <w:p w:rsidR="002B2968" w:rsidRDefault="002B2968" w:rsidP="002B2968">
            <w:pPr>
              <w:spacing w:after="0" w:line="336" w:lineRule="auto"/>
              <w:ind w:left="336"/>
              <w:jc w:val="center"/>
            </w:pPr>
            <w:r>
              <w:rPr>
                <w:rFonts w:ascii="Times New Roman" w:hAnsi="Times New Roman"/>
                <w:color w:val="000000"/>
                <w:sz w:val="24"/>
              </w:rPr>
              <w:t>5.6</w:t>
            </w:r>
          </w:p>
        </w:tc>
        <w:tc>
          <w:tcPr>
            <w:tcW w:w="8451" w:type="dxa"/>
            <w:tcMar>
              <w:top w:w="50" w:type="dxa"/>
              <w:left w:w="100" w:type="dxa"/>
            </w:tcMar>
            <w:vAlign w:val="center"/>
          </w:tcPr>
          <w:p w:rsidR="002B2968" w:rsidRDefault="002B2968" w:rsidP="002B2968">
            <w:pPr>
              <w:spacing w:after="0" w:line="312" w:lineRule="auto"/>
              <w:ind w:left="336"/>
              <w:jc w:val="both"/>
            </w:pPr>
            <w:r w:rsidRPr="00C66C20">
              <w:rPr>
                <w:rFonts w:ascii="Times New Roman" w:hAnsi="Times New Roman"/>
                <w:color w:val="000000"/>
                <w:sz w:val="24"/>
                <w:lang w:val="ru-RU"/>
              </w:rPr>
              <w:t xml:space="preserve">Покровы и их производные. Органы выделения. </w:t>
            </w:r>
            <w:r w:rsidRPr="002B2968">
              <w:rPr>
                <w:rFonts w:ascii="Times New Roman" w:hAnsi="Times New Roman"/>
                <w:color w:val="000000"/>
                <w:sz w:val="24"/>
                <w:lang w:val="ru-RU"/>
              </w:rPr>
              <w:t xml:space="preserve">Почки. Строение и функционирование нефрона. </w:t>
            </w:r>
            <w:r w:rsidRPr="00C66C20">
              <w:rPr>
                <w:rFonts w:ascii="Times New Roman" w:hAnsi="Times New Roman"/>
                <w:color w:val="000000"/>
                <w:sz w:val="24"/>
                <w:lang w:val="ru-RU"/>
              </w:rPr>
              <w:t xml:space="preserve">Фильтрация, секреция и обратное всасывание как механизмы работы органов выделения. </w:t>
            </w:r>
            <w:r>
              <w:rPr>
                <w:rFonts w:ascii="Times New Roman" w:hAnsi="Times New Roman"/>
                <w:color w:val="000000"/>
                <w:sz w:val="24"/>
              </w:rPr>
              <w:t>Образование мочи у человека</w:t>
            </w:r>
          </w:p>
        </w:tc>
      </w:tr>
      <w:tr w:rsidR="002B2968" w:rsidTr="00D40957">
        <w:trPr>
          <w:trHeight w:val="144"/>
        </w:trPr>
        <w:tc>
          <w:tcPr>
            <w:tcW w:w="968" w:type="dxa"/>
            <w:tcMar>
              <w:top w:w="50" w:type="dxa"/>
              <w:left w:w="100" w:type="dxa"/>
            </w:tcMar>
            <w:vAlign w:val="center"/>
          </w:tcPr>
          <w:p w:rsidR="002B2968" w:rsidRDefault="002B2968" w:rsidP="002B2968">
            <w:pPr>
              <w:spacing w:after="0" w:line="336" w:lineRule="auto"/>
              <w:ind w:left="336"/>
              <w:jc w:val="center"/>
            </w:pPr>
            <w:r>
              <w:rPr>
                <w:rFonts w:ascii="Times New Roman" w:hAnsi="Times New Roman"/>
                <w:color w:val="000000"/>
                <w:sz w:val="24"/>
              </w:rPr>
              <w:t>5.7</w:t>
            </w:r>
          </w:p>
        </w:tc>
        <w:tc>
          <w:tcPr>
            <w:tcW w:w="8451" w:type="dxa"/>
            <w:tcMar>
              <w:top w:w="50" w:type="dxa"/>
              <w:left w:w="100" w:type="dxa"/>
            </w:tcMar>
            <w:vAlign w:val="center"/>
          </w:tcPr>
          <w:p w:rsidR="002B2968" w:rsidRDefault="002B2968" w:rsidP="002B2968">
            <w:pPr>
              <w:spacing w:after="0" w:line="312" w:lineRule="auto"/>
              <w:ind w:left="336"/>
              <w:jc w:val="both"/>
            </w:pPr>
            <w:r w:rsidRPr="00C66C20">
              <w:rPr>
                <w:rFonts w:ascii="Times New Roman" w:hAnsi="Times New Roman"/>
                <w:color w:val="000000"/>
                <w:sz w:val="24"/>
                <w:lang w:val="ru-RU"/>
              </w:rPr>
              <w:t xml:space="preserve">Движение человека: мышечная система. Скелетные мышцы и их работа. </w:t>
            </w:r>
            <w:r>
              <w:rPr>
                <w:rFonts w:ascii="Times New Roman" w:hAnsi="Times New Roman"/>
                <w:color w:val="000000"/>
                <w:sz w:val="24"/>
              </w:rPr>
              <w:t>Строение и типы соединения костей</w:t>
            </w:r>
          </w:p>
        </w:tc>
      </w:tr>
      <w:tr w:rsidR="002B2968" w:rsidRPr="00315E60" w:rsidTr="00D40957">
        <w:trPr>
          <w:trHeight w:val="144"/>
        </w:trPr>
        <w:tc>
          <w:tcPr>
            <w:tcW w:w="968" w:type="dxa"/>
            <w:tcMar>
              <w:top w:w="50" w:type="dxa"/>
              <w:left w:w="100" w:type="dxa"/>
            </w:tcMar>
            <w:vAlign w:val="center"/>
          </w:tcPr>
          <w:p w:rsidR="002B2968" w:rsidRDefault="002B2968" w:rsidP="002B2968">
            <w:pPr>
              <w:spacing w:after="0" w:line="336" w:lineRule="auto"/>
              <w:ind w:left="336"/>
              <w:jc w:val="center"/>
            </w:pPr>
            <w:r>
              <w:rPr>
                <w:rFonts w:ascii="Times New Roman" w:hAnsi="Times New Roman"/>
                <w:color w:val="000000"/>
                <w:sz w:val="24"/>
              </w:rPr>
              <w:t>6</w:t>
            </w:r>
          </w:p>
        </w:tc>
        <w:tc>
          <w:tcPr>
            <w:tcW w:w="8451" w:type="dxa"/>
            <w:tcMar>
              <w:top w:w="50" w:type="dxa"/>
              <w:left w:w="100" w:type="dxa"/>
            </w:tcMar>
            <w:vAlign w:val="center"/>
          </w:tcPr>
          <w:p w:rsidR="002B2968" w:rsidRPr="00C66C20" w:rsidRDefault="002B2968" w:rsidP="002B2968">
            <w:pPr>
              <w:spacing w:after="0" w:line="312" w:lineRule="auto"/>
              <w:ind w:left="336"/>
              <w:jc w:val="both"/>
              <w:rPr>
                <w:lang w:val="ru-RU"/>
              </w:rPr>
            </w:pPr>
            <w:r w:rsidRPr="00C66C20">
              <w:rPr>
                <w:rFonts w:ascii="Times New Roman" w:hAnsi="Times New Roman"/>
                <w:color w:val="000000"/>
                <w:sz w:val="24"/>
                <w:lang w:val="ru-RU"/>
              </w:rPr>
              <w:t>Теория эволюции. Развитие жизни на Земле</w:t>
            </w:r>
          </w:p>
        </w:tc>
      </w:tr>
      <w:tr w:rsidR="002B2968" w:rsidTr="00D40957">
        <w:trPr>
          <w:trHeight w:val="144"/>
        </w:trPr>
        <w:tc>
          <w:tcPr>
            <w:tcW w:w="968" w:type="dxa"/>
            <w:tcMar>
              <w:top w:w="50" w:type="dxa"/>
              <w:left w:w="100" w:type="dxa"/>
            </w:tcMar>
            <w:vAlign w:val="center"/>
          </w:tcPr>
          <w:p w:rsidR="002B2968" w:rsidRDefault="002B2968" w:rsidP="002B2968">
            <w:pPr>
              <w:spacing w:after="0" w:line="336" w:lineRule="auto"/>
              <w:ind w:left="336"/>
              <w:jc w:val="center"/>
            </w:pPr>
            <w:r>
              <w:rPr>
                <w:rFonts w:ascii="Times New Roman" w:hAnsi="Times New Roman"/>
                <w:color w:val="000000"/>
                <w:sz w:val="24"/>
              </w:rPr>
              <w:t>6.1</w:t>
            </w:r>
          </w:p>
        </w:tc>
        <w:tc>
          <w:tcPr>
            <w:tcW w:w="8451" w:type="dxa"/>
            <w:tcMar>
              <w:top w:w="50" w:type="dxa"/>
              <w:left w:w="100" w:type="dxa"/>
            </w:tcMar>
            <w:vAlign w:val="center"/>
          </w:tcPr>
          <w:p w:rsidR="002B2968" w:rsidRPr="00C66C20" w:rsidRDefault="002B2968" w:rsidP="002B2968">
            <w:pPr>
              <w:spacing w:after="0" w:line="312" w:lineRule="auto"/>
              <w:ind w:left="336"/>
              <w:jc w:val="both"/>
              <w:rPr>
                <w:lang w:val="ru-RU"/>
              </w:rPr>
            </w:pPr>
            <w:r w:rsidRPr="002B2968">
              <w:rPr>
                <w:rFonts w:ascii="Times New Roman" w:hAnsi="Times New Roman"/>
                <w:color w:val="000000"/>
                <w:sz w:val="24"/>
                <w:lang w:val="ru-RU"/>
              </w:rPr>
              <w:t xml:space="preserve">Эволюционная теория Ч. Дарвина. Предпосылки возникновения дарвинизма. </w:t>
            </w:r>
            <w:r w:rsidRPr="00C66C20">
              <w:rPr>
                <w:rFonts w:ascii="Times New Roman" w:hAnsi="Times New Roman"/>
                <w:color w:val="000000"/>
                <w:sz w:val="24"/>
                <w:lang w:val="ru-RU"/>
              </w:rPr>
              <w:t>Жизнь и научная деятельность Ч. Дарвина.</w:t>
            </w:r>
          </w:p>
          <w:p w:rsidR="002B2968" w:rsidRPr="00C66C20" w:rsidRDefault="002B2968" w:rsidP="002B2968">
            <w:pPr>
              <w:spacing w:after="0" w:line="312" w:lineRule="auto"/>
              <w:ind w:left="336"/>
              <w:jc w:val="both"/>
              <w:rPr>
                <w:lang w:val="ru-RU"/>
              </w:rPr>
            </w:pPr>
            <w:r w:rsidRPr="00C66C20">
              <w:rPr>
                <w:rFonts w:ascii="Times New Roman" w:hAnsi="Times New Roman"/>
                <w:color w:val="000000"/>
                <w:sz w:val="24"/>
                <w:lang w:val="ru-RU"/>
              </w:rPr>
              <w:t>Движущие силы эволюции видов по Ч. Дарвину (высокая интенсивность размножения организмов, наследственная изменчивость, борьба за существование, естественный и искусственный отбор).</w:t>
            </w:r>
          </w:p>
          <w:p w:rsidR="002B2968" w:rsidRDefault="002B2968" w:rsidP="002B2968">
            <w:pPr>
              <w:spacing w:after="0" w:line="312" w:lineRule="auto"/>
              <w:ind w:left="336"/>
              <w:jc w:val="both"/>
            </w:pPr>
            <w:r w:rsidRPr="00C66C20">
              <w:rPr>
                <w:rFonts w:ascii="Times New Roman" w:hAnsi="Times New Roman"/>
                <w:color w:val="000000"/>
                <w:sz w:val="24"/>
                <w:lang w:val="ru-RU"/>
              </w:rPr>
              <w:t xml:space="preserve">Оформление синтетической теории эволюции (СТЭ). Нейтральная теория эволюции. Современная эволюционная биология. </w:t>
            </w:r>
            <w:r>
              <w:rPr>
                <w:rFonts w:ascii="Times New Roman" w:hAnsi="Times New Roman"/>
                <w:color w:val="000000"/>
                <w:sz w:val="24"/>
              </w:rPr>
              <w:t>Значение эволюционной теории в формировании естественно-научной картины мира</w:t>
            </w:r>
          </w:p>
        </w:tc>
      </w:tr>
      <w:tr w:rsidR="002B2968" w:rsidRPr="00315E60" w:rsidTr="00D40957">
        <w:trPr>
          <w:trHeight w:val="144"/>
        </w:trPr>
        <w:tc>
          <w:tcPr>
            <w:tcW w:w="968" w:type="dxa"/>
            <w:tcMar>
              <w:top w:w="50" w:type="dxa"/>
              <w:left w:w="100" w:type="dxa"/>
            </w:tcMar>
            <w:vAlign w:val="center"/>
          </w:tcPr>
          <w:p w:rsidR="002B2968" w:rsidRDefault="002B2968" w:rsidP="002B2968">
            <w:pPr>
              <w:spacing w:after="0" w:line="336" w:lineRule="auto"/>
              <w:ind w:left="336"/>
              <w:jc w:val="center"/>
            </w:pPr>
            <w:r>
              <w:rPr>
                <w:rFonts w:ascii="Times New Roman" w:hAnsi="Times New Roman"/>
                <w:color w:val="000000"/>
                <w:sz w:val="24"/>
              </w:rPr>
              <w:t>6.2</w:t>
            </w:r>
          </w:p>
        </w:tc>
        <w:tc>
          <w:tcPr>
            <w:tcW w:w="8451" w:type="dxa"/>
            <w:tcMar>
              <w:top w:w="50" w:type="dxa"/>
              <w:left w:w="100" w:type="dxa"/>
            </w:tcMar>
            <w:vAlign w:val="center"/>
          </w:tcPr>
          <w:p w:rsidR="002B2968" w:rsidRPr="002B2968" w:rsidRDefault="002B2968" w:rsidP="002B2968">
            <w:pPr>
              <w:spacing w:after="0" w:line="312" w:lineRule="auto"/>
              <w:ind w:left="336"/>
              <w:jc w:val="both"/>
              <w:rPr>
                <w:lang w:val="ru-RU"/>
              </w:rPr>
            </w:pPr>
            <w:r w:rsidRPr="00C66C20">
              <w:rPr>
                <w:rFonts w:ascii="Times New Roman" w:hAnsi="Times New Roman"/>
                <w:color w:val="000000"/>
                <w:sz w:val="24"/>
                <w:lang w:val="ru-RU"/>
              </w:rPr>
              <w:t xml:space="preserve">Популяция как элементарная единица эволюции. Современные методы оценки генетического разнообразия и структуры популяций. Изменение генофонда популяции как элементарное эволюционное явление. Закон генетического равновесия Дж. </w:t>
            </w:r>
            <w:r w:rsidRPr="002B2968">
              <w:rPr>
                <w:rFonts w:ascii="Times New Roman" w:hAnsi="Times New Roman"/>
                <w:color w:val="000000"/>
                <w:sz w:val="24"/>
                <w:lang w:val="ru-RU"/>
              </w:rPr>
              <w:t>Харди, В. Вайнберга.</w:t>
            </w:r>
          </w:p>
          <w:p w:rsidR="002B2968" w:rsidRPr="002B2968" w:rsidRDefault="002B2968" w:rsidP="002B2968">
            <w:pPr>
              <w:spacing w:after="0" w:line="312" w:lineRule="auto"/>
              <w:ind w:left="336"/>
              <w:jc w:val="both"/>
              <w:rPr>
                <w:lang w:val="ru-RU"/>
              </w:rPr>
            </w:pPr>
            <w:r w:rsidRPr="00C66C20">
              <w:rPr>
                <w:rFonts w:ascii="Times New Roman" w:hAnsi="Times New Roman"/>
                <w:color w:val="000000"/>
                <w:sz w:val="24"/>
                <w:lang w:val="ru-RU"/>
              </w:rPr>
              <w:t xml:space="preserve">Элементарные факторы (движущие силы) эволюции. Мутационный </w:t>
            </w:r>
            <w:r w:rsidRPr="00C66C20">
              <w:rPr>
                <w:rFonts w:ascii="Times New Roman" w:hAnsi="Times New Roman"/>
                <w:color w:val="000000"/>
                <w:sz w:val="24"/>
                <w:lang w:val="ru-RU"/>
              </w:rPr>
              <w:lastRenderedPageBreak/>
              <w:t xml:space="preserve">процесс. Комбинативная изменчивость. Дрейф генов – случайные ненаправленные изменения частот аллелей в популяциях. </w:t>
            </w:r>
            <w:r w:rsidRPr="002B2968">
              <w:rPr>
                <w:rFonts w:ascii="Times New Roman" w:hAnsi="Times New Roman"/>
                <w:color w:val="000000"/>
                <w:sz w:val="24"/>
                <w:lang w:val="ru-RU"/>
              </w:rPr>
              <w:t>Эффект основателя. Миграции. Изоляция популяций: географическая (пространственная), биологическая (репродуктивная).</w:t>
            </w:r>
          </w:p>
          <w:p w:rsidR="002B2968" w:rsidRPr="00C66C20" w:rsidRDefault="002B2968" w:rsidP="002B2968">
            <w:pPr>
              <w:spacing w:after="0" w:line="312" w:lineRule="auto"/>
              <w:ind w:left="336"/>
              <w:jc w:val="both"/>
              <w:rPr>
                <w:lang w:val="ru-RU"/>
              </w:rPr>
            </w:pPr>
            <w:r w:rsidRPr="00C66C20">
              <w:rPr>
                <w:rFonts w:ascii="Times New Roman" w:hAnsi="Times New Roman"/>
                <w:color w:val="000000"/>
                <w:sz w:val="24"/>
                <w:lang w:val="ru-RU"/>
              </w:rPr>
              <w:t xml:space="preserve">Естественный отбор – направляющий фактор эволюции. Формы естественного отбора: </w:t>
            </w:r>
            <w:proofErr w:type="gramStart"/>
            <w:r w:rsidRPr="00C66C20">
              <w:rPr>
                <w:rFonts w:ascii="Times New Roman" w:hAnsi="Times New Roman"/>
                <w:color w:val="000000"/>
                <w:sz w:val="24"/>
                <w:lang w:val="ru-RU"/>
              </w:rPr>
              <w:t>движущий</w:t>
            </w:r>
            <w:proofErr w:type="gramEnd"/>
            <w:r w:rsidRPr="00C66C20">
              <w:rPr>
                <w:rFonts w:ascii="Times New Roman" w:hAnsi="Times New Roman"/>
                <w:color w:val="000000"/>
                <w:sz w:val="24"/>
                <w:lang w:val="ru-RU"/>
              </w:rPr>
              <w:t>, стабилизирующий, разрывающий (дизруптивный). Половой отбор.</w:t>
            </w:r>
          </w:p>
          <w:p w:rsidR="002B2968" w:rsidRPr="00C66C20" w:rsidRDefault="002B2968" w:rsidP="002B2968">
            <w:pPr>
              <w:spacing w:after="0" w:line="312" w:lineRule="auto"/>
              <w:ind w:left="336"/>
              <w:jc w:val="both"/>
              <w:rPr>
                <w:lang w:val="ru-RU"/>
              </w:rPr>
            </w:pPr>
            <w:r w:rsidRPr="00C66C20">
              <w:rPr>
                <w:rFonts w:ascii="Times New Roman" w:hAnsi="Times New Roman"/>
                <w:color w:val="000000"/>
                <w:sz w:val="24"/>
                <w:lang w:val="ru-RU"/>
              </w:rPr>
              <w:t>Приспособленность организмов как результат микроэволюции. Возникновение приспособлений у организмов. Ароморфозы и идиоадаптации. Примеры приспособлений у организмов. Относительность приспособленности организмов.</w:t>
            </w:r>
          </w:p>
          <w:p w:rsidR="002B2968" w:rsidRPr="00C66C20" w:rsidRDefault="002B2968" w:rsidP="002B2968">
            <w:pPr>
              <w:spacing w:after="0" w:line="312" w:lineRule="auto"/>
              <w:ind w:left="336"/>
              <w:jc w:val="both"/>
              <w:rPr>
                <w:lang w:val="ru-RU"/>
              </w:rPr>
            </w:pPr>
            <w:r w:rsidRPr="00C66C20">
              <w:rPr>
                <w:rFonts w:ascii="Times New Roman" w:hAnsi="Times New Roman"/>
                <w:color w:val="000000"/>
                <w:sz w:val="24"/>
                <w:lang w:val="ru-RU"/>
              </w:rPr>
              <w:t>Вид, его критерии и структура. Видообразование как результат микроэволюции. Изоляция – ключевой фактор видообразования. Пути и способы видообразования: аллопатрическое (географическое), симпатрическое (экологическое), «мгновенное» (полиплоидизация, гибридизация). Длительность эволюционных процессов.</w:t>
            </w:r>
          </w:p>
          <w:p w:rsidR="002B2968" w:rsidRPr="00C66C20" w:rsidRDefault="002B2968" w:rsidP="002B2968">
            <w:pPr>
              <w:spacing w:after="0" w:line="312" w:lineRule="auto"/>
              <w:ind w:left="336"/>
              <w:jc w:val="both"/>
              <w:rPr>
                <w:lang w:val="ru-RU"/>
              </w:rPr>
            </w:pPr>
            <w:r w:rsidRPr="00C66C20">
              <w:rPr>
                <w:rFonts w:ascii="Times New Roman" w:hAnsi="Times New Roman"/>
                <w:color w:val="000000"/>
                <w:sz w:val="24"/>
                <w:lang w:val="ru-RU"/>
              </w:rPr>
              <w:t>Механизмы формирования биологического разнообразия.</w:t>
            </w:r>
          </w:p>
          <w:p w:rsidR="002B2968" w:rsidRPr="00C66C20" w:rsidRDefault="002B2968" w:rsidP="002B2968">
            <w:pPr>
              <w:spacing w:after="0" w:line="312" w:lineRule="auto"/>
              <w:ind w:left="336"/>
              <w:jc w:val="both"/>
              <w:rPr>
                <w:lang w:val="ru-RU"/>
              </w:rPr>
            </w:pPr>
            <w:r w:rsidRPr="00C66C20">
              <w:rPr>
                <w:rFonts w:ascii="Times New Roman" w:hAnsi="Times New Roman"/>
                <w:color w:val="000000"/>
                <w:sz w:val="24"/>
                <w:lang w:val="ru-RU"/>
              </w:rPr>
              <w:t>Роль эволюционной биологии в разработке научных методов сохранения биоразнообразия. Микроэволюция и коэволюция паразитов и их хозяев. Механизмы формирования устойчивости к антибиотикам и способы борьбы с ней</w:t>
            </w:r>
          </w:p>
        </w:tc>
      </w:tr>
      <w:tr w:rsidR="002B2968" w:rsidTr="00D40957">
        <w:trPr>
          <w:trHeight w:val="144"/>
        </w:trPr>
        <w:tc>
          <w:tcPr>
            <w:tcW w:w="968" w:type="dxa"/>
            <w:tcMar>
              <w:top w:w="50" w:type="dxa"/>
              <w:left w:w="100" w:type="dxa"/>
            </w:tcMar>
            <w:vAlign w:val="center"/>
          </w:tcPr>
          <w:p w:rsidR="002B2968" w:rsidRDefault="002B2968" w:rsidP="002B2968">
            <w:pPr>
              <w:spacing w:after="0" w:line="336" w:lineRule="auto"/>
              <w:ind w:left="336"/>
              <w:jc w:val="center"/>
            </w:pPr>
            <w:r>
              <w:rPr>
                <w:rFonts w:ascii="Times New Roman" w:hAnsi="Times New Roman"/>
                <w:color w:val="000000"/>
                <w:sz w:val="24"/>
              </w:rPr>
              <w:lastRenderedPageBreak/>
              <w:t>6.3</w:t>
            </w:r>
          </w:p>
        </w:tc>
        <w:tc>
          <w:tcPr>
            <w:tcW w:w="8451" w:type="dxa"/>
            <w:tcMar>
              <w:top w:w="50" w:type="dxa"/>
              <w:left w:w="100" w:type="dxa"/>
            </w:tcMar>
            <w:vAlign w:val="center"/>
          </w:tcPr>
          <w:p w:rsidR="002B2968" w:rsidRPr="00C66C20" w:rsidRDefault="002B2968" w:rsidP="002B2968">
            <w:pPr>
              <w:spacing w:after="0" w:line="312" w:lineRule="auto"/>
              <w:ind w:left="336"/>
              <w:jc w:val="both"/>
              <w:rPr>
                <w:lang w:val="ru-RU"/>
              </w:rPr>
            </w:pPr>
            <w:r w:rsidRPr="00C66C20">
              <w:rPr>
                <w:rFonts w:ascii="Times New Roman" w:hAnsi="Times New Roman"/>
                <w:color w:val="000000"/>
                <w:sz w:val="24"/>
                <w:lang w:val="ru-RU"/>
              </w:rPr>
              <w:t xml:space="preserve">Методы изучения макроэволюции. Палеонтологические методы изучения эволюции. Переходные формы и филогенетические ряды организмов. </w:t>
            </w:r>
          </w:p>
          <w:p w:rsidR="002B2968" w:rsidRPr="002B2968" w:rsidRDefault="002B2968" w:rsidP="002B2968">
            <w:pPr>
              <w:spacing w:after="0" w:line="312" w:lineRule="auto"/>
              <w:ind w:left="336"/>
              <w:jc w:val="both"/>
              <w:rPr>
                <w:lang w:val="ru-RU"/>
              </w:rPr>
            </w:pPr>
            <w:r w:rsidRPr="00C66C20">
              <w:rPr>
                <w:rFonts w:ascii="Times New Roman" w:hAnsi="Times New Roman"/>
                <w:color w:val="000000"/>
                <w:sz w:val="24"/>
                <w:lang w:val="ru-RU"/>
              </w:rPr>
              <w:t xml:space="preserve">Биогеографические методы изучения эволюции. Сравнение флоры и фауны материков и островов. </w:t>
            </w:r>
            <w:r w:rsidRPr="002B2968">
              <w:rPr>
                <w:rFonts w:ascii="Times New Roman" w:hAnsi="Times New Roman"/>
                <w:color w:val="000000"/>
                <w:sz w:val="24"/>
                <w:lang w:val="ru-RU"/>
              </w:rPr>
              <w:t xml:space="preserve">Биогеографические области Земли. Виды-эндемики и реликты. </w:t>
            </w:r>
          </w:p>
          <w:p w:rsidR="002B2968" w:rsidRPr="00C66C20" w:rsidRDefault="002B2968" w:rsidP="002B2968">
            <w:pPr>
              <w:spacing w:after="0" w:line="312" w:lineRule="auto"/>
              <w:ind w:left="336"/>
              <w:jc w:val="both"/>
              <w:rPr>
                <w:lang w:val="ru-RU"/>
              </w:rPr>
            </w:pPr>
            <w:r w:rsidRPr="00C66C20">
              <w:rPr>
                <w:rFonts w:ascii="Times New Roman" w:hAnsi="Times New Roman"/>
                <w:color w:val="000000"/>
                <w:sz w:val="24"/>
                <w:lang w:val="ru-RU"/>
              </w:rPr>
              <w:t>Эмбриологические и сравнительно-морфологические методы изучения эволюции. Генетические механизмы эволюции онтогенеза и появления эволюционных новшеств. Гомологичные и аналогичные органы. Рудиментарные органы и атавизмы. Молекулярно-генетические, биохимические и математические методы изучения эволюции. Гомологичные гены. Современные методы построения филогенетических деревьев.</w:t>
            </w:r>
          </w:p>
          <w:p w:rsidR="002B2968" w:rsidRPr="00C66C20" w:rsidRDefault="002B2968" w:rsidP="002B2968">
            <w:pPr>
              <w:spacing w:after="0" w:line="312" w:lineRule="auto"/>
              <w:ind w:left="336"/>
              <w:jc w:val="both"/>
              <w:rPr>
                <w:lang w:val="ru-RU"/>
              </w:rPr>
            </w:pPr>
            <w:r w:rsidRPr="00C66C20">
              <w:rPr>
                <w:rFonts w:ascii="Times New Roman" w:hAnsi="Times New Roman"/>
                <w:color w:val="000000"/>
                <w:sz w:val="24"/>
                <w:lang w:val="ru-RU"/>
              </w:rPr>
              <w:t xml:space="preserve">Хромосомные мутации и эволюция геномов. </w:t>
            </w:r>
          </w:p>
          <w:p w:rsidR="002B2968" w:rsidRDefault="002B2968" w:rsidP="002B2968">
            <w:pPr>
              <w:spacing w:after="0" w:line="312" w:lineRule="auto"/>
              <w:ind w:left="336"/>
              <w:jc w:val="both"/>
            </w:pPr>
            <w:r w:rsidRPr="00C66C20">
              <w:rPr>
                <w:rFonts w:ascii="Times New Roman" w:hAnsi="Times New Roman"/>
                <w:color w:val="000000"/>
                <w:sz w:val="24"/>
                <w:lang w:val="ru-RU"/>
              </w:rPr>
              <w:t xml:space="preserve">Общие закономерности (правила) эволюции. Необратимость эволюции. Адаптивная радиация. </w:t>
            </w:r>
            <w:r>
              <w:rPr>
                <w:rFonts w:ascii="Times New Roman" w:hAnsi="Times New Roman"/>
                <w:color w:val="000000"/>
                <w:sz w:val="24"/>
              </w:rPr>
              <w:t>Неравномерность темпов эволюции</w:t>
            </w:r>
          </w:p>
        </w:tc>
      </w:tr>
      <w:tr w:rsidR="002B2968" w:rsidTr="00D40957">
        <w:trPr>
          <w:trHeight w:val="144"/>
        </w:trPr>
        <w:tc>
          <w:tcPr>
            <w:tcW w:w="968" w:type="dxa"/>
            <w:tcMar>
              <w:top w:w="50" w:type="dxa"/>
              <w:left w:w="100" w:type="dxa"/>
            </w:tcMar>
            <w:vAlign w:val="center"/>
          </w:tcPr>
          <w:p w:rsidR="002B2968" w:rsidRDefault="002B2968" w:rsidP="002B2968">
            <w:pPr>
              <w:spacing w:after="0" w:line="336" w:lineRule="auto"/>
              <w:ind w:left="336"/>
              <w:jc w:val="center"/>
            </w:pPr>
            <w:r>
              <w:rPr>
                <w:rFonts w:ascii="Times New Roman" w:hAnsi="Times New Roman"/>
                <w:color w:val="000000"/>
                <w:sz w:val="24"/>
              </w:rPr>
              <w:t>6.4</w:t>
            </w:r>
          </w:p>
        </w:tc>
        <w:tc>
          <w:tcPr>
            <w:tcW w:w="8451" w:type="dxa"/>
            <w:tcMar>
              <w:top w:w="50" w:type="dxa"/>
              <w:left w:w="100" w:type="dxa"/>
            </w:tcMar>
            <w:vAlign w:val="center"/>
          </w:tcPr>
          <w:p w:rsidR="002B2968" w:rsidRPr="00C66C20" w:rsidRDefault="002B2968" w:rsidP="002B2968">
            <w:pPr>
              <w:spacing w:after="0" w:line="312" w:lineRule="auto"/>
              <w:ind w:left="336"/>
              <w:jc w:val="both"/>
              <w:rPr>
                <w:lang w:val="ru-RU"/>
              </w:rPr>
            </w:pPr>
            <w:r w:rsidRPr="00C66C20">
              <w:rPr>
                <w:rFonts w:ascii="Times New Roman" w:hAnsi="Times New Roman"/>
                <w:color w:val="000000"/>
                <w:sz w:val="24"/>
                <w:lang w:val="ru-RU"/>
              </w:rPr>
              <w:t xml:space="preserve">Научные гипотезы происхождения жизни на Земле. Абиогенез и панспермия. Донаучные представления о зарождении жизни (креационизм). </w:t>
            </w:r>
            <w:r w:rsidRPr="00C66C20">
              <w:rPr>
                <w:rFonts w:ascii="Times New Roman" w:hAnsi="Times New Roman"/>
                <w:color w:val="000000"/>
                <w:sz w:val="24"/>
                <w:lang w:val="ru-RU"/>
              </w:rPr>
              <w:lastRenderedPageBreak/>
              <w:t>Гипотеза постоянного самозарождения жизни и её опровержение опытами Ф. Реди, Л. Спалланцани, Л. Пастера. Происхождение жизни и астробиология.</w:t>
            </w:r>
          </w:p>
          <w:p w:rsidR="002B2968" w:rsidRPr="002B2968" w:rsidRDefault="002B2968" w:rsidP="002B2968">
            <w:pPr>
              <w:spacing w:after="0" w:line="312" w:lineRule="auto"/>
              <w:ind w:left="336"/>
              <w:jc w:val="both"/>
              <w:rPr>
                <w:lang w:val="ru-RU"/>
              </w:rPr>
            </w:pPr>
            <w:r w:rsidRPr="00C66C20">
              <w:rPr>
                <w:rFonts w:ascii="Times New Roman" w:hAnsi="Times New Roman"/>
                <w:color w:val="000000"/>
                <w:sz w:val="24"/>
                <w:lang w:val="ru-RU"/>
              </w:rPr>
              <w:t xml:space="preserve">Основные этапы неорганической эволюции. Планетарная (геологическая) эволюция. Химическая эволюция. Абиогенный синтез органических веществ </w:t>
            </w:r>
            <w:proofErr w:type="gramStart"/>
            <w:r w:rsidRPr="00C66C20">
              <w:rPr>
                <w:rFonts w:ascii="Times New Roman" w:hAnsi="Times New Roman"/>
                <w:color w:val="000000"/>
                <w:sz w:val="24"/>
                <w:lang w:val="ru-RU"/>
              </w:rPr>
              <w:t>из</w:t>
            </w:r>
            <w:proofErr w:type="gramEnd"/>
            <w:r w:rsidRPr="00C66C20">
              <w:rPr>
                <w:rFonts w:ascii="Times New Roman" w:hAnsi="Times New Roman"/>
                <w:color w:val="000000"/>
                <w:sz w:val="24"/>
                <w:lang w:val="ru-RU"/>
              </w:rPr>
              <w:t xml:space="preserve"> неорганических. </w:t>
            </w:r>
            <w:r w:rsidRPr="002B2968">
              <w:rPr>
                <w:rFonts w:ascii="Times New Roman" w:hAnsi="Times New Roman"/>
                <w:color w:val="000000"/>
                <w:sz w:val="24"/>
                <w:lang w:val="ru-RU"/>
              </w:rPr>
              <w:t>Опыт С. Миллера и Г. Юри. Образование полимеров из мономеров. Коацерватная гипотеза А.И. Опарина, гипотеза первичного бульона Дж. Холдейна, генетическая гипотеза Г. Мёллера. Рибозимы (Т. Чек) и гипотеза «мира РНК» У. Гилберта. Формирование мембран и возникновение протоклетки.</w:t>
            </w:r>
          </w:p>
          <w:p w:rsidR="002B2968" w:rsidRPr="00C66C20" w:rsidRDefault="002B2968" w:rsidP="002B2968">
            <w:pPr>
              <w:spacing w:after="0" w:line="312" w:lineRule="auto"/>
              <w:ind w:left="336"/>
              <w:jc w:val="both"/>
              <w:rPr>
                <w:lang w:val="ru-RU"/>
              </w:rPr>
            </w:pPr>
            <w:r w:rsidRPr="00C66C20">
              <w:rPr>
                <w:rFonts w:ascii="Times New Roman" w:hAnsi="Times New Roman"/>
                <w:color w:val="000000"/>
                <w:spacing w:val="-2"/>
                <w:sz w:val="24"/>
                <w:lang w:val="ru-RU"/>
              </w:rPr>
              <w:t>История Земли и методы её изучения. Ископаемые органические остатки. Геохронология и её методы. Относительная и абсолютная геохронология. Геохронологическая шкала: эоны, эры, периоды, эпохи.</w:t>
            </w:r>
          </w:p>
          <w:p w:rsidR="002B2968" w:rsidRPr="002B2968" w:rsidRDefault="002B2968" w:rsidP="002B2968">
            <w:pPr>
              <w:spacing w:after="0" w:line="312" w:lineRule="auto"/>
              <w:ind w:left="336"/>
              <w:jc w:val="both"/>
              <w:rPr>
                <w:lang w:val="ru-RU"/>
              </w:rPr>
            </w:pPr>
            <w:r w:rsidRPr="00C66C20">
              <w:rPr>
                <w:rFonts w:ascii="Times New Roman" w:hAnsi="Times New Roman"/>
                <w:color w:val="000000"/>
                <w:sz w:val="24"/>
                <w:lang w:val="ru-RU"/>
              </w:rPr>
              <w:t xml:space="preserve">Начальные этапы органической эволюции. Появление и эволюция первых клеток. Эволюция метаболизма. Возникновение первых экосистем. </w:t>
            </w:r>
            <w:proofErr w:type="gramStart"/>
            <w:r w:rsidRPr="00C66C20">
              <w:rPr>
                <w:rFonts w:ascii="Times New Roman" w:hAnsi="Times New Roman"/>
                <w:color w:val="000000"/>
                <w:sz w:val="24"/>
                <w:lang w:val="ru-RU"/>
              </w:rPr>
              <w:t>Современные</w:t>
            </w:r>
            <w:proofErr w:type="gramEnd"/>
            <w:r w:rsidRPr="00C66C20">
              <w:rPr>
                <w:rFonts w:ascii="Times New Roman" w:hAnsi="Times New Roman"/>
                <w:color w:val="000000"/>
                <w:sz w:val="24"/>
                <w:lang w:val="ru-RU"/>
              </w:rPr>
              <w:t xml:space="preserve"> микробные биоплёнки как аналог первых на Земле сообществ. </w:t>
            </w:r>
            <w:r w:rsidRPr="002B2968">
              <w:rPr>
                <w:rFonts w:ascii="Times New Roman" w:hAnsi="Times New Roman"/>
                <w:color w:val="000000"/>
                <w:sz w:val="24"/>
                <w:lang w:val="ru-RU"/>
              </w:rPr>
              <w:t>Строматолиты</w:t>
            </w:r>
            <w:r w:rsidRPr="002B2968">
              <w:rPr>
                <w:rFonts w:ascii="Times New Roman" w:hAnsi="Times New Roman"/>
                <w:i/>
                <w:color w:val="000000"/>
                <w:sz w:val="24"/>
                <w:lang w:val="ru-RU"/>
              </w:rPr>
              <w:t>.</w:t>
            </w:r>
            <w:r w:rsidRPr="002B2968">
              <w:rPr>
                <w:rFonts w:ascii="Times New Roman" w:hAnsi="Times New Roman"/>
                <w:color w:val="000000"/>
                <w:sz w:val="24"/>
                <w:lang w:val="ru-RU"/>
              </w:rPr>
              <w:t xml:space="preserve"> Прокариоты и эукариоты. </w:t>
            </w:r>
          </w:p>
          <w:p w:rsidR="002B2968" w:rsidRPr="00C66C20" w:rsidRDefault="002B2968" w:rsidP="002B2968">
            <w:pPr>
              <w:spacing w:after="0" w:line="312" w:lineRule="auto"/>
              <w:ind w:left="336"/>
              <w:jc w:val="both"/>
              <w:rPr>
                <w:lang w:val="ru-RU"/>
              </w:rPr>
            </w:pPr>
            <w:r w:rsidRPr="00C66C20">
              <w:rPr>
                <w:rFonts w:ascii="Times New Roman" w:hAnsi="Times New Roman"/>
                <w:color w:val="000000"/>
                <w:sz w:val="24"/>
                <w:lang w:val="ru-RU"/>
              </w:rPr>
              <w:t xml:space="preserve">Происхождение эукариот (симбиогенез). Эволюционное происхождение вирусов. Происхождение многоклеточных организмов. Возникновение основных групп многоклеточных организмов. </w:t>
            </w:r>
          </w:p>
          <w:p w:rsidR="002B2968" w:rsidRPr="00C66C20" w:rsidRDefault="002B2968" w:rsidP="002B2968">
            <w:pPr>
              <w:spacing w:after="0" w:line="312" w:lineRule="auto"/>
              <w:ind w:left="336"/>
              <w:jc w:val="both"/>
              <w:rPr>
                <w:lang w:val="ru-RU"/>
              </w:rPr>
            </w:pPr>
            <w:r w:rsidRPr="00C66C20">
              <w:rPr>
                <w:rFonts w:ascii="Times New Roman" w:hAnsi="Times New Roman"/>
                <w:color w:val="000000"/>
                <w:sz w:val="24"/>
                <w:lang w:val="ru-RU"/>
              </w:rPr>
              <w:t>Основные этапы эволюции высших растений. Основные ароморфозы растений. Выход растений на сушу. Появление споровых растений и завоевание ими суши. Семенные растения. Происхождение цветковых растений.</w:t>
            </w:r>
          </w:p>
          <w:p w:rsidR="002B2968" w:rsidRPr="00C66C20" w:rsidRDefault="002B2968" w:rsidP="002B2968">
            <w:pPr>
              <w:spacing w:after="0" w:line="312" w:lineRule="auto"/>
              <w:ind w:left="336"/>
              <w:jc w:val="both"/>
              <w:rPr>
                <w:lang w:val="ru-RU"/>
              </w:rPr>
            </w:pPr>
            <w:r w:rsidRPr="00C66C20">
              <w:rPr>
                <w:rFonts w:ascii="Times New Roman" w:hAnsi="Times New Roman"/>
                <w:color w:val="000000"/>
                <w:sz w:val="24"/>
                <w:lang w:val="ru-RU"/>
              </w:rPr>
              <w:t>Основные этапы эволюции животного мира. Основные ароморфозы животных. Вендская фауна. Кембрийский взрыв – появление современных типов. Первые хордовые животные. Жизнь в воде. Эволюция позвоночных. Происхождение амфибий и рептилий. Происхождение млекопитающих и птиц. Принцип ключевого ароморфоза</w:t>
            </w:r>
            <w:r w:rsidRPr="00C66C20">
              <w:rPr>
                <w:rFonts w:ascii="Times New Roman" w:hAnsi="Times New Roman"/>
                <w:i/>
                <w:color w:val="000000"/>
                <w:sz w:val="24"/>
                <w:lang w:val="ru-RU"/>
              </w:rPr>
              <w:t>.</w:t>
            </w:r>
            <w:r w:rsidRPr="00C66C20">
              <w:rPr>
                <w:rFonts w:ascii="Times New Roman" w:hAnsi="Times New Roman"/>
                <w:color w:val="000000"/>
                <w:sz w:val="24"/>
                <w:lang w:val="ru-RU"/>
              </w:rPr>
              <w:t xml:space="preserve"> Освоение беспозвоночными и позвоночными животными суши.</w:t>
            </w:r>
          </w:p>
          <w:p w:rsidR="002B2968" w:rsidRPr="00C66C20" w:rsidRDefault="002B2968" w:rsidP="002B2968">
            <w:pPr>
              <w:spacing w:after="0" w:line="312" w:lineRule="auto"/>
              <w:ind w:left="336"/>
              <w:jc w:val="both"/>
              <w:rPr>
                <w:lang w:val="ru-RU"/>
              </w:rPr>
            </w:pPr>
            <w:r w:rsidRPr="00C66C20">
              <w:rPr>
                <w:rFonts w:ascii="Times New Roman" w:hAnsi="Times New Roman"/>
                <w:color w:val="000000"/>
                <w:sz w:val="24"/>
                <w:lang w:val="ru-RU"/>
              </w:rPr>
              <w:t>Развитие жизни на Земле по эрам и периодам: архей, протерозой, палеозой, мезозой, кайнозой. Общая характеристика климата и геологических процессов. Появление и расцвет характерных организмов. Углеобразование: его условия и влияние на газовый состав атмосферы.</w:t>
            </w:r>
          </w:p>
          <w:p w:rsidR="002B2968" w:rsidRDefault="002B2968" w:rsidP="002B2968">
            <w:pPr>
              <w:spacing w:after="0" w:line="312" w:lineRule="auto"/>
              <w:ind w:left="336"/>
              <w:jc w:val="both"/>
            </w:pPr>
            <w:r w:rsidRPr="00C66C20">
              <w:rPr>
                <w:rFonts w:ascii="Times New Roman" w:hAnsi="Times New Roman"/>
                <w:color w:val="000000"/>
                <w:sz w:val="24"/>
                <w:lang w:val="ru-RU"/>
              </w:rPr>
              <w:t xml:space="preserve">Массовые вымирания – экологические кризисы прошлого. Причины и следствия массовых вымираний. </w:t>
            </w:r>
            <w:r>
              <w:rPr>
                <w:rFonts w:ascii="Times New Roman" w:hAnsi="Times New Roman"/>
                <w:color w:val="000000"/>
                <w:sz w:val="24"/>
              </w:rPr>
              <w:t>Современный экологический кризис, его особенности</w:t>
            </w:r>
          </w:p>
        </w:tc>
      </w:tr>
      <w:tr w:rsidR="002B2968" w:rsidRPr="00315E60" w:rsidTr="00D40957">
        <w:trPr>
          <w:trHeight w:val="144"/>
        </w:trPr>
        <w:tc>
          <w:tcPr>
            <w:tcW w:w="968" w:type="dxa"/>
            <w:tcMar>
              <w:top w:w="50" w:type="dxa"/>
              <w:left w:w="100" w:type="dxa"/>
            </w:tcMar>
            <w:vAlign w:val="center"/>
          </w:tcPr>
          <w:p w:rsidR="002B2968" w:rsidRDefault="002B2968" w:rsidP="002B2968">
            <w:pPr>
              <w:spacing w:after="0" w:line="336" w:lineRule="auto"/>
              <w:ind w:left="336"/>
              <w:jc w:val="center"/>
            </w:pPr>
            <w:r>
              <w:rPr>
                <w:rFonts w:ascii="Times New Roman" w:hAnsi="Times New Roman"/>
                <w:color w:val="000000"/>
                <w:sz w:val="24"/>
              </w:rPr>
              <w:lastRenderedPageBreak/>
              <w:t>6.5</w:t>
            </w:r>
          </w:p>
        </w:tc>
        <w:tc>
          <w:tcPr>
            <w:tcW w:w="8451" w:type="dxa"/>
            <w:tcMar>
              <w:top w:w="50" w:type="dxa"/>
              <w:left w:w="100" w:type="dxa"/>
            </w:tcMar>
            <w:vAlign w:val="center"/>
          </w:tcPr>
          <w:p w:rsidR="002B2968" w:rsidRPr="00C66C20" w:rsidRDefault="002B2968" w:rsidP="002B2968">
            <w:pPr>
              <w:spacing w:after="0" w:line="312" w:lineRule="auto"/>
              <w:ind w:left="336"/>
              <w:jc w:val="both"/>
              <w:rPr>
                <w:lang w:val="ru-RU"/>
              </w:rPr>
            </w:pPr>
            <w:r w:rsidRPr="00C66C20">
              <w:rPr>
                <w:rFonts w:ascii="Times New Roman" w:hAnsi="Times New Roman"/>
                <w:color w:val="000000"/>
                <w:sz w:val="24"/>
                <w:lang w:val="ru-RU"/>
              </w:rPr>
              <w:t>Разделы и задачи антропологии. Методы антропологии. Становление представлений о происхождении человека. Современные научные теории.</w:t>
            </w:r>
          </w:p>
          <w:p w:rsidR="002B2968" w:rsidRPr="00C66C20" w:rsidRDefault="002B2968" w:rsidP="002B2968">
            <w:pPr>
              <w:spacing w:after="0" w:line="312" w:lineRule="auto"/>
              <w:ind w:left="336"/>
              <w:jc w:val="both"/>
              <w:rPr>
                <w:lang w:val="ru-RU"/>
              </w:rPr>
            </w:pPr>
            <w:r w:rsidRPr="00C66C20">
              <w:rPr>
                <w:rFonts w:ascii="Times New Roman" w:hAnsi="Times New Roman"/>
                <w:color w:val="000000"/>
                <w:sz w:val="24"/>
                <w:lang w:val="ru-RU"/>
              </w:rPr>
              <w:lastRenderedPageBreak/>
              <w:t>Сходство человека с животными. Систематическое положение человека. Свидетельства сходства человека с животными: сравнительно-морфологические, эмбриологические, физиолого-биохимические, поведенческие. Отличия человека от животных. Прямохождение и комплекс связанных с ним признаков. Развитие головного мозга и второй сигнальной системы.</w:t>
            </w:r>
          </w:p>
          <w:p w:rsidR="002B2968" w:rsidRPr="00C66C20" w:rsidRDefault="002B2968" w:rsidP="002B2968">
            <w:pPr>
              <w:spacing w:after="0" w:line="312" w:lineRule="auto"/>
              <w:ind w:left="336"/>
              <w:jc w:val="both"/>
              <w:rPr>
                <w:lang w:val="ru-RU"/>
              </w:rPr>
            </w:pPr>
            <w:r w:rsidRPr="00C66C20">
              <w:rPr>
                <w:rFonts w:ascii="Times New Roman" w:hAnsi="Times New Roman"/>
                <w:color w:val="000000"/>
                <w:sz w:val="24"/>
                <w:lang w:val="ru-RU"/>
              </w:rPr>
              <w:t>Движущие силы (факторы) антропогенеза: биологические, социальные. Соотношение биологических и социальных факторов в антропогенезе.</w:t>
            </w:r>
          </w:p>
          <w:p w:rsidR="002B2968" w:rsidRPr="00C66C20" w:rsidRDefault="002B2968" w:rsidP="002B2968">
            <w:pPr>
              <w:spacing w:after="0" w:line="312" w:lineRule="auto"/>
              <w:ind w:left="336"/>
              <w:jc w:val="both"/>
              <w:rPr>
                <w:lang w:val="ru-RU"/>
              </w:rPr>
            </w:pPr>
            <w:r w:rsidRPr="00C66C20">
              <w:rPr>
                <w:rFonts w:ascii="Times New Roman" w:hAnsi="Times New Roman"/>
                <w:color w:val="000000"/>
                <w:sz w:val="24"/>
                <w:lang w:val="ru-RU"/>
              </w:rPr>
              <w:t xml:space="preserve">Основные стадии антропогенеза. Австралопитеки – двуногие предки людей. Человек умелый, первые изготовления орудий труда. </w:t>
            </w:r>
            <w:r w:rsidRPr="002B2968">
              <w:rPr>
                <w:rFonts w:ascii="Times New Roman" w:hAnsi="Times New Roman"/>
                <w:color w:val="000000"/>
                <w:sz w:val="24"/>
                <w:lang w:val="ru-RU"/>
              </w:rPr>
              <w:t xml:space="preserve">Человек прямоходящий и первый выход людей за пределы Африки. Человек гейдельбергский – общий предок неандертальского человека и человека разумного. </w:t>
            </w:r>
            <w:r w:rsidRPr="00C66C20">
              <w:rPr>
                <w:rFonts w:ascii="Times New Roman" w:hAnsi="Times New Roman"/>
                <w:color w:val="000000"/>
                <w:sz w:val="24"/>
                <w:lang w:val="ru-RU"/>
              </w:rPr>
              <w:t xml:space="preserve">Человек неандертальский как вид людей холодного климата. Человек разумный современного типа, денисовский человек, освоение континентов за пределами Африки. </w:t>
            </w:r>
          </w:p>
          <w:p w:rsidR="002B2968" w:rsidRPr="00C66C20" w:rsidRDefault="002B2968" w:rsidP="002B2968">
            <w:pPr>
              <w:spacing w:after="0" w:line="312" w:lineRule="auto"/>
              <w:ind w:left="336"/>
              <w:jc w:val="both"/>
              <w:rPr>
                <w:lang w:val="ru-RU"/>
              </w:rPr>
            </w:pPr>
            <w:r w:rsidRPr="00C66C20">
              <w:rPr>
                <w:rFonts w:ascii="Times New Roman" w:hAnsi="Times New Roman"/>
                <w:color w:val="000000"/>
                <w:sz w:val="24"/>
                <w:lang w:val="ru-RU"/>
              </w:rPr>
              <w:t>Эволюция современного человека. Естественный отбор в популяциях человека. Мутационный процесс и полиморфизм. Популяционные волны, дрейф генов, миграция и «эффект основателя» в популяциях современного человека.</w:t>
            </w:r>
          </w:p>
          <w:p w:rsidR="002B2968" w:rsidRPr="00C66C20" w:rsidRDefault="002B2968" w:rsidP="002B2968">
            <w:pPr>
              <w:spacing w:after="0" w:line="312" w:lineRule="auto"/>
              <w:ind w:left="336"/>
              <w:jc w:val="both"/>
              <w:rPr>
                <w:lang w:val="ru-RU"/>
              </w:rPr>
            </w:pPr>
            <w:r w:rsidRPr="00C66C20">
              <w:rPr>
                <w:rFonts w:ascii="Times New Roman" w:hAnsi="Times New Roman"/>
                <w:color w:val="000000"/>
                <w:sz w:val="24"/>
                <w:lang w:val="ru-RU"/>
              </w:rPr>
              <w:t>Человеческие расы. Понятие о расе. Большие расы: европеоидная (евразийская), австрало-негроидная (экваториальная), монголоидная (азиатско-американская). Время и пути расселения человека по планете. Единство человеческих рас. Научная несостоятельность расизма. Приспособленность человека к разным условиям окружающей среды. Влияние географической среды и дрейфа генов на морфологию и физиологию человека</w:t>
            </w:r>
          </w:p>
        </w:tc>
      </w:tr>
      <w:tr w:rsidR="002B2968" w:rsidRPr="00315E60" w:rsidTr="00D40957">
        <w:trPr>
          <w:trHeight w:val="144"/>
        </w:trPr>
        <w:tc>
          <w:tcPr>
            <w:tcW w:w="968" w:type="dxa"/>
            <w:tcMar>
              <w:top w:w="50" w:type="dxa"/>
              <w:left w:w="100" w:type="dxa"/>
            </w:tcMar>
            <w:vAlign w:val="center"/>
          </w:tcPr>
          <w:p w:rsidR="002B2968" w:rsidRDefault="002B2968" w:rsidP="002B2968">
            <w:pPr>
              <w:spacing w:after="0" w:line="336" w:lineRule="auto"/>
              <w:ind w:left="336"/>
              <w:jc w:val="center"/>
            </w:pPr>
            <w:r>
              <w:rPr>
                <w:rFonts w:ascii="Times New Roman" w:hAnsi="Times New Roman"/>
                <w:color w:val="000000"/>
                <w:sz w:val="24"/>
              </w:rPr>
              <w:lastRenderedPageBreak/>
              <w:t>7</w:t>
            </w:r>
          </w:p>
        </w:tc>
        <w:tc>
          <w:tcPr>
            <w:tcW w:w="8451" w:type="dxa"/>
            <w:tcMar>
              <w:top w:w="50" w:type="dxa"/>
              <w:left w:w="100" w:type="dxa"/>
            </w:tcMar>
            <w:vAlign w:val="center"/>
          </w:tcPr>
          <w:p w:rsidR="002B2968" w:rsidRPr="00C66C20" w:rsidRDefault="002B2968" w:rsidP="002B2968">
            <w:pPr>
              <w:spacing w:after="0" w:line="312" w:lineRule="auto"/>
              <w:ind w:left="336"/>
              <w:jc w:val="both"/>
              <w:rPr>
                <w:lang w:val="ru-RU"/>
              </w:rPr>
            </w:pPr>
            <w:r w:rsidRPr="00C66C20">
              <w:rPr>
                <w:rFonts w:ascii="Times New Roman" w:hAnsi="Times New Roman"/>
                <w:color w:val="000000"/>
                <w:sz w:val="24"/>
                <w:lang w:val="ru-RU"/>
              </w:rPr>
              <w:t xml:space="preserve">Экосистемы и присущие им закономерности </w:t>
            </w:r>
          </w:p>
        </w:tc>
      </w:tr>
      <w:tr w:rsidR="002B2968" w:rsidRPr="00315E60" w:rsidTr="00D40957">
        <w:trPr>
          <w:trHeight w:val="144"/>
        </w:trPr>
        <w:tc>
          <w:tcPr>
            <w:tcW w:w="968" w:type="dxa"/>
            <w:tcMar>
              <w:top w:w="50" w:type="dxa"/>
              <w:left w:w="100" w:type="dxa"/>
            </w:tcMar>
            <w:vAlign w:val="center"/>
          </w:tcPr>
          <w:p w:rsidR="002B2968" w:rsidRDefault="002B2968" w:rsidP="002B2968">
            <w:pPr>
              <w:spacing w:after="0" w:line="336" w:lineRule="auto"/>
              <w:ind w:left="336"/>
              <w:jc w:val="center"/>
            </w:pPr>
            <w:r>
              <w:rPr>
                <w:rFonts w:ascii="Times New Roman" w:hAnsi="Times New Roman"/>
                <w:color w:val="000000"/>
                <w:sz w:val="24"/>
              </w:rPr>
              <w:t>7.1</w:t>
            </w:r>
          </w:p>
        </w:tc>
        <w:tc>
          <w:tcPr>
            <w:tcW w:w="8451" w:type="dxa"/>
            <w:tcMar>
              <w:top w:w="50" w:type="dxa"/>
              <w:left w:w="100" w:type="dxa"/>
            </w:tcMar>
            <w:vAlign w:val="center"/>
          </w:tcPr>
          <w:p w:rsidR="002B2968" w:rsidRPr="00C66C20" w:rsidRDefault="002B2968" w:rsidP="002B2968">
            <w:pPr>
              <w:spacing w:after="0" w:line="312" w:lineRule="auto"/>
              <w:ind w:left="336"/>
              <w:jc w:val="both"/>
              <w:rPr>
                <w:lang w:val="ru-RU"/>
              </w:rPr>
            </w:pPr>
            <w:r w:rsidRPr="00C66C20">
              <w:rPr>
                <w:rFonts w:ascii="Times New Roman" w:hAnsi="Times New Roman"/>
                <w:color w:val="000000"/>
                <w:sz w:val="24"/>
                <w:lang w:val="ru-RU"/>
              </w:rPr>
              <w:t>Разделы и задачи экологии. Связь экологии с другими науками.</w:t>
            </w:r>
          </w:p>
          <w:p w:rsidR="002B2968" w:rsidRPr="00C66C20" w:rsidRDefault="002B2968" w:rsidP="002B2968">
            <w:pPr>
              <w:spacing w:after="0" w:line="312" w:lineRule="auto"/>
              <w:ind w:left="336"/>
              <w:jc w:val="both"/>
              <w:rPr>
                <w:lang w:val="ru-RU"/>
              </w:rPr>
            </w:pPr>
            <w:r w:rsidRPr="00C66C20">
              <w:rPr>
                <w:rFonts w:ascii="Times New Roman" w:hAnsi="Times New Roman"/>
                <w:color w:val="000000"/>
                <w:sz w:val="24"/>
                <w:lang w:val="ru-RU"/>
              </w:rPr>
              <w:t>Методы экологии. Полевые наблюдения. Эксперименты в экологии: природные и лабораторные. Моделирование в экологии. Мониторинг окружающей среды: локальный, региональный и глобальный</w:t>
            </w:r>
          </w:p>
        </w:tc>
      </w:tr>
      <w:tr w:rsidR="002B2968" w:rsidRPr="00315E60" w:rsidTr="00D40957">
        <w:trPr>
          <w:trHeight w:val="144"/>
        </w:trPr>
        <w:tc>
          <w:tcPr>
            <w:tcW w:w="968" w:type="dxa"/>
            <w:tcMar>
              <w:top w:w="50" w:type="dxa"/>
              <w:left w:w="100" w:type="dxa"/>
            </w:tcMar>
            <w:vAlign w:val="center"/>
          </w:tcPr>
          <w:p w:rsidR="002B2968" w:rsidRDefault="002B2968" w:rsidP="002B2968">
            <w:pPr>
              <w:spacing w:after="0" w:line="336" w:lineRule="auto"/>
              <w:ind w:left="336"/>
              <w:jc w:val="center"/>
            </w:pPr>
            <w:r>
              <w:rPr>
                <w:rFonts w:ascii="Times New Roman" w:hAnsi="Times New Roman"/>
                <w:color w:val="000000"/>
                <w:sz w:val="24"/>
              </w:rPr>
              <w:t>7.2</w:t>
            </w:r>
          </w:p>
        </w:tc>
        <w:tc>
          <w:tcPr>
            <w:tcW w:w="8451" w:type="dxa"/>
            <w:tcMar>
              <w:top w:w="50" w:type="dxa"/>
              <w:left w:w="100" w:type="dxa"/>
            </w:tcMar>
            <w:vAlign w:val="center"/>
          </w:tcPr>
          <w:p w:rsidR="002B2968" w:rsidRPr="00315E60" w:rsidRDefault="002B2968" w:rsidP="002B2968">
            <w:pPr>
              <w:spacing w:after="0" w:line="312" w:lineRule="auto"/>
              <w:ind w:left="336"/>
              <w:jc w:val="both"/>
              <w:rPr>
                <w:lang w:val="ru-RU"/>
              </w:rPr>
            </w:pPr>
            <w:r w:rsidRPr="00C66C20">
              <w:rPr>
                <w:rFonts w:ascii="Times New Roman" w:hAnsi="Times New Roman"/>
                <w:color w:val="000000"/>
                <w:sz w:val="24"/>
                <w:lang w:val="ru-RU"/>
              </w:rPr>
              <w:t xml:space="preserve">Экологические факторы и закономерности их действия. Классификация экологических факторов: </w:t>
            </w:r>
            <w:proofErr w:type="gramStart"/>
            <w:r w:rsidRPr="00C66C20">
              <w:rPr>
                <w:rFonts w:ascii="Times New Roman" w:hAnsi="Times New Roman"/>
                <w:color w:val="000000"/>
                <w:sz w:val="24"/>
                <w:lang w:val="ru-RU"/>
              </w:rPr>
              <w:t>абиотические</w:t>
            </w:r>
            <w:proofErr w:type="gramEnd"/>
            <w:r w:rsidRPr="00C66C20">
              <w:rPr>
                <w:rFonts w:ascii="Times New Roman" w:hAnsi="Times New Roman"/>
                <w:color w:val="000000"/>
                <w:sz w:val="24"/>
                <w:lang w:val="ru-RU"/>
              </w:rPr>
              <w:t xml:space="preserve">, биотические, антропогенные. Общие закономерности действия экологических факторов. Правило минимума (К. Шпренгель, Ю. Либих). </w:t>
            </w:r>
            <w:r w:rsidRPr="00315E60">
              <w:rPr>
                <w:rFonts w:ascii="Times New Roman" w:hAnsi="Times New Roman"/>
                <w:color w:val="000000"/>
                <w:sz w:val="24"/>
                <w:lang w:val="ru-RU"/>
              </w:rPr>
              <w:t>Толерантность. Эврибионтные и стенобионтные организмы.</w:t>
            </w:r>
          </w:p>
          <w:p w:rsidR="002B2968" w:rsidRPr="00C66C20" w:rsidRDefault="002B2968" w:rsidP="002B2968">
            <w:pPr>
              <w:spacing w:after="0" w:line="312" w:lineRule="auto"/>
              <w:ind w:left="336"/>
              <w:jc w:val="both"/>
              <w:rPr>
                <w:lang w:val="ru-RU"/>
              </w:rPr>
            </w:pPr>
            <w:r w:rsidRPr="00C66C20">
              <w:rPr>
                <w:rFonts w:ascii="Times New Roman" w:hAnsi="Times New Roman"/>
                <w:color w:val="000000"/>
                <w:sz w:val="24"/>
                <w:lang w:val="ru-RU"/>
              </w:rPr>
              <w:t xml:space="preserve">Абиотические факторы. Свет как экологический фактор. Действие разных участков солнечного спектра на организмы. Экологические группы </w:t>
            </w:r>
            <w:r w:rsidRPr="00C66C20">
              <w:rPr>
                <w:rFonts w:ascii="Times New Roman" w:hAnsi="Times New Roman"/>
                <w:color w:val="000000"/>
                <w:sz w:val="24"/>
                <w:lang w:val="ru-RU"/>
              </w:rPr>
              <w:lastRenderedPageBreak/>
              <w:t>растений и животных по отношению к свету. Сигнальная роль света. Фотопериодизм.</w:t>
            </w:r>
          </w:p>
          <w:p w:rsidR="002B2968" w:rsidRPr="00C66C20" w:rsidRDefault="002B2968" w:rsidP="002B2968">
            <w:pPr>
              <w:spacing w:after="0" w:line="312" w:lineRule="auto"/>
              <w:ind w:left="336"/>
              <w:jc w:val="both"/>
              <w:rPr>
                <w:lang w:val="ru-RU"/>
              </w:rPr>
            </w:pPr>
            <w:r w:rsidRPr="00C66C20">
              <w:rPr>
                <w:rFonts w:ascii="Times New Roman" w:hAnsi="Times New Roman"/>
                <w:color w:val="000000"/>
                <w:sz w:val="24"/>
                <w:lang w:val="ru-RU"/>
              </w:rPr>
              <w:t>Температура как экологический фактор. Действие температуры на организмы. Пойкилотермные и гомойотермные организмы. Эвритермные и стенотермные организмы.</w:t>
            </w:r>
          </w:p>
          <w:p w:rsidR="002B2968" w:rsidRPr="00C66C20" w:rsidRDefault="002B2968" w:rsidP="002B2968">
            <w:pPr>
              <w:spacing w:after="0" w:line="312" w:lineRule="auto"/>
              <w:ind w:left="336"/>
              <w:jc w:val="both"/>
              <w:rPr>
                <w:lang w:val="ru-RU"/>
              </w:rPr>
            </w:pPr>
            <w:r w:rsidRPr="00C66C20">
              <w:rPr>
                <w:rFonts w:ascii="Times New Roman" w:hAnsi="Times New Roman"/>
                <w:color w:val="000000"/>
                <w:spacing w:val="-2"/>
                <w:sz w:val="24"/>
                <w:lang w:val="ru-RU"/>
              </w:rPr>
              <w:t>Влажность как экологический фактор. Приспособления растений к поддержанию водного баланса</w:t>
            </w:r>
            <w:r w:rsidRPr="00C66C20">
              <w:rPr>
                <w:rFonts w:ascii="Times New Roman" w:hAnsi="Times New Roman"/>
                <w:i/>
                <w:color w:val="000000"/>
                <w:spacing w:val="-2"/>
                <w:sz w:val="24"/>
                <w:lang w:val="ru-RU"/>
              </w:rPr>
              <w:t xml:space="preserve">. </w:t>
            </w:r>
            <w:r w:rsidRPr="00C66C20">
              <w:rPr>
                <w:rFonts w:ascii="Times New Roman" w:hAnsi="Times New Roman"/>
                <w:color w:val="000000"/>
                <w:spacing w:val="-2"/>
                <w:sz w:val="24"/>
                <w:lang w:val="ru-RU"/>
              </w:rPr>
              <w:t>Классификация растений по отношению к воде. Приспособления животных к изменению водного режима.</w:t>
            </w:r>
          </w:p>
          <w:p w:rsidR="002B2968" w:rsidRPr="00C66C20" w:rsidRDefault="002B2968" w:rsidP="002B2968">
            <w:pPr>
              <w:spacing w:after="0" w:line="312" w:lineRule="auto"/>
              <w:ind w:left="336"/>
              <w:jc w:val="both"/>
              <w:rPr>
                <w:lang w:val="ru-RU"/>
              </w:rPr>
            </w:pPr>
            <w:r w:rsidRPr="00C66C20">
              <w:rPr>
                <w:rFonts w:ascii="Times New Roman" w:hAnsi="Times New Roman"/>
                <w:color w:val="000000"/>
                <w:sz w:val="24"/>
                <w:lang w:val="ru-RU"/>
              </w:rPr>
              <w:t>Среды обитания организмов: водная, наземно-воздушная, почвенная, глубинная подпочвенная, внутриорганизменная. Физико-химические особенности сред обитания организмов. Приспособления организмов к жизни в разных средах.</w:t>
            </w:r>
          </w:p>
          <w:p w:rsidR="002B2968" w:rsidRPr="00C66C20" w:rsidRDefault="002B2968" w:rsidP="002B2968">
            <w:pPr>
              <w:spacing w:after="0" w:line="312" w:lineRule="auto"/>
              <w:ind w:left="336"/>
              <w:jc w:val="both"/>
              <w:rPr>
                <w:lang w:val="ru-RU"/>
              </w:rPr>
            </w:pPr>
            <w:r w:rsidRPr="00C66C20">
              <w:rPr>
                <w:rFonts w:ascii="Times New Roman" w:hAnsi="Times New Roman"/>
                <w:color w:val="000000"/>
                <w:sz w:val="24"/>
                <w:lang w:val="ru-RU"/>
              </w:rPr>
              <w:t>Биологические ритмы. Внешние и внутренние ритмы. Суточные и годичные ритмы. Приспособленность организмов к сезонным изменениям условий жизни.</w:t>
            </w:r>
          </w:p>
          <w:p w:rsidR="002B2968" w:rsidRPr="00C66C20" w:rsidRDefault="002B2968" w:rsidP="002B2968">
            <w:pPr>
              <w:spacing w:after="0" w:line="312" w:lineRule="auto"/>
              <w:ind w:left="336"/>
              <w:jc w:val="both"/>
              <w:rPr>
                <w:lang w:val="ru-RU"/>
              </w:rPr>
            </w:pPr>
            <w:r w:rsidRPr="00C66C20">
              <w:rPr>
                <w:rFonts w:ascii="Times New Roman" w:hAnsi="Times New Roman"/>
                <w:color w:val="000000"/>
                <w:sz w:val="24"/>
                <w:lang w:val="ru-RU"/>
              </w:rPr>
              <w:t>Жизненные формы организмов. Понятие о жизненной форме. Жизненные формы растений: деревья, кустарники, кустарнички, многолетние травы, однолетние травы. Жизненные формы животных: гидробионты, геобионты, аэробионты. Особенности строения и образа жизни.</w:t>
            </w:r>
          </w:p>
          <w:p w:rsidR="002B2968" w:rsidRPr="00C66C20" w:rsidRDefault="002B2968" w:rsidP="002B2968">
            <w:pPr>
              <w:spacing w:after="0" w:line="312" w:lineRule="auto"/>
              <w:ind w:left="336"/>
              <w:jc w:val="both"/>
              <w:rPr>
                <w:lang w:val="ru-RU"/>
              </w:rPr>
            </w:pPr>
            <w:r w:rsidRPr="00C66C20">
              <w:rPr>
                <w:rFonts w:ascii="Times New Roman" w:hAnsi="Times New Roman"/>
                <w:color w:val="000000"/>
                <w:sz w:val="24"/>
                <w:lang w:val="ru-RU"/>
              </w:rPr>
              <w:t>Биотические факторы. Виды биотических взаимодействий: конкуренция, хищничество, симбиоз и его формы. Паразитизм, кооперация, мутуализм, комменсализм (квартирантство, нахлебничество). Нетрофические взаимодействия (топические, форические, фабрические). Значение биотических взаимодействий для существования организмов в среде обитания. Принцип конкурентного исключения</w:t>
            </w:r>
          </w:p>
        </w:tc>
      </w:tr>
      <w:tr w:rsidR="002B2968" w:rsidTr="00D40957">
        <w:trPr>
          <w:trHeight w:val="144"/>
        </w:trPr>
        <w:tc>
          <w:tcPr>
            <w:tcW w:w="968" w:type="dxa"/>
            <w:tcMar>
              <w:top w:w="50" w:type="dxa"/>
              <w:left w:w="100" w:type="dxa"/>
            </w:tcMar>
            <w:vAlign w:val="center"/>
          </w:tcPr>
          <w:p w:rsidR="002B2968" w:rsidRDefault="002B2968" w:rsidP="002B2968">
            <w:pPr>
              <w:spacing w:after="0" w:line="336" w:lineRule="auto"/>
              <w:ind w:left="336"/>
              <w:jc w:val="center"/>
            </w:pPr>
            <w:r>
              <w:rPr>
                <w:rFonts w:ascii="Times New Roman" w:hAnsi="Times New Roman"/>
                <w:color w:val="000000"/>
                <w:sz w:val="24"/>
              </w:rPr>
              <w:lastRenderedPageBreak/>
              <w:t>7.3</w:t>
            </w:r>
          </w:p>
        </w:tc>
        <w:tc>
          <w:tcPr>
            <w:tcW w:w="8451" w:type="dxa"/>
            <w:tcMar>
              <w:top w:w="50" w:type="dxa"/>
              <w:left w:w="100" w:type="dxa"/>
            </w:tcMar>
            <w:vAlign w:val="center"/>
          </w:tcPr>
          <w:p w:rsidR="002B2968" w:rsidRPr="00C66C20" w:rsidRDefault="002B2968" w:rsidP="002B2968">
            <w:pPr>
              <w:spacing w:after="0" w:line="312" w:lineRule="auto"/>
              <w:ind w:left="336"/>
              <w:jc w:val="both"/>
              <w:rPr>
                <w:lang w:val="ru-RU"/>
              </w:rPr>
            </w:pPr>
            <w:r w:rsidRPr="00C66C20">
              <w:rPr>
                <w:rFonts w:ascii="Times New Roman" w:hAnsi="Times New Roman"/>
                <w:color w:val="000000"/>
                <w:sz w:val="24"/>
                <w:lang w:val="ru-RU"/>
              </w:rPr>
              <w:t>Экологические характеристики популяции. Популяция как биологическая система</w:t>
            </w:r>
            <w:r w:rsidRPr="00C66C20">
              <w:rPr>
                <w:rFonts w:ascii="Times New Roman" w:hAnsi="Times New Roman"/>
                <w:i/>
                <w:color w:val="000000"/>
                <w:sz w:val="24"/>
                <w:lang w:val="ru-RU"/>
              </w:rPr>
              <w:t xml:space="preserve">. </w:t>
            </w:r>
            <w:r w:rsidRPr="00C66C20">
              <w:rPr>
                <w:rFonts w:ascii="Times New Roman" w:hAnsi="Times New Roman"/>
                <w:color w:val="000000"/>
                <w:sz w:val="24"/>
                <w:lang w:val="ru-RU"/>
              </w:rPr>
              <w:t xml:space="preserve">Роль неоднородности среды, физических барьеров и особенностей биологии видов в формировании пространственной структуры популяций. </w:t>
            </w:r>
            <w:proofErr w:type="gramStart"/>
            <w:r w:rsidRPr="00C66C20">
              <w:rPr>
                <w:rFonts w:ascii="Times New Roman" w:hAnsi="Times New Roman"/>
                <w:color w:val="000000"/>
                <w:sz w:val="24"/>
                <w:lang w:val="ru-RU"/>
              </w:rPr>
              <w:t xml:space="preserve">Основные показатели популяции: численность, плотность, возрастная и половая структура, рождаемость, прирост, темп роста, смертность, миграция. </w:t>
            </w:r>
            <w:proofErr w:type="gramEnd"/>
          </w:p>
          <w:p w:rsidR="002B2968" w:rsidRPr="00C66C20" w:rsidRDefault="002B2968" w:rsidP="002B2968">
            <w:pPr>
              <w:spacing w:after="0" w:line="312" w:lineRule="auto"/>
              <w:ind w:left="336"/>
              <w:jc w:val="both"/>
              <w:rPr>
                <w:lang w:val="ru-RU"/>
              </w:rPr>
            </w:pPr>
            <w:r w:rsidRPr="00C66C20">
              <w:rPr>
                <w:rFonts w:ascii="Times New Roman" w:hAnsi="Times New Roman"/>
                <w:color w:val="000000"/>
                <w:sz w:val="24"/>
                <w:lang w:val="ru-RU"/>
              </w:rPr>
              <w:t>Экологическая структура популяции. Оценка численности популяции. Динамика популяц</w:t>
            </w:r>
            <w:proofErr w:type="gramStart"/>
            <w:r w:rsidRPr="00C66C20">
              <w:rPr>
                <w:rFonts w:ascii="Times New Roman" w:hAnsi="Times New Roman"/>
                <w:color w:val="000000"/>
                <w:sz w:val="24"/>
                <w:lang w:val="ru-RU"/>
              </w:rPr>
              <w:t>ии и её</w:t>
            </w:r>
            <w:proofErr w:type="gramEnd"/>
            <w:r w:rsidRPr="00C66C20">
              <w:rPr>
                <w:rFonts w:ascii="Times New Roman" w:hAnsi="Times New Roman"/>
                <w:color w:val="000000"/>
                <w:sz w:val="24"/>
                <w:lang w:val="ru-RU"/>
              </w:rPr>
              <w:t xml:space="preserve"> регуляция. Биотический потенциал популяции. Моделирование динамики популяции. Кривые роста численности популяции. Кривые выживания. Регуляция численности популяций: роль факторов, зависящих и не зависящих от плотности. Экологические стратегии видов (</w:t>
            </w:r>
            <w:r>
              <w:rPr>
                <w:rFonts w:ascii="Times New Roman" w:hAnsi="Times New Roman"/>
                <w:color w:val="000000"/>
                <w:sz w:val="24"/>
              </w:rPr>
              <w:t>r</w:t>
            </w:r>
            <w:r w:rsidRPr="00C66C20">
              <w:rPr>
                <w:rFonts w:ascii="Times New Roman" w:hAnsi="Times New Roman"/>
                <w:color w:val="000000"/>
                <w:sz w:val="24"/>
                <w:lang w:val="ru-RU"/>
              </w:rPr>
              <w:t xml:space="preserve">- и </w:t>
            </w:r>
            <w:r>
              <w:rPr>
                <w:rFonts w:ascii="Times New Roman" w:hAnsi="Times New Roman"/>
                <w:color w:val="000000"/>
                <w:sz w:val="24"/>
              </w:rPr>
              <w:t>K</w:t>
            </w:r>
            <w:r w:rsidRPr="00C66C20">
              <w:rPr>
                <w:rFonts w:ascii="Times New Roman" w:hAnsi="Times New Roman"/>
                <w:color w:val="000000"/>
                <w:sz w:val="24"/>
                <w:lang w:val="ru-RU"/>
              </w:rPr>
              <w:t>-стратегии).</w:t>
            </w:r>
          </w:p>
          <w:p w:rsidR="002B2968" w:rsidRPr="00C66C20" w:rsidRDefault="002B2968" w:rsidP="002B2968">
            <w:pPr>
              <w:spacing w:after="0" w:line="312" w:lineRule="auto"/>
              <w:ind w:left="336"/>
              <w:jc w:val="both"/>
              <w:rPr>
                <w:lang w:val="ru-RU"/>
              </w:rPr>
            </w:pPr>
            <w:r w:rsidRPr="00C66C20">
              <w:rPr>
                <w:rFonts w:ascii="Times New Roman" w:hAnsi="Times New Roman"/>
                <w:color w:val="000000"/>
                <w:sz w:val="24"/>
                <w:lang w:val="ru-RU"/>
              </w:rPr>
              <w:t xml:space="preserve">Понятие об экологической нише вида. </w:t>
            </w:r>
            <w:r w:rsidRPr="002B2968">
              <w:rPr>
                <w:rFonts w:ascii="Times New Roman" w:hAnsi="Times New Roman"/>
                <w:color w:val="000000"/>
                <w:sz w:val="24"/>
                <w:lang w:val="ru-RU"/>
              </w:rPr>
              <w:t>Местообитание. Многомерная модель экологической ниши</w:t>
            </w:r>
            <w:proofErr w:type="gramStart"/>
            <w:r w:rsidRPr="002B2968">
              <w:rPr>
                <w:rFonts w:ascii="Times New Roman" w:hAnsi="Times New Roman"/>
                <w:color w:val="000000"/>
                <w:sz w:val="24"/>
                <w:lang w:val="ru-RU"/>
              </w:rPr>
              <w:t xml:space="preserve"> Д</w:t>
            </w:r>
            <w:proofErr w:type="gramEnd"/>
            <w:r w:rsidRPr="002B2968">
              <w:rPr>
                <w:rFonts w:ascii="Times New Roman" w:hAnsi="Times New Roman"/>
                <w:color w:val="000000"/>
                <w:sz w:val="24"/>
                <w:lang w:val="ru-RU"/>
              </w:rPr>
              <w:t xml:space="preserve">ж.И. Хатчинсона. Размеры экологической </w:t>
            </w:r>
            <w:r w:rsidRPr="002B2968">
              <w:rPr>
                <w:rFonts w:ascii="Times New Roman" w:hAnsi="Times New Roman"/>
                <w:color w:val="000000"/>
                <w:sz w:val="24"/>
                <w:lang w:val="ru-RU"/>
              </w:rPr>
              <w:lastRenderedPageBreak/>
              <w:t xml:space="preserve">ниши. </w:t>
            </w:r>
            <w:r w:rsidRPr="00C66C20">
              <w:rPr>
                <w:rFonts w:ascii="Times New Roman" w:hAnsi="Times New Roman"/>
                <w:color w:val="000000"/>
                <w:sz w:val="24"/>
                <w:lang w:val="ru-RU"/>
              </w:rPr>
              <w:t>Потенциальная и реализованная ниши.</w:t>
            </w:r>
          </w:p>
          <w:p w:rsidR="002B2968" w:rsidRDefault="002B2968" w:rsidP="002B2968">
            <w:pPr>
              <w:spacing w:after="0" w:line="312" w:lineRule="auto"/>
              <w:ind w:left="336"/>
              <w:jc w:val="both"/>
            </w:pPr>
            <w:r w:rsidRPr="00C66C20">
              <w:rPr>
                <w:rFonts w:ascii="Times New Roman" w:hAnsi="Times New Roman"/>
                <w:color w:val="000000"/>
                <w:sz w:val="24"/>
                <w:lang w:val="ru-RU"/>
              </w:rPr>
              <w:t xml:space="preserve">Вид как система популяций. Ареалы видов. Виды и их жизненные стратегии. </w:t>
            </w:r>
            <w:r>
              <w:rPr>
                <w:rFonts w:ascii="Times New Roman" w:hAnsi="Times New Roman"/>
                <w:color w:val="000000"/>
                <w:sz w:val="24"/>
              </w:rPr>
              <w:t>Закономерности поведения и миграций животных. Биологические инвазии чужеродных видов</w:t>
            </w:r>
          </w:p>
        </w:tc>
      </w:tr>
      <w:tr w:rsidR="002B2968" w:rsidRPr="00315E60" w:rsidTr="00D40957">
        <w:trPr>
          <w:trHeight w:val="144"/>
        </w:trPr>
        <w:tc>
          <w:tcPr>
            <w:tcW w:w="968" w:type="dxa"/>
            <w:tcMar>
              <w:top w:w="50" w:type="dxa"/>
              <w:left w:w="100" w:type="dxa"/>
            </w:tcMar>
            <w:vAlign w:val="center"/>
          </w:tcPr>
          <w:p w:rsidR="002B2968" w:rsidRDefault="002B2968" w:rsidP="002B2968">
            <w:pPr>
              <w:spacing w:after="0" w:line="336" w:lineRule="auto"/>
              <w:ind w:left="336"/>
              <w:jc w:val="center"/>
            </w:pPr>
            <w:r>
              <w:rPr>
                <w:rFonts w:ascii="Times New Roman" w:hAnsi="Times New Roman"/>
                <w:color w:val="000000"/>
                <w:sz w:val="24"/>
              </w:rPr>
              <w:lastRenderedPageBreak/>
              <w:t>7.4</w:t>
            </w:r>
          </w:p>
        </w:tc>
        <w:tc>
          <w:tcPr>
            <w:tcW w:w="8451" w:type="dxa"/>
            <w:tcMar>
              <w:top w:w="50" w:type="dxa"/>
              <w:left w:w="100" w:type="dxa"/>
            </w:tcMar>
            <w:vAlign w:val="center"/>
          </w:tcPr>
          <w:p w:rsidR="002B2968" w:rsidRPr="00C66C20" w:rsidRDefault="002B2968" w:rsidP="002B2968">
            <w:pPr>
              <w:spacing w:after="0" w:line="312" w:lineRule="auto"/>
              <w:ind w:left="336"/>
              <w:jc w:val="both"/>
              <w:rPr>
                <w:lang w:val="ru-RU"/>
              </w:rPr>
            </w:pPr>
            <w:r w:rsidRPr="00C66C20">
              <w:rPr>
                <w:rFonts w:ascii="Times New Roman" w:hAnsi="Times New Roman"/>
                <w:color w:val="000000"/>
                <w:sz w:val="24"/>
                <w:lang w:val="ru-RU"/>
              </w:rPr>
              <w:t>Сообщества организмов. Биоценоз и его структура. Связи между организмами в биоценозе. Экосистема как открытая система (А.Дж. Тенсли). Функциональные блоки организмов в экосистеме: продуценты, консументы, редуценты. Трофические уровни. Трофические цепи и сети. Абиотические блоки экосистем. Почвы и илы в экосистемах</w:t>
            </w:r>
            <w:r w:rsidRPr="00C66C20">
              <w:rPr>
                <w:rFonts w:ascii="Times New Roman" w:hAnsi="Times New Roman"/>
                <w:i/>
                <w:color w:val="000000"/>
                <w:sz w:val="24"/>
                <w:lang w:val="ru-RU"/>
              </w:rPr>
              <w:t>.</w:t>
            </w:r>
            <w:r w:rsidRPr="00C66C20">
              <w:rPr>
                <w:rFonts w:ascii="Times New Roman" w:hAnsi="Times New Roman"/>
                <w:color w:val="000000"/>
                <w:sz w:val="24"/>
                <w:lang w:val="ru-RU"/>
              </w:rPr>
              <w:t xml:space="preserve"> Круговорот веществ и поток энергии в экосистеме.</w:t>
            </w:r>
          </w:p>
          <w:p w:rsidR="002B2968" w:rsidRPr="00C66C20" w:rsidRDefault="002B2968" w:rsidP="002B2968">
            <w:pPr>
              <w:spacing w:after="0" w:line="312" w:lineRule="auto"/>
              <w:ind w:left="336"/>
              <w:jc w:val="both"/>
              <w:rPr>
                <w:lang w:val="ru-RU"/>
              </w:rPr>
            </w:pPr>
            <w:r w:rsidRPr="00C66C20">
              <w:rPr>
                <w:rFonts w:ascii="Times New Roman" w:hAnsi="Times New Roman"/>
                <w:color w:val="000000"/>
                <w:sz w:val="24"/>
                <w:lang w:val="ru-RU"/>
              </w:rPr>
              <w:t xml:space="preserve">Основные показатели экосистемы. Биомасса и продукция. Экологические пирамиды чисел, биомассы и энергии. </w:t>
            </w:r>
          </w:p>
          <w:p w:rsidR="002B2968" w:rsidRPr="00C66C20" w:rsidRDefault="002B2968" w:rsidP="002B2968">
            <w:pPr>
              <w:spacing w:after="0" w:line="312" w:lineRule="auto"/>
              <w:ind w:left="336"/>
              <w:jc w:val="both"/>
              <w:rPr>
                <w:lang w:val="ru-RU"/>
              </w:rPr>
            </w:pPr>
            <w:r w:rsidRPr="00C66C20">
              <w:rPr>
                <w:rFonts w:ascii="Times New Roman" w:hAnsi="Times New Roman"/>
                <w:color w:val="000000"/>
                <w:spacing w:val="-2"/>
                <w:sz w:val="24"/>
                <w:lang w:val="ru-RU"/>
              </w:rPr>
              <w:t>Направленные закономерные смены сообществ – сукцессии. Первичные и вторичные сукцессии и их причины. Антропогенные воздействия на сукцессии. Климаксное сообщество</w:t>
            </w:r>
            <w:r w:rsidRPr="00C66C20">
              <w:rPr>
                <w:rFonts w:ascii="Times New Roman" w:hAnsi="Times New Roman"/>
                <w:i/>
                <w:color w:val="000000"/>
                <w:spacing w:val="-2"/>
                <w:sz w:val="24"/>
                <w:lang w:val="ru-RU"/>
              </w:rPr>
              <w:t>.</w:t>
            </w:r>
            <w:r w:rsidRPr="00C66C20">
              <w:rPr>
                <w:rFonts w:ascii="Times New Roman" w:hAnsi="Times New Roman"/>
                <w:color w:val="000000"/>
                <w:spacing w:val="-2"/>
                <w:sz w:val="24"/>
                <w:lang w:val="ru-RU"/>
              </w:rPr>
              <w:t xml:space="preserve"> Биоразнообразие и полнота круговорота веществ – основа устойчивости сообществ.</w:t>
            </w:r>
          </w:p>
          <w:p w:rsidR="002B2968" w:rsidRPr="002B2968" w:rsidRDefault="002B2968" w:rsidP="002B2968">
            <w:pPr>
              <w:spacing w:after="0" w:line="312" w:lineRule="auto"/>
              <w:ind w:left="336"/>
              <w:jc w:val="both"/>
              <w:rPr>
                <w:lang w:val="ru-RU"/>
              </w:rPr>
            </w:pPr>
            <w:r w:rsidRPr="00C66C20">
              <w:rPr>
                <w:rFonts w:ascii="Times New Roman" w:hAnsi="Times New Roman"/>
                <w:color w:val="000000"/>
                <w:sz w:val="24"/>
                <w:lang w:val="ru-RU"/>
              </w:rPr>
              <w:t xml:space="preserve">Природные экосистемы. Антропогенные экосистемы. Агроэкосистема. </w:t>
            </w:r>
            <w:r w:rsidRPr="002B2968">
              <w:rPr>
                <w:rFonts w:ascii="Times New Roman" w:hAnsi="Times New Roman"/>
                <w:color w:val="000000"/>
                <w:sz w:val="24"/>
                <w:lang w:val="ru-RU"/>
              </w:rPr>
              <w:t>Агроценоз. Различия между антропогенными и природными экосистемами.</w:t>
            </w:r>
          </w:p>
          <w:p w:rsidR="002B2968" w:rsidRPr="00C66C20" w:rsidRDefault="002B2968" w:rsidP="002B2968">
            <w:pPr>
              <w:spacing w:after="0" w:line="312" w:lineRule="auto"/>
              <w:ind w:left="336"/>
              <w:jc w:val="both"/>
              <w:rPr>
                <w:lang w:val="ru-RU"/>
              </w:rPr>
            </w:pPr>
            <w:r w:rsidRPr="002B2968">
              <w:rPr>
                <w:rFonts w:ascii="Times New Roman" w:hAnsi="Times New Roman"/>
                <w:color w:val="000000"/>
                <w:sz w:val="24"/>
                <w:lang w:val="ru-RU"/>
              </w:rPr>
              <w:t xml:space="preserve">Урбоэкосистемы. Основные компоненты урбоэкосистем. </w:t>
            </w:r>
            <w:r w:rsidRPr="00C66C20">
              <w:rPr>
                <w:rFonts w:ascii="Times New Roman" w:hAnsi="Times New Roman"/>
                <w:color w:val="000000"/>
                <w:sz w:val="24"/>
                <w:lang w:val="ru-RU"/>
              </w:rPr>
              <w:t>Городская флора и фауна. Синантропизация городской фауны</w:t>
            </w:r>
            <w:r w:rsidRPr="00C66C20">
              <w:rPr>
                <w:rFonts w:ascii="Times New Roman" w:hAnsi="Times New Roman"/>
                <w:i/>
                <w:color w:val="000000"/>
                <w:sz w:val="24"/>
                <w:lang w:val="ru-RU"/>
              </w:rPr>
              <w:t>.</w:t>
            </w:r>
            <w:r w:rsidRPr="00C66C20">
              <w:rPr>
                <w:rFonts w:ascii="Times New Roman" w:hAnsi="Times New Roman"/>
                <w:color w:val="000000"/>
                <w:sz w:val="24"/>
                <w:lang w:val="ru-RU"/>
              </w:rPr>
              <w:t xml:space="preserve"> Биологическое и хозяйственное значение агроэкосистем и урбоэкосистем. Закономерности формирования основных взаимодействий организмов в экосистемах. </w:t>
            </w:r>
          </w:p>
          <w:p w:rsidR="002B2968" w:rsidRPr="00C66C20" w:rsidRDefault="002B2968" w:rsidP="002B2968">
            <w:pPr>
              <w:spacing w:after="0" w:line="312" w:lineRule="auto"/>
              <w:ind w:left="336"/>
              <w:jc w:val="both"/>
              <w:rPr>
                <w:lang w:val="ru-RU"/>
              </w:rPr>
            </w:pPr>
            <w:r w:rsidRPr="00C66C20">
              <w:rPr>
                <w:rFonts w:ascii="Times New Roman" w:hAnsi="Times New Roman"/>
                <w:color w:val="000000"/>
                <w:sz w:val="24"/>
                <w:lang w:val="ru-RU"/>
              </w:rPr>
              <w:t>Перенос энергии и веществ между смежными экосистемами.</w:t>
            </w:r>
            <w:r w:rsidRPr="00C66C20">
              <w:rPr>
                <w:rFonts w:ascii="Times New Roman" w:hAnsi="Times New Roman"/>
                <w:i/>
                <w:color w:val="000000"/>
                <w:sz w:val="24"/>
                <w:lang w:val="ru-RU"/>
              </w:rPr>
              <w:t xml:space="preserve"> </w:t>
            </w:r>
            <w:r w:rsidRPr="00C66C20">
              <w:rPr>
                <w:rFonts w:ascii="Times New Roman" w:hAnsi="Times New Roman"/>
                <w:color w:val="000000"/>
                <w:sz w:val="24"/>
                <w:lang w:val="ru-RU"/>
              </w:rPr>
              <w:t>Устойчивость организмов, популяций и экосистем в условиях естественных и антропогенных воздействий</w:t>
            </w:r>
          </w:p>
        </w:tc>
      </w:tr>
      <w:tr w:rsidR="002B2968" w:rsidRPr="00315E60" w:rsidTr="00D40957">
        <w:trPr>
          <w:trHeight w:val="144"/>
        </w:trPr>
        <w:tc>
          <w:tcPr>
            <w:tcW w:w="968" w:type="dxa"/>
            <w:tcMar>
              <w:top w:w="50" w:type="dxa"/>
              <w:left w:w="100" w:type="dxa"/>
            </w:tcMar>
            <w:vAlign w:val="center"/>
          </w:tcPr>
          <w:p w:rsidR="002B2968" w:rsidRDefault="002B2968" w:rsidP="002B2968">
            <w:pPr>
              <w:spacing w:after="0" w:line="336" w:lineRule="auto"/>
              <w:ind w:left="336"/>
              <w:jc w:val="center"/>
            </w:pPr>
            <w:r>
              <w:rPr>
                <w:rFonts w:ascii="Times New Roman" w:hAnsi="Times New Roman"/>
                <w:color w:val="000000"/>
                <w:sz w:val="24"/>
              </w:rPr>
              <w:t>7.5</w:t>
            </w:r>
          </w:p>
        </w:tc>
        <w:tc>
          <w:tcPr>
            <w:tcW w:w="8451" w:type="dxa"/>
            <w:tcMar>
              <w:top w:w="50" w:type="dxa"/>
              <w:left w:w="100" w:type="dxa"/>
            </w:tcMar>
            <w:vAlign w:val="center"/>
          </w:tcPr>
          <w:p w:rsidR="002B2968" w:rsidRPr="00C66C20" w:rsidRDefault="002B2968" w:rsidP="002B2968">
            <w:pPr>
              <w:spacing w:after="0" w:line="312" w:lineRule="auto"/>
              <w:ind w:left="336"/>
              <w:jc w:val="both"/>
              <w:rPr>
                <w:lang w:val="ru-RU"/>
              </w:rPr>
            </w:pPr>
            <w:r w:rsidRPr="00C66C20">
              <w:rPr>
                <w:rFonts w:ascii="Times New Roman" w:hAnsi="Times New Roman"/>
                <w:color w:val="000000"/>
                <w:sz w:val="24"/>
                <w:lang w:val="ru-RU"/>
              </w:rPr>
              <w:t>Биосфера – общепланетарная оболочка Земли, где существует или существовала жизнь. Учение В.И. Вернадского о биосфере. Области биосферы и её состав. Живое вещество биосферы и его функции.</w:t>
            </w:r>
          </w:p>
          <w:p w:rsidR="002B2968" w:rsidRPr="00C66C20" w:rsidRDefault="002B2968" w:rsidP="002B2968">
            <w:pPr>
              <w:spacing w:after="0" w:line="312" w:lineRule="auto"/>
              <w:ind w:left="336"/>
              <w:jc w:val="both"/>
              <w:rPr>
                <w:lang w:val="ru-RU"/>
              </w:rPr>
            </w:pPr>
            <w:r w:rsidRPr="00C66C20">
              <w:rPr>
                <w:rFonts w:ascii="Times New Roman" w:hAnsi="Times New Roman"/>
                <w:color w:val="000000"/>
                <w:sz w:val="24"/>
                <w:lang w:val="ru-RU"/>
              </w:rPr>
              <w:t>Закономерности существования биосферы. Особенности биосферы как глобальной экосистемы. Динамическое равновесие в биосфере. Круговороты веществ и биогеохимические циклы (углерода, азота). Ритмичность явлений в биосфере.</w:t>
            </w:r>
          </w:p>
          <w:p w:rsidR="002B2968" w:rsidRPr="00C66C20" w:rsidRDefault="002B2968" w:rsidP="002B2968">
            <w:pPr>
              <w:spacing w:after="0" w:line="312" w:lineRule="auto"/>
              <w:ind w:left="336"/>
              <w:jc w:val="both"/>
              <w:rPr>
                <w:lang w:val="ru-RU"/>
              </w:rPr>
            </w:pPr>
            <w:r w:rsidRPr="00C66C20">
              <w:rPr>
                <w:rFonts w:ascii="Times New Roman" w:hAnsi="Times New Roman"/>
                <w:color w:val="000000"/>
                <w:sz w:val="24"/>
                <w:lang w:val="ru-RU"/>
              </w:rPr>
              <w:t>Зональность биосферы. Понятие о биоме</w:t>
            </w:r>
            <w:r w:rsidRPr="00C66C20">
              <w:rPr>
                <w:rFonts w:ascii="Times New Roman" w:hAnsi="Times New Roman"/>
                <w:i/>
                <w:color w:val="000000"/>
                <w:sz w:val="24"/>
                <w:lang w:val="ru-RU"/>
              </w:rPr>
              <w:t xml:space="preserve">. </w:t>
            </w:r>
            <w:proofErr w:type="gramStart"/>
            <w:r w:rsidRPr="00C66C20">
              <w:rPr>
                <w:rFonts w:ascii="Times New Roman" w:hAnsi="Times New Roman"/>
                <w:color w:val="000000"/>
                <w:sz w:val="24"/>
                <w:lang w:val="ru-RU"/>
              </w:rPr>
              <w:t>Основные биомы суши: тундра, хвойные леса, смешанные и широколиственные леса, степи, саванны, пустыни, тропические леса, высокогорья.</w:t>
            </w:r>
            <w:proofErr w:type="gramEnd"/>
            <w:r w:rsidRPr="00C66C20">
              <w:rPr>
                <w:rFonts w:ascii="Times New Roman" w:hAnsi="Times New Roman"/>
                <w:color w:val="000000"/>
                <w:sz w:val="24"/>
                <w:lang w:val="ru-RU"/>
              </w:rPr>
              <w:t xml:space="preserve"> Климат, растительный и животный мир биомов суши. </w:t>
            </w:r>
          </w:p>
          <w:p w:rsidR="002B2968" w:rsidRPr="00C66C20" w:rsidRDefault="002B2968" w:rsidP="002B2968">
            <w:pPr>
              <w:spacing w:after="0" w:line="312" w:lineRule="auto"/>
              <w:ind w:left="336"/>
              <w:jc w:val="both"/>
              <w:rPr>
                <w:lang w:val="ru-RU"/>
              </w:rPr>
            </w:pPr>
            <w:r w:rsidRPr="00C66C20">
              <w:rPr>
                <w:rFonts w:ascii="Times New Roman" w:hAnsi="Times New Roman"/>
                <w:color w:val="000000"/>
                <w:sz w:val="24"/>
                <w:lang w:val="ru-RU"/>
              </w:rPr>
              <w:t>Структура и функция живых систем, оценка их ресурсного потенциала и биосферных функций</w:t>
            </w:r>
          </w:p>
        </w:tc>
      </w:tr>
      <w:tr w:rsidR="002B2968" w:rsidRPr="00315E60" w:rsidTr="00D40957">
        <w:trPr>
          <w:trHeight w:val="144"/>
        </w:trPr>
        <w:tc>
          <w:tcPr>
            <w:tcW w:w="968" w:type="dxa"/>
            <w:tcMar>
              <w:top w:w="50" w:type="dxa"/>
              <w:left w:w="100" w:type="dxa"/>
            </w:tcMar>
            <w:vAlign w:val="center"/>
          </w:tcPr>
          <w:p w:rsidR="002B2968" w:rsidRDefault="002B2968" w:rsidP="002B2968">
            <w:pPr>
              <w:spacing w:after="0" w:line="336" w:lineRule="auto"/>
              <w:ind w:left="336"/>
              <w:jc w:val="center"/>
            </w:pPr>
            <w:r>
              <w:rPr>
                <w:rFonts w:ascii="Times New Roman" w:hAnsi="Times New Roman"/>
                <w:color w:val="000000"/>
                <w:sz w:val="24"/>
              </w:rPr>
              <w:lastRenderedPageBreak/>
              <w:t>7.6</w:t>
            </w:r>
          </w:p>
        </w:tc>
        <w:tc>
          <w:tcPr>
            <w:tcW w:w="8451" w:type="dxa"/>
            <w:tcMar>
              <w:top w:w="50" w:type="dxa"/>
              <w:left w:w="100" w:type="dxa"/>
            </w:tcMar>
            <w:vAlign w:val="center"/>
          </w:tcPr>
          <w:p w:rsidR="002B2968" w:rsidRPr="00C66C20" w:rsidRDefault="002B2968" w:rsidP="002B2968">
            <w:pPr>
              <w:spacing w:after="0" w:line="312" w:lineRule="auto"/>
              <w:ind w:left="336"/>
              <w:jc w:val="both"/>
              <w:rPr>
                <w:lang w:val="ru-RU"/>
              </w:rPr>
            </w:pPr>
            <w:r w:rsidRPr="00C66C20">
              <w:rPr>
                <w:rFonts w:ascii="Times New Roman" w:hAnsi="Times New Roman"/>
                <w:color w:val="000000"/>
                <w:sz w:val="24"/>
                <w:lang w:val="ru-RU"/>
              </w:rPr>
              <w:t>Экологические кризисы и их причины. Воздействие человека на биосферу. Загрязнение воздушной среды. Охрана воздуха. Загрязнение водной среды. Охрана водных ресурсов. Разрушение почвы. Охрана почвенных ресурсов. Изменение климата.</w:t>
            </w:r>
          </w:p>
          <w:p w:rsidR="002B2968" w:rsidRPr="00C66C20" w:rsidRDefault="002B2968" w:rsidP="002B2968">
            <w:pPr>
              <w:spacing w:after="0" w:line="312" w:lineRule="auto"/>
              <w:ind w:left="336"/>
              <w:jc w:val="both"/>
              <w:rPr>
                <w:lang w:val="ru-RU"/>
              </w:rPr>
            </w:pPr>
            <w:r w:rsidRPr="00C66C20">
              <w:rPr>
                <w:rFonts w:ascii="Times New Roman" w:hAnsi="Times New Roman"/>
                <w:color w:val="000000"/>
                <w:sz w:val="24"/>
                <w:lang w:val="ru-RU"/>
              </w:rPr>
              <w:t xml:space="preserve">Антропогенное воздействие на растительный и животный мир. Охрана растительного и животного мира. Основные принципы охраны природы. Красные книги. Особо охраняемые природные территории (ООПТ). Ботанические сады и зоологические парки. </w:t>
            </w:r>
          </w:p>
          <w:p w:rsidR="002B2968" w:rsidRPr="00C66C20" w:rsidRDefault="002B2968" w:rsidP="002B2968">
            <w:pPr>
              <w:spacing w:after="0" w:line="312" w:lineRule="auto"/>
              <w:ind w:left="336"/>
              <w:jc w:val="both"/>
              <w:rPr>
                <w:lang w:val="ru-RU"/>
              </w:rPr>
            </w:pPr>
            <w:r w:rsidRPr="00C66C20">
              <w:rPr>
                <w:rFonts w:ascii="Times New Roman" w:hAnsi="Times New Roman"/>
                <w:color w:val="000000"/>
                <w:sz w:val="24"/>
                <w:lang w:val="ru-RU"/>
              </w:rPr>
              <w:t>Основные принципы устойчивого развития человечества и природы. Рациональное природопользование и сохранение биологического разнообразия Земли</w:t>
            </w:r>
          </w:p>
        </w:tc>
      </w:tr>
    </w:tbl>
    <w:p w:rsidR="002B2968" w:rsidRDefault="00D40957" w:rsidP="00D40957">
      <w:pPr>
        <w:jc w:val="center"/>
        <w:rPr>
          <w:rFonts w:ascii="Times New Roman" w:hAnsi="Times New Roman"/>
          <w:b/>
          <w:color w:val="000000"/>
          <w:sz w:val="28"/>
          <w:szCs w:val="28"/>
          <w:lang w:val="ru-RU"/>
        </w:rPr>
      </w:pPr>
      <w:r>
        <w:rPr>
          <w:rFonts w:ascii="Times New Roman" w:hAnsi="Times New Roman"/>
          <w:b/>
          <w:color w:val="000000"/>
          <w:sz w:val="28"/>
          <w:szCs w:val="28"/>
          <w:lang w:val="ru-RU"/>
        </w:rPr>
        <w:t>«Химия. Углубленный уровень»</w:t>
      </w:r>
    </w:p>
    <w:p w:rsidR="00D40957" w:rsidRDefault="00D40957" w:rsidP="00D40957">
      <w:pPr>
        <w:rPr>
          <w:rFonts w:ascii="Times New Roman" w:hAnsi="Times New Roman"/>
          <w:b/>
          <w:color w:val="000000"/>
          <w:sz w:val="28"/>
          <w:szCs w:val="28"/>
          <w:lang w:val="ru-RU"/>
        </w:rPr>
      </w:pPr>
    </w:p>
    <w:p w:rsidR="00D40957" w:rsidRDefault="00D40957" w:rsidP="00D40957">
      <w:pPr>
        <w:spacing w:before="199" w:after="199"/>
        <w:ind w:left="120"/>
        <w:rPr>
          <w:lang w:val="ru-RU"/>
        </w:rPr>
      </w:pPr>
      <w:r>
        <w:rPr>
          <w:rFonts w:ascii="Times New Roman" w:hAnsi="Times New Roman"/>
          <w:b/>
          <w:color w:val="000000"/>
          <w:sz w:val="28"/>
          <w:lang w:val="ru-RU"/>
        </w:rPr>
        <w:t>ПРОВЕРЯЕМЫЕ НА ЕГЭ ПО ХИМИИ ТРЕБОВАНИЯ К РЕЗУЛЬТАТАМ ОСВОЕНИЯ ОСНОВНОЙ ОБРАЗОВАТЕЛЬНОЙ ПРОГРАММЫ СРЕДНЕГО ОБЩЕГО ОБРАЗОВАНИЯ</w:t>
      </w:r>
    </w:p>
    <w:p w:rsidR="00D40957" w:rsidRDefault="00D40957" w:rsidP="00D40957">
      <w:pPr>
        <w:spacing w:before="199" w:after="199"/>
        <w:ind w:left="120"/>
        <w:rPr>
          <w:lang w:val="ru-RU"/>
        </w:rPr>
      </w:pPr>
    </w:p>
    <w:tbl>
      <w:tblPr>
        <w:tblW w:w="9503" w:type="dxa"/>
        <w:tblInd w:w="52" w:type="dxa"/>
        <w:tblLayout w:type="fixed"/>
        <w:tblCellMar>
          <w:top w:w="50" w:type="dxa"/>
          <w:left w:w="100" w:type="dxa"/>
        </w:tblCellMar>
        <w:tblLook w:val="04A0" w:firstRow="1" w:lastRow="0" w:firstColumn="1" w:lastColumn="0" w:noHBand="0" w:noVBand="1"/>
      </w:tblPr>
      <w:tblGrid>
        <w:gridCol w:w="1945"/>
        <w:gridCol w:w="7558"/>
      </w:tblGrid>
      <w:tr w:rsidR="00D40957" w:rsidRPr="00315E60" w:rsidTr="00D40957">
        <w:trPr>
          <w:trHeight w:val="144"/>
        </w:trPr>
        <w:tc>
          <w:tcPr>
            <w:tcW w:w="1945" w:type="dxa"/>
            <w:tcBorders>
              <w:top w:val="single" w:sz="6" w:space="0" w:color="000000"/>
              <w:left w:val="single" w:sz="6" w:space="0" w:color="000000"/>
              <w:bottom w:val="single" w:sz="6" w:space="0" w:color="000000"/>
              <w:right w:val="single" w:sz="6" w:space="0" w:color="000000"/>
            </w:tcBorders>
            <w:vAlign w:val="center"/>
          </w:tcPr>
          <w:p w:rsidR="00D40957" w:rsidRDefault="00D40957" w:rsidP="00D40957">
            <w:pPr>
              <w:spacing w:after="0"/>
              <w:ind w:left="180"/>
            </w:pPr>
            <w:r>
              <w:rPr>
                <w:rFonts w:ascii="Times New Roman" w:hAnsi="Times New Roman"/>
                <w:b/>
                <w:color w:val="000000"/>
                <w:sz w:val="24"/>
                <w:lang w:val="ru-RU"/>
              </w:rPr>
              <w:t xml:space="preserve"> </w:t>
            </w:r>
            <w:r>
              <w:rPr>
                <w:rFonts w:ascii="Times New Roman" w:hAnsi="Times New Roman"/>
                <w:b/>
                <w:color w:val="000000"/>
                <w:sz w:val="24"/>
              </w:rPr>
              <w:t>Код проверяемого требования</w:t>
            </w:r>
          </w:p>
        </w:tc>
        <w:tc>
          <w:tcPr>
            <w:tcW w:w="7558" w:type="dxa"/>
            <w:tcBorders>
              <w:top w:val="single" w:sz="6" w:space="0" w:color="000000"/>
              <w:left w:val="single" w:sz="6" w:space="0" w:color="000000"/>
              <w:bottom w:val="single" w:sz="6" w:space="0" w:color="000000"/>
              <w:right w:val="single" w:sz="6" w:space="0" w:color="000000"/>
            </w:tcBorders>
            <w:vAlign w:val="center"/>
          </w:tcPr>
          <w:p w:rsidR="00D40957" w:rsidRDefault="00D40957" w:rsidP="00D40957">
            <w:pPr>
              <w:spacing w:after="0"/>
              <w:ind w:left="180"/>
              <w:rPr>
                <w:lang w:val="ru-RU"/>
              </w:rPr>
            </w:pPr>
            <w:r>
              <w:rPr>
                <w:rFonts w:ascii="Times New Roman" w:hAnsi="Times New Roman"/>
                <w:b/>
                <w:color w:val="000000"/>
                <w:sz w:val="24"/>
                <w:lang w:val="ru-RU"/>
              </w:rPr>
              <w:t xml:space="preserve"> Проверяемые требования к предметным результатам освоения основной образовательной программы среднего общего образования</w:t>
            </w:r>
          </w:p>
        </w:tc>
      </w:tr>
      <w:tr w:rsidR="00D40957" w:rsidRPr="00315E60" w:rsidTr="00D40957">
        <w:trPr>
          <w:trHeight w:val="144"/>
        </w:trPr>
        <w:tc>
          <w:tcPr>
            <w:tcW w:w="1945" w:type="dxa"/>
            <w:tcBorders>
              <w:top w:val="single" w:sz="6" w:space="0" w:color="000000"/>
              <w:left w:val="single" w:sz="6" w:space="0" w:color="000000"/>
              <w:bottom w:val="single" w:sz="6" w:space="0" w:color="000000"/>
              <w:right w:val="single" w:sz="6" w:space="0" w:color="000000"/>
            </w:tcBorders>
            <w:vAlign w:val="center"/>
          </w:tcPr>
          <w:p w:rsidR="00D40957" w:rsidRDefault="00D40957" w:rsidP="00D40957">
            <w:pPr>
              <w:spacing w:after="0" w:line="336" w:lineRule="auto"/>
              <w:ind w:left="273"/>
              <w:jc w:val="center"/>
            </w:pPr>
            <w:r>
              <w:rPr>
                <w:rFonts w:ascii="Times New Roman" w:hAnsi="Times New Roman"/>
                <w:color w:val="000000"/>
                <w:sz w:val="24"/>
              </w:rPr>
              <w:t>1</w:t>
            </w:r>
          </w:p>
        </w:tc>
        <w:tc>
          <w:tcPr>
            <w:tcW w:w="7558" w:type="dxa"/>
            <w:tcBorders>
              <w:top w:val="single" w:sz="6" w:space="0" w:color="000000"/>
              <w:left w:val="single" w:sz="6" w:space="0" w:color="000000"/>
              <w:bottom w:val="single" w:sz="6" w:space="0" w:color="000000"/>
              <w:right w:val="single" w:sz="6" w:space="0" w:color="000000"/>
            </w:tcBorders>
            <w:vAlign w:val="center"/>
          </w:tcPr>
          <w:p w:rsidR="00D40957" w:rsidRDefault="00D40957" w:rsidP="00D40957">
            <w:pPr>
              <w:spacing w:after="0" w:line="312" w:lineRule="auto"/>
              <w:ind w:left="273"/>
              <w:jc w:val="both"/>
              <w:rPr>
                <w:lang w:val="ru-RU"/>
              </w:rPr>
            </w:pPr>
            <w:r>
              <w:rPr>
                <w:rFonts w:ascii="Times New Roman" w:hAnsi="Times New Roman"/>
                <w:color w:val="000000"/>
                <w:sz w:val="24"/>
                <w:lang w:val="ru-RU"/>
              </w:rPr>
              <w:t>Владение системой химических знаний, которая включает:</w:t>
            </w:r>
          </w:p>
        </w:tc>
      </w:tr>
      <w:tr w:rsidR="00D40957" w:rsidRPr="00315E60" w:rsidTr="00D40957">
        <w:trPr>
          <w:trHeight w:val="144"/>
        </w:trPr>
        <w:tc>
          <w:tcPr>
            <w:tcW w:w="1945" w:type="dxa"/>
            <w:tcBorders>
              <w:top w:val="single" w:sz="6" w:space="0" w:color="000000"/>
              <w:left w:val="single" w:sz="6" w:space="0" w:color="000000"/>
              <w:bottom w:val="single" w:sz="6" w:space="0" w:color="000000"/>
              <w:right w:val="single" w:sz="6" w:space="0" w:color="000000"/>
            </w:tcBorders>
            <w:vAlign w:val="center"/>
          </w:tcPr>
          <w:p w:rsidR="00D40957" w:rsidRDefault="00D40957" w:rsidP="00D40957">
            <w:pPr>
              <w:spacing w:after="0" w:line="336" w:lineRule="auto"/>
              <w:ind w:left="273"/>
              <w:jc w:val="center"/>
            </w:pPr>
            <w:r>
              <w:rPr>
                <w:rFonts w:ascii="Times New Roman" w:hAnsi="Times New Roman"/>
                <w:color w:val="000000"/>
                <w:sz w:val="24"/>
              </w:rPr>
              <w:t>1.1</w:t>
            </w:r>
          </w:p>
        </w:tc>
        <w:tc>
          <w:tcPr>
            <w:tcW w:w="7558" w:type="dxa"/>
            <w:tcBorders>
              <w:top w:val="single" w:sz="6" w:space="0" w:color="000000"/>
              <w:left w:val="single" w:sz="6" w:space="0" w:color="000000"/>
              <w:bottom w:val="single" w:sz="6" w:space="0" w:color="000000"/>
              <w:right w:val="single" w:sz="6" w:space="0" w:color="000000"/>
            </w:tcBorders>
            <w:vAlign w:val="center"/>
          </w:tcPr>
          <w:p w:rsidR="00D40957" w:rsidRDefault="00D40957" w:rsidP="00D40957">
            <w:pPr>
              <w:spacing w:after="0" w:line="312" w:lineRule="auto"/>
              <w:ind w:left="273"/>
              <w:jc w:val="both"/>
              <w:rPr>
                <w:lang w:val="ru-RU"/>
              </w:rPr>
            </w:pPr>
            <w:r>
              <w:rPr>
                <w:rFonts w:ascii="Times New Roman" w:hAnsi="Times New Roman"/>
                <w:color w:val="000000"/>
                <w:sz w:val="24"/>
                <w:lang w:val="ru-RU"/>
              </w:rPr>
              <w:t xml:space="preserve">основополагающие понятия (химический элемент, атом, изотопы, электронная оболочка атома, </w:t>
            </w:r>
            <w:r>
              <w:rPr>
                <w:rFonts w:ascii="Times New Roman" w:hAnsi="Times New Roman"/>
                <w:i/>
                <w:color w:val="000000"/>
                <w:sz w:val="24"/>
              </w:rPr>
              <w:t>s</w:t>
            </w:r>
            <w:r>
              <w:rPr>
                <w:rFonts w:ascii="Times New Roman" w:hAnsi="Times New Roman"/>
                <w:color w:val="000000"/>
                <w:sz w:val="24"/>
                <w:lang w:val="ru-RU"/>
              </w:rPr>
              <w:t xml:space="preserve">-, </w:t>
            </w:r>
            <w:proofErr w:type="gramStart"/>
            <w:r>
              <w:rPr>
                <w:rFonts w:ascii="Times New Roman" w:hAnsi="Times New Roman"/>
                <w:i/>
                <w:color w:val="000000"/>
                <w:sz w:val="24"/>
                <w:lang w:val="ru-RU"/>
              </w:rPr>
              <w:t>р</w:t>
            </w:r>
            <w:proofErr w:type="gramEnd"/>
            <w:r>
              <w:rPr>
                <w:rFonts w:ascii="Times New Roman" w:hAnsi="Times New Roman"/>
                <w:color w:val="000000"/>
                <w:sz w:val="24"/>
                <w:lang w:val="ru-RU"/>
              </w:rPr>
              <w:t xml:space="preserve">-, </w:t>
            </w:r>
            <w:r>
              <w:rPr>
                <w:rFonts w:ascii="Times New Roman" w:hAnsi="Times New Roman"/>
                <w:i/>
                <w:color w:val="000000"/>
                <w:sz w:val="24"/>
              </w:rPr>
              <w:t>d</w:t>
            </w:r>
            <w:r>
              <w:rPr>
                <w:rFonts w:ascii="Times New Roman" w:hAnsi="Times New Roman"/>
                <w:color w:val="000000"/>
                <w:sz w:val="24"/>
                <w:lang w:val="ru-RU"/>
              </w:rPr>
              <w:t xml:space="preserve">-электронные орбитали атомов, основное и возбуждённое состояние атома, ион, </w:t>
            </w:r>
            <w:r>
              <w:rPr>
                <w:rFonts w:ascii="Times New Roman" w:hAnsi="Times New Roman"/>
                <w:color w:val="000000"/>
                <w:spacing w:val="-2"/>
                <w:sz w:val="24"/>
                <w:lang w:val="ru-RU"/>
              </w:rPr>
              <w:t>молекула, валентность, электроотрицательность</w:t>
            </w:r>
            <w:r>
              <w:rPr>
                <w:rFonts w:ascii="Times New Roman" w:hAnsi="Times New Roman"/>
                <w:color w:val="000000"/>
                <w:sz w:val="24"/>
                <w:lang w:val="ru-RU"/>
              </w:rPr>
              <w:t>, степень окисления, химическая связь (</w:t>
            </w:r>
            <w:r>
              <w:rPr>
                <w:rFonts w:ascii="Times New Roman" w:hAnsi="Times New Roman"/>
                <w:color w:val="000000"/>
                <w:sz w:val="24"/>
              </w:rPr>
              <w:t>σ</w:t>
            </w:r>
            <w:r>
              <w:rPr>
                <w:rFonts w:ascii="Times New Roman" w:hAnsi="Times New Roman"/>
                <w:color w:val="000000"/>
                <w:sz w:val="24"/>
                <w:lang w:val="ru-RU"/>
              </w:rPr>
              <w:t xml:space="preserve">- и </w:t>
            </w:r>
            <w:r>
              <w:rPr>
                <w:rFonts w:ascii="Times New Roman" w:hAnsi="Times New Roman"/>
                <w:color w:val="000000"/>
                <w:sz w:val="24"/>
              </w:rPr>
              <w:t>π</w:t>
            </w:r>
            <w:r>
              <w:rPr>
                <w:rFonts w:ascii="Times New Roman" w:hAnsi="Times New Roman"/>
                <w:color w:val="000000"/>
                <w:sz w:val="24"/>
                <w:lang w:val="ru-RU"/>
              </w:rPr>
              <w:t>-связь, кратные связи), гибридизация атомных орбиталей, кристаллическая решётка, моль, молярная масса, молярный объём, молярная концентрация, растворы (истинные, дисперсные системы), кристаллогидраты, углеродный скелет, функциональная группа, радикал, изомеры, структурная формула, изомерия (структурная, геометрическая (цис-, трансизомерия), гомологический ряд, гомологи, углеводороды, кислоро</w:t>
            </w:r>
            <w:proofErr w:type="gramStart"/>
            <w:r>
              <w:rPr>
                <w:rFonts w:ascii="Times New Roman" w:hAnsi="Times New Roman"/>
                <w:color w:val="000000"/>
                <w:sz w:val="24"/>
                <w:lang w:val="ru-RU"/>
              </w:rPr>
              <w:t>д-</w:t>
            </w:r>
            <w:proofErr w:type="gramEnd"/>
            <w:r>
              <w:rPr>
                <w:rFonts w:ascii="Times New Roman" w:hAnsi="Times New Roman"/>
                <w:color w:val="000000"/>
                <w:sz w:val="24"/>
                <w:lang w:val="ru-RU"/>
              </w:rPr>
              <w:t xml:space="preserve"> и азотсодержащие соединения, биологически активные вещества (углеводы, жиры, белки), мономер, полимер, структурное звено, высокомолекулярные соединения, крекинг, риформинг, типы химических реакций (окислительно-восстановительные, экзо- и </w:t>
            </w:r>
            <w:r>
              <w:rPr>
                <w:rFonts w:ascii="Times New Roman" w:hAnsi="Times New Roman"/>
                <w:color w:val="000000"/>
                <w:sz w:val="24"/>
                <w:lang w:val="ru-RU"/>
              </w:rPr>
              <w:lastRenderedPageBreak/>
              <w:t>эндотермические, реакции ионного обмена, гомо- и гетерогенные, обратимые и необратимые), раствор, электролиты, неэлектролиты, электролитическая диссоциация, степень диссоциации, окислитель, восстановитель, электролиз, скорость химической реакции, химическое равновесие)</w:t>
            </w:r>
          </w:p>
        </w:tc>
      </w:tr>
      <w:tr w:rsidR="00D40957" w:rsidRPr="00315E60" w:rsidTr="00D40957">
        <w:trPr>
          <w:trHeight w:val="144"/>
        </w:trPr>
        <w:tc>
          <w:tcPr>
            <w:tcW w:w="1945" w:type="dxa"/>
            <w:tcBorders>
              <w:top w:val="single" w:sz="6" w:space="0" w:color="000000"/>
              <w:left w:val="single" w:sz="6" w:space="0" w:color="000000"/>
              <w:bottom w:val="single" w:sz="6" w:space="0" w:color="000000"/>
              <w:right w:val="single" w:sz="6" w:space="0" w:color="000000"/>
            </w:tcBorders>
            <w:vAlign w:val="center"/>
          </w:tcPr>
          <w:p w:rsidR="00D40957" w:rsidRDefault="00D40957" w:rsidP="00D40957">
            <w:pPr>
              <w:spacing w:after="0" w:line="336" w:lineRule="auto"/>
              <w:ind w:left="273"/>
              <w:jc w:val="center"/>
            </w:pPr>
            <w:r>
              <w:rPr>
                <w:rFonts w:ascii="Times New Roman" w:hAnsi="Times New Roman"/>
                <w:color w:val="000000"/>
                <w:sz w:val="24"/>
              </w:rPr>
              <w:lastRenderedPageBreak/>
              <w:t>1.2</w:t>
            </w:r>
          </w:p>
        </w:tc>
        <w:tc>
          <w:tcPr>
            <w:tcW w:w="7558" w:type="dxa"/>
            <w:tcBorders>
              <w:top w:val="single" w:sz="6" w:space="0" w:color="000000"/>
              <w:left w:val="single" w:sz="6" w:space="0" w:color="000000"/>
              <w:bottom w:val="single" w:sz="6" w:space="0" w:color="000000"/>
              <w:right w:val="single" w:sz="6" w:space="0" w:color="000000"/>
            </w:tcBorders>
            <w:vAlign w:val="center"/>
          </w:tcPr>
          <w:p w:rsidR="00D40957" w:rsidRDefault="00D40957" w:rsidP="00D40957">
            <w:pPr>
              <w:spacing w:after="0" w:line="312" w:lineRule="auto"/>
              <w:ind w:left="273"/>
              <w:jc w:val="both"/>
              <w:rPr>
                <w:lang w:val="ru-RU"/>
              </w:rPr>
            </w:pPr>
            <w:proofErr w:type="gramStart"/>
            <w:r>
              <w:rPr>
                <w:rFonts w:ascii="Times New Roman" w:hAnsi="Times New Roman"/>
                <w:color w:val="000000"/>
                <w:sz w:val="24"/>
                <w:lang w:val="ru-RU"/>
              </w:rPr>
              <w:t xml:space="preserve">теории и законы (теория химического строения органических веществ </w:t>
            </w:r>
            <w:r>
              <w:rPr>
                <w:rFonts w:ascii="Times New Roman" w:hAnsi="Times New Roman"/>
                <w:color w:val="000000"/>
                <w:sz w:val="24"/>
              </w:rPr>
              <w:t>A</w:t>
            </w:r>
            <w:r>
              <w:rPr>
                <w:rFonts w:ascii="Times New Roman" w:hAnsi="Times New Roman"/>
                <w:color w:val="000000"/>
                <w:sz w:val="24"/>
                <w:lang w:val="ru-RU"/>
              </w:rPr>
              <w:t>.</w:t>
            </w:r>
            <w:r>
              <w:rPr>
                <w:rFonts w:ascii="Times New Roman" w:hAnsi="Times New Roman"/>
                <w:color w:val="000000"/>
                <w:sz w:val="24"/>
              </w:rPr>
              <w:t>M</w:t>
            </w:r>
            <w:r>
              <w:rPr>
                <w:rFonts w:ascii="Times New Roman" w:hAnsi="Times New Roman"/>
                <w:color w:val="000000"/>
                <w:sz w:val="24"/>
                <w:lang w:val="ru-RU"/>
              </w:rPr>
              <w:t>.</w:t>
            </w:r>
            <w:proofErr w:type="gramEnd"/>
            <w:r>
              <w:rPr>
                <w:rFonts w:ascii="Times New Roman" w:hAnsi="Times New Roman"/>
                <w:color w:val="000000"/>
                <w:sz w:val="24"/>
                <w:lang w:val="ru-RU"/>
              </w:rPr>
              <w:t xml:space="preserve"> </w:t>
            </w:r>
            <w:proofErr w:type="gramStart"/>
            <w:r>
              <w:rPr>
                <w:rFonts w:ascii="Times New Roman" w:hAnsi="Times New Roman"/>
                <w:color w:val="000000"/>
                <w:sz w:val="24"/>
                <w:lang w:val="ru-RU"/>
              </w:rPr>
              <w:t>Бутлерова, теория электролитической диссоциации, Периодический закон Д.И. Менделеева, закон сохранения массы), закономерности, символический язык химии, мировоззренческие знания, лежащие в основе понимания причинности и системности химических явлений, современные представления о строении вещества на атомном, молекулярном и надмолекулярном уровнях</w:t>
            </w:r>
            <w:proofErr w:type="gramEnd"/>
          </w:p>
        </w:tc>
      </w:tr>
      <w:tr w:rsidR="00D40957" w:rsidRPr="00315E60" w:rsidTr="00D40957">
        <w:trPr>
          <w:trHeight w:val="144"/>
        </w:trPr>
        <w:tc>
          <w:tcPr>
            <w:tcW w:w="1945" w:type="dxa"/>
            <w:tcBorders>
              <w:top w:val="single" w:sz="6" w:space="0" w:color="000000"/>
              <w:left w:val="single" w:sz="6" w:space="0" w:color="000000"/>
              <w:bottom w:val="single" w:sz="6" w:space="0" w:color="000000"/>
              <w:right w:val="single" w:sz="6" w:space="0" w:color="000000"/>
            </w:tcBorders>
            <w:vAlign w:val="center"/>
          </w:tcPr>
          <w:p w:rsidR="00D40957" w:rsidRDefault="00D40957" w:rsidP="00D40957">
            <w:pPr>
              <w:spacing w:after="0" w:line="336" w:lineRule="auto"/>
              <w:ind w:left="273"/>
              <w:jc w:val="center"/>
            </w:pPr>
            <w:r>
              <w:rPr>
                <w:rFonts w:ascii="Times New Roman" w:hAnsi="Times New Roman"/>
                <w:color w:val="000000"/>
                <w:sz w:val="24"/>
              </w:rPr>
              <w:t>1.3</w:t>
            </w:r>
          </w:p>
        </w:tc>
        <w:tc>
          <w:tcPr>
            <w:tcW w:w="7558" w:type="dxa"/>
            <w:tcBorders>
              <w:top w:val="single" w:sz="6" w:space="0" w:color="000000"/>
              <w:left w:val="single" w:sz="6" w:space="0" w:color="000000"/>
              <w:bottom w:val="single" w:sz="6" w:space="0" w:color="000000"/>
              <w:right w:val="single" w:sz="6" w:space="0" w:color="000000"/>
            </w:tcBorders>
            <w:vAlign w:val="center"/>
          </w:tcPr>
          <w:p w:rsidR="00D40957" w:rsidRDefault="00D40957" w:rsidP="00D40957">
            <w:pPr>
              <w:spacing w:after="0" w:line="312" w:lineRule="auto"/>
              <w:ind w:left="273"/>
              <w:jc w:val="both"/>
              <w:rPr>
                <w:lang w:val="ru-RU"/>
              </w:rPr>
            </w:pPr>
            <w:r>
              <w:rPr>
                <w:rFonts w:ascii="Times New Roman" w:hAnsi="Times New Roman"/>
                <w:color w:val="000000"/>
                <w:sz w:val="24"/>
                <w:lang w:val="ru-RU"/>
              </w:rPr>
              <w:t>представления о механизмах химических реакций, термодинамических и кинетических закономерностях их протекания, о химическом равновесии, дисперсных системах</w:t>
            </w:r>
          </w:p>
        </w:tc>
      </w:tr>
      <w:tr w:rsidR="00D40957" w:rsidRPr="00315E60" w:rsidTr="00D40957">
        <w:trPr>
          <w:trHeight w:val="144"/>
        </w:trPr>
        <w:tc>
          <w:tcPr>
            <w:tcW w:w="1945" w:type="dxa"/>
            <w:tcBorders>
              <w:top w:val="single" w:sz="6" w:space="0" w:color="000000"/>
              <w:left w:val="single" w:sz="6" w:space="0" w:color="000000"/>
              <w:bottom w:val="single" w:sz="6" w:space="0" w:color="000000"/>
              <w:right w:val="single" w:sz="6" w:space="0" w:color="000000"/>
            </w:tcBorders>
            <w:vAlign w:val="center"/>
          </w:tcPr>
          <w:p w:rsidR="00D40957" w:rsidRDefault="00D40957" w:rsidP="00D40957">
            <w:pPr>
              <w:spacing w:after="0" w:line="336" w:lineRule="auto"/>
              <w:ind w:left="273"/>
              <w:jc w:val="center"/>
            </w:pPr>
            <w:r>
              <w:rPr>
                <w:rFonts w:ascii="Times New Roman" w:hAnsi="Times New Roman"/>
                <w:color w:val="000000"/>
                <w:sz w:val="24"/>
              </w:rPr>
              <w:t>1.4</w:t>
            </w:r>
          </w:p>
        </w:tc>
        <w:tc>
          <w:tcPr>
            <w:tcW w:w="7558" w:type="dxa"/>
            <w:tcBorders>
              <w:top w:val="single" w:sz="6" w:space="0" w:color="000000"/>
              <w:left w:val="single" w:sz="6" w:space="0" w:color="000000"/>
              <w:bottom w:val="single" w:sz="6" w:space="0" w:color="000000"/>
              <w:right w:val="single" w:sz="6" w:space="0" w:color="000000"/>
            </w:tcBorders>
            <w:vAlign w:val="center"/>
          </w:tcPr>
          <w:p w:rsidR="00D40957" w:rsidRDefault="00D40957" w:rsidP="00D40957">
            <w:pPr>
              <w:spacing w:after="0" w:line="312" w:lineRule="auto"/>
              <w:ind w:left="273"/>
              <w:jc w:val="both"/>
              <w:rPr>
                <w:lang w:val="ru-RU"/>
              </w:rPr>
            </w:pPr>
            <w:r>
              <w:rPr>
                <w:rFonts w:ascii="Times New Roman" w:hAnsi="Times New Roman"/>
                <w:color w:val="000000"/>
                <w:sz w:val="24"/>
                <w:lang w:val="ru-RU"/>
              </w:rPr>
              <w:t>фактологические сведения о свойствах, составе, получении и безопасном использовании важнейших неорганических и органических веществ в быту и практической деятельности человека</w:t>
            </w:r>
          </w:p>
        </w:tc>
      </w:tr>
      <w:tr w:rsidR="00D40957" w:rsidRPr="00315E60" w:rsidTr="00D40957">
        <w:trPr>
          <w:trHeight w:val="144"/>
        </w:trPr>
        <w:tc>
          <w:tcPr>
            <w:tcW w:w="1945" w:type="dxa"/>
            <w:tcBorders>
              <w:top w:val="single" w:sz="6" w:space="0" w:color="000000"/>
              <w:left w:val="single" w:sz="6" w:space="0" w:color="000000"/>
              <w:bottom w:val="single" w:sz="6" w:space="0" w:color="000000"/>
              <w:right w:val="single" w:sz="6" w:space="0" w:color="000000"/>
            </w:tcBorders>
            <w:vAlign w:val="center"/>
          </w:tcPr>
          <w:p w:rsidR="00D40957" w:rsidRDefault="00D40957" w:rsidP="00D40957">
            <w:pPr>
              <w:spacing w:after="0" w:line="336" w:lineRule="auto"/>
              <w:ind w:left="273"/>
              <w:jc w:val="center"/>
            </w:pPr>
            <w:r>
              <w:rPr>
                <w:rFonts w:ascii="Times New Roman" w:hAnsi="Times New Roman"/>
                <w:color w:val="000000"/>
                <w:sz w:val="24"/>
              </w:rPr>
              <w:t>1.5</w:t>
            </w:r>
          </w:p>
        </w:tc>
        <w:tc>
          <w:tcPr>
            <w:tcW w:w="7558" w:type="dxa"/>
            <w:tcBorders>
              <w:top w:val="single" w:sz="6" w:space="0" w:color="000000"/>
              <w:left w:val="single" w:sz="6" w:space="0" w:color="000000"/>
              <w:bottom w:val="single" w:sz="6" w:space="0" w:color="000000"/>
              <w:right w:val="single" w:sz="6" w:space="0" w:color="000000"/>
            </w:tcBorders>
            <w:vAlign w:val="center"/>
          </w:tcPr>
          <w:p w:rsidR="00D40957" w:rsidRDefault="00D40957" w:rsidP="00D40957">
            <w:pPr>
              <w:spacing w:after="0" w:line="312" w:lineRule="auto"/>
              <w:ind w:left="273"/>
              <w:jc w:val="both"/>
              <w:rPr>
                <w:lang w:val="ru-RU"/>
              </w:rPr>
            </w:pPr>
            <w:r>
              <w:rPr>
                <w:rFonts w:ascii="Times New Roman" w:hAnsi="Times New Roman"/>
                <w:color w:val="000000"/>
                <w:sz w:val="24"/>
                <w:lang w:val="ru-RU"/>
              </w:rPr>
              <w:t>общие научные принципы химического производства (на примере производства серной кислоты, аммиака, метанола, переработки нефти)</w:t>
            </w:r>
          </w:p>
        </w:tc>
      </w:tr>
      <w:tr w:rsidR="00D40957" w:rsidTr="00D40957">
        <w:trPr>
          <w:trHeight w:val="144"/>
        </w:trPr>
        <w:tc>
          <w:tcPr>
            <w:tcW w:w="1945" w:type="dxa"/>
            <w:tcBorders>
              <w:top w:val="single" w:sz="6" w:space="0" w:color="000000"/>
              <w:left w:val="single" w:sz="6" w:space="0" w:color="000000"/>
              <w:bottom w:val="single" w:sz="6" w:space="0" w:color="000000"/>
              <w:right w:val="single" w:sz="6" w:space="0" w:color="000000"/>
            </w:tcBorders>
            <w:vAlign w:val="center"/>
          </w:tcPr>
          <w:p w:rsidR="00D40957" w:rsidRDefault="00D40957" w:rsidP="00D40957">
            <w:pPr>
              <w:spacing w:after="0" w:line="336" w:lineRule="auto"/>
              <w:ind w:left="273"/>
              <w:jc w:val="center"/>
            </w:pPr>
            <w:r>
              <w:rPr>
                <w:rFonts w:ascii="Times New Roman" w:hAnsi="Times New Roman"/>
                <w:color w:val="000000"/>
                <w:sz w:val="24"/>
              </w:rPr>
              <w:t>2</w:t>
            </w:r>
          </w:p>
        </w:tc>
        <w:tc>
          <w:tcPr>
            <w:tcW w:w="7558" w:type="dxa"/>
            <w:tcBorders>
              <w:top w:val="single" w:sz="6" w:space="0" w:color="000000"/>
              <w:left w:val="single" w:sz="6" w:space="0" w:color="000000"/>
              <w:bottom w:val="single" w:sz="6" w:space="0" w:color="000000"/>
              <w:right w:val="single" w:sz="6" w:space="0" w:color="000000"/>
            </w:tcBorders>
            <w:vAlign w:val="center"/>
          </w:tcPr>
          <w:p w:rsidR="00D40957" w:rsidRDefault="00D40957" w:rsidP="00D40957">
            <w:pPr>
              <w:spacing w:after="0" w:line="312" w:lineRule="auto"/>
              <w:ind w:left="273"/>
              <w:jc w:val="both"/>
            </w:pPr>
            <w:r>
              <w:rPr>
                <w:rFonts w:ascii="Times New Roman" w:hAnsi="Times New Roman"/>
                <w:color w:val="000000"/>
                <w:sz w:val="24"/>
              </w:rPr>
              <w:t>Сформированность умений выявлять:</w:t>
            </w:r>
          </w:p>
        </w:tc>
      </w:tr>
      <w:tr w:rsidR="00D40957" w:rsidRPr="00315E60" w:rsidTr="00D40957">
        <w:trPr>
          <w:trHeight w:val="144"/>
        </w:trPr>
        <w:tc>
          <w:tcPr>
            <w:tcW w:w="1945" w:type="dxa"/>
            <w:tcBorders>
              <w:top w:val="single" w:sz="6" w:space="0" w:color="000000"/>
              <w:left w:val="single" w:sz="6" w:space="0" w:color="000000"/>
              <w:bottom w:val="single" w:sz="6" w:space="0" w:color="000000"/>
              <w:right w:val="single" w:sz="6" w:space="0" w:color="000000"/>
            </w:tcBorders>
            <w:vAlign w:val="center"/>
          </w:tcPr>
          <w:p w:rsidR="00D40957" w:rsidRDefault="00D40957" w:rsidP="00D40957">
            <w:pPr>
              <w:spacing w:after="0" w:line="336" w:lineRule="auto"/>
              <w:ind w:left="273"/>
              <w:jc w:val="center"/>
            </w:pPr>
            <w:r>
              <w:rPr>
                <w:rFonts w:ascii="Times New Roman" w:hAnsi="Times New Roman"/>
                <w:color w:val="000000"/>
                <w:sz w:val="24"/>
              </w:rPr>
              <w:t>2.1</w:t>
            </w:r>
          </w:p>
        </w:tc>
        <w:tc>
          <w:tcPr>
            <w:tcW w:w="7558" w:type="dxa"/>
            <w:tcBorders>
              <w:top w:val="single" w:sz="6" w:space="0" w:color="000000"/>
              <w:left w:val="single" w:sz="6" w:space="0" w:color="000000"/>
              <w:bottom w:val="single" w:sz="6" w:space="0" w:color="000000"/>
              <w:right w:val="single" w:sz="6" w:space="0" w:color="000000"/>
            </w:tcBorders>
            <w:vAlign w:val="center"/>
          </w:tcPr>
          <w:p w:rsidR="00D40957" w:rsidRDefault="00D40957" w:rsidP="00D40957">
            <w:pPr>
              <w:spacing w:after="0" w:line="312" w:lineRule="auto"/>
              <w:ind w:left="273"/>
              <w:jc w:val="both"/>
              <w:rPr>
                <w:lang w:val="ru-RU"/>
              </w:rPr>
            </w:pPr>
            <w:r>
              <w:rPr>
                <w:rFonts w:ascii="Times New Roman" w:hAnsi="Times New Roman"/>
                <w:color w:val="000000"/>
                <w:sz w:val="24"/>
                <w:lang w:val="ru-RU"/>
              </w:rPr>
              <w:t>характерные признаки и взаимосвязь изученных понятий, применять соответствующие понятия при описании строения и свойств неорганических и органических веществ и их превращений</w:t>
            </w:r>
          </w:p>
        </w:tc>
      </w:tr>
      <w:tr w:rsidR="00D40957" w:rsidRPr="00315E60" w:rsidTr="00D40957">
        <w:trPr>
          <w:trHeight w:val="144"/>
        </w:trPr>
        <w:tc>
          <w:tcPr>
            <w:tcW w:w="1945" w:type="dxa"/>
            <w:tcBorders>
              <w:top w:val="single" w:sz="6" w:space="0" w:color="000000"/>
              <w:left w:val="single" w:sz="6" w:space="0" w:color="000000"/>
              <w:bottom w:val="single" w:sz="6" w:space="0" w:color="000000"/>
              <w:right w:val="single" w:sz="6" w:space="0" w:color="000000"/>
            </w:tcBorders>
            <w:vAlign w:val="center"/>
          </w:tcPr>
          <w:p w:rsidR="00D40957" w:rsidRDefault="00D40957" w:rsidP="00D40957">
            <w:pPr>
              <w:spacing w:after="0" w:line="336" w:lineRule="auto"/>
              <w:ind w:left="273"/>
              <w:jc w:val="center"/>
            </w:pPr>
            <w:r>
              <w:rPr>
                <w:rFonts w:ascii="Times New Roman" w:hAnsi="Times New Roman"/>
                <w:color w:val="000000"/>
                <w:sz w:val="24"/>
              </w:rPr>
              <w:t>2.2</w:t>
            </w:r>
          </w:p>
        </w:tc>
        <w:tc>
          <w:tcPr>
            <w:tcW w:w="7558" w:type="dxa"/>
            <w:tcBorders>
              <w:top w:val="single" w:sz="6" w:space="0" w:color="000000"/>
              <w:left w:val="single" w:sz="6" w:space="0" w:color="000000"/>
              <w:bottom w:val="single" w:sz="6" w:space="0" w:color="000000"/>
              <w:right w:val="single" w:sz="6" w:space="0" w:color="000000"/>
            </w:tcBorders>
            <w:vAlign w:val="center"/>
          </w:tcPr>
          <w:p w:rsidR="00D40957" w:rsidRDefault="00D40957" w:rsidP="00D40957">
            <w:pPr>
              <w:spacing w:after="0" w:line="312" w:lineRule="auto"/>
              <w:ind w:left="273"/>
              <w:jc w:val="both"/>
              <w:rPr>
                <w:lang w:val="ru-RU"/>
              </w:rPr>
            </w:pPr>
            <w:r>
              <w:rPr>
                <w:rFonts w:ascii="Times New Roman" w:hAnsi="Times New Roman"/>
                <w:color w:val="000000"/>
                <w:sz w:val="24"/>
                <w:lang w:val="ru-RU"/>
              </w:rPr>
              <w:t>взаимосвязь химических знаний с понятиями и представлениями других предметов для более осознанного понимания и объяснения сущности материального единства мира</w:t>
            </w:r>
          </w:p>
        </w:tc>
      </w:tr>
      <w:tr w:rsidR="00D40957" w:rsidTr="00D40957">
        <w:trPr>
          <w:trHeight w:val="144"/>
        </w:trPr>
        <w:tc>
          <w:tcPr>
            <w:tcW w:w="1945" w:type="dxa"/>
            <w:tcBorders>
              <w:top w:val="single" w:sz="6" w:space="0" w:color="000000"/>
              <w:left w:val="single" w:sz="6" w:space="0" w:color="000000"/>
              <w:bottom w:val="single" w:sz="6" w:space="0" w:color="000000"/>
              <w:right w:val="single" w:sz="6" w:space="0" w:color="000000"/>
            </w:tcBorders>
            <w:vAlign w:val="center"/>
          </w:tcPr>
          <w:p w:rsidR="00D40957" w:rsidRDefault="00D40957" w:rsidP="00D40957">
            <w:pPr>
              <w:spacing w:after="0" w:line="336" w:lineRule="auto"/>
              <w:ind w:left="273"/>
              <w:jc w:val="center"/>
            </w:pPr>
            <w:r>
              <w:rPr>
                <w:rFonts w:ascii="Times New Roman" w:hAnsi="Times New Roman"/>
                <w:color w:val="000000"/>
                <w:sz w:val="24"/>
              </w:rPr>
              <w:t>3</w:t>
            </w:r>
          </w:p>
        </w:tc>
        <w:tc>
          <w:tcPr>
            <w:tcW w:w="7558" w:type="dxa"/>
            <w:tcBorders>
              <w:top w:val="single" w:sz="6" w:space="0" w:color="000000"/>
              <w:left w:val="single" w:sz="6" w:space="0" w:color="000000"/>
              <w:bottom w:val="single" w:sz="6" w:space="0" w:color="000000"/>
              <w:right w:val="single" w:sz="6" w:space="0" w:color="000000"/>
            </w:tcBorders>
            <w:vAlign w:val="center"/>
          </w:tcPr>
          <w:p w:rsidR="00D40957" w:rsidRDefault="00D40957" w:rsidP="00D40957">
            <w:pPr>
              <w:spacing w:after="0" w:line="312" w:lineRule="auto"/>
              <w:ind w:left="273"/>
              <w:jc w:val="both"/>
            </w:pPr>
            <w:r>
              <w:rPr>
                <w:rFonts w:ascii="Times New Roman" w:hAnsi="Times New Roman"/>
                <w:color w:val="000000"/>
                <w:sz w:val="24"/>
              </w:rPr>
              <w:t>Сформированность умения использовать:</w:t>
            </w:r>
          </w:p>
        </w:tc>
      </w:tr>
      <w:tr w:rsidR="00D40957" w:rsidRPr="00315E60" w:rsidTr="00D40957">
        <w:trPr>
          <w:trHeight w:val="144"/>
        </w:trPr>
        <w:tc>
          <w:tcPr>
            <w:tcW w:w="1945" w:type="dxa"/>
            <w:tcBorders>
              <w:top w:val="single" w:sz="6" w:space="0" w:color="000000"/>
              <w:left w:val="single" w:sz="6" w:space="0" w:color="000000"/>
              <w:bottom w:val="single" w:sz="6" w:space="0" w:color="000000"/>
              <w:right w:val="single" w:sz="6" w:space="0" w:color="000000"/>
            </w:tcBorders>
            <w:vAlign w:val="center"/>
          </w:tcPr>
          <w:p w:rsidR="00D40957" w:rsidRDefault="00D40957" w:rsidP="00D40957">
            <w:pPr>
              <w:spacing w:after="0" w:line="336" w:lineRule="auto"/>
              <w:ind w:left="273"/>
              <w:jc w:val="center"/>
            </w:pPr>
            <w:r>
              <w:rPr>
                <w:rFonts w:ascii="Times New Roman" w:hAnsi="Times New Roman"/>
                <w:color w:val="000000"/>
                <w:sz w:val="24"/>
              </w:rPr>
              <w:t>3.1</w:t>
            </w:r>
          </w:p>
        </w:tc>
        <w:tc>
          <w:tcPr>
            <w:tcW w:w="7558" w:type="dxa"/>
            <w:tcBorders>
              <w:top w:val="single" w:sz="6" w:space="0" w:color="000000"/>
              <w:left w:val="single" w:sz="6" w:space="0" w:color="000000"/>
              <w:bottom w:val="single" w:sz="6" w:space="0" w:color="000000"/>
              <w:right w:val="single" w:sz="6" w:space="0" w:color="000000"/>
            </w:tcBorders>
            <w:vAlign w:val="center"/>
          </w:tcPr>
          <w:p w:rsidR="00D40957" w:rsidRDefault="00D40957" w:rsidP="00D40957">
            <w:pPr>
              <w:spacing w:after="0" w:line="312" w:lineRule="auto"/>
              <w:ind w:left="273"/>
              <w:jc w:val="both"/>
              <w:rPr>
                <w:lang w:val="ru-RU"/>
              </w:rPr>
            </w:pPr>
            <w:r>
              <w:rPr>
                <w:rFonts w:ascii="Times New Roman" w:hAnsi="Times New Roman"/>
                <w:color w:val="000000"/>
                <w:sz w:val="24"/>
                <w:lang w:val="ru-RU"/>
              </w:rPr>
              <w:t>наименования химических соединений международного союза теоретической и прикладной химии и тривиальные названия веществ, относящихся к изученным классам органических и неорганических соединений</w:t>
            </w:r>
          </w:p>
        </w:tc>
      </w:tr>
      <w:tr w:rsidR="00D40957" w:rsidRPr="00315E60" w:rsidTr="00D40957">
        <w:trPr>
          <w:trHeight w:val="144"/>
        </w:trPr>
        <w:tc>
          <w:tcPr>
            <w:tcW w:w="1945" w:type="dxa"/>
            <w:tcBorders>
              <w:top w:val="single" w:sz="6" w:space="0" w:color="000000"/>
              <w:left w:val="single" w:sz="6" w:space="0" w:color="000000"/>
              <w:bottom w:val="single" w:sz="6" w:space="0" w:color="000000"/>
              <w:right w:val="single" w:sz="6" w:space="0" w:color="000000"/>
            </w:tcBorders>
            <w:vAlign w:val="center"/>
          </w:tcPr>
          <w:p w:rsidR="00D40957" w:rsidRDefault="00D40957" w:rsidP="00D40957">
            <w:pPr>
              <w:spacing w:after="0" w:line="336" w:lineRule="auto"/>
              <w:ind w:left="273"/>
              <w:jc w:val="center"/>
            </w:pPr>
            <w:r>
              <w:rPr>
                <w:rFonts w:ascii="Times New Roman" w:hAnsi="Times New Roman"/>
                <w:color w:val="000000"/>
                <w:sz w:val="24"/>
              </w:rPr>
              <w:t>3.2</w:t>
            </w:r>
          </w:p>
        </w:tc>
        <w:tc>
          <w:tcPr>
            <w:tcW w:w="7558" w:type="dxa"/>
            <w:tcBorders>
              <w:top w:val="single" w:sz="6" w:space="0" w:color="000000"/>
              <w:left w:val="single" w:sz="6" w:space="0" w:color="000000"/>
              <w:bottom w:val="single" w:sz="6" w:space="0" w:color="000000"/>
              <w:right w:val="single" w:sz="6" w:space="0" w:color="000000"/>
            </w:tcBorders>
            <w:vAlign w:val="center"/>
          </w:tcPr>
          <w:p w:rsidR="00D40957" w:rsidRDefault="00D40957" w:rsidP="00D40957">
            <w:pPr>
              <w:spacing w:after="0" w:line="312" w:lineRule="auto"/>
              <w:ind w:left="273"/>
              <w:jc w:val="both"/>
              <w:rPr>
                <w:lang w:val="ru-RU"/>
              </w:rPr>
            </w:pPr>
            <w:r>
              <w:rPr>
                <w:rFonts w:ascii="Times New Roman" w:hAnsi="Times New Roman"/>
                <w:color w:val="000000"/>
                <w:sz w:val="24"/>
                <w:lang w:val="ru-RU"/>
              </w:rPr>
              <w:t>химическую символику для составления формул неорганических веществ, молекулярных и структурных (развёрнутых, сокращённых и скелетных) формул органических веществ</w:t>
            </w:r>
          </w:p>
        </w:tc>
      </w:tr>
      <w:tr w:rsidR="00D40957" w:rsidTr="00D40957">
        <w:trPr>
          <w:trHeight w:val="144"/>
        </w:trPr>
        <w:tc>
          <w:tcPr>
            <w:tcW w:w="1945" w:type="dxa"/>
            <w:tcBorders>
              <w:top w:val="single" w:sz="6" w:space="0" w:color="000000"/>
              <w:left w:val="single" w:sz="6" w:space="0" w:color="000000"/>
              <w:bottom w:val="single" w:sz="6" w:space="0" w:color="000000"/>
              <w:right w:val="single" w:sz="6" w:space="0" w:color="000000"/>
            </w:tcBorders>
            <w:vAlign w:val="center"/>
          </w:tcPr>
          <w:p w:rsidR="00D40957" w:rsidRDefault="00D40957" w:rsidP="00D40957">
            <w:pPr>
              <w:spacing w:after="0" w:line="336" w:lineRule="auto"/>
              <w:ind w:left="273"/>
              <w:jc w:val="center"/>
            </w:pPr>
            <w:r>
              <w:rPr>
                <w:rFonts w:ascii="Times New Roman" w:hAnsi="Times New Roman"/>
                <w:color w:val="000000"/>
                <w:sz w:val="24"/>
              </w:rPr>
              <w:lastRenderedPageBreak/>
              <w:t>4</w:t>
            </w:r>
          </w:p>
        </w:tc>
        <w:tc>
          <w:tcPr>
            <w:tcW w:w="7558" w:type="dxa"/>
            <w:tcBorders>
              <w:top w:val="single" w:sz="6" w:space="0" w:color="000000"/>
              <w:left w:val="single" w:sz="6" w:space="0" w:color="000000"/>
              <w:bottom w:val="single" w:sz="6" w:space="0" w:color="000000"/>
              <w:right w:val="single" w:sz="6" w:space="0" w:color="000000"/>
            </w:tcBorders>
            <w:vAlign w:val="center"/>
          </w:tcPr>
          <w:p w:rsidR="00D40957" w:rsidRDefault="00D40957" w:rsidP="00D40957">
            <w:pPr>
              <w:spacing w:after="0" w:line="312" w:lineRule="auto"/>
              <w:ind w:left="273"/>
              <w:jc w:val="both"/>
            </w:pPr>
            <w:r>
              <w:rPr>
                <w:rFonts w:ascii="Times New Roman" w:hAnsi="Times New Roman"/>
                <w:color w:val="000000"/>
                <w:sz w:val="24"/>
              </w:rPr>
              <w:t>Сформированность умения классифицировать:</w:t>
            </w:r>
          </w:p>
        </w:tc>
      </w:tr>
      <w:tr w:rsidR="00D40957" w:rsidRPr="00315E60" w:rsidTr="00D40957">
        <w:trPr>
          <w:trHeight w:val="144"/>
        </w:trPr>
        <w:tc>
          <w:tcPr>
            <w:tcW w:w="1945" w:type="dxa"/>
            <w:tcBorders>
              <w:top w:val="single" w:sz="6" w:space="0" w:color="000000"/>
              <w:left w:val="single" w:sz="6" w:space="0" w:color="000000"/>
              <w:bottom w:val="single" w:sz="6" w:space="0" w:color="000000"/>
              <w:right w:val="single" w:sz="6" w:space="0" w:color="000000"/>
            </w:tcBorders>
            <w:vAlign w:val="center"/>
          </w:tcPr>
          <w:p w:rsidR="00D40957" w:rsidRDefault="00D40957" w:rsidP="00D40957">
            <w:pPr>
              <w:spacing w:after="0" w:line="336" w:lineRule="auto"/>
              <w:ind w:left="273"/>
              <w:jc w:val="center"/>
            </w:pPr>
            <w:r>
              <w:rPr>
                <w:rFonts w:ascii="Times New Roman" w:hAnsi="Times New Roman"/>
                <w:color w:val="000000"/>
                <w:sz w:val="24"/>
              </w:rPr>
              <w:t>4.1</w:t>
            </w:r>
          </w:p>
        </w:tc>
        <w:tc>
          <w:tcPr>
            <w:tcW w:w="7558" w:type="dxa"/>
            <w:tcBorders>
              <w:top w:val="single" w:sz="6" w:space="0" w:color="000000"/>
              <w:left w:val="single" w:sz="6" w:space="0" w:color="000000"/>
              <w:bottom w:val="single" w:sz="6" w:space="0" w:color="000000"/>
              <w:right w:val="single" w:sz="6" w:space="0" w:color="000000"/>
            </w:tcBorders>
            <w:vAlign w:val="center"/>
          </w:tcPr>
          <w:p w:rsidR="00D40957" w:rsidRDefault="00D40957" w:rsidP="00D40957">
            <w:pPr>
              <w:spacing w:after="0" w:line="312" w:lineRule="auto"/>
              <w:ind w:left="273"/>
              <w:jc w:val="both"/>
              <w:rPr>
                <w:lang w:val="ru-RU"/>
              </w:rPr>
            </w:pPr>
            <w:r>
              <w:rPr>
                <w:rFonts w:ascii="Times New Roman" w:hAnsi="Times New Roman"/>
                <w:color w:val="000000"/>
                <w:spacing w:val="-4"/>
                <w:sz w:val="24"/>
                <w:lang w:val="ru-RU"/>
              </w:rPr>
              <w:t>неорганические вещества, самостоятельно выбирать основания и критерии для классификации изучаемых химических объектов</w:t>
            </w:r>
          </w:p>
        </w:tc>
      </w:tr>
      <w:tr w:rsidR="00D40957" w:rsidRPr="00315E60" w:rsidTr="00D40957">
        <w:trPr>
          <w:trHeight w:val="144"/>
        </w:trPr>
        <w:tc>
          <w:tcPr>
            <w:tcW w:w="1945" w:type="dxa"/>
            <w:tcBorders>
              <w:top w:val="single" w:sz="6" w:space="0" w:color="000000"/>
              <w:left w:val="single" w:sz="6" w:space="0" w:color="000000"/>
              <w:bottom w:val="single" w:sz="6" w:space="0" w:color="000000"/>
              <w:right w:val="single" w:sz="6" w:space="0" w:color="000000"/>
            </w:tcBorders>
            <w:vAlign w:val="center"/>
          </w:tcPr>
          <w:p w:rsidR="00D40957" w:rsidRDefault="00D40957" w:rsidP="00D40957">
            <w:pPr>
              <w:spacing w:after="0" w:line="336" w:lineRule="auto"/>
              <w:ind w:left="273"/>
              <w:jc w:val="center"/>
            </w:pPr>
            <w:r>
              <w:rPr>
                <w:rFonts w:ascii="Times New Roman" w:hAnsi="Times New Roman"/>
                <w:color w:val="000000"/>
                <w:sz w:val="24"/>
              </w:rPr>
              <w:t>4.2</w:t>
            </w:r>
          </w:p>
        </w:tc>
        <w:tc>
          <w:tcPr>
            <w:tcW w:w="7558" w:type="dxa"/>
            <w:tcBorders>
              <w:top w:val="single" w:sz="6" w:space="0" w:color="000000"/>
              <w:left w:val="single" w:sz="6" w:space="0" w:color="000000"/>
              <w:bottom w:val="single" w:sz="6" w:space="0" w:color="000000"/>
              <w:right w:val="single" w:sz="6" w:space="0" w:color="000000"/>
            </w:tcBorders>
            <w:vAlign w:val="center"/>
          </w:tcPr>
          <w:p w:rsidR="00D40957" w:rsidRDefault="00D40957" w:rsidP="00D40957">
            <w:pPr>
              <w:spacing w:after="0" w:line="312" w:lineRule="auto"/>
              <w:ind w:left="273"/>
              <w:jc w:val="both"/>
              <w:rPr>
                <w:lang w:val="ru-RU"/>
              </w:rPr>
            </w:pPr>
            <w:r>
              <w:rPr>
                <w:rFonts w:ascii="Times New Roman" w:hAnsi="Times New Roman"/>
                <w:color w:val="000000"/>
                <w:spacing w:val="-4"/>
                <w:sz w:val="24"/>
                <w:lang w:val="ru-RU"/>
              </w:rPr>
              <w:t>органические вещества, самостоятельно выбирать основания и критерии для классификации изучаемых химических объектов</w:t>
            </w:r>
          </w:p>
        </w:tc>
      </w:tr>
      <w:tr w:rsidR="00D40957" w:rsidRPr="00315E60" w:rsidTr="00D40957">
        <w:trPr>
          <w:trHeight w:val="144"/>
        </w:trPr>
        <w:tc>
          <w:tcPr>
            <w:tcW w:w="1945" w:type="dxa"/>
            <w:tcBorders>
              <w:top w:val="single" w:sz="6" w:space="0" w:color="000000"/>
              <w:left w:val="single" w:sz="6" w:space="0" w:color="000000"/>
              <w:bottom w:val="single" w:sz="6" w:space="0" w:color="000000"/>
              <w:right w:val="single" w:sz="6" w:space="0" w:color="000000"/>
            </w:tcBorders>
            <w:vAlign w:val="center"/>
          </w:tcPr>
          <w:p w:rsidR="00D40957" w:rsidRDefault="00D40957" w:rsidP="00D40957">
            <w:pPr>
              <w:spacing w:after="0" w:line="336" w:lineRule="auto"/>
              <w:ind w:left="273"/>
              <w:jc w:val="center"/>
            </w:pPr>
            <w:r>
              <w:rPr>
                <w:rFonts w:ascii="Times New Roman" w:hAnsi="Times New Roman"/>
                <w:color w:val="000000"/>
                <w:sz w:val="24"/>
              </w:rPr>
              <w:t>4.3</w:t>
            </w:r>
          </w:p>
        </w:tc>
        <w:tc>
          <w:tcPr>
            <w:tcW w:w="7558" w:type="dxa"/>
            <w:tcBorders>
              <w:top w:val="single" w:sz="6" w:space="0" w:color="000000"/>
              <w:left w:val="single" w:sz="6" w:space="0" w:color="000000"/>
              <w:bottom w:val="single" w:sz="6" w:space="0" w:color="000000"/>
              <w:right w:val="single" w:sz="6" w:space="0" w:color="000000"/>
            </w:tcBorders>
            <w:vAlign w:val="center"/>
          </w:tcPr>
          <w:p w:rsidR="00D40957" w:rsidRDefault="00D40957" w:rsidP="00D40957">
            <w:pPr>
              <w:spacing w:after="0" w:line="312" w:lineRule="auto"/>
              <w:ind w:left="273"/>
              <w:jc w:val="both"/>
              <w:rPr>
                <w:lang w:val="ru-RU"/>
              </w:rPr>
            </w:pPr>
            <w:r>
              <w:rPr>
                <w:rFonts w:ascii="Times New Roman" w:hAnsi="Times New Roman"/>
                <w:color w:val="000000"/>
                <w:spacing w:val="-4"/>
                <w:sz w:val="24"/>
                <w:lang w:val="ru-RU"/>
              </w:rPr>
              <w:t>по различным признакам (числу и составу реагирующих веществ, тепловому эффекту реакции, изменению степеней окисления элементов, обратимости реакции, участию катализатора)</w:t>
            </w:r>
          </w:p>
        </w:tc>
      </w:tr>
      <w:tr w:rsidR="00D40957" w:rsidRPr="00315E60" w:rsidTr="00D40957">
        <w:trPr>
          <w:trHeight w:val="144"/>
        </w:trPr>
        <w:tc>
          <w:tcPr>
            <w:tcW w:w="1945" w:type="dxa"/>
            <w:tcBorders>
              <w:top w:val="single" w:sz="6" w:space="0" w:color="000000"/>
              <w:left w:val="single" w:sz="6" w:space="0" w:color="000000"/>
              <w:bottom w:val="single" w:sz="6" w:space="0" w:color="000000"/>
              <w:right w:val="single" w:sz="6" w:space="0" w:color="000000"/>
            </w:tcBorders>
            <w:vAlign w:val="center"/>
          </w:tcPr>
          <w:p w:rsidR="00D40957" w:rsidRDefault="00D40957" w:rsidP="00D40957">
            <w:pPr>
              <w:spacing w:after="0" w:line="336" w:lineRule="auto"/>
              <w:ind w:left="273"/>
              <w:jc w:val="center"/>
            </w:pPr>
            <w:r>
              <w:rPr>
                <w:rFonts w:ascii="Times New Roman" w:hAnsi="Times New Roman"/>
                <w:color w:val="000000"/>
                <w:sz w:val="24"/>
              </w:rPr>
              <w:t>5</w:t>
            </w:r>
          </w:p>
        </w:tc>
        <w:tc>
          <w:tcPr>
            <w:tcW w:w="7558" w:type="dxa"/>
            <w:tcBorders>
              <w:top w:val="single" w:sz="6" w:space="0" w:color="000000"/>
              <w:left w:val="single" w:sz="6" w:space="0" w:color="000000"/>
              <w:bottom w:val="single" w:sz="6" w:space="0" w:color="000000"/>
              <w:right w:val="single" w:sz="6" w:space="0" w:color="000000"/>
            </w:tcBorders>
            <w:vAlign w:val="center"/>
          </w:tcPr>
          <w:p w:rsidR="00D40957" w:rsidRDefault="00D40957" w:rsidP="00D40957">
            <w:pPr>
              <w:spacing w:after="0" w:line="312" w:lineRule="auto"/>
              <w:ind w:left="273"/>
              <w:jc w:val="both"/>
              <w:rPr>
                <w:lang w:val="ru-RU"/>
              </w:rPr>
            </w:pPr>
            <w:r>
              <w:rPr>
                <w:rFonts w:ascii="Times New Roman" w:hAnsi="Times New Roman"/>
                <w:color w:val="000000"/>
                <w:sz w:val="24"/>
                <w:lang w:val="ru-RU"/>
              </w:rPr>
              <w:t xml:space="preserve">Сформированность умения характеризовать электронное строение атомов (в основном и возбуждённом состоянии) и ионов химических элементов 1 – 4 периодов Периодической системы Д.И. Менделеева и их валентные возможности, используя понятия </w:t>
            </w:r>
            <w:r>
              <w:rPr>
                <w:rFonts w:ascii="Times New Roman" w:hAnsi="Times New Roman"/>
                <w:i/>
                <w:color w:val="000000"/>
                <w:sz w:val="24"/>
              </w:rPr>
              <w:t>s</w:t>
            </w:r>
            <w:r>
              <w:rPr>
                <w:rFonts w:ascii="Times New Roman" w:hAnsi="Times New Roman"/>
                <w:color w:val="000000"/>
                <w:sz w:val="24"/>
                <w:lang w:val="ru-RU"/>
              </w:rPr>
              <w:t xml:space="preserve">-, </w:t>
            </w:r>
            <w:proofErr w:type="gramStart"/>
            <w:r>
              <w:rPr>
                <w:rFonts w:ascii="Times New Roman" w:hAnsi="Times New Roman"/>
                <w:i/>
                <w:color w:val="000000"/>
                <w:sz w:val="24"/>
                <w:lang w:val="ru-RU"/>
              </w:rPr>
              <w:t>р</w:t>
            </w:r>
            <w:proofErr w:type="gramEnd"/>
            <w:r>
              <w:rPr>
                <w:rFonts w:ascii="Times New Roman" w:hAnsi="Times New Roman"/>
                <w:color w:val="000000"/>
                <w:sz w:val="24"/>
                <w:lang w:val="ru-RU"/>
              </w:rPr>
              <w:t xml:space="preserve">-, </w:t>
            </w:r>
            <w:r>
              <w:rPr>
                <w:rFonts w:ascii="Times New Roman" w:hAnsi="Times New Roman"/>
                <w:i/>
                <w:color w:val="000000"/>
                <w:sz w:val="24"/>
              </w:rPr>
              <w:t>d</w:t>
            </w:r>
            <w:r>
              <w:rPr>
                <w:rFonts w:ascii="Times New Roman" w:hAnsi="Times New Roman"/>
                <w:i/>
                <w:color w:val="000000"/>
                <w:sz w:val="24"/>
                <w:lang w:val="ru-RU"/>
              </w:rPr>
              <w:t>-</w:t>
            </w:r>
            <w:r>
              <w:rPr>
                <w:rFonts w:ascii="Times New Roman" w:hAnsi="Times New Roman"/>
                <w:color w:val="000000"/>
                <w:sz w:val="24"/>
                <w:lang w:val="ru-RU"/>
              </w:rPr>
              <w:t>электронные орбитали, энергетические уровни</w:t>
            </w:r>
          </w:p>
        </w:tc>
      </w:tr>
      <w:tr w:rsidR="00D40957" w:rsidRPr="00315E60" w:rsidTr="00D40957">
        <w:trPr>
          <w:trHeight w:val="144"/>
        </w:trPr>
        <w:tc>
          <w:tcPr>
            <w:tcW w:w="1945" w:type="dxa"/>
            <w:tcBorders>
              <w:top w:val="single" w:sz="6" w:space="0" w:color="000000"/>
              <w:left w:val="single" w:sz="6" w:space="0" w:color="000000"/>
              <w:bottom w:val="single" w:sz="6" w:space="0" w:color="000000"/>
              <w:right w:val="single" w:sz="6" w:space="0" w:color="000000"/>
            </w:tcBorders>
            <w:vAlign w:val="center"/>
          </w:tcPr>
          <w:p w:rsidR="00D40957" w:rsidRDefault="00D40957" w:rsidP="00D40957">
            <w:pPr>
              <w:spacing w:after="0" w:line="336" w:lineRule="auto"/>
              <w:ind w:left="273"/>
              <w:jc w:val="center"/>
            </w:pPr>
            <w:r>
              <w:rPr>
                <w:rFonts w:ascii="Times New Roman" w:hAnsi="Times New Roman"/>
                <w:color w:val="000000"/>
                <w:sz w:val="24"/>
              </w:rPr>
              <w:t>6</w:t>
            </w:r>
          </w:p>
        </w:tc>
        <w:tc>
          <w:tcPr>
            <w:tcW w:w="7558" w:type="dxa"/>
            <w:tcBorders>
              <w:top w:val="single" w:sz="6" w:space="0" w:color="000000"/>
              <w:left w:val="single" w:sz="6" w:space="0" w:color="000000"/>
              <w:bottom w:val="single" w:sz="6" w:space="0" w:color="000000"/>
              <w:right w:val="single" w:sz="6" w:space="0" w:color="000000"/>
            </w:tcBorders>
            <w:vAlign w:val="center"/>
          </w:tcPr>
          <w:p w:rsidR="00D40957" w:rsidRDefault="00D40957" w:rsidP="00D40957">
            <w:pPr>
              <w:spacing w:after="0" w:line="312" w:lineRule="auto"/>
              <w:ind w:left="273"/>
              <w:jc w:val="both"/>
              <w:rPr>
                <w:lang w:val="ru-RU"/>
              </w:rPr>
            </w:pPr>
            <w:r>
              <w:rPr>
                <w:rFonts w:ascii="Times New Roman" w:hAnsi="Times New Roman"/>
                <w:color w:val="000000"/>
                <w:sz w:val="24"/>
                <w:lang w:val="ru-RU"/>
              </w:rPr>
              <w:t>Сформированность умения объяснять закономерности изменения свойств химических элементов и образуемых ими соединений по периодам и группам</w:t>
            </w:r>
          </w:p>
        </w:tc>
      </w:tr>
      <w:tr w:rsidR="00D40957" w:rsidRPr="00315E60" w:rsidTr="00D40957">
        <w:trPr>
          <w:trHeight w:val="144"/>
        </w:trPr>
        <w:tc>
          <w:tcPr>
            <w:tcW w:w="1945" w:type="dxa"/>
            <w:tcBorders>
              <w:top w:val="single" w:sz="6" w:space="0" w:color="000000"/>
              <w:left w:val="single" w:sz="6" w:space="0" w:color="000000"/>
              <w:bottom w:val="single" w:sz="6" w:space="0" w:color="000000"/>
              <w:right w:val="single" w:sz="6" w:space="0" w:color="000000"/>
            </w:tcBorders>
            <w:vAlign w:val="center"/>
          </w:tcPr>
          <w:p w:rsidR="00D40957" w:rsidRDefault="00D40957" w:rsidP="00D40957">
            <w:pPr>
              <w:spacing w:after="0" w:line="336" w:lineRule="auto"/>
              <w:ind w:left="273"/>
              <w:jc w:val="center"/>
            </w:pPr>
            <w:r>
              <w:rPr>
                <w:rFonts w:ascii="Times New Roman" w:hAnsi="Times New Roman"/>
                <w:color w:val="000000"/>
                <w:sz w:val="24"/>
              </w:rPr>
              <w:t>7</w:t>
            </w:r>
          </w:p>
        </w:tc>
        <w:tc>
          <w:tcPr>
            <w:tcW w:w="7558" w:type="dxa"/>
            <w:tcBorders>
              <w:top w:val="single" w:sz="6" w:space="0" w:color="000000"/>
              <w:left w:val="single" w:sz="6" w:space="0" w:color="000000"/>
              <w:bottom w:val="single" w:sz="6" w:space="0" w:color="000000"/>
              <w:right w:val="single" w:sz="6" w:space="0" w:color="000000"/>
            </w:tcBorders>
            <w:vAlign w:val="center"/>
          </w:tcPr>
          <w:p w:rsidR="00D40957" w:rsidRDefault="00D40957" w:rsidP="00D40957">
            <w:pPr>
              <w:spacing w:after="0" w:line="312" w:lineRule="auto"/>
              <w:ind w:left="273"/>
              <w:jc w:val="both"/>
              <w:rPr>
                <w:lang w:val="ru-RU"/>
              </w:rPr>
            </w:pPr>
            <w:r>
              <w:rPr>
                <w:rFonts w:ascii="Times New Roman" w:hAnsi="Times New Roman"/>
                <w:color w:val="000000"/>
                <w:sz w:val="24"/>
                <w:lang w:val="ru-RU"/>
              </w:rPr>
              <w:t>Сформированность умения составлять уравнения химических реакций и раскрывать их сущность:</w:t>
            </w:r>
          </w:p>
        </w:tc>
      </w:tr>
      <w:tr w:rsidR="00D40957" w:rsidRPr="00315E60" w:rsidTr="00D40957">
        <w:trPr>
          <w:trHeight w:val="144"/>
        </w:trPr>
        <w:tc>
          <w:tcPr>
            <w:tcW w:w="1945" w:type="dxa"/>
            <w:tcBorders>
              <w:top w:val="single" w:sz="6" w:space="0" w:color="000000"/>
              <w:left w:val="single" w:sz="6" w:space="0" w:color="000000"/>
              <w:bottom w:val="single" w:sz="6" w:space="0" w:color="000000"/>
              <w:right w:val="single" w:sz="6" w:space="0" w:color="000000"/>
            </w:tcBorders>
            <w:vAlign w:val="center"/>
          </w:tcPr>
          <w:p w:rsidR="00D40957" w:rsidRDefault="00D40957" w:rsidP="00D40957">
            <w:pPr>
              <w:spacing w:after="0" w:line="336" w:lineRule="auto"/>
              <w:ind w:left="273"/>
              <w:jc w:val="center"/>
            </w:pPr>
            <w:r>
              <w:rPr>
                <w:rFonts w:ascii="Times New Roman" w:hAnsi="Times New Roman"/>
                <w:color w:val="000000"/>
                <w:sz w:val="24"/>
              </w:rPr>
              <w:t>7.1</w:t>
            </w:r>
          </w:p>
        </w:tc>
        <w:tc>
          <w:tcPr>
            <w:tcW w:w="7558" w:type="dxa"/>
            <w:tcBorders>
              <w:top w:val="single" w:sz="6" w:space="0" w:color="000000"/>
              <w:left w:val="single" w:sz="6" w:space="0" w:color="000000"/>
              <w:bottom w:val="single" w:sz="6" w:space="0" w:color="000000"/>
              <w:right w:val="single" w:sz="6" w:space="0" w:color="000000"/>
            </w:tcBorders>
            <w:vAlign w:val="center"/>
          </w:tcPr>
          <w:p w:rsidR="00D40957" w:rsidRDefault="00D40957" w:rsidP="00D40957">
            <w:pPr>
              <w:spacing w:after="0" w:line="312" w:lineRule="auto"/>
              <w:ind w:left="273"/>
              <w:jc w:val="both"/>
              <w:rPr>
                <w:lang w:val="ru-RU"/>
              </w:rPr>
            </w:pPr>
            <w:r>
              <w:rPr>
                <w:rFonts w:ascii="Times New Roman" w:hAnsi="Times New Roman"/>
                <w:color w:val="000000"/>
                <w:sz w:val="24"/>
                <w:lang w:val="ru-RU"/>
              </w:rPr>
              <w:t>окислительно-восстановительных реакций посредством составления электронного баланса этих реакций</w:t>
            </w:r>
          </w:p>
        </w:tc>
      </w:tr>
      <w:tr w:rsidR="00D40957" w:rsidRPr="00315E60" w:rsidTr="00D40957">
        <w:trPr>
          <w:trHeight w:val="144"/>
        </w:trPr>
        <w:tc>
          <w:tcPr>
            <w:tcW w:w="1945" w:type="dxa"/>
            <w:tcBorders>
              <w:top w:val="single" w:sz="6" w:space="0" w:color="000000"/>
              <w:left w:val="single" w:sz="6" w:space="0" w:color="000000"/>
              <w:bottom w:val="single" w:sz="6" w:space="0" w:color="000000"/>
              <w:right w:val="single" w:sz="6" w:space="0" w:color="000000"/>
            </w:tcBorders>
            <w:vAlign w:val="center"/>
          </w:tcPr>
          <w:p w:rsidR="00D40957" w:rsidRDefault="00D40957" w:rsidP="00D40957">
            <w:pPr>
              <w:spacing w:after="0" w:line="336" w:lineRule="auto"/>
              <w:ind w:left="273"/>
              <w:jc w:val="center"/>
            </w:pPr>
            <w:r>
              <w:rPr>
                <w:rFonts w:ascii="Times New Roman" w:hAnsi="Times New Roman"/>
                <w:color w:val="000000"/>
                <w:sz w:val="24"/>
              </w:rPr>
              <w:t>7.2</w:t>
            </w:r>
          </w:p>
        </w:tc>
        <w:tc>
          <w:tcPr>
            <w:tcW w:w="7558" w:type="dxa"/>
            <w:tcBorders>
              <w:top w:val="single" w:sz="6" w:space="0" w:color="000000"/>
              <w:left w:val="single" w:sz="6" w:space="0" w:color="000000"/>
              <w:bottom w:val="single" w:sz="6" w:space="0" w:color="000000"/>
              <w:right w:val="single" w:sz="6" w:space="0" w:color="000000"/>
            </w:tcBorders>
            <w:vAlign w:val="center"/>
          </w:tcPr>
          <w:p w:rsidR="00D40957" w:rsidRDefault="00D40957" w:rsidP="00D40957">
            <w:pPr>
              <w:spacing w:after="0" w:line="312" w:lineRule="auto"/>
              <w:ind w:left="273"/>
              <w:jc w:val="both"/>
              <w:rPr>
                <w:lang w:val="ru-RU"/>
              </w:rPr>
            </w:pPr>
            <w:r>
              <w:rPr>
                <w:rFonts w:ascii="Times New Roman" w:hAnsi="Times New Roman"/>
                <w:color w:val="000000"/>
                <w:sz w:val="24"/>
                <w:lang w:val="ru-RU"/>
              </w:rPr>
              <w:t>уравнения реакций различных типов; полные и сокращённые уравнения реакций ионного обмена, учитывая условия, при которых эти реакции идут до конца</w:t>
            </w:r>
          </w:p>
        </w:tc>
      </w:tr>
      <w:tr w:rsidR="00D40957" w:rsidRPr="00315E60" w:rsidTr="00D40957">
        <w:trPr>
          <w:trHeight w:val="144"/>
        </w:trPr>
        <w:tc>
          <w:tcPr>
            <w:tcW w:w="1945" w:type="dxa"/>
            <w:tcBorders>
              <w:top w:val="single" w:sz="6" w:space="0" w:color="000000"/>
              <w:left w:val="single" w:sz="6" w:space="0" w:color="000000"/>
              <w:bottom w:val="single" w:sz="6" w:space="0" w:color="000000"/>
              <w:right w:val="single" w:sz="6" w:space="0" w:color="000000"/>
            </w:tcBorders>
            <w:vAlign w:val="center"/>
          </w:tcPr>
          <w:p w:rsidR="00D40957" w:rsidRDefault="00D40957" w:rsidP="00D40957">
            <w:pPr>
              <w:spacing w:after="0" w:line="336" w:lineRule="auto"/>
              <w:ind w:left="273"/>
              <w:jc w:val="center"/>
            </w:pPr>
            <w:r>
              <w:rPr>
                <w:rFonts w:ascii="Times New Roman" w:hAnsi="Times New Roman"/>
                <w:color w:val="000000"/>
                <w:sz w:val="24"/>
              </w:rPr>
              <w:t>7.3</w:t>
            </w:r>
          </w:p>
        </w:tc>
        <w:tc>
          <w:tcPr>
            <w:tcW w:w="7558" w:type="dxa"/>
            <w:tcBorders>
              <w:top w:val="single" w:sz="6" w:space="0" w:color="000000"/>
              <w:left w:val="single" w:sz="6" w:space="0" w:color="000000"/>
              <w:bottom w:val="single" w:sz="6" w:space="0" w:color="000000"/>
              <w:right w:val="single" w:sz="6" w:space="0" w:color="000000"/>
            </w:tcBorders>
            <w:vAlign w:val="center"/>
          </w:tcPr>
          <w:p w:rsidR="00D40957" w:rsidRDefault="00D40957" w:rsidP="00D40957">
            <w:pPr>
              <w:spacing w:after="0" w:line="312" w:lineRule="auto"/>
              <w:ind w:left="273"/>
              <w:jc w:val="both"/>
              <w:rPr>
                <w:lang w:val="ru-RU"/>
              </w:rPr>
            </w:pPr>
            <w:r>
              <w:rPr>
                <w:rFonts w:ascii="Times New Roman" w:hAnsi="Times New Roman"/>
                <w:color w:val="000000"/>
                <w:sz w:val="24"/>
                <w:lang w:val="ru-RU"/>
              </w:rPr>
              <w:t>реакций гидролиза, реакций комплексообразования (на примере гидроксокомплексов цинка и алюминия)</w:t>
            </w:r>
          </w:p>
        </w:tc>
      </w:tr>
      <w:tr w:rsidR="00D40957" w:rsidTr="00D40957">
        <w:trPr>
          <w:trHeight w:val="144"/>
        </w:trPr>
        <w:tc>
          <w:tcPr>
            <w:tcW w:w="1945" w:type="dxa"/>
            <w:tcBorders>
              <w:top w:val="single" w:sz="6" w:space="0" w:color="000000"/>
              <w:left w:val="single" w:sz="6" w:space="0" w:color="000000"/>
              <w:bottom w:val="single" w:sz="6" w:space="0" w:color="000000"/>
              <w:right w:val="single" w:sz="6" w:space="0" w:color="000000"/>
            </w:tcBorders>
            <w:vAlign w:val="center"/>
          </w:tcPr>
          <w:p w:rsidR="00D40957" w:rsidRDefault="00D40957" w:rsidP="00D40957">
            <w:pPr>
              <w:spacing w:after="0" w:line="336" w:lineRule="auto"/>
              <w:ind w:left="273"/>
              <w:jc w:val="center"/>
            </w:pPr>
            <w:r>
              <w:rPr>
                <w:rFonts w:ascii="Times New Roman" w:hAnsi="Times New Roman"/>
                <w:color w:val="000000"/>
                <w:sz w:val="24"/>
              </w:rPr>
              <w:t>8</w:t>
            </w:r>
          </w:p>
        </w:tc>
        <w:tc>
          <w:tcPr>
            <w:tcW w:w="7558" w:type="dxa"/>
            <w:tcBorders>
              <w:top w:val="single" w:sz="6" w:space="0" w:color="000000"/>
              <w:left w:val="single" w:sz="6" w:space="0" w:color="000000"/>
              <w:bottom w:val="single" w:sz="6" w:space="0" w:color="000000"/>
              <w:right w:val="single" w:sz="6" w:space="0" w:color="000000"/>
            </w:tcBorders>
            <w:vAlign w:val="center"/>
          </w:tcPr>
          <w:p w:rsidR="00D40957" w:rsidRDefault="00D40957" w:rsidP="00D40957">
            <w:pPr>
              <w:spacing w:after="0" w:line="312" w:lineRule="auto"/>
              <w:ind w:left="273"/>
              <w:jc w:val="both"/>
            </w:pPr>
            <w:r>
              <w:rPr>
                <w:rFonts w:ascii="Times New Roman" w:hAnsi="Times New Roman"/>
                <w:color w:val="000000"/>
                <w:sz w:val="24"/>
              </w:rPr>
              <w:t>Сформированность умения подтверждать:</w:t>
            </w:r>
          </w:p>
        </w:tc>
      </w:tr>
      <w:tr w:rsidR="00D40957" w:rsidRPr="00315E60" w:rsidTr="00D40957">
        <w:trPr>
          <w:trHeight w:val="144"/>
        </w:trPr>
        <w:tc>
          <w:tcPr>
            <w:tcW w:w="1945" w:type="dxa"/>
            <w:tcBorders>
              <w:top w:val="single" w:sz="6" w:space="0" w:color="000000"/>
              <w:left w:val="single" w:sz="6" w:space="0" w:color="000000"/>
              <w:bottom w:val="single" w:sz="6" w:space="0" w:color="000000"/>
              <w:right w:val="single" w:sz="6" w:space="0" w:color="000000"/>
            </w:tcBorders>
            <w:vAlign w:val="center"/>
          </w:tcPr>
          <w:p w:rsidR="00D40957" w:rsidRDefault="00D40957" w:rsidP="00D40957">
            <w:pPr>
              <w:spacing w:after="0" w:line="336" w:lineRule="auto"/>
              <w:ind w:left="273"/>
              <w:jc w:val="center"/>
            </w:pPr>
            <w:r>
              <w:rPr>
                <w:rFonts w:ascii="Times New Roman" w:hAnsi="Times New Roman"/>
                <w:color w:val="000000"/>
                <w:sz w:val="24"/>
              </w:rPr>
              <w:t>8.1</w:t>
            </w:r>
          </w:p>
        </w:tc>
        <w:tc>
          <w:tcPr>
            <w:tcW w:w="7558" w:type="dxa"/>
            <w:tcBorders>
              <w:top w:val="single" w:sz="6" w:space="0" w:color="000000"/>
              <w:left w:val="single" w:sz="6" w:space="0" w:color="000000"/>
              <w:bottom w:val="single" w:sz="6" w:space="0" w:color="000000"/>
              <w:right w:val="single" w:sz="6" w:space="0" w:color="000000"/>
            </w:tcBorders>
            <w:vAlign w:val="center"/>
          </w:tcPr>
          <w:p w:rsidR="00D40957" w:rsidRDefault="00D40957" w:rsidP="00D40957">
            <w:pPr>
              <w:spacing w:after="0" w:line="312" w:lineRule="auto"/>
              <w:ind w:left="273"/>
              <w:jc w:val="both"/>
              <w:rPr>
                <w:lang w:val="ru-RU"/>
              </w:rPr>
            </w:pPr>
            <w:r>
              <w:rPr>
                <w:rFonts w:ascii="Times New Roman" w:hAnsi="Times New Roman"/>
                <w:color w:val="000000"/>
                <w:sz w:val="24"/>
                <w:lang w:val="ru-RU"/>
              </w:rPr>
              <w:t>на конкретных примерах характер зависимости реакционной способности органических соединений от кратности и типа ковалентной связи (</w:t>
            </w:r>
            <w:r>
              <w:rPr>
                <w:rFonts w:ascii="Times New Roman" w:hAnsi="Times New Roman"/>
                <w:color w:val="000000"/>
                <w:sz w:val="24"/>
              </w:rPr>
              <w:t>σ</w:t>
            </w:r>
            <w:r>
              <w:rPr>
                <w:rFonts w:ascii="Times New Roman" w:hAnsi="Times New Roman"/>
                <w:i/>
                <w:color w:val="000000"/>
                <w:sz w:val="24"/>
                <w:lang w:val="ru-RU"/>
              </w:rPr>
              <w:t>-</w:t>
            </w:r>
            <w:r>
              <w:rPr>
                <w:rFonts w:ascii="Times New Roman" w:hAnsi="Times New Roman"/>
                <w:color w:val="000000"/>
                <w:sz w:val="24"/>
                <w:lang w:val="ru-RU"/>
              </w:rPr>
              <w:t xml:space="preserve"> и </w:t>
            </w:r>
            <w:proofErr w:type="gramStart"/>
            <w:r>
              <w:rPr>
                <w:rFonts w:ascii="Times New Roman" w:hAnsi="Times New Roman"/>
                <w:color w:val="000000"/>
                <w:sz w:val="24"/>
              </w:rPr>
              <w:t>π</w:t>
            </w:r>
            <w:r>
              <w:rPr>
                <w:rFonts w:ascii="Times New Roman" w:hAnsi="Times New Roman"/>
                <w:i/>
                <w:color w:val="000000"/>
                <w:sz w:val="24"/>
                <w:lang w:val="ru-RU"/>
              </w:rPr>
              <w:t>-</w:t>
            </w:r>
            <w:proofErr w:type="gramEnd"/>
            <w:r>
              <w:rPr>
                <w:rFonts w:ascii="Times New Roman" w:hAnsi="Times New Roman"/>
                <w:color w:val="000000"/>
                <w:sz w:val="24"/>
                <w:lang w:val="ru-RU"/>
              </w:rPr>
              <w:t>связи), взаимного влияния атомов и групп атомов в молекулах, а также от особенностей реализации различных механизмов протекания реакций</w:t>
            </w:r>
          </w:p>
        </w:tc>
      </w:tr>
      <w:tr w:rsidR="00D40957" w:rsidRPr="00315E60" w:rsidTr="00D40957">
        <w:trPr>
          <w:trHeight w:val="144"/>
        </w:trPr>
        <w:tc>
          <w:tcPr>
            <w:tcW w:w="1945" w:type="dxa"/>
            <w:tcBorders>
              <w:top w:val="single" w:sz="6" w:space="0" w:color="000000"/>
              <w:left w:val="single" w:sz="6" w:space="0" w:color="000000"/>
              <w:bottom w:val="single" w:sz="6" w:space="0" w:color="000000"/>
              <w:right w:val="single" w:sz="6" w:space="0" w:color="000000"/>
            </w:tcBorders>
            <w:vAlign w:val="center"/>
          </w:tcPr>
          <w:p w:rsidR="00D40957" w:rsidRDefault="00D40957" w:rsidP="00D40957">
            <w:pPr>
              <w:spacing w:after="0" w:line="336" w:lineRule="auto"/>
              <w:ind w:left="273"/>
              <w:jc w:val="center"/>
            </w:pPr>
            <w:r>
              <w:rPr>
                <w:rFonts w:ascii="Times New Roman" w:hAnsi="Times New Roman"/>
                <w:color w:val="000000"/>
                <w:sz w:val="24"/>
              </w:rPr>
              <w:t>8.2</w:t>
            </w:r>
          </w:p>
        </w:tc>
        <w:tc>
          <w:tcPr>
            <w:tcW w:w="7558" w:type="dxa"/>
            <w:tcBorders>
              <w:top w:val="single" w:sz="6" w:space="0" w:color="000000"/>
              <w:left w:val="single" w:sz="6" w:space="0" w:color="000000"/>
              <w:bottom w:val="single" w:sz="6" w:space="0" w:color="000000"/>
              <w:right w:val="single" w:sz="6" w:space="0" w:color="000000"/>
            </w:tcBorders>
            <w:vAlign w:val="center"/>
          </w:tcPr>
          <w:p w:rsidR="00D40957" w:rsidRDefault="00D40957" w:rsidP="00D40957">
            <w:pPr>
              <w:spacing w:after="0" w:line="312" w:lineRule="auto"/>
              <w:ind w:left="273"/>
              <w:jc w:val="both"/>
              <w:rPr>
                <w:lang w:val="ru-RU"/>
              </w:rPr>
            </w:pPr>
            <w:r>
              <w:rPr>
                <w:rFonts w:ascii="Times New Roman" w:hAnsi="Times New Roman"/>
                <w:color w:val="000000"/>
                <w:sz w:val="24"/>
                <w:lang w:val="ru-RU"/>
              </w:rPr>
              <w:t>характерные химические свойства веществ соответствующими экспериментами и записями уравнений химических реакций</w:t>
            </w:r>
          </w:p>
        </w:tc>
      </w:tr>
      <w:tr w:rsidR="00D40957" w:rsidRPr="00315E60" w:rsidTr="00D40957">
        <w:trPr>
          <w:trHeight w:val="144"/>
        </w:trPr>
        <w:tc>
          <w:tcPr>
            <w:tcW w:w="1945" w:type="dxa"/>
            <w:tcBorders>
              <w:top w:val="single" w:sz="6" w:space="0" w:color="000000"/>
              <w:left w:val="single" w:sz="6" w:space="0" w:color="000000"/>
              <w:bottom w:val="single" w:sz="6" w:space="0" w:color="000000"/>
              <w:right w:val="single" w:sz="6" w:space="0" w:color="000000"/>
            </w:tcBorders>
            <w:vAlign w:val="center"/>
          </w:tcPr>
          <w:p w:rsidR="00D40957" w:rsidRDefault="00D40957" w:rsidP="00D40957">
            <w:pPr>
              <w:spacing w:after="0" w:line="336" w:lineRule="auto"/>
              <w:ind w:left="273"/>
              <w:jc w:val="center"/>
            </w:pPr>
            <w:r>
              <w:rPr>
                <w:rFonts w:ascii="Times New Roman" w:hAnsi="Times New Roman"/>
                <w:color w:val="000000"/>
                <w:sz w:val="24"/>
              </w:rPr>
              <w:t>9</w:t>
            </w:r>
          </w:p>
        </w:tc>
        <w:tc>
          <w:tcPr>
            <w:tcW w:w="7558" w:type="dxa"/>
            <w:tcBorders>
              <w:top w:val="single" w:sz="6" w:space="0" w:color="000000"/>
              <w:left w:val="single" w:sz="6" w:space="0" w:color="000000"/>
              <w:bottom w:val="single" w:sz="6" w:space="0" w:color="000000"/>
              <w:right w:val="single" w:sz="6" w:space="0" w:color="000000"/>
            </w:tcBorders>
            <w:vAlign w:val="center"/>
          </w:tcPr>
          <w:p w:rsidR="00D40957" w:rsidRDefault="00D40957" w:rsidP="00D40957">
            <w:pPr>
              <w:spacing w:after="0" w:line="312" w:lineRule="auto"/>
              <w:ind w:left="273"/>
              <w:jc w:val="both"/>
              <w:rPr>
                <w:lang w:val="ru-RU"/>
              </w:rPr>
            </w:pPr>
            <w:proofErr w:type="gramStart"/>
            <w:r>
              <w:rPr>
                <w:rFonts w:ascii="Times New Roman" w:hAnsi="Times New Roman"/>
                <w:color w:val="000000"/>
                <w:sz w:val="24"/>
                <w:lang w:val="ru-RU"/>
              </w:rPr>
              <w:t xml:space="preserve">Сформированность умения характеризовать состав и важнейшие свойства веществ, принадлежащих к определённым классам и группам соединений (простые вещества, оксиды, гидроксиды, соли; </w:t>
            </w:r>
            <w:r>
              <w:rPr>
                <w:rFonts w:ascii="Times New Roman" w:hAnsi="Times New Roman"/>
                <w:color w:val="000000"/>
                <w:sz w:val="24"/>
                <w:lang w:val="ru-RU"/>
              </w:rPr>
              <w:lastRenderedPageBreak/>
              <w:t>углеводороды, простые эфиры, спирты, фенолы, альдегиды, кетоны, карбоновые кислоты, сложные эфиры, жиры, углеводы, амины, аминокислоты, белки)</w:t>
            </w:r>
            <w:proofErr w:type="gramEnd"/>
          </w:p>
        </w:tc>
      </w:tr>
      <w:tr w:rsidR="00D40957" w:rsidRPr="00315E60" w:rsidTr="00D40957">
        <w:trPr>
          <w:trHeight w:val="144"/>
        </w:trPr>
        <w:tc>
          <w:tcPr>
            <w:tcW w:w="1945" w:type="dxa"/>
            <w:tcBorders>
              <w:top w:val="single" w:sz="6" w:space="0" w:color="000000"/>
              <w:left w:val="single" w:sz="6" w:space="0" w:color="000000"/>
              <w:bottom w:val="single" w:sz="6" w:space="0" w:color="000000"/>
              <w:right w:val="single" w:sz="6" w:space="0" w:color="000000"/>
            </w:tcBorders>
            <w:vAlign w:val="center"/>
          </w:tcPr>
          <w:p w:rsidR="00D40957" w:rsidRDefault="00D40957" w:rsidP="00D40957">
            <w:pPr>
              <w:spacing w:after="0" w:line="336" w:lineRule="auto"/>
              <w:ind w:left="273"/>
              <w:jc w:val="center"/>
            </w:pPr>
            <w:r>
              <w:rPr>
                <w:rFonts w:ascii="Times New Roman" w:hAnsi="Times New Roman"/>
                <w:color w:val="000000"/>
                <w:sz w:val="24"/>
              </w:rPr>
              <w:lastRenderedPageBreak/>
              <w:t>10</w:t>
            </w:r>
          </w:p>
        </w:tc>
        <w:tc>
          <w:tcPr>
            <w:tcW w:w="7558" w:type="dxa"/>
            <w:tcBorders>
              <w:top w:val="single" w:sz="6" w:space="0" w:color="000000"/>
              <w:left w:val="single" w:sz="6" w:space="0" w:color="000000"/>
              <w:bottom w:val="single" w:sz="6" w:space="0" w:color="000000"/>
              <w:right w:val="single" w:sz="6" w:space="0" w:color="000000"/>
            </w:tcBorders>
            <w:vAlign w:val="center"/>
          </w:tcPr>
          <w:p w:rsidR="00D40957" w:rsidRDefault="00D40957" w:rsidP="00D40957">
            <w:pPr>
              <w:spacing w:after="0" w:line="312" w:lineRule="auto"/>
              <w:ind w:left="273"/>
              <w:jc w:val="both"/>
              <w:rPr>
                <w:lang w:val="ru-RU"/>
              </w:rPr>
            </w:pPr>
            <w:r>
              <w:rPr>
                <w:rFonts w:ascii="Times New Roman" w:hAnsi="Times New Roman"/>
                <w:color w:val="000000"/>
                <w:sz w:val="24"/>
                <w:lang w:val="ru-RU"/>
              </w:rPr>
              <w:t>Сформированность умения проводить расчёты по химическим формулам и уравнениям химических реакций с использованием физических величин:</w:t>
            </w:r>
          </w:p>
        </w:tc>
      </w:tr>
      <w:tr w:rsidR="00D40957" w:rsidRPr="00315E60" w:rsidTr="00D40957">
        <w:trPr>
          <w:trHeight w:val="144"/>
        </w:trPr>
        <w:tc>
          <w:tcPr>
            <w:tcW w:w="1945" w:type="dxa"/>
            <w:tcBorders>
              <w:top w:val="single" w:sz="6" w:space="0" w:color="000000"/>
              <w:left w:val="single" w:sz="6" w:space="0" w:color="000000"/>
              <w:bottom w:val="single" w:sz="6" w:space="0" w:color="000000"/>
              <w:right w:val="single" w:sz="6" w:space="0" w:color="000000"/>
            </w:tcBorders>
            <w:vAlign w:val="center"/>
          </w:tcPr>
          <w:p w:rsidR="00D40957" w:rsidRDefault="00D40957" w:rsidP="00D40957">
            <w:pPr>
              <w:spacing w:after="0" w:line="336" w:lineRule="auto"/>
              <w:ind w:left="273"/>
              <w:jc w:val="center"/>
            </w:pPr>
            <w:r>
              <w:rPr>
                <w:rFonts w:ascii="Times New Roman" w:hAnsi="Times New Roman"/>
                <w:color w:val="000000"/>
                <w:sz w:val="24"/>
              </w:rPr>
              <w:t>10.1</w:t>
            </w:r>
          </w:p>
        </w:tc>
        <w:tc>
          <w:tcPr>
            <w:tcW w:w="7558" w:type="dxa"/>
            <w:tcBorders>
              <w:top w:val="single" w:sz="6" w:space="0" w:color="000000"/>
              <w:left w:val="single" w:sz="6" w:space="0" w:color="000000"/>
              <w:bottom w:val="single" w:sz="6" w:space="0" w:color="000000"/>
              <w:right w:val="single" w:sz="6" w:space="0" w:color="000000"/>
            </w:tcBorders>
            <w:vAlign w:val="center"/>
          </w:tcPr>
          <w:p w:rsidR="00D40957" w:rsidRDefault="00D40957" w:rsidP="00D40957">
            <w:pPr>
              <w:spacing w:after="0" w:line="312" w:lineRule="auto"/>
              <w:ind w:left="273"/>
              <w:jc w:val="both"/>
              <w:rPr>
                <w:lang w:val="ru-RU"/>
              </w:rPr>
            </w:pPr>
            <w:r>
              <w:rPr>
                <w:rFonts w:ascii="Times New Roman" w:hAnsi="Times New Roman"/>
                <w:color w:val="000000"/>
                <w:sz w:val="24"/>
                <w:lang w:val="ru-RU"/>
              </w:rPr>
              <w:t>массы (объёма, количества вещества) продукта реакции, если одно из исходных веществ дано в виде раствора с определённой массовой долей растворённого вещества или дано в избытке (имеет примеси)</w:t>
            </w:r>
          </w:p>
        </w:tc>
      </w:tr>
      <w:tr w:rsidR="00D40957" w:rsidRPr="00315E60" w:rsidTr="00D40957">
        <w:trPr>
          <w:trHeight w:val="144"/>
        </w:trPr>
        <w:tc>
          <w:tcPr>
            <w:tcW w:w="1945" w:type="dxa"/>
            <w:tcBorders>
              <w:top w:val="single" w:sz="6" w:space="0" w:color="000000"/>
              <w:left w:val="single" w:sz="6" w:space="0" w:color="000000"/>
              <w:bottom w:val="single" w:sz="6" w:space="0" w:color="000000"/>
              <w:right w:val="single" w:sz="6" w:space="0" w:color="000000"/>
            </w:tcBorders>
            <w:vAlign w:val="center"/>
          </w:tcPr>
          <w:p w:rsidR="00D40957" w:rsidRDefault="00D40957" w:rsidP="00D40957">
            <w:pPr>
              <w:spacing w:after="0" w:line="336" w:lineRule="auto"/>
              <w:ind w:left="273"/>
              <w:jc w:val="center"/>
            </w:pPr>
            <w:r>
              <w:rPr>
                <w:rFonts w:ascii="Times New Roman" w:hAnsi="Times New Roman"/>
                <w:color w:val="000000"/>
                <w:sz w:val="24"/>
              </w:rPr>
              <w:t>10.2</w:t>
            </w:r>
          </w:p>
        </w:tc>
        <w:tc>
          <w:tcPr>
            <w:tcW w:w="7558" w:type="dxa"/>
            <w:tcBorders>
              <w:top w:val="single" w:sz="6" w:space="0" w:color="000000"/>
              <w:left w:val="single" w:sz="6" w:space="0" w:color="000000"/>
              <w:bottom w:val="single" w:sz="6" w:space="0" w:color="000000"/>
              <w:right w:val="single" w:sz="6" w:space="0" w:color="000000"/>
            </w:tcBorders>
            <w:vAlign w:val="center"/>
          </w:tcPr>
          <w:p w:rsidR="00D40957" w:rsidRDefault="00D40957" w:rsidP="00D40957">
            <w:pPr>
              <w:spacing w:after="0" w:line="312" w:lineRule="auto"/>
              <w:ind w:left="273"/>
              <w:jc w:val="both"/>
              <w:rPr>
                <w:lang w:val="ru-RU"/>
              </w:rPr>
            </w:pPr>
            <w:r>
              <w:rPr>
                <w:rFonts w:ascii="Times New Roman" w:hAnsi="Times New Roman"/>
                <w:color w:val="000000"/>
                <w:sz w:val="24"/>
                <w:lang w:val="ru-RU"/>
              </w:rPr>
              <w:t>массовой или объёмной доли, выхода продукта реакции</w:t>
            </w:r>
          </w:p>
        </w:tc>
      </w:tr>
      <w:tr w:rsidR="00D40957" w:rsidTr="00D40957">
        <w:trPr>
          <w:trHeight w:val="144"/>
        </w:trPr>
        <w:tc>
          <w:tcPr>
            <w:tcW w:w="1945" w:type="dxa"/>
            <w:tcBorders>
              <w:top w:val="single" w:sz="6" w:space="0" w:color="000000"/>
              <w:left w:val="single" w:sz="6" w:space="0" w:color="000000"/>
              <w:bottom w:val="single" w:sz="6" w:space="0" w:color="000000"/>
              <w:right w:val="single" w:sz="6" w:space="0" w:color="000000"/>
            </w:tcBorders>
            <w:vAlign w:val="center"/>
          </w:tcPr>
          <w:p w:rsidR="00D40957" w:rsidRDefault="00D40957" w:rsidP="00D40957">
            <w:pPr>
              <w:spacing w:after="0" w:line="336" w:lineRule="auto"/>
              <w:ind w:left="273"/>
              <w:jc w:val="center"/>
            </w:pPr>
            <w:r>
              <w:rPr>
                <w:rFonts w:ascii="Times New Roman" w:hAnsi="Times New Roman"/>
                <w:color w:val="000000"/>
                <w:sz w:val="24"/>
              </w:rPr>
              <w:t>10.3</w:t>
            </w:r>
          </w:p>
        </w:tc>
        <w:tc>
          <w:tcPr>
            <w:tcW w:w="7558" w:type="dxa"/>
            <w:tcBorders>
              <w:top w:val="single" w:sz="6" w:space="0" w:color="000000"/>
              <w:left w:val="single" w:sz="6" w:space="0" w:color="000000"/>
              <w:bottom w:val="single" w:sz="6" w:space="0" w:color="000000"/>
              <w:right w:val="single" w:sz="6" w:space="0" w:color="000000"/>
            </w:tcBorders>
            <w:vAlign w:val="center"/>
          </w:tcPr>
          <w:p w:rsidR="00D40957" w:rsidRDefault="00D40957" w:rsidP="00D40957">
            <w:pPr>
              <w:spacing w:after="0" w:line="312" w:lineRule="auto"/>
              <w:ind w:left="273"/>
              <w:jc w:val="both"/>
            </w:pPr>
            <w:r>
              <w:rPr>
                <w:rFonts w:ascii="Times New Roman" w:hAnsi="Times New Roman"/>
                <w:color w:val="000000"/>
                <w:sz w:val="24"/>
              </w:rPr>
              <w:t>теплового эффекта реакций</w:t>
            </w:r>
          </w:p>
        </w:tc>
      </w:tr>
      <w:tr w:rsidR="00D40957" w:rsidTr="00D40957">
        <w:trPr>
          <w:trHeight w:val="144"/>
        </w:trPr>
        <w:tc>
          <w:tcPr>
            <w:tcW w:w="1945" w:type="dxa"/>
            <w:tcBorders>
              <w:top w:val="single" w:sz="6" w:space="0" w:color="000000"/>
              <w:left w:val="single" w:sz="6" w:space="0" w:color="000000"/>
              <w:bottom w:val="single" w:sz="6" w:space="0" w:color="000000"/>
              <w:right w:val="single" w:sz="6" w:space="0" w:color="000000"/>
            </w:tcBorders>
            <w:vAlign w:val="center"/>
          </w:tcPr>
          <w:p w:rsidR="00D40957" w:rsidRDefault="00D40957" w:rsidP="00D40957">
            <w:pPr>
              <w:spacing w:after="0" w:line="336" w:lineRule="auto"/>
              <w:ind w:left="273"/>
              <w:jc w:val="center"/>
            </w:pPr>
            <w:r>
              <w:rPr>
                <w:rFonts w:ascii="Times New Roman" w:hAnsi="Times New Roman"/>
                <w:color w:val="000000"/>
                <w:sz w:val="24"/>
              </w:rPr>
              <w:t>10.4</w:t>
            </w:r>
          </w:p>
        </w:tc>
        <w:tc>
          <w:tcPr>
            <w:tcW w:w="7558" w:type="dxa"/>
            <w:tcBorders>
              <w:top w:val="single" w:sz="6" w:space="0" w:color="000000"/>
              <w:left w:val="single" w:sz="6" w:space="0" w:color="000000"/>
              <w:bottom w:val="single" w:sz="6" w:space="0" w:color="000000"/>
              <w:right w:val="single" w:sz="6" w:space="0" w:color="000000"/>
            </w:tcBorders>
            <w:vAlign w:val="center"/>
          </w:tcPr>
          <w:p w:rsidR="00D40957" w:rsidRDefault="00D40957" w:rsidP="00D40957">
            <w:pPr>
              <w:spacing w:after="0" w:line="312" w:lineRule="auto"/>
              <w:ind w:left="273"/>
              <w:jc w:val="both"/>
            </w:pPr>
            <w:r>
              <w:rPr>
                <w:rFonts w:ascii="Times New Roman" w:hAnsi="Times New Roman"/>
                <w:color w:val="000000"/>
                <w:sz w:val="24"/>
              </w:rPr>
              <w:t>объёмных отношений газов</w:t>
            </w:r>
          </w:p>
        </w:tc>
      </w:tr>
      <w:tr w:rsidR="00D40957" w:rsidRPr="00315E60" w:rsidTr="00D40957">
        <w:trPr>
          <w:trHeight w:val="144"/>
        </w:trPr>
        <w:tc>
          <w:tcPr>
            <w:tcW w:w="1945" w:type="dxa"/>
            <w:tcBorders>
              <w:top w:val="single" w:sz="6" w:space="0" w:color="000000"/>
              <w:left w:val="single" w:sz="6" w:space="0" w:color="000000"/>
              <w:bottom w:val="single" w:sz="6" w:space="0" w:color="000000"/>
              <w:right w:val="single" w:sz="6" w:space="0" w:color="000000"/>
            </w:tcBorders>
            <w:vAlign w:val="center"/>
          </w:tcPr>
          <w:p w:rsidR="00D40957" w:rsidRDefault="00D40957" w:rsidP="00D40957">
            <w:pPr>
              <w:spacing w:after="0" w:line="336" w:lineRule="auto"/>
              <w:ind w:left="273"/>
              <w:jc w:val="center"/>
            </w:pPr>
            <w:r>
              <w:rPr>
                <w:rFonts w:ascii="Times New Roman" w:hAnsi="Times New Roman"/>
                <w:color w:val="000000"/>
                <w:sz w:val="24"/>
              </w:rPr>
              <w:t>10.5</w:t>
            </w:r>
          </w:p>
        </w:tc>
        <w:tc>
          <w:tcPr>
            <w:tcW w:w="7558" w:type="dxa"/>
            <w:tcBorders>
              <w:top w:val="single" w:sz="6" w:space="0" w:color="000000"/>
              <w:left w:val="single" w:sz="6" w:space="0" w:color="000000"/>
              <w:bottom w:val="single" w:sz="6" w:space="0" w:color="000000"/>
              <w:right w:val="single" w:sz="6" w:space="0" w:color="000000"/>
            </w:tcBorders>
            <w:vAlign w:val="center"/>
          </w:tcPr>
          <w:p w:rsidR="00D40957" w:rsidRDefault="00D40957" w:rsidP="00D40957">
            <w:pPr>
              <w:spacing w:after="0" w:line="312" w:lineRule="auto"/>
              <w:ind w:left="273"/>
              <w:jc w:val="both"/>
              <w:rPr>
                <w:lang w:val="ru-RU"/>
              </w:rPr>
            </w:pPr>
            <w:r>
              <w:rPr>
                <w:rFonts w:ascii="Times New Roman" w:hAnsi="Times New Roman"/>
                <w:color w:val="000000"/>
                <w:sz w:val="24"/>
                <w:lang w:val="ru-RU"/>
              </w:rPr>
              <w:t>по нахождению химической формулы вещества</w:t>
            </w:r>
          </w:p>
        </w:tc>
      </w:tr>
      <w:tr w:rsidR="00D40957" w:rsidRPr="00315E60" w:rsidTr="00D40957">
        <w:trPr>
          <w:trHeight w:val="144"/>
        </w:trPr>
        <w:tc>
          <w:tcPr>
            <w:tcW w:w="1945" w:type="dxa"/>
            <w:tcBorders>
              <w:top w:val="single" w:sz="6" w:space="0" w:color="000000"/>
              <w:left w:val="single" w:sz="6" w:space="0" w:color="000000"/>
              <w:bottom w:val="single" w:sz="6" w:space="0" w:color="000000"/>
              <w:right w:val="single" w:sz="6" w:space="0" w:color="000000"/>
            </w:tcBorders>
            <w:vAlign w:val="center"/>
          </w:tcPr>
          <w:p w:rsidR="00D40957" w:rsidRDefault="00D40957" w:rsidP="00D40957">
            <w:pPr>
              <w:spacing w:after="0" w:line="336" w:lineRule="auto"/>
              <w:ind w:left="273"/>
              <w:jc w:val="center"/>
            </w:pPr>
            <w:r>
              <w:rPr>
                <w:rFonts w:ascii="Times New Roman" w:hAnsi="Times New Roman"/>
                <w:color w:val="000000"/>
                <w:sz w:val="24"/>
              </w:rPr>
              <w:t>11</w:t>
            </w:r>
          </w:p>
        </w:tc>
        <w:tc>
          <w:tcPr>
            <w:tcW w:w="7558" w:type="dxa"/>
            <w:tcBorders>
              <w:top w:val="single" w:sz="6" w:space="0" w:color="000000"/>
              <w:left w:val="single" w:sz="6" w:space="0" w:color="000000"/>
              <w:bottom w:val="single" w:sz="6" w:space="0" w:color="000000"/>
              <w:right w:val="single" w:sz="6" w:space="0" w:color="000000"/>
            </w:tcBorders>
            <w:vAlign w:val="center"/>
          </w:tcPr>
          <w:p w:rsidR="00D40957" w:rsidRDefault="00D40957" w:rsidP="00D40957">
            <w:pPr>
              <w:spacing w:after="0" w:line="312" w:lineRule="auto"/>
              <w:ind w:left="273"/>
              <w:jc w:val="both"/>
              <w:rPr>
                <w:lang w:val="ru-RU"/>
              </w:rPr>
            </w:pPr>
            <w:r>
              <w:rPr>
                <w:rFonts w:ascii="Times New Roman" w:hAnsi="Times New Roman"/>
                <w:color w:val="000000"/>
                <w:sz w:val="24"/>
                <w:lang w:val="ru-RU"/>
              </w:rPr>
              <w:t>Владение системой знаний о методах научного познания явлений природы, используемых в естественных науках и умение применять эти знания при экспериментальном исследовании веществ и для объяснения химических явлений, имеющих место в природе, практической деятельности человека и в повседневной жизни</w:t>
            </w:r>
          </w:p>
        </w:tc>
      </w:tr>
      <w:tr w:rsidR="00D40957" w:rsidRPr="00315E60" w:rsidTr="00D40957">
        <w:trPr>
          <w:trHeight w:val="144"/>
        </w:trPr>
        <w:tc>
          <w:tcPr>
            <w:tcW w:w="1945" w:type="dxa"/>
            <w:tcBorders>
              <w:top w:val="single" w:sz="6" w:space="0" w:color="000000"/>
              <w:left w:val="single" w:sz="6" w:space="0" w:color="000000"/>
              <w:bottom w:val="single" w:sz="6" w:space="0" w:color="000000"/>
              <w:right w:val="single" w:sz="6" w:space="0" w:color="000000"/>
            </w:tcBorders>
            <w:vAlign w:val="center"/>
          </w:tcPr>
          <w:p w:rsidR="00D40957" w:rsidRDefault="00D40957" w:rsidP="00D40957">
            <w:pPr>
              <w:spacing w:after="0" w:line="336" w:lineRule="auto"/>
              <w:ind w:left="273"/>
              <w:jc w:val="center"/>
            </w:pPr>
            <w:r>
              <w:rPr>
                <w:rFonts w:ascii="Times New Roman" w:hAnsi="Times New Roman"/>
                <w:color w:val="000000"/>
                <w:sz w:val="24"/>
              </w:rPr>
              <w:t>12</w:t>
            </w:r>
          </w:p>
        </w:tc>
        <w:tc>
          <w:tcPr>
            <w:tcW w:w="7558" w:type="dxa"/>
            <w:tcBorders>
              <w:top w:val="single" w:sz="6" w:space="0" w:color="000000"/>
              <w:left w:val="single" w:sz="6" w:space="0" w:color="000000"/>
              <w:bottom w:val="single" w:sz="6" w:space="0" w:color="000000"/>
              <w:right w:val="single" w:sz="6" w:space="0" w:color="000000"/>
            </w:tcBorders>
            <w:vAlign w:val="center"/>
          </w:tcPr>
          <w:p w:rsidR="00D40957" w:rsidRDefault="00D40957" w:rsidP="00D40957">
            <w:pPr>
              <w:spacing w:after="0" w:line="312" w:lineRule="auto"/>
              <w:ind w:left="273"/>
              <w:jc w:val="both"/>
              <w:rPr>
                <w:lang w:val="ru-RU"/>
              </w:rPr>
            </w:pPr>
            <w:r>
              <w:rPr>
                <w:rFonts w:ascii="Times New Roman" w:hAnsi="Times New Roman"/>
                <w:color w:val="000000"/>
                <w:spacing w:val="-2"/>
                <w:sz w:val="24"/>
                <w:lang w:val="ru-RU"/>
              </w:rPr>
              <w:t>Сформированность умения применять (использовать) знания о составе и свойствах веще</w:t>
            </w:r>
            <w:proofErr w:type="gramStart"/>
            <w:r>
              <w:rPr>
                <w:rFonts w:ascii="Times New Roman" w:hAnsi="Times New Roman"/>
                <w:color w:val="000000"/>
                <w:spacing w:val="-2"/>
                <w:sz w:val="24"/>
                <w:lang w:val="ru-RU"/>
              </w:rPr>
              <w:t>ств дл</w:t>
            </w:r>
            <w:proofErr w:type="gramEnd"/>
            <w:r>
              <w:rPr>
                <w:rFonts w:ascii="Times New Roman" w:hAnsi="Times New Roman"/>
                <w:color w:val="000000"/>
                <w:spacing w:val="-2"/>
                <w:sz w:val="24"/>
                <w:lang w:val="ru-RU"/>
              </w:rPr>
              <w:t>я экспериментальной проверки гипотез относительно закономерностей протекания химических реакций и прогнозирования возможностей их осуществления; системные химические знания для объяснения и прогнозирования явлений, имеющих естественнонаучную природу; для принятия грамотных решений проблем в ситуациях, связанных с химией</w:t>
            </w:r>
          </w:p>
        </w:tc>
      </w:tr>
      <w:tr w:rsidR="00D40957" w:rsidRPr="00315E60" w:rsidTr="00D40957">
        <w:trPr>
          <w:trHeight w:val="144"/>
        </w:trPr>
        <w:tc>
          <w:tcPr>
            <w:tcW w:w="1945" w:type="dxa"/>
            <w:tcBorders>
              <w:top w:val="single" w:sz="6" w:space="0" w:color="000000"/>
              <w:left w:val="single" w:sz="6" w:space="0" w:color="000000"/>
              <w:bottom w:val="single" w:sz="6" w:space="0" w:color="000000"/>
              <w:right w:val="single" w:sz="6" w:space="0" w:color="000000"/>
            </w:tcBorders>
            <w:vAlign w:val="center"/>
          </w:tcPr>
          <w:p w:rsidR="00D40957" w:rsidRDefault="00D40957" w:rsidP="00D40957">
            <w:pPr>
              <w:spacing w:after="0" w:line="336" w:lineRule="auto"/>
              <w:ind w:left="273"/>
              <w:jc w:val="center"/>
            </w:pPr>
            <w:r>
              <w:rPr>
                <w:rFonts w:ascii="Times New Roman" w:hAnsi="Times New Roman"/>
                <w:color w:val="000000"/>
                <w:sz w:val="24"/>
              </w:rPr>
              <w:t>13</w:t>
            </w:r>
          </w:p>
        </w:tc>
        <w:tc>
          <w:tcPr>
            <w:tcW w:w="7558" w:type="dxa"/>
            <w:tcBorders>
              <w:top w:val="single" w:sz="6" w:space="0" w:color="000000"/>
              <w:left w:val="single" w:sz="6" w:space="0" w:color="000000"/>
              <w:bottom w:val="single" w:sz="6" w:space="0" w:color="000000"/>
              <w:right w:val="single" w:sz="6" w:space="0" w:color="000000"/>
            </w:tcBorders>
            <w:vAlign w:val="center"/>
          </w:tcPr>
          <w:p w:rsidR="00D40957" w:rsidRDefault="00D40957" w:rsidP="00D40957">
            <w:pPr>
              <w:spacing w:after="0" w:line="312" w:lineRule="auto"/>
              <w:ind w:left="273"/>
              <w:jc w:val="both"/>
              <w:rPr>
                <w:lang w:val="ru-RU"/>
              </w:rPr>
            </w:pPr>
            <w:proofErr w:type="gramStart"/>
            <w:r>
              <w:rPr>
                <w:rFonts w:ascii="Times New Roman" w:hAnsi="Times New Roman"/>
                <w:color w:val="000000"/>
                <w:sz w:val="24"/>
                <w:lang w:val="ru-RU"/>
              </w:rPr>
              <w:t>Сформированность умения планировать и проводить химический эксперимент (получение и изучение свойств неорганических и органических веществ, качественные реакции углеводородов различных классов и кислородсодержащих органических веществ, решение экспериментальных задач по распознаванию неорганических и органических веществ) с соблюдением правил безопасного обращения с веществами и лабораторным оборудованием; формулировать цели исследования; представлять в различной форме результаты эксперимента, анализировать и оценивать их достоверность</w:t>
            </w:r>
            <w:proofErr w:type="gramEnd"/>
          </w:p>
        </w:tc>
      </w:tr>
      <w:tr w:rsidR="00D40957" w:rsidRPr="00315E60" w:rsidTr="00D40957">
        <w:trPr>
          <w:trHeight w:val="144"/>
        </w:trPr>
        <w:tc>
          <w:tcPr>
            <w:tcW w:w="1945" w:type="dxa"/>
            <w:tcBorders>
              <w:top w:val="single" w:sz="6" w:space="0" w:color="000000"/>
              <w:left w:val="single" w:sz="6" w:space="0" w:color="000000"/>
              <w:bottom w:val="single" w:sz="6" w:space="0" w:color="000000"/>
              <w:right w:val="single" w:sz="6" w:space="0" w:color="000000"/>
            </w:tcBorders>
            <w:vAlign w:val="center"/>
          </w:tcPr>
          <w:p w:rsidR="00D40957" w:rsidRDefault="00D40957" w:rsidP="00D40957">
            <w:pPr>
              <w:spacing w:after="0" w:line="336" w:lineRule="auto"/>
              <w:ind w:left="273"/>
              <w:jc w:val="center"/>
            </w:pPr>
            <w:r>
              <w:rPr>
                <w:rFonts w:ascii="Times New Roman" w:hAnsi="Times New Roman"/>
                <w:color w:val="000000"/>
                <w:sz w:val="24"/>
              </w:rPr>
              <w:t>14</w:t>
            </w:r>
          </w:p>
        </w:tc>
        <w:tc>
          <w:tcPr>
            <w:tcW w:w="7558" w:type="dxa"/>
            <w:tcBorders>
              <w:top w:val="single" w:sz="6" w:space="0" w:color="000000"/>
              <w:left w:val="single" w:sz="6" w:space="0" w:color="000000"/>
              <w:bottom w:val="single" w:sz="6" w:space="0" w:color="000000"/>
              <w:right w:val="single" w:sz="6" w:space="0" w:color="000000"/>
            </w:tcBorders>
            <w:vAlign w:val="center"/>
          </w:tcPr>
          <w:p w:rsidR="00D40957" w:rsidRDefault="00D40957" w:rsidP="00D40957">
            <w:pPr>
              <w:spacing w:after="0" w:line="312" w:lineRule="auto"/>
              <w:ind w:left="273"/>
              <w:jc w:val="both"/>
              <w:rPr>
                <w:lang w:val="ru-RU"/>
              </w:rPr>
            </w:pPr>
            <w:r>
              <w:rPr>
                <w:rFonts w:ascii="Times New Roman" w:hAnsi="Times New Roman"/>
                <w:color w:val="000000"/>
                <w:spacing w:val="-2"/>
                <w:sz w:val="24"/>
                <w:lang w:val="ru-RU"/>
              </w:rPr>
              <w:t>Сформированность умения осуществлять целенаправленный поиск химической информации в различных источниках (научная и учебно-</w:t>
            </w:r>
            <w:r>
              <w:rPr>
                <w:rFonts w:ascii="Times New Roman" w:hAnsi="Times New Roman"/>
                <w:color w:val="000000"/>
                <w:spacing w:val="-2"/>
                <w:sz w:val="24"/>
                <w:lang w:val="ru-RU"/>
              </w:rPr>
              <w:lastRenderedPageBreak/>
              <w:t>научная литература, средства массовой информации, сеть Интернет и другие), критически анализировать химическую информацию, перерабатывать её и использовать в соответствии с поставленной учебной задачей</w:t>
            </w:r>
          </w:p>
        </w:tc>
      </w:tr>
      <w:tr w:rsidR="00D40957" w:rsidRPr="00315E60" w:rsidTr="00D40957">
        <w:trPr>
          <w:trHeight w:val="144"/>
        </w:trPr>
        <w:tc>
          <w:tcPr>
            <w:tcW w:w="1945" w:type="dxa"/>
            <w:tcBorders>
              <w:top w:val="single" w:sz="6" w:space="0" w:color="000000"/>
              <w:left w:val="single" w:sz="6" w:space="0" w:color="000000"/>
              <w:bottom w:val="single" w:sz="6" w:space="0" w:color="000000"/>
              <w:right w:val="single" w:sz="6" w:space="0" w:color="000000"/>
            </w:tcBorders>
            <w:vAlign w:val="center"/>
          </w:tcPr>
          <w:p w:rsidR="00D40957" w:rsidRDefault="00D40957" w:rsidP="00D40957">
            <w:pPr>
              <w:spacing w:after="0" w:line="336" w:lineRule="auto"/>
              <w:ind w:left="273"/>
              <w:jc w:val="center"/>
            </w:pPr>
            <w:r>
              <w:rPr>
                <w:rFonts w:ascii="Times New Roman" w:hAnsi="Times New Roman"/>
                <w:color w:val="000000"/>
                <w:sz w:val="24"/>
              </w:rPr>
              <w:lastRenderedPageBreak/>
              <w:t>15</w:t>
            </w:r>
          </w:p>
        </w:tc>
        <w:tc>
          <w:tcPr>
            <w:tcW w:w="7558" w:type="dxa"/>
            <w:tcBorders>
              <w:top w:val="single" w:sz="6" w:space="0" w:color="000000"/>
              <w:left w:val="single" w:sz="6" w:space="0" w:color="000000"/>
              <w:bottom w:val="single" w:sz="6" w:space="0" w:color="000000"/>
              <w:right w:val="single" w:sz="6" w:space="0" w:color="000000"/>
            </w:tcBorders>
            <w:vAlign w:val="center"/>
          </w:tcPr>
          <w:p w:rsidR="00D40957" w:rsidRDefault="00D40957" w:rsidP="00D40957">
            <w:pPr>
              <w:spacing w:after="0" w:line="312" w:lineRule="auto"/>
              <w:ind w:left="273"/>
              <w:jc w:val="both"/>
              <w:rPr>
                <w:lang w:val="ru-RU"/>
              </w:rPr>
            </w:pPr>
            <w:proofErr w:type="gramStart"/>
            <w:r>
              <w:rPr>
                <w:rFonts w:ascii="Times New Roman" w:hAnsi="Times New Roman"/>
                <w:color w:val="000000"/>
                <w:spacing w:val="-2"/>
                <w:sz w:val="24"/>
                <w:lang w:val="ru-RU"/>
              </w:rPr>
              <w:t>Сформированность умения прогнозировать, анализировать и оценивать информацию с позиций экологической безопасности последствий бытовой и производственной деятельности человека, связанной с переработкой веществ; сформированность умений осознавать опасность воздействия на живые организмы определённых веществ, понимая смысл показателя предельной допустимой концентрации, и пояснять на примерах способы уменьшения и предотвращения их вредного воздействия на организм человека</w:t>
            </w:r>
            <w:proofErr w:type="gramEnd"/>
          </w:p>
        </w:tc>
      </w:tr>
    </w:tbl>
    <w:p w:rsidR="00D40957" w:rsidRDefault="00D40957" w:rsidP="00D40957">
      <w:pPr>
        <w:spacing w:before="199" w:after="199"/>
        <w:ind w:left="120"/>
        <w:rPr>
          <w:lang w:val="ru-RU"/>
        </w:rPr>
      </w:pPr>
      <w:r>
        <w:rPr>
          <w:rFonts w:ascii="Times New Roman" w:hAnsi="Times New Roman"/>
          <w:b/>
          <w:color w:val="000000"/>
          <w:sz w:val="28"/>
          <w:lang w:val="ru-RU"/>
        </w:rPr>
        <w:t>ПЕРЕЧЕНЬ ЭЛЕМЕНТОВ СОДЕРЖАНИЯ, ПРОВЕРЯЕМЫХ НА ЕГЭ ПО ХИМИИ</w:t>
      </w:r>
    </w:p>
    <w:p w:rsidR="00D40957" w:rsidRDefault="00D40957" w:rsidP="00D40957">
      <w:pPr>
        <w:spacing w:after="0"/>
        <w:ind w:left="120"/>
        <w:rPr>
          <w:lang w:val="ru-RU"/>
        </w:rPr>
      </w:pPr>
    </w:p>
    <w:tbl>
      <w:tblPr>
        <w:tblW w:w="9420" w:type="dxa"/>
        <w:tblInd w:w="136" w:type="dxa"/>
        <w:tblLayout w:type="fixed"/>
        <w:tblCellMar>
          <w:top w:w="50" w:type="dxa"/>
          <w:left w:w="100" w:type="dxa"/>
        </w:tblCellMar>
        <w:tblLook w:val="04A0" w:firstRow="1" w:lastRow="0" w:firstColumn="1" w:lastColumn="0" w:noHBand="0" w:noVBand="1"/>
      </w:tblPr>
      <w:tblGrid>
        <w:gridCol w:w="1009"/>
        <w:gridCol w:w="8411"/>
      </w:tblGrid>
      <w:tr w:rsidR="00D40957" w:rsidTr="00D40957">
        <w:trPr>
          <w:trHeight w:val="144"/>
        </w:trPr>
        <w:tc>
          <w:tcPr>
            <w:tcW w:w="1009" w:type="dxa"/>
            <w:tcBorders>
              <w:top w:val="single" w:sz="6" w:space="0" w:color="000000"/>
              <w:left w:val="single" w:sz="6" w:space="0" w:color="000000"/>
              <w:bottom w:val="single" w:sz="6" w:space="0" w:color="000000"/>
              <w:right w:val="single" w:sz="6" w:space="0" w:color="000000"/>
            </w:tcBorders>
            <w:vAlign w:val="center"/>
          </w:tcPr>
          <w:p w:rsidR="00D40957" w:rsidRDefault="00D40957" w:rsidP="00D40957">
            <w:pPr>
              <w:spacing w:after="0"/>
              <w:ind w:left="243"/>
            </w:pPr>
            <w:r>
              <w:rPr>
                <w:rFonts w:ascii="Times New Roman" w:hAnsi="Times New Roman"/>
                <w:b/>
                <w:color w:val="000000"/>
                <w:sz w:val="24"/>
                <w:lang w:val="ru-RU"/>
              </w:rPr>
              <w:t xml:space="preserve"> </w:t>
            </w:r>
            <w:r>
              <w:rPr>
                <w:rFonts w:ascii="Times New Roman" w:hAnsi="Times New Roman"/>
                <w:b/>
                <w:color w:val="000000"/>
                <w:sz w:val="24"/>
              </w:rPr>
              <w:t>Код</w:t>
            </w:r>
          </w:p>
        </w:tc>
        <w:tc>
          <w:tcPr>
            <w:tcW w:w="8410" w:type="dxa"/>
            <w:tcBorders>
              <w:top w:val="single" w:sz="6" w:space="0" w:color="000000"/>
              <w:left w:val="single" w:sz="6" w:space="0" w:color="000000"/>
              <w:bottom w:val="single" w:sz="6" w:space="0" w:color="000000"/>
              <w:right w:val="single" w:sz="6" w:space="0" w:color="000000"/>
            </w:tcBorders>
            <w:vAlign w:val="center"/>
          </w:tcPr>
          <w:p w:rsidR="00D40957" w:rsidRDefault="00D40957" w:rsidP="00D40957">
            <w:pPr>
              <w:spacing w:after="0"/>
              <w:ind w:left="243"/>
            </w:pPr>
            <w:r>
              <w:rPr>
                <w:rFonts w:ascii="Times New Roman" w:hAnsi="Times New Roman"/>
                <w:b/>
                <w:color w:val="000000"/>
                <w:sz w:val="24"/>
              </w:rPr>
              <w:t xml:space="preserve"> Проверяемый элемент содержания</w:t>
            </w:r>
          </w:p>
        </w:tc>
      </w:tr>
      <w:tr w:rsidR="00D40957" w:rsidTr="00D40957">
        <w:trPr>
          <w:trHeight w:val="144"/>
        </w:trPr>
        <w:tc>
          <w:tcPr>
            <w:tcW w:w="1009" w:type="dxa"/>
            <w:tcBorders>
              <w:top w:val="single" w:sz="6" w:space="0" w:color="000000"/>
              <w:left w:val="single" w:sz="6" w:space="0" w:color="000000"/>
              <w:bottom w:val="single" w:sz="6" w:space="0" w:color="000000"/>
              <w:right w:val="single" w:sz="6" w:space="0" w:color="000000"/>
            </w:tcBorders>
            <w:vAlign w:val="center"/>
          </w:tcPr>
          <w:p w:rsidR="00D40957" w:rsidRDefault="00D40957" w:rsidP="00D40957">
            <w:pPr>
              <w:spacing w:after="0" w:line="336" w:lineRule="auto"/>
              <w:ind w:left="336"/>
              <w:jc w:val="center"/>
            </w:pPr>
            <w:r>
              <w:rPr>
                <w:rFonts w:ascii="Times New Roman" w:hAnsi="Times New Roman"/>
                <w:color w:val="000000"/>
                <w:sz w:val="24"/>
              </w:rPr>
              <w:t>1</w:t>
            </w:r>
          </w:p>
        </w:tc>
        <w:tc>
          <w:tcPr>
            <w:tcW w:w="8410" w:type="dxa"/>
            <w:tcBorders>
              <w:top w:val="single" w:sz="6" w:space="0" w:color="000000"/>
              <w:left w:val="single" w:sz="6" w:space="0" w:color="000000"/>
              <w:bottom w:val="single" w:sz="6" w:space="0" w:color="000000"/>
              <w:right w:val="single" w:sz="6" w:space="0" w:color="000000"/>
            </w:tcBorders>
            <w:vAlign w:val="center"/>
          </w:tcPr>
          <w:p w:rsidR="00D40957" w:rsidRDefault="00D40957" w:rsidP="00D40957">
            <w:pPr>
              <w:spacing w:after="0" w:line="312" w:lineRule="auto"/>
              <w:ind w:left="336"/>
              <w:jc w:val="both"/>
            </w:pPr>
            <w:r>
              <w:rPr>
                <w:rFonts w:ascii="Times New Roman" w:hAnsi="Times New Roman"/>
                <w:color w:val="000000"/>
                <w:sz w:val="24"/>
              </w:rPr>
              <w:t>Теоретические основы химии</w:t>
            </w:r>
          </w:p>
        </w:tc>
      </w:tr>
      <w:tr w:rsidR="00D40957" w:rsidRPr="00315E60" w:rsidTr="00D40957">
        <w:trPr>
          <w:trHeight w:val="144"/>
        </w:trPr>
        <w:tc>
          <w:tcPr>
            <w:tcW w:w="1009" w:type="dxa"/>
            <w:tcBorders>
              <w:top w:val="single" w:sz="6" w:space="0" w:color="000000"/>
              <w:left w:val="single" w:sz="6" w:space="0" w:color="000000"/>
              <w:bottom w:val="single" w:sz="6" w:space="0" w:color="000000"/>
              <w:right w:val="single" w:sz="6" w:space="0" w:color="000000"/>
            </w:tcBorders>
            <w:vAlign w:val="center"/>
          </w:tcPr>
          <w:p w:rsidR="00D40957" w:rsidRDefault="00D40957" w:rsidP="00D40957">
            <w:pPr>
              <w:spacing w:after="0" w:line="336" w:lineRule="auto"/>
              <w:ind w:left="336"/>
              <w:jc w:val="center"/>
            </w:pPr>
            <w:r>
              <w:rPr>
                <w:rFonts w:ascii="Times New Roman" w:hAnsi="Times New Roman"/>
                <w:color w:val="000000"/>
                <w:sz w:val="24"/>
              </w:rPr>
              <w:t>1.1</w:t>
            </w:r>
          </w:p>
        </w:tc>
        <w:tc>
          <w:tcPr>
            <w:tcW w:w="8410" w:type="dxa"/>
            <w:tcBorders>
              <w:top w:val="single" w:sz="6" w:space="0" w:color="000000"/>
              <w:left w:val="single" w:sz="6" w:space="0" w:color="000000"/>
              <w:bottom w:val="single" w:sz="6" w:space="0" w:color="000000"/>
              <w:right w:val="single" w:sz="6" w:space="0" w:color="000000"/>
            </w:tcBorders>
            <w:vAlign w:val="center"/>
          </w:tcPr>
          <w:p w:rsidR="00D40957" w:rsidRDefault="00D40957" w:rsidP="00D40957">
            <w:pPr>
              <w:spacing w:after="0" w:line="312" w:lineRule="auto"/>
              <w:ind w:left="336"/>
              <w:jc w:val="both"/>
              <w:rPr>
                <w:lang w:val="ru-RU"/>
              </w:rPr>
            </w:pPr>
            <w:r>
              <w:rPr>
                <w:rFonts w:ascii="Times New Roman" w:hAnsi="Times New Roman"/>
                <w:color w:val="000000"/>
                <w:sz w:val="24"/>
                <w:lang w:val="ru-RU"/>
              </w:rPr>
              <w:t>Строение вещества. Современная модель строения атома. Распределение электронов по энергетическим уровням. Классификация химических элементов. Особенности строения энергетических уровней атомов (</w:t>
            </w:r>
            <w:r>
              <w:rPr>
                <w:rFonts w:ascii="Times New Roman" w:hAnsi="Times New Roman"/>
                <w:i/>
                <w:color w:val="000000"/>
                <w:sz w:val="24"/>
              </w:rPr>
              <w:t>s</w:t>
            </w:r>
            <w:r>
              <w:rPr>
                <w:rFonts w:ascii="Times New Roman" w:hAnsi="Times New Roman"/>
                <w:color w:val="000000"/>
                <w:sz w:val="24"/>
                <w:lang w:val="ru-RU"/>
              </w:rPr>
              <w:t xml:space="preserve">-, </w:t>
            </w:r>
            <w:r>
              <w:rPr>
                <w:rFonts w:ascii="Times New Roman" w:hAnsi="Times New Roman"/>
                <w:i/>
                <w:color w:val="000000"/>
                <w:sz w:val="24"/>
              </w:rPr>
              <w:t>p</w:t>
            </w:r>
            <w:r>
              <w:rPr>
                <w:rFonts w:ascii="Times New Roman" w:hAnsi="Times New Roman"/>
                <w:color w:val="000000"/>
                <w:sz w:val="24"/>
                <w:lang w:val="ru-RU"/>
              </w:rPr>
              <w:t xml:space="preserve">-, </w:t>
            </w:r>
            <w:r>
              <w:rPr>
                <w:rFonts w:ascii="Times New Roman" w:hAnsi="Times New Roman"/>
                <w:i/>
                <w:color w:val="000000"/>
                <w:sz w:val="24"/>
              </w:rPr>
              <w:t>d</w:t>
            </w:r>
            <w:r>
              <w:rPr>
                <w:rFonts w:ascii="Times New Roman" w:hAnsi="Times New Roman"/>
                <w:color w:val="000000"/>
                <w:sz w:val="24"/>
                <w:lang w:val="ru-RU"/>
              </w:rPr>
              <w:t>-элементов). Основное и возбуждённое состояния атомов. Электронная конфигурация атома. Валентные электроны</w:t>
            </w:r>
          </w:p>
        </w:tc>
      </w:tr>
      <w:tr w:rsidR="00D40957" w:rsidRPr="00315E60" w:rsidTr="00D40957">
        <w:trPr>
          <w:trHeight w:val="144"/>
        </w:trPr>
        <w:tc>
          <w:tcPr>
            <w:tcW w:w="1009" w:type="dxa"/>
            <w:tcBorders>
              <w:top w:val="single" w:sz="6" w:space="0" w:color="000000"/>
              <w:left w:val="single" w:sz="6" w:space="0" w:color="000000"/>
              <w:bottom w:val="single" w:sz="6" w:space="0" w:color="000000"/>
              <w:right w:val="single" w:sz="6" w:space="0" w:color="000000"/>
            </w:tcBorders>
            <w:vAlign w:val="center"/>
          </w:tcPr>
          <w:p w:rsidR="00D40957" w:rsidRDefault="00D40957" w:rsidP="00D40957">
            <w:pPr>
              <w:spacing w:after="0" w:line="336" w:lineRule="auto"/>
              <w:ind w:left="336"/>
              <w:jc w:val="center"/>
            </w:pPr>
            <w:r>
              <w:rPr>
                <w:rFonts w:ascii="Times New Roman" w:hAnsi="Times New Roman"/>
                <w:color w:val="000000"/>
                <w:sz w:val="24"/>
              </w:rPr>
              <w:t>1.2</w:t>
            </w:r>
          </w:p>
        </w:tc>
        <w:tc>
          <w:tcPr>
            <w:tcW w:w="8410" w:type="dxa"/>
            <w:tcBorders>
              <w:top w:val="single" w:sz="6" w:space="0" w:color="000000"/>
              <w:left w:val="single" w:sz="6" w:space="0" w:color="000000"/>
              <w:bottom w:val="single" w:sz="6" w:space="0" w:color="000000"/>
              <w:right w:val="single" w:sz="6" w:space="0" w:color="000000"/>
            </w:tcBorders>
            <w:vAlign w:val="center"/>
          </w:tcPr>
          <w:p w:rsidR="00D40957" w:rsidRDefault="00D40957" w:rsidP="00D40957">
            <w:pPr>
              <w:spacing w:after="0" w:line="312" w:lineRule="auto"/>
              <w:ind w:left="336"/>
              <w:jc w:val="both"/>
              <w:rPr>
                <w:lang w:val="ru-RU"/>
              </w:rPr>
            </w:pPr>
            <w:r>
              <w:rPr>
                <w:rFonts w:ascii="Times New Roman" w:hAnsi="Times New Roman"/>
                <w:color w:val="000000"/>
                <w:sz w:val="24"/>
                <w:lang w:val="ru-RU"/>
              </w:rPr>
              <w:t>Периодическая система химических элементов Д.И. Менделеева. Физический смысл Периодического закона Д.И. Менделеева. Причины и закономерности изменения свойств элементов и их соединений по периодам и группам. Закономерности в изменении свой</w:t>
            </w:r>
            <w:proofErr w:type="gramStart"/>
            <w:r>
              <w:rPr>
                <w:rFonts w:ascii="Times New Roman" w:hAnsi="Times New Roman"/>
                <w:color w:val="000000"/>
                <w:sz w:val="24"/>
                <w:lang w:val="ru-RU"/>
              </w:rPr>
              <w:t>ств пр</w:t>
            </w:r>
            <w:proofErr w:type="gramEnd"/>
            <w:r>
              <w:rPr>
                <w:rFonts w:ascii="Times New Roman" w:hAnsi="Times New Roman"/>
                <w:color w:val="000000"/>
                <w:sz w:val="24"/>
                <w:lang w:val="ru-RU"/>
              </w:rPr>
              <w:t>остых веществ, водородных соединений, высших оксидов и гидроксидов</w:t>
            </w:r>
          </w:p>
        </w:tc>
      </w:tr>
      <w:tr w:rsidR="00D40957" w:rsidTr="00D40957">
        <w:trPr>
          <w:trHeight w:val="144"/>
        </w:trPr>
        <w:tc>
          <w:tcPr>
            <w:tcW w:w="1009" w:type="dxa"/>
            <w:tcBorders>
              <w:top w:val="single" w:sz="6" w:space="0" w:color="000000"/>
              <w:left w:val="single" w:sz="6" w:space="0" w:color="000000"/>
              <w:bottom w:val="single" w:sz="6" w:space="0" w:color="000000"/>
              <w:right w:val="single" w:sz="6" w:space="0" w:color="000000"/>
            </w:tcBorders>
            <w:vAlign w:val="center"/>
          </w:tcPr>
          <w:p w:rsidR="00D40957" w:rsidRDefault="00D40957" w:rsidP="00D40957">
            <w:pPr>
              <w:spacing w:after="0" w:line="336" w:lineRule="auto"/>
              <w:ind w:left="336"/>
              <w:jc w:val="center"/>
            </w:pPr>
            <w:r>
              <w:rPr>
                <w:rFonts w:ascii="Times New Roman" w:hAnsi="Times New Roman"/>
                <w:color w:val="000000"/>
                <w:sz w:val="24"/>
              </w:rPr>
              <w:t>1.3</w:t>
            </w:r>
          </w:p>
        </w:tc>
        <w:tc>
          <w:tcPr>
            <w:tcW w:w="8410" w:type="dxa"/>
            <w:tcBorders>
              <w:top w:val="single" w:sz="6" w:space="0" w:color="000000"/>
              <w:left w:val="single" w:sz="6" w:space="0" w:color="000000"/>
              <w:bottom w:val="single" w:sz="6" w:space="0" w:color="000000"/>
              <w:right w:val="single" w:sz="6" w:space="0" w:color="000000"/>
            </w:tcBorders>
            <w:vAlign w:val="center"/>
          </w:tcPr>
          <w:p w:rsidR="00D40957" w:rsidRDefault="00D40957" w:rsidP="00D40957">
            <w:pPr>
              <w:spacing w:after="0" w:line="312" w:lineRule="auto"/>
              <w:ind w:left="336"/>
              <w:jc w:val="both"/>
            </w:pPr>
            <w:r>
              <w:rPr>
                <w:rFonts w:ascii="Times New Roman" w:hAnsi="Times New Roman"/>
                <w:color w:val="000000"/>
                <w:sz w:val="24"/>
              </w:rPr>
              <w:t>Валентность. Электроотрицательность. Степень окисления</w:t>
            </w:r>
          </w:p>
        </w:tc>
      </w:tr>
      <w:tr w:rsidR="00D40957" w:rsidTr="00D40957">
        <w:trPr>
          <w:trHeight w:val="144"/>
        </w:trPr>
        <w:tc>
          <w:tcPr>
            <w:tcW w:w="1009" w:type="dxa"/>
            <w:tcBorders>
              <w:top w:val="single" w:sz="6" w:space="0" w:color="000000"/>
              <w:left w:val="single" w:sz="6" w:space="0" w:color="000000"/>
              <w:bottom w:val="single" w:sz="6" w:space="0" w:color="000000"/>
              <w:right w:val="single" w:sz="6" w:space="0" w:color="000000"/>
            </w:tcBorders>
            <w:vAlign w:val="center"/>
          </w:tcPr>
          <w:p w:rsidR="00D40957" w:rsidRDefault="00D40957" w:rsidP="00D40957">
            <w:pPr>
              <w:spacing w:after="0" w:line="336" w:lineRule="auto"/>
              <w:ind w:left="336"/>
              <w:jc w:val="center"/>
            </w:pPr>
            <w:r>
              <w:rPr>
                <w:rFonts w:ascii="Times New Roman" w:hAnsi="Times New Roman"/>
                <w:color w:val="000000"/>
                <w:sz w:val="24"/>
              </w:rPr>
              <w:t>1.4</w:t>
            </w:r>
          </w:p>
        </w:tc>
        <w:tc>
          <w:tcPr>
            <w:tcW w:w="8410" w:type="dxa"/>
            <w:tcBorders>
              <w:top w:val="single" w:sz="6" w:space="0" w:color="000000"/>
              <w:left w:val="single" w:sz="6" w:space="0" w:color="000000"/>
              <w:bottom w:val="single" w:sz="6" w:space="0" w:color="000000"/>
              <w:right w:val="single" w:sz="6" w:space="0" w:color="000000"/>
            </w:tcBorders>
            <w:vAlign w:val="center"/>
          </w:tcPr>
          <w:p w:rsidR="00D40957" w:rsidRDefault="00D40957" w:rsidP="00D40957">
            <w:pPr>
              <w:spacing w:after="0" w:line="312" w:lineRule="auto"/>
              <w:ind w:left="336"/>
              <w:jc w:val="both"/>
            </w:pPr>
            <w:r>
              <w:rPr>
                <w:rFonts w:ascii="Times New Roman" w:hAnsi="Times New Roman"/>
                <w:color w:val="000000"/>
                <w:sz w:val="24"/>
                <w:lang w:val="ru-RU"/>
              </w:rPr>
              <w:t>Виды химической связи (</w:t>
            </w:r>
            <w:proofErr w:type="gramStart"/>
            <w:r>
              <w:rPr>
                <w:rFonts w:ascii="Times New Roman" w:hAnsi="Times New Roman"/>
                <w:color w:val="000000"/>
                <w:sz w:val="24"/>
                <w:lang w:val="ru-RU"/>
              </w:rPr>
              <w:t>ковалентная</w:t>
            </w:r>
            <w:proofErr w:type="gramEnd"/>
            <w:r>
              <w:rPr>
                <w:rFonts w:ascii="Times New Roman" w:hAnsi="Times New Roman"/>
                <w:color w:val="000000"/>
                <w:sz w:val="24"/>
                <w:lang w:val="ru-RU"/>
              </w:rPr>
              <w:t xml:space="preserve">, ионная, металлическая, водородная) и механизмы её образования. Межмолекулярные взаимодействия. Вещества молекулярного и немолекулярного строения. Типы кристаллических решёток. </w:t>
            </w:r>
            <w:r>
              <w:rPr>
                <w:rFonts w:ascii="Times New Roman" w:hAnsi="Times New Roman"/>
                <w:color w:val="000000"/>
                <w:sz w:val="24"/>
              </w:rPr>
              <w:t>Зависимость свойства веществ от типа кристаллической решётки</w:t>
            </w:r>
          </w:p>
        </w:tc>
      </w:tr>
      <w:tr w:rsidR="00D40957" w:rsidTr="00D40957">
        <w:trPr>
          <w:trHeight w:val="144"/>
        </w:trPr>
        <w:tc>
          <w:tcPr>
            <w:tcW w:w="1009" w:type="dxa"/>
            <w:tcBorders>
              <w:top w:val="single" w:sz="6" w:space="0" w:color="000000"/>
              <w:left w:val="single" w:sz="6" w:space="0" w:color="000000"/>
              <w:bottom w:val="single" w:sz="6" w:space="0" w:color="000000"/>
              <w:right w:val="single" w:sz="6" w:space="0" w:color="000000"/>
            </w:tcBorders>
            <w:vAlign w:val="center"/>
          </w:tcPr>
          <w:p w:rsidR="00D40957" w:rsidRDefault="00D40957" w:rsidP="00D40957">
            <w:pPr>
              <w:spacing w:after="0" w:line="336" w:lineRule="auto"/>
              <w:ind w:left="336"/>
              <w:jc w:val="center"/>
            </w:pPr>
            <w:r>
              <w:rPr>
                <w:rFonts w:ascii="Times New Roman" w:hAnsi="Times New Roman"/>
                <w:color w:val="000000"/>
                <w:sz w:val="24"/>
              </w:rPr>
              <w:t>1.5</w:t>
            </w:r>
          </w:p>
        </w:tc>
        <w:tc>
          <w:tcPr>
            <w:tcW w:w="8410" w:type="dxa"/>
            <w:tcBorders>
              <w:top w:val="single" w:sz="6" w:space="0" w:color="000000"/>
              <w:left w:val="single" w:sz="6" w:space="0" w:color="000000"/>
              <w:bottom w:val="single" w:sz="6" w:space="0" w:color="000000"/>
              <w:right w:val="single" w:sz="6" w:space="0" w:color="000000"/>
            </w:tcBorders>
            <w:vAlign w:val="center"/>
          </w:tcPr>
          <w:p w:rsidR="00D40957" w:rsidRDefault="00D40957" w:rsidP="00D40957">
            <w:pPr>
              <w:spacing w:after="0" w:line="312" w:lineRule="auto"/>
              <w:ind w:left="336"/>
              <w:jc w:val="both"/>
            </w:pPr>
            <w:r>
              <w:rPr>
                <w:rFonts w:ascii="Times New Roman" w:hAnsi="Times New Roman"/>
                <w:color w:val="000000"/>
                <w:sz w:val="24"/>
                <w:lang w:val="ru-RU"/>
              </w:rPr>
              <w:t xml:space="preserve">Химическая реакция. Классификация химических реакций в неорганической и органической химии. </w:t>
            </w:r>
            <w:r>
              <w:rPr>
                <w:rFonts w:ascii="Times New Roman" w:hAnsi="Times New Roman"/>
                <w:color w:val="000000"/>
                <w:sz w:val="24"/>
              </w:rPr>
              <w:t>Закон сохранения массы веществ</w:t>
            </w:r>
          </w:p>
        </w:tc>
      </w:tr>
      <w:tr w:rsidR="00D40957" w:rsidRPr="00315E60" w:rsidTr="00D40957">
        <w:trPr>
          <w:trHeight w:val="144"/>
        </w:trPr>
        <w:tc>
          <w:tcPr>
            <w:tcW w:w="1009" w:type="dxa"/>
            <w:tcBorders>
              <w:top w:val="single" w:sz="6" w:space="0" w:color="000000"/>
              <w:left w:val="single" w:sz="6" w:space="0" w:color="000000"/>
              <w:bottom w:val="single" w:sz="6" w:space="0" w:color="000000"/>
              <w:right w:val="single" w:sz="6" w:space="0" w:color="000000"/>
            </w:tcBorders>
            <w:vAlign w:val="center"/>
          </w:tcPr>
          <w:p w:rsidR="00D40957" w:rsidRDefault="00D40957" w:rsidP="00D40957">
            <w:pPr>
              <w:spacing w:after="0" w:line="336" w:lineRule="auto"/>
              <w:ind w:left="336"/>
              <w:jc w:val="center"/>
            </w:pPr>
            <w:r>
              <w:rPr>
                <w:rFonts w:ascii="Times New Roman" w:hAnsi="Times New Roman"/>
                <w:color w:val="000000"/>
                <w:sz w:val="24"/>
              </w:rPr>
              <w:t>1.6</w:t>
            </w:r>
          </w:p>
        </w:tc>
        <w:tc>
          <w:tcPr>
            <w:tcW w:w="8410" w:type="dxa"/>
            <w:tcBorders>
              <w:top w:val="single" w:sz="6" w:space="0" w:color="000000"/>
              <w:left w:val="single" w:sz="6" w:space="0" w:color="000000"/>
              <w:bottom w:val="single" w:sz="6" w:space="0" w:color="000000"/>
              <w:right w:val="single" w:sz="6" w:space="0" w:color="000000"/>
            </w:tcBorders>
            <w:vAlign w:val="center"/>
          </w:tcPr>
          <w:p w:rsidR="00D40957" w:rsidRDefault="00D40957" w:rsidP="00D40957">
            <w:pPr>
              <w:spacing w:after="0" w:line="312" w:lineRule="auto"/>
              <w:ind w:left="336"/>
              <w:jc w:val="both"/>
              <w:rPr>
                <w:lang w:val="ru-RU"/>
              </w:rPr>
            </w:pPr>
            <w:r>
              <w:rPr>
                <w:rFonts w:ascii="Times New Roman" w:hAnsi="Times New Roman"/>
                <w:color w:val="000000"/>
                <w:sz w:val="24"/>
                <w:lang w:val="ru-RU"/>
              </w:rPr>
              <w:t>Скорость реакции, её зависимость от различных факторов</w:t>
            </w:r>
          </w:p>
        </w:tc>
      </w:tr>
      <w:tr w:rsidR="00D40957" w:rsidRPr="00315E60" w:rsidTr="00D40957">
        <w:trPr>
          <w:trHeight w:val="144"/>
        </w:trPr>
        <w:tc>
          <w:tcPr>
            <w:tcW w:w="1009" w:type="dxa"/>
            <w:tcBorders>
              <w:top w:val="single" w:sz="6" w:space="0" w:color="000000"/>
              <w:left w:val="single" w:sz="6" w:space="0" w:color="000000"/>
              <w:bottom w:val="single" w:sz="6" w:space="0" w:color="000000"/>
              <w:right w:val="single" w:sz="6" w:space="0" w:color="000000"/>
            </w:tcBorders>
            <w:vAlign w:val="center"/>
          </w:tcPr>
          <w:p w:rsidR="00D40957" w:rsidRDefault="00D40957" w:rsidP="00D40957">
            <w:pPr>
              <w:spacing w:after="0" w:line="336" w:lineRule="auto"/>
              <w:ind w:left="336"/>
              <w:jc w:val="center"/>
            </w:pPr>
            <w:r>
              <w:rPr>
                <w:rFonts w:ascii="Times New Roman" w:hAnsi="Times New Roman"/>
                <w:color w:val="000000"/>
                <w:sz w:val="24"/>
              </w:rPr>
              <w:lastRenderedPageBreak/>
              <w:t>1.7</w:t>
            </w:r>
          </w:p>
        </w:tc>
        <w:tc>
          <w:tcPr>
            <w:tcW w:w="8410" w:type="dxa"/>
            <w:tcBorders>
              <w:top w:val="single" w:sz="6" w:space="0" w:color="000000"/>
              <w:left w:val="single" w:sz="6" w:space="0" w:color="000000"/>
              <w:bottom w:val="single" w:sz="6" w:space="0" w:color="000000"/>
              <w:right w:val="single" w:sz="6" w:space="0" w:color="000000"/>
            </w:tcBorders>
            <w:vAlign w:val="center"/>
          </w:tcPr>
          <w:p w:rsidR="00D40957" w:rsidRDefault="00D40957" w:rsidP="00D40957">
            <w:pPr>
              <w:spacing w:after="0" w:line="312" w:lineRule="auto"/>
              <w:ind w:left="336"/>
              <w:jc w:val="both"/>
              <w:rPr>
                <w:lang w:val="ru-RU"/>
              </w:rPr>
            </w:pPr>
            <w:r>
              <w:rPr>
                <w:rFonts w:ascii="Times New Roman" w:hAnsi="Times New Roman"/>
                <w:color w:val="000000"/>
                <w:sz w:val="24"/>
                <w:lang w:val="ru-RU"/>
              </w:rPr>
              <w:t>Тепловые эффекты химических реакций. Термохимические уравнения</w:t>
            </w:r>
          </w:p>
        </w:tc>
      </w:tr>
      <w:tr w:rsidR="00D40957" w:rsidTr="00D40957">
        <w:trPr>
          <w:trHeight w:val="144"/>
        </w:trPr>
        <w:tc>
          <w:tcPr>
            <w:tcW w:w="1009" w:type="dxa"/>
            <w:tcBorders>
              <w:top w:val="single" w:sz="6" w:space="0" w:color="000000"/>
              <w:left w:val="single" w:sz="6" w:space="0" w:color="000000"/>
              <w:bottom w:val="single" w:sz="6" w:space="0" w:color="000000"/>
              <w:right w:val="single" w:sz="6" w:space="0" w:color="000000"/>
            </w:tcBorders>
            <w:vAlign w:val="center"/>
          </w:tcPr>
          <w:p w:rsidR="00D40957" w:rsidRDefault="00D40957" w:rsidP="00D40957">
            <w:pPr>
              <w:spacing w:after="0" w:line="336" w:lineRule="auto"/>
              <w:ind w:left="336"/>
              <w:jc w:val="center"/>
            </w:pPr>
            <w:r>
              <w:rPr>
                <w:rFonts w:ascii="Times New Roman" w:hAnsi="Times New Roman"/>
                <w:color w:val="000000"/>
                <w:sz w:val="24"/>
              </w:rPr>
              <w:t>1.8</w:t>
            </w:r>
          </w:p>
        </w:tc>
        <w:tc>
          <w:tcPr>
            <w:tcW w:w="8410" w:type="dxa"/>
            <w:tcBorders>
              <w:top w:val="single" w:sz="6" w:space="0" w:color="000000"/>
              <w:left w:val="single" w:sz="6" w:space="0" w:color="000000"/>
              <w:bottom w:val="single" w:sz="6" w:space="0" w:color="000000"/>
              <w:right w:val="single" w:sz="6" w:space="0" w:color="000000"/>
            </w:tcBorders>
            <w:vAlign w:val="center"/>
          </w:tcPr>
          <w:p w:rsidR="00D40957" w:rsidRDefault="00D40957" w:rsidP="00D40957">
            <w:pPr>
              <w:spacing w:after="0" w:line="312" w:lineRule="auto"/>
              <w:ind w:left="336"/>
              <w:jc w:val="both"/>
            </w:pPr>
            <w:r>
              <w:rPr>
                <w:rFonts w:ascii="Times New Roman" w:hAnsi="Times New Roman"/>
                <w:color w:val="000000"/>
                <w:sz w:val="24"/>
                <w:lang w:val="ru-RU"/>
              </w:rPr>
              <w:t xml:space="preserve">Обратимые реакции. Химическое равновесие. Факторы, влияющие на состояние химического равновесия. </w:t>
            </w:r>
            <w:r>
              <w:rPr>
                <w:rFonts w:ascii="Times New Roman" w:hAnsi="Times New Roman"/>
                <w:color w:val="000000"/>
                <w:sz w:val="24"/>
              </w:rPr>
              <w:t>Принцип Ле Шателье</w:t>
            </w:r>
          </w:p>
        </w:tc>
      </w:tr>
      <w:tr w:rsidR="00D40957" w:rsidTr="00D40957">
        <w:trPr>
          <w:trHeight w:val="144"/>
        </w:trPr>
        <w:tc>
          <w:tcPr>
            <w:tcW w:w="1009" w:type="dxa"/>
            <w:tcBorders>
              <w:top w:val="single" w:sz="6" w:space="0" w:color="000000"/>
              <w:left w:val="single" w:sz="6" w:space="0" w:color="000000"/>
              <w:bottom w:val="single" w:sz="6" w:space="0" w:color="000000"/>
              <w:right w:val="single" w:sz="6" w:space="0" w:color="000000"/>
            </w:tcBorders>
            <w:vAlign w:val="center"/>
          </w:tcPr>
          <w:p w:rsidR="00D40957" w:rsidRDefault="00D40957" w:rsidP="00D40957">
            <w:pPr>
              <w:spacing w:after="0" w:line="336" w:lineRule="auto"/>
              <w:ind w:left="336"/>
              <w:jc w:val="center"/>
            </w:pPr>
            <w:r>
              <w:rPr>
                <w:rFonts w:ascii="Times New Roman" w:hAnsi="Times New Roman"/>
                <w:color w:val="000000"/>
                <w:sz w:val="24"/>
              </w:rPr>
              <w:t>1.9</w:t>
            </w:r>
          </w:p>
        </w:tc>
        <w:tc>
          <w:tcPr>
            <w:tcW w:w="8410" w:type="dxa"/>
            <w:tcBorders>
              <w:top w:val="single" w:sz="6" w:space="0" w:color="000000"/>
              <w:left w:val="single" w:sz="6" w:space="0" w:color="000000"/>
              <w:bottom w:val="single" w:sz="6" w:space="0" w:color="000000"/>
              <w:right w:val="single" w:sz="6" w:space="0" w:color="000000"/>
            </w:tcBorders>
            <w:vAlign w:val="center"/>
          </w:tcPr>
          <w:p w:rsidR="00D40957" w:rsidRDefault="00D40957" w:rsidP="00D40957">
            <w:pPr>
              <w:spacing w:after="0" w:line="312" w:lineRule="auto"/>
              <w:ind w:left="336"/>
              <w:jc w:val="both"/>
            </w:pPr>
            <w:r>
              <w:rPr>
                <w:rFonts w:ascii="Times New Roman" w:hAnsi="Times New Roman"/>
                <w:color w:val="000000"/>
                <w:sz w:val="24"/>
                <w:lang w:val="ru-RU"/>
              </w:rPr>
              <w:t xml:space="preserve">Электролитическая диссоциация. Сильные и слабые электролиты. Среда водных растворов веществ: кислая, нейтральная, щелочная. </w:t>
            </w:r>
            <w:r>
              <w:rPr>
                <w:rFonts w:ascii="Times New Roman" w:hAnsi="Times New Roman"/>
                <w:color w:val="000000"/>
                <w:sz w:val="24"/>
              </w:rPr>
              <w:t>Степень диссоциации. Реакции ионного обмена</w:t>
            </w:r>
          </w:p>
        </w:tc>
      </w:tr>
      <w:tr w:rsidR="00D40957" w:rsidTr="00D40957">
        <w:trPr>
          <w:trHeight w:val="144"/>
        </w:trPr>
        <w:tc>
          <w:tcPr>
            <w:tcW w:w="1009" w:type="dxa"/>
            <w:tcBorders>
              <w:top w:val="single" w:sz="6" w:space="0" w:color="000000"/>
              <w:left w:val="single" w:sz="6" w:space="0" w:color="000000"/>
              <w:bottom w:val="single" w:sz="6" w:space="0" w:color="000000"/>
              <w:right w:val="single" w:sz="6" w:space="0" w:color="000000"/>
            </w:tcBorders>
            <w:vAlign w:val="center"/>
          </w:tcPr>
          <w:p w:rsidR="00D40957" w:rsidRDefault="00D40957" w:rsidP="00D40957">
            <w:pPr>
              <w:spacing w:after="0" w:line="336" w:lineRule="auto"/>
              <w:ind w:left="336"/>
              <w:jc w:val="center"/>
            </w:pPr>
            <w:r>
              <w:rPr>
                <w:rFonts w:ascii="Times New Roman" w:hAnsi="Times New Roman"/>
                <w:color w:val="000000"/>
                <w:sz w:val="24"/>
              </w:rPr>
              <w:t>1.10</w:t>
            </w:r>
          </w:p>
        </w:tc>
        <w:tc>
          <w:tcPr>
            <w:tcW w:w="8410" w:type="dxa"/>
            <w:tcBorders>
              <w:top w:val="single" w:sz="6" w:space="0" w:color="000000"/>
              <w:left w:val="single" w:sz="6" w:space="0" w:color="000000"/>
              <w:bottom w:val="single" w:sz="6" w:space="0" w:color="000000"/>
              <w:right w:val="single" w:sz="6" w:space="0" w:color="000000"/>
            </w:tcBorders>
            <w:vAlign w:val="center"/>
          </w:tcPr>
          <w:p w:rsidR="00D40957" w:rsidRDefault="00D40957" w:rsidP="00D40957">
            <w:pPr>
              <w:spacing w:after="0" w:line="312" w:lineRule="auto"/>
              <w:ind w:left="336"/>
              <w:jc w:val="both"/>
            </w:pPr>
            <w:r>
              <w:rPr>
                <w:rFonts w:ascii="Times New Roman" w:hAnsi="Times New Roman"/>
                <w:color w:val="000000"/>
                <w:sz w:val="24"/>
                <w:lang w:val="ru-RU"/>
              </w:rPr>
              <w:t xml:space="preserve">Гидролиз солей. Ионное произведение воды. </w:t>
            </w:r>
            <w:r>
              <w:rPr>
                <w:rFonts w:ascii="Times New Roman" w:hAnsi="Times New Roman"/>
                <w:color w:val="000000"/>
                <w:sz w:val="24"/>
              </w:rPr>
              <w:t>Водородный показатель (pH) раствора</w:t>
            </w:r>
          </w:p>
        </w:tc>
      </w:tr>
      <w:tr w:rsidR="00D40957" w:rsidTr="00D40957">
        <w:trPr>
          <w:trHeight w:val="144"/>
        </w:trPr>
        <w:tc>
          <w:tcPr>
            <w:tcW w:w="1009" w:type="dxa"/>
            <w:tcBorders>
              <w:top w:val="single" w:sz="6" w:space="0" w:color="000000"/>
              <w:left w:val="single" w:sz="6" w:space="0" w:color="000000"/>
              <w:bottom w:val="single" w:sz="6" w:space="0" w:color="000000"/>
              <w:right w:val="single" w:sz="6" w:space="0" w:color="000000"/>
            </w:tcBorders>
            <w:vAlign w:val="center"/>
          </w:tcPr>
          <w:p w:rsidR="00D40957" w:rsidRDefault="00D40957" w:rsidP="00D40957">
            <w:pPr>
              <w:spacing w:after="0" w:line="336" w:lineRule="auto"/>
              <w:ind w:left="336"/>
              <w:jc w:val="center"/>
            </w:pPr>
            <w:r>
              <w:rPr>
                <w:rFonts w:ascii="Times New Roman" w:hAnsi="Times New Roman"/>
                <w:color w:val="000000"/>
                <w:sz w:val="24"/>
              </w:rPr>
              <w:t>1.11</w:t>
            </w:r>
          </w:p>
        </w:tc>
        <w:tc>
          <w:tcPr>
            <w:tcW w:w="8410" w:type="dxa"/>
            <w:tcBorders>
              <w:top w:val="single" w:sz="6" w:space="0" w:color="000000"/>
              <w:left w:val="single" w:sz="6" w:space="0" w:color="000000"/>
              <w:bottom w:val="single" w:sz="6" w:space="0" w:color="000000"/>
              <w:right w:val="single" w:sz="6" w:space="0" w:color="000000"/>
            </w:tcBorders>
            <w:vAlign w:val="center"/>
          </w:tcPr>
          <w:p w:rsidR="00D40957" w:rsidRDefault="00D40957" w:rsidP="00D40957">
            <w:pPr>
              <w:spacing w:after="0" w:line="312" w:lineRule="auto"/>
              <w:ind w:left="336"/>
              <w:jc w:val="both"/>
            </w:pPr>
            <w:r>
              <w:rPr>
                <w:rFonts w:ascii="Times New Roman" w:hAnsi="Times New Roman"/>
                <w:color w:val="000000"/>
                <w:sz w:val="24"/>
                <w:lang w:val="ru-RU"/>
              </w:rPr>
              <w:t xml:space="preserve">Способы выражения концентрации растворов: массовая доля растворённого вещества, молярная концентрация. </w:t>
            </w:r>
            <w:r>
              <w:rPr>
                <w:rFonts w:ascii="Times New Roman" w:hAnsi="Times New Roman"/>
                <w:color w:val="000000"/>
                <w:sz w:val="24"/>
              </w:rPr>
              <w:t>Насыщенные и ненасыщенные растворы, растворимость. Кристаллогидраты</w:t>
            </w:r>
          </w:p>
        </w:tc>
      </w:tr>
      <w:tr w:rsidR="00D40957" w:rsidTr="00D40957">
        <w:trPr>
          <w:trHeight w:val="144"/>
        </w:trPr>
        <w:tc>
          <w:tcPr>
            <w:tcW w:w="1009" w:type="dxa"/>
            <w:tcBorders>
              <w:top w:val="single" w:sz="6" w:space="0" w:color="000000"/>
              <w:left w:val="single" w:sz="6" w:space="0" w:color="000000"/>
              <w:bottom w:val="single" w:sz="6" w:space="0" w:color="000000"/>
              <w:right w:val="single" w:sz="6" w:space="0" w:color="000000"/>
            </w:tcBorders>
            <w:vAlign w:val="center"/>
          </w:tcPr>
          <w:p w:rsidR="00D40957" w:rsidRDefault="00D40957" w:rsidP="00D40957">
            <w:pPr>
              <w:spacing w:after="0" w:line="336" w:lineRule="auto"/>
              <w:ind w:left="336"/>
              <w:jc w:val="center"/>
            </w:pPr>
            <w:r>
              <w:rPr>
                <w:rFonts w:ascii="Times New Roman" w:hAnsi="Times New Roman"/>
                <w:color w:val="000000"/>
                <w:sz w:val="24"/>
              </w:rPr>
              <w:t>1.12</w:t>
            </w:r>
          </w:p>
        </w:tc>
        <w:tc>
          <w:tcPr>
            <w:tcW w:w="8410" w:type="dxa"/>
            <w:tcBorders>
              <w:top w:val="single" w:sz="6" w:space="0" w:color="000000"/>
              <w:left w:val="single" w:sz="6" w:space="0" w:color="000000"/>
              <w:bottom w:val="single" w:sz="6" w:space="0" w:color="000000"/>
              <w:right w:val="single" w:sz="6" w:space="0" w:color="000000"/>
            </w:tcBorders>
            <w:vAlign w:val="center"/>
          </w:tcPr>
          <w:p w:rsidR="00D40957" w:rsidRDefault="00D40957" w:rsidP="00D40957">
            <w:pPr>
              <w:spacing w:after="0" w:line="312" w:lineRule="auto"/>
              <w:ind w:left="336"/>
              <w:jc w:val="both"/>
            </w:pPr>
            <w:r>
              <w:rPr>
                <w:rFonts w:ascii="Times New Roman" w:hAnsi="Times New Roman"/>
                <w:color w:val="000000"/>
                <w:sz w:val="24"/>
                <w:lang w:val="ru-RU"/>
              </w:rPr>
              <w:t>Окислительно-восстановительные реакции. Поведение веще</w:t>
            </w:r>
            <w:proofErr w:type="gramStart"/>
            <w:r>
              <w:rPr>
                <w:rFonts w:ascii="Times New Roman" w:hAnsi="Times New Roman"/>
                <w:color w:val="000000"/>
                <w:sz w:val="24"/>
                <w:lang w:val="ru-RU"/>
              </w:rPr>
              <w:t>ств в ср</w:t>
            </w:r>
            <w:proofErr w:type="gramEnd"/>
            <w:r>
              <w:rPr>
                <w:rFonts w:ascii="Times New Roman" w:hAnsi="Times New Roman"/>
                <w:color w:val="000000"/>
                <w:sz w:val="24"/>
                <w:lang w:val="ru-RU"/>
              </w:rPr>
              <w:t xml:space="preserve">едах с разным значением </w:t>
            </w:r>
            <w:r>
              <w:rPr>
                <w:rFonts w:ascii="Times New Roman" w:hAnsi="Times New Roman"/>
                <w:color w:val="000000"/>
                <w:sz w:val="24"/>
              </w:rPr>
              <w:t>pH</w:t>
            </w:r>
            <w:r>
              <w:rPr>
                <w:rFonts w:ascii="Times New Roman" w:hAnsi="Times New Roman"/>
                <w:color w:val="000000"/>
                <w:sz w:val="24"/>
                <w:lang w:val="ru-RU"/>
              </w:rPr>
              <w:t xml:space="preserve">. </w:t>
            </w:r>
            <w:r>
              <w:rPr>
                <w:rFonts w:ascii="Times New Roman" w:hAnsi="Times New Roman"/>
                <w:color w:val="000000"/>
                <w:sz w:val="24"/>
              </w:rPr>
              <w:t>Методы электронного баланса</w:t>
            </w:r>
          </w:p>
        </w:tc>
      </w:tr>
      <w:tr w:rsidR="00D40957" w:rsidRPr="00315E60" w:rsidTr="00D40957">
        <w:trPr>
          <w:trHeight w:val="144"/>
        </w:trPr>
        <w:tc>
          <w:tcPr>
            <w:tcW w:w="1009" w:type="dxa"/>
            <w:tcBorders>
              <w:top w:val="single" w:sz="6" w:space="0" w:color="000000"/>
              <w:left w:val="single" w:sz="6" w:space="0" w:color="000000"/>
              <w:bottom w:val="single" w:sz="6" w:space="0" w:color="000000"/>
              <w:right w:val="single" w:sz="6" w:space="0" w:color="000000"/>
            </w:tcBorders>
            <w:vAlign w:val="center"/>
          </w:tcPr>
          <w:p w:rsidR="00D40957" w:rsidRDefault="00D40957" w:rsidP="00D40957">
            <w:pPr>
              <w:spacing w:after="0" w:line="336" w:lineRule="auto"/>
              <w:ind w:left="336"/>
              <w:jc w:val="center"/>
            </w:pPr>
            <w:r>
              <w:rPr>
                <w:rFonts w:ascii="Times New Roman" w:hAnsi="Times New Roman"/>
                <w:color w:val="000000"/>
                <w:sz w:val="24"/>
              </w:rPr>
              <w:t>1.13</w:t>
            </w:r>
          </w:p>
        </w:tc>
        <w:tc>
          <w:tcPr>
            <w:tcW w:w="8410" w:type="dxa"/>
            <w:tcBorders>
              <w:top w:val="single" w:sz="6" w:space="0" w:color="000000"/>
              <w:left w:val="single" w:sz="6" w:space="0" w:color="000000"/>
              <w:bottom w:val="single" w:sz="6" w:space="0" w:color="000000"/>
              <w:right w:val="single" w:sz="6" w:space="0" w:color="000000"/>
            </w:tcBorders>
            <w:vAlign w:val="center"/>
          </w:tcPr>
          <w:p w:rsidR="00D40957" w:rsidRDefault="00D40957" w:rsidP="00D40957">
            <w:pPr>
              <w:spacing w:after="0" w:line="312" w:lineRule="auto"/>
              <w:ind w:left="336"/>
              <w:jc w:val="both"/>
              <w:rPr>
                <w:lang w:val="ru-RU"/>
              </w:rPr>
            </w:pPr>
            <w:r>
              <w:rPr>
                <w:rFonts w:ascii="Times New Roman" w:hAnsi="Times New Roman"/>
                <w:color w:val="000000"/>
                <w:sz w:val="24"/>
                <w:lang w:val="ru-RU"/>
              </w:rPr>
              <w:t>Электролиз растворов и расплавов солей</w:t>
            </w:r>
          </w:p>
        </w:tc>
      </w:tr>
      <w:tr w:rsidR="00D40957" w:rsidTr="00D40957">
        <w:trPr>
          <w:trHeight w:val="144"/>
        </w:trPr>
        <w:tc>
          <w:tcPr>
            <w:tcW w:w="1009" w:type="dxa"/>
            <w:tcBorders>
              <w:top w:val="single" w:sz="6" w:space="0" w:color="000000"/>
              <w:left w:val="single" w:sz="6" w:space="0" w:color="000000"/>
              <w:bottom w:val="single" w:sz="6" w:space="0" w:color="000000"/>
              <w:right w:val="single" w:sz="6" w:space="0" w:color="000000"/>
            </w:tcBorders>
            <w:vAlign w:val="center"/>
          </w:tcPr>
          <w:p w:rsidR="00D40957" w:rsidRDefault="00D40957" w:rsidP="00D40957">
            <w:pPr>
              <w:spacing w:after="0" w:line="336" w:lineRule="auto"/>
              <w:ind w:left="336"/>
              <w:jc w:val="center"/>
            </w:pPr>
            <w:r>
              <w:rPr>
                <w:rFonts w:ascii="Times New Roman" w:hAnsi="Times New Roman"/>
                <w:color w:val="000000"/>
                <w:sz w:val="24"/>
              </w:rPr>
              <w:t>2</w:t>
            </w:r>
          </w:p>
        </w:tc>
        <w:tc>
          <w:tcPr>
            <w:tcW w:w="8410" w:type="dxa"/>
            <w:tcBorders>
              <w:top w:val="single" w:sz="6" w:space="0" w:color="000000"/>
              <w:left w:val="single" w:sz="6" w:space="0" w:color="000000"/>
              <w:bottom w:val="single" w:sz="6" w:space="0" w:color="000000"/>
              <w:right w:val="single" w:sz="6" w:space="0" w:color="000000"/>
            </w:tcBorders>
            <w:vAlign w:val="center"/>
          </w:tcPr>
          <w:p w:rsidR="00D40957" w:rsidRDefault="00D40957" w:rsidP="00D40957">
            <w:pPr>
              <w:spacing w:after="0" w:line="312" w:lineRule="auto"/>
              <w:ind w:left="336"/>
              <w:jc w:val="both"/>
            </w:pPr>
            <w:r>
              <w:rPr>
                <w:rFonts w:ascii="Times New Roman" w:hAnsi="Times New Roman"/>
                <w:color w:val="000000"/>
                <w:sz w:val="24"/>
              </w:rPr>
              <w:t>Основы неорганической химии</w:t>
            </w:r>
          </w:p>
        </w:tc>
      </w:tr>
      <w:tr w:rsidR="00D40957" w:rsidRPr="00315E60" w:rsidTr="00D40957">
        <w:trPr>
          <w:trHeight w:val="144"/>
        </w:trPr>
        <w:tc>
          <w:tcPr>
            <w:tcW w:w="1009" w:type="dxa"/>
            <w:tcBorders>
              <w:top w:val="single" w:sz="6" w:space="0" w:color="000000"/>
              <w:left w:val="single" w:sz="6" w:space="0" w:color="000000"/>
              <w:bottom w:val="single" w:sz="6" w:space="0" w:color="000000"/>
              <w:right w:val="single" w:sz="6" w:space="0" w:color="000000"/>
            </w:tcBorders>
            <w:vAlign w:val="center"/>
          </w:tcPr>
          <w:p w:rsidR="00D40957" w:rsidRDefault="00D40957" w:rsidP="00D40957">
            <w:pPr>
              <w:spacing w:after="0" w:line="336" w:lineRule="auto"/>
              <w:ind w:left="336"/>
              <w:jc w:val="center"/>
            </w:pPr>
            <w:r>
              <w:rPr>
                <w:rFonts w:ascii="Times New Roman" w:hAnsi="Times New Roman"/>
                <w:color w:val="000000"/>
                <w:sz w:val="24"/>
              </w:rPr>
              <w:t>2.1</w:t>
            </w:r>
          </w:p>
        </w:tc>
        <w:tc>
          <w:tcPr>
            <w:tcW w:w="8410" w:type="dxa"/>
            <w:tcBorders>
              <w:top w:val="single" w:sz="6" w:space="0" w:color="000000"/>
              <w:left w:val="single" w:sz="6" w:space="0" w:color="000000"/>
              <w:bottom w:val="single" w:sz="6" w:space="0" w:color="000000"/>
              <w:right w:val="single" w:sz="6" w:space="0" w:color="000000"/>
            </w:tcBorders>
            <w:vAlign w:val="center"/>
          </w:tcPr>
          <w:p w:rsidR="00D40957" w:rsidRDefault="00D40957" w:rsidP="00D40957">
            <w:pPr>
              <w:spacing w:after="0" w:line="312" w:lineRule="auto"/>
              <w:ind w:left="336"/>
              <w:jc w:val="both"/>
              <w:rPr>
                <w:lang w:val="ru-RU"/>
              </w:rPr>
            </w:pPr>
            <w:r>
              <w:rPr>
                <w:rFonts w:ascii="Times New Roman" w:hAnsi="Times New Roman"/>
                <w:color w:val="000000"/>
                <w:sz w:val="24"/>
                <w:lang w:val="ru-RU"/>
              </w:rPr>
              <w:t>Классификация неорганических соединений. Номенклатура неорганических веществ</w:t>
            </w:r>
          </w:p>
        </w:tc>
      </w:tr>
      <w:tr w:rsidR="00D40957" w:rsidTr="00D40957">
        <w:trPr>
          <w:trHeight w:val="144"/>
        </w:trPr>
        <w:tc>
          <w:tcPr>
            <w:tcW w:w="1009" w:type="dxa"/>
            <w:tcBorders>
              <w:top w:val="single" w:sz="6" w:space="0" w:color="000000"/>
              <w:left w:val="single" w:sz="6" w:space="0" w:color="000000"/>
              <w:bottom w:val="single" w:sz="6" w:space="0" w:color="000000"/>
              <w:right w:val="single" w:sz="6" w:space="0" w:color="000000"/>
            </w:tcBorders>
            <w:vAlign w:val="center"/>
          </w:tcPr>
          <w:p w:rsidR="00D40957" w:rsidRDefault="00D40957" w:rsidP="00D40957">
            <w:pPr>
              <w:spacing w:after="0" w:line="336" w:lineRule="auto"/>
              <w:ind w:left="336"/>
              <w:jc w:val="center"/>
            </w:pPr>
            <w:r>
              <w:rPr>
                <w:rFonts w:ascii="Times New Roman" w:hAnsi="Times New Roman"/>
                <w:color w:val="000000"/>
                <w:sz w:val="24"/>
              </w:rPr>
              <w:t>2.2</w:t>
            </w:r>
          </w:p>
        </w:tc>
        <w:tc>
          <w:tcPr>
            <w:tcW w:w="8410" w:type="dxa"/>
            <w:tcBorders>
              <w:top w:val="single" w:sz="6" w:space="0" w:color="000000"/>
              <w:left w:val="single" w:sz="6" w:space="0" w:color="000000"/>
              <w:bottom w:val="single" w:sz="6" w:space="0" w:color="000000"/>
              <w:right w:val="single" w:sz="6" w:space="0" w:color="000000"/>
            </w:tcBorders>
            <w:vAlign w:val="center"/>
          </w:tcPr>
          <w:p w:rsidR="00D40957" w:rsidRDefault="00D40957" w:rsidP="00D40957">
            <w:pPr>
              <w:spacing w:after="0" w:line="312" w:lineRule="auto"/>
              <w:ind w:left="336"/>
              <w:jc w:val="both"/>
            </w:pPr>
            <w:proofErr w:type="gramStart"/>
            <w:r>
              <w:rPr>
                <w:rFonts w:ascii="Times New Roman" w:hAnsi="Times New Roman"/>
                <w:color w:val="000000"/>
                <w:sz w:val="24"/>
                <w:lang w:val="ru-RU"/>
              </w:rPr>
              <w:t>Химические свойства важнейших металлов (натрий, калий, кальций, магний, алюминий, цинк, хром, железо, медь) и их соединений.</w:t>
            </w:r>
            <w:proofErr w:type="gramEnd"/>
            <w:r>
              <w:rPr>
                <w:rFonts w:ascii="Times New Roman" w:hAnsi="Times New Roman"/>
                <w:color w:val="000000"/>
                <w:sz w:val="24"/>
                <w:lang w:val="ru-RU"/>
              </w:rPr>
              <w:t xml:space="preserve"> </w:t>
            </w:r>
            <w:r>
              <w:rPr>
                <w:rFonts w:ascii="Times New Roman" w:hAnsi="Times New Roman"/>
                <w:color w:val="000000"/>
                <w:sz w:val="24"/>
              </w:rPr>
              <w:t>Общие способы получения металлов</w:t>
            </w:r>
          </w:p>
        </w:tc>
      </w:tr>
      <w:tr w:rsidR="00D40957" w:rsidRPr="00315E60" w:rsidTr="00D40957">
        <w:trPr>
          <w:trHeight w:val="144"/>
        </w:trPr>
        <w:tc>
          <w:tcPr>
            <w:tcW w:w="1009" w:type="dxa"/>
            <w:tcBorders>
              <w:top w:val="single" w:sz="6" w:space="0" w:color="000000"/>
              <w:left w:val="single" w:sz="6" w:space="0" w:color="000000"/>
              <w:bottom w:val="single" w:sz="6" w:space="0" w:color="000000"/>
              <w:right w:val="single" w:sz="6" w:space="0" w:color="000000"/>
            </w:tcBorders>
            <w:vAlign w:val="center"/>
          </w:tcPr>
          <w:p w:rsidR="00D40957" w:rsidRDefault="00D40957" w:rsidP="00D40957">
            <w:pPr>
              <w:spacing w:after="0" w:line="336" w:lineRule="auto"/>
              <w:ind w:left="336"/>
              <w:jc w:val="center"/>
            </w:pPr>
            <w:r>
              <w:rPr>
                <w:rFonts w:ascii="Times New Roman" w:hAnsi="Times New Roman"/>
                <w:color w:val="000000"/>
                <w:sz w:val="24"/>
              </w:rPr>
              <w:t>2.3</w:t>
            </w:r>
          </w:p>
        </w:tc>
        <w:tc>
          <w:tcPr>
            <w:tcW w:w="8410" w:type="dxa"/>
            <w:tcBorders>
              <w:top w:val="single" w:sz="6" w:space="0" w:color="000000"/>
              <w:left w:val="single" w:sz="6" w:space="0" w:color="000000"/>
              <w:bottom w:val="single" w:sz="6" w:space="0" w:color="000000"/>
              <w:right w:val="single" w:sz="6" w:space="0" w:color="000000"/>
            </w:tcBorders>
            <w:vAlign w:val="center"/>
          </w:tcPr>
          <w:p w:rsidR="00D40957" w:rsidRDefault="00D40957" w:rsidP="00D40957">
            <w:pPr>
              <w:spacing w:after="0" w:line="312" w:lineRule="auto"/>
              <w:ind w:left="336"/>
              <w:jc w:val="both"/>
              <w:rPr>
                <w:lang w:val="ru-RU"/>
              </w:rPr>
            </w:pPr>
            <w:proofErr w:type="gramStart"/>
            <w:r>
              <w:rPr>
                <w:rFonts w:ascii="Times New Roman" w:hAnsi="Times New Roman"/>
                <w:color w:val="000000"/>
                <w:sz w:val="24"/>
                <w:lang w:val="ru-RU"/>
              </w:rPr>
              <w:t>Химические свойства важнейших неметаллов (галогенов, серы, азота, фосфора, углерода и кремния) и их соединений (оксидов, кислородсодержащих кислот, водородных соединений)</w:t>
            </w:r>
            <w:proofErr w:type="gramEnd"/>
          </w:p>
        </w:tc>
      </w:tr>
      <w:tr w:rsidR="00D40957" w:rsidRPr="00315E60" w:rsidTr="00D40957">
        <w:trPr>
          <w:trHeight w:val="144"/>
        </w:trPr>
        <w:tc>
          <w:tcPr>
            <w:tcW w:w="1009" w:type="dxa"/>
            <w:tcBorders>
              <w:top w:val="single" w:sz="6" w:space="0" w:color="000000"/>
              <w:left w:val="single" w:sz="6" w:space="0" w:color="000000"/>
              <w:bottom w:val="single" w:sz="6" w:space="0" w:color="000000"/>
              <w:right w:val="single" w:sz="6" w:space="0" w:color="000000"/>
            </w:tcBorders>
            <w:vAlign w:val="center"/>
          </w:tcPr>
          <w:p w:rsidR="00D40957" w:rsidRDefault="00D40957" w:rsidP="00D40957">
            <w:pPr>
              <w:spacing w:after="0" w:line="336" w:lineRule="auto"/>
              <w:ind w:left="336"/>
              <w:jc w:val="center"/>
            </w:pPr>
            <w:r>
              <w:rPr>
                <w:rFonts w:ascii="Times New Roman" w:hAnsi="Times New Roman"/>
                <w:color w:val="000000"/>
                <w:sz w:val="24"/>
              </w:rPr>
              <w:t>2.4</w:t>
            </w:r>
          </w:p>
        </w:tc>
        <w:tc>
          <w:tcPr>
            <w:tcW w:w="8410" w:type="dxa"/>
            <w:tcBorders>
              <w:top w:val="single" w:sz="6" w:space="0" w:color="000000"/>
              <w:left w:val="single" w:sz="6" w:space="0" w:color="000000"/>
              <w:bottom w:val="single" w:sz="6" w:space="0" w:color="000000"/>
              <w:right w:val="single" w:sz="6" w:space="0" w:color="000000"/>
            </w:tcBorders>
            <w:vAlign w:val="center"/>
          </w:tcPr>
          <w:p w:rsidR="00D40957" w:rsidRDefault="00D40957" w:rsidP="00D40957">
            <w:pPr>
              <w:spacing w:after="0" w:line="312" w:lineRule="auto"/>
              <w:ind w:left="336"/>
              <w:rPr>
                <w:lang w:val="ru-RU"/>
              </w:rPr>
            </w:pPr>
            <w:r>
              <w:rPr>
                <w:rFonts w:ascii="Times New Roman" w:hAnsi="Times New Roman"/>
                <w:color w:val="000000"/>
                <w:sz w:val="24"/>
                <w:lang w:val="ru-RU"/>
              </w:rPr>
              <w:t>Генетическая связь неорганических веществ, принадлежащих к различным классам</w:t>
            </w:r>
          </w:p>
        </w:tc>
      </w:tr>
      <w:tr w:rsidR="00D40957" w:rsidRPr="00315E60" w:rsidTr="00D40957">
        <w:trPr>
          <w:trHeight w:val="144"/>
        </w:trPr>
        <w:tc>
          <w:tcPr>
            <w:tcW w:w="1009" w:type="dxa"/>
            <w:tcBorders>
              <w:top w:val="single" w:sz="6" w:space="0" w:color="000000"/>
              <w:left w:val="single" w:sz="6" w:space="0" w:color="000000"/>
              <w:bottom w:val="single" w:sz="6" w:space="0" w:color="000000"/>
              <w:right w:val="single" w:sz="6" w:space="0" w:color="000000"/>
            </w:tcBorders>
            <w:vAlign w:val="center"/>
          </w:tcPr>
          <w:p w:rsidR="00D40957" w:rsidRDefault="00D40957" w:rsidP="00D40957">
            <w:pPr>
              <w:spacing w:after="0" w:line="336" w:lineRule="auto"/>
              <w:ind w:left="336"/>
              <w:jc w:val="center"/>
            </w:pPr>
            <w:r>
              <w:rPr>
                <w:rFonts w:ascii="Times New Roman" w:hAnsi="Times New Roman"/>
                <w:color w:val="000000"/>
                <w:sz w:val="24"/>
              </w:rPr>
              <w:t>2.5</w:t>
            </w:r>
          </w:p>
        </w:tc>
        <w:tc>
          <w:tcPr>
            <w:tcW w:w="8410" w:type="dxa"/>
            <w:tcBorders>
              <w:top w:val="single" w:sz="6" w:space="0" w:color="000000"/>
              <w:left w:val="single" w:sz="6" w:space="0" w:color="000000"/>
              <w:bottom w:val="single" w:sz="6" w:space="0" w:color="000000"/>
              <w:right w:val="single" w:sz="6" w:space="0" w:color="000000"/>
            </w:tcBorders>
            <w:vAlign w:val="center"/>
          </w:tcPr>
          <w:p w:rsidR="00D40957" w:rsidRDefault="00D40957" w:rsidP="00D40957">
            <w:pPr>
              <w:spacing w:after="0" w:line="312" w:lineRule="auto"/>
              <w:ind w:left="336"/>
              <w:rPr>
                <w:lang w:val="ru-RU"/>
              </w:rPr>
            </w:pPr>
            <w:r>
              <w:rPr>
                <w:rFonts w:ascii="Times New Roman" w:hAnsi="Times New Roman"/>
                <w:color w:val="000000"/>
                <w:sz w:val="24"/>
                <w:lang w:val="ru-RU"/>
              </w:rPr>
              <w:t>###</w:t>
            </w:r>
            <w:r>
              <w:rPr>
                <w:rFonts w:ascii="Times New Roman" w:hAnsi="Times New Roman"/>
                <w:color w:val="000000"/>
                <w:sz w:val="24"/>
              </w:rPr>
              <w:t>Par</w:t>
            </w:r>
            <w:r>
              <w:rPr>
                <w:rFonts w:ascii="Times New Roman" w:hAnsi="Times New Roman"/>
                <w:color w:val="000000"/>
                <w:sz w:val="24"/>
                <w:lang w:val="ru-RU"/>
              </w:rPr>
              <w:t>###Идентификация неорганических соединений. Качественные реакции на неорганические вещества и ионы</w:t>
            </w:r>
          </w:p>
        </w:tc>
      </w:tr>
      <w:tr w:rsidR="00D40957" w:rsidTr="00D40957">
        <w:trPr>
          <w:trHeight w:val="144"/>
        </w:trPr>
        <w:tc>
          <w:tcPr>
            <w:tcW w:w="1009" w:type="dxa"/>
            <w:tcBorders>
              <w:top w:val="single" w:sz="6" w:space="0" w:color="000000"/>
              <w:left w:val="single" w:sz="6" w:space="0" w:color="000000"/>
              <w:bottom w:val="single" w:sz="6" w:space="0" w:color="000000"/>
              <w:right w:val="single" w:sz="6" w:space="0" w:color="000000"/>
            </w:tcBorders>
            <w:vAlign w:val="center"/>
          </w:tcPr>
          <w:p w:rsidR="00D40957" w:rsidRDefault="00D40957" w:rsidP="00D40957">
            <w:pPr>
              <w:spacing w:after="0" w:line="336" w:lineRule="auto"/>
              <w:ind w:left="336"/>
              <w:jc w:val="center"/>
            </w:pPr>
            <w:r>
              <w:rPr>
                <w:rFonts w:ascii="Times New Roman" w:hAnsi="Times New Roman"/>
                <w:color w:val="000000"/>
                <w:sz w:val="24"/>
              </w:rPr>
              <w:t>3</w:t>
            </w:r>
          </w:p>
        </w:tc>
        <w:tc>
          <w:tcPr>
            <w:tcW w:w="8410" w:type="dxa"/>
            <w:tcBorders>
              <w:top w:val="single" w:sz="6" w:space="0" w:color="000000"/>
              <w:left w:val="single" w:sz="6" w:space="0" w:color="000000"/>
              <w:bottom w:val="single" w:sz="6" w:space="0" w:color="000000"/>
              <w:right w:val="single" w:sz="6" w:space="0" w:color="000000"/>
            </w:tcBorders>
            <w:vAlign w:val="center"/>
          </w:tcPr>
          <w:p w:rsidR="00D40957" w:rsidRDefault="00D40957" w:rsidP="00D40957">
            <w:pPr>
              <w:spacing w:after="0" w:line="312" w:lineRule="auto"/>
              <w:ind w:left="336"/>
              <w:jc w:val="both"/>
            </w:pPr>
            <w:r>
              <w:rPr>
                <w:rFonts w:ascii="Times New Roman" w:hAnsi="Times New Roman"/>
                <w:color w:val="000000"/>
                <w:sz w:val="24"/>
              </w:rPr>
              <w:t>Основы органической химии</w:t>
            </w:r>
          </w:p>
        </w:tc>
      </w:tr>
      <w:tr w:rsidR="00D40957" w:rsidTr="00D40957">
        <w:trPr>
          <w:trHeight w:val="144"/>
        </w:trPr>
        <w:tc>
          <w:tcPr>
            <w:tcW w:w="1009" w:type="dxa"/>
            <w:tcBorders>
              <w:top w:val="single" w:sz="6" w:space="0" w:color="000000"/>
              <w:left w:val="single" w:sz="6" w:space="0" w:color="000000"/>
              <w:bottom w:val="single" w:sz="6" w:space="0" w:color="000000"/>
              <w:right w:val="single" w:sz="6" w:space="0" w:color="000000"/>
            </w:tcBorders>
            <w:vAlign w:val="center"/>
          </w:tcPr>
          <w:p w:rsidR="00D40957" w:rsidRDefault="00D40957" w:rsidP="00D40957">
            <w:pPr>
              <w:spacing w:after="0" w:line="336" w:lineRule="auto"/>
              <w:ind w:left="336"/>
              <w:jc w:val="center"/>
            </w:pPr>
            <w:r>
              <w:rPr>
                <w:rFonts w:ascii="Times New Roman" w:hAnsi="Times New Roman"/>
                <w:color w:val="000000"/>
                <w:sz w:val="24"/>
              </w:rPr>
              <w:t>3.1</w:t>
            </w:r>
          </w:p>
        </w:tc>
        <w:tc>
          <w:tcPr>
            <w:tcW w:w="8410" w:type="dxa"/>
            <w:tcBorders>
              <w:top w:val="single" w:sz="6" w:space="0" w:color="000000"/>
              <w:left w:val="single" w:sz="6" w:space="0" w:color="000000"/>
              <w:bottom w:val="single" w:sz="6" w:space="0" w:color="000000"/>
              <w:right w:val="single" w:sz="6" w:space="0" w:color="000000"/>
            </w:tcBorders>
            <w:vAlign w:val="center"/>
          </w:tcPr>
          <w:p w:rsidR="00D40957" w:rsidRDefault="00D40957" w:rsidP="00D40957">
            <w:pPr>
              <w:spacing w:after="0" w:line="312" w:lineRule="auto"/>
              <w:ind w:left="336"/>
              <w:jc w:val="both"/>
            </w:pPr>
            <w:r>
              <w:rPr>
                <w:rFonts w:ascii="Times New Roman" w:hAnsi="Times New Roman"/>
                <w:color w:val="000000"/>
                <w:sz w:val="24"/>
                <w:lang w:val="ru-RU"/>
              </w:rPr>
              <w:t xml:space="preserve">Основные положения теории химического строения органических соединений А.М. Бутлерова. Углеродный скелет органической молекулы. Кратность химической связи. </w:t>
            </w:r>
            <w:r>
              <w:rPr>
                <w:rFonts w:ascii="Times New Roman" w:hAnsi="Times New Roman"/>
                <w:color w:val="000000"/>
                <w:sz w:val="24"/>
              </w:rPr>
              <w:t>s</w:t>
            </w:r>
            <w:r>
              <w:rPr>
                <w:rFonts w:ascii="Times New Roman" w:hAnsi="Times New Roman"/>
                <w:color w:val="000000"/>
                <w:sz w:val="24"/>
                <w:lang w:val="ru-RU"/>
              </w:rPr>
              <w:t xml:space="preserve">- и </w:t>
            </w:r>
            <w:r>
              <w:rPr>
                <w:rFonts w:ascii="Times New Roman" w:hAnsi="Times New Roman"/>
                <w:color w:val="000000"/>
                <w:sz w:val="24"/>
              </w:rPr>
              <w:t>p</w:t>
            </w:r>
            <w:r>
              <w:rPr>
                <w:rFonts w:ascii="Times New Roman" w:hAnsi="Times New Roman"/>
                <w:color w:val="000000"/>
                <w:sz w:val="24"/>
                <w:lang w:val="ru-RU"/>
              </w:rPr>
              <w:t xml:space="preserve">-связи. </w:t>
            </w:r>
            <w:r>
              <w:rPr>
                <w:rFonts w:ascii="Times New Roman" w:hAnsi="Times New Roman"/>
                <w:i/>
                <w:color w:val="000000"/>
                <w:sz w:val="24"/>
              </w:rPr>
              <w:t>sp</w:t>
            </w:r>
            <w:r>
              <w:rPr>
                <w:rFonts w:ascii="Times New Roman" w:hAnsi="Times New Roman"/>
                <w:i/>
                <w:color w:val="000000"/>
                <w:sz w:val="24"/>
                <w:lang w:val="ru-RU"/>
              </w:rPr>
              <w:t xml:space="preserve">3-, </w:t>
            </w:r>
            <w:r>
              <w:rPr>
                <w:rFonts w:ascii="Times New Roman" w:hAnsi="Times New Roman"/>
                <w:i/>
                <w:color w:val="000000"/>
                <w:sz w:val="24"/>
              </w:rPr>
              <w:t>sp</w:t>
            </w:r>
            <w:r>
              <w:rPr>
                <w:rFonts w:ascii="Times New Roman" w:hAnsi="Times New Roman"/>
                <w:i/>
                <w:color w:val="000000"/>
                <w:sz w:val="24"/>
                <w:lang w:val="ru-RU"/>
              </w:rPr>
              <w:t xml:space="preserve">2-, </w:t>
            </w:r>
            <w:r>
              <w:rPr>
                <w:rFonts w:ascii="Times New Roman" w:hAnsi="Times New Roman"/>
                <w:i/>
                <w:color w:val="000000"/>
                <w:sz w:val="24"/>
              </w:rPr>
              <w:t>sp</w:t>
            </w:r>
            <w:r>
              <w:rPr>
                <w:rFonts w:ascii="Times New Roman" w:hAnsi="Times New Roman"/>
                <w:i/>
                <w:color w:val="000000"/>
                <w:sz w:val="24"/>
                <w:lang w:val="ru-RU"/>
              </w:rPr>
              <w:t>-</w:t>
            </w:r>
            <w:r>
              <w:rPr>
                <w:rFonts w:ascii="Times New Roman" w:hAnsi="Times New Roman"/>
                <w:color w:val="000000"/>
                <w:sz w:val="24"/>
                <w:lang w:val="ru-RU"/>
              </w:rPr>
              <w:t xml:space="preserve">гибридизации орбиталей атомов углерода. Зависимость свойств веществ от химического строения молекул. Гомологи. Гомологический ряд. </w:t>
            </w:r>
            <w:r>
              <w:rPr>
                <w:rFonts w:ascii="Times New Roman" w:hAnsi="Times New Roman"/>
                <w:color w:val="000000"/>
                <w:sz w:val="24"/>
              </w:rPr>
              <w:t>Изомерия и изомеры</w:t>
            </w:r>
          </w:p>
        </w:tc>
      </w:tr>
      <w:tr w:rsidR="00D40957" w:rsidRPr="00315E60" w:rsidTr="00D40957">
        <w:trPr>
          <w:trHeight w:val="144"/>
        </w:trPr>
        <w:tc>
          <w:tcPr>
            <w:tcW w:w="1009" w:type="dxa"/>
            <w:tcBorders>
              <w:top w:val="single" w:sz="6" w:space="0" w:color="000000"/>
              <w:left w:val="single" w:sz="6" w:space="0" w:color="000000"/>
              <w:bottom w:val="single" w:sz="6" w:space="0" w:color="000000"/>
              <w:right w:val="single" w:sz="6" w:space="0" w:color="000000"/>
            </w:tcBorders>
            <w:vAlign w:val="center"/>
          </w:tcPr>
          <w:p w:rsidR="00D40957" w:rsidRDefault="00D40957" w:rsidP="00D40957">
            <w:pPr>
              <w:spacing w:after="0" w:line="336" w:lineRule="auto"/>
              <w:ind w:left="336"/>
              <w:jc w:val="center"/>
            </w:pPr>
            <w:r>
              <w:rPr>
                <w:rFonts w:ascii="Times New Roman" w:hAnsi="Times New Roman"/>
                <w:color w:val="000000"/>
                <w:sz w:val="24"/>
              </w:rPr>
              <w:t>3.2</w:t>
            </w:r>
          </w:p>
        </w:tc>
        <w:tc>
          <w:tcPr>
            <w:tcW w:w="8410" w:type="dxa"/>
            <w:tcBorders>
              <w:top w:val="single" w:sz="6" w:space="0" w:color="000000"/>
              <w:left w:val="single" w:sz="6" w:space="0" w:color="000000"/>
              <w:bottom w:val="single" w:sz="6" w:space="0" w:color="000000"/>
              <w:right w:val="single" w:sz="6" w:space="0" w:color="000000"/>
            </w:tcBorders>
            <w:vAlign w:val="center"/>
          </w:tcPr>
          <w:p w:rsidR="00D40957" w:rsidRDefault="00D40957" w:rsidP="00D40957">
            <w:pPr>
              <w:spacing w:after="0" w:line="312" w:lineRule="auto"/>
              <w:ind w:left="336"/>
              <w:jc w:val="both"/>
              <w:rPr>
                <w:lang w:val="ru-RU"/>
              </w:rPr>
            </w:pPr>
            <w:r>
              <w:rPr>
                <w:rFonts w:ascii="Times New Roman" w:hAnsi="Times New Roman"/>
                <w:color w:val="000000"/>
                <w:sz w:val="24"/>
                <w:lang w:val="ru-RU"/>
              </w:rPr>
              <w:t>Понятие о функциональной группе. Ориентационные эффекты заместителей</w:t>
            </w:r>
          </w:p>
        </w:tc>
      </w:tr>
      <w:tr w:rsidR="00D40957" w:rsidRPr="00315E60" w:rsidTr="00D40957">
        <w:trPr>
          <w:trHeight w:val="144"/>
        </w:trPr>
        <w:tc>
          <w:tcPr>
            <w:tcW w:w="1009" w:type="dxa"/>
            <w:tcBorders>
              <w:top w:val="single" w:sz="6" w:space="0" w:color="000000"/>
              <w:left w:val="single" w:sz="6" w:space="0" w:color="000000"/>
              <w:bottom w:val="single" w:sz="6" w:space="0" w:color="000000"/>
              <w:right w:val="single" w:sz="6" w:space="0" w:color="000000"/>
            </w:tcBorders>
            <w:vAlign w:val="center"/>
          </w:tcPr>
          <w:p w:rsidR="00D40957" w:rsidRDefault="00D40957" w:rsidP="00D40957">
            <w:pPr>
              <w:spacing w:after="0" w:line="336" w:lineRule="auto"/>
              <w:ind w:left="336"/>
              <w:jc w:val="center"/>
            </w:pPr>
            <w:r>
              <w:rPr>
                <w:rFonts w:ascii="Times New Roman" w:hAnsi="Times New Roman"/>
                <w:color w:val="000000"/>
                <w:sz w:val="24"/>
              </w:rPr>
              <w:lastRenderedPageBreak/>
              <w:t>3.3</w:t>
            </w:r>
          </w:p>
        </w:tc>
        <w:tc>
          <w:tcPr>
            <w:tcW w:w="8410" w:type="dxa"/>
            <w:tcBorders>
              <w:top w:val="single" w:sz="6" w:space="0" w:color="000000"/>
              <w:left w:val="single" w:sz="6" w:space="0" w:color="000000"/>
              <w:bottom w:val="single" w:sz="6" w:space="0" w:color="000000"/>
              <w:right w:val="single" w:sz="6" w:space="0" w:color="000000"/>
            </w:tcBorders>
            <w:vAlign w:val="center"/>
          </w:tcPr>
          <w:p w:rsidR="00D40957" w:rsidRDefault="00D40957" w:rsidP="00D40957">
            <w:pPr>
              <w:spacing w:after="0" w:line="312" w:lineRule="auto"/>
              <w:ind w:left="336"/>
              <w:jc w:val="both"/>
              <w:rPr>
                <w:lang w:val="ru-RU"/>
              </w:rPr>
            </w:pPr>
            <w:r>
              <w:rPr>
                <w:rFonts w:ascii="Times New Roman" w:hAnsi="Times New Roman"/>
                <w:color w:val="000000"/>
                <w:sz w:val="24"/>
                <w:lang w:val="ru-RU"/>
              </w:rPr>
              <w:t>Представление о классификации органических веществ. Номенклатура органических соединений (систематическая) и тривиальные названия важнейших представителей классов органических веществ</w:t>
            </w:r>
          </w:p>
        </w:tc>
      </w:tr>
      <w:tr w:rsidR="00D40957" w:rsidTr="00D40957">
        <w:trPr>
          <w:trHeight w:val="144"/>
        </w:trPr>
        <w:tc>
          <w:tcPr>
            <w:tcW w:w="1009" w:type="dxa"/>
            <w:tcBorders>
              <w:top w:val="single" w:sz="6" w:space="0" w:color="000000"/>
              <w:left w:val="single" w:sz="6" w:space="0" w:color="000000"/>
              <w:bottom w:val="single" w:sz="6" w:space="0" w:color="000000"/>
              <w:right w:val="single" w:sz="6" w:space="0" w:color="000000"/>
            </w:tcBorders>
            <w:vAlign w:val="center"/>
          </w:tcPr>
          <w:p w:rsidR="00D40957" w:rsidRDefault="00D40957" w:rsidP="00D40957">
            <w:pPr>
              <w:spacing w:after="0" w:line="336" w:lineRule="auto"/>
              <w:ind w:left="336"/>
              <w:jc w:val="center"/>
            </w:pPr>
            <w:r>
              <w:rPr>
                <w:rFonts w:ascii="Times New Roman" w:hAnsi="Times New Roman"/>
                <w:color w:val="000000"/>
                <w:sz w:val="24"/>
              </w:rPr>
              <w:t>3.4</w:t>
            </w:r>
          </w:p>
        </w:tc>
        <w:tc>
          <w:tcPr>
            <w:tcW w:w="8410" w:type="dxa"/>
            <w:tcBorders>
              <w:top w:val="single" w:sz="6" w:space="0" w:color="000000"/>
              <w:left w:val="single" w:sz="6" w:space="0" w:color="000000"/>
              <w:bottom w:val="single" w:sz="6" w:space="0" w:color="000000"/>
              <w:right w:val="single" w:sz="6" w:space="0" w:color="000000"/>
            </w:tcBorders>
            <w:vAlign w:val="center"/>
          </w:tcPr>
          <w:p w:rsidR="00D40957" w:rsidRDefault="00D40957" w:rsidP="00D40957">
            <w:pPr>
              <w:spacing w:after="0" w:line="312" w:lineRule="auto"/>
              <w:ind w:left="336"/>
              <w:jc w:val="both"/>
            </w:pPr>
            <w:r>
              <w:rPr>
                <w:rFonts w:ascii="Times New Roman" w:hAnsi="Times New Roman"/>
                <w:color w:val="000000"/>
                <w:sz w:val="24"/>
                <w:lang w:val="ru-RU"/>
              </w:rPr>
              <w:t xml:space="preserve">Свободнорадикальный и </w:t>
            </w:r>
            <w:proofErr w:type="gramStart"/>
            <w:r>
              <w:rPr>
                <w:rFonts w:ascii="Times New Roman" w:hAnsi="Times New Roman"/>
                <w:color w:val="000000"/>
                <w:sz w:val="24"/>
                <w:lang w:val="ru-RU"/>
              </w:rPr>
              <w:t>ионный</w:t>
            </w:r>
            <w:proofErr w:type="gramEnd"/>
            <w:r>
              <w:rPr>
                <w:rFonts w:ascii="Times New Roman" w:hAnsi="Times New Roman"/>
                <w:color w:val="000000"/>
                <w:sz w:val="24"/>
                <w:lang w:val="ru-RU"/>
              </w:rPr>
              <w:t xml:space="preserve"> механизмы реакции. Понятие о нуклеофиле и электрофиле. </w:t>
            </w:r>
            <w:r>
              <w:rPr>
                <w:rFonts w:ascii="Times New Roman" w:hAnsi="Times New Roman"/>
                <w:color w:val="000000"/>
                <w:sz w:val="24"/>
              </w:rPr>
              <w:t>Правило Марковникова. Правило Зайцева</w:t>
            </w:r>
          </w:p>
        </w:tc>
      </w:tr>
      <w:tr w:rsidR="00D40957" w:rsidTr="00D40957">
        <w:trPr>
          <w:trHeight w:val="144"/>
        </w:trPr>
        <w:tc>
          <w:tcPr>
            <w:tcW w:w="1009" w:type="dxa"/>
            <w:tcBorders>
              <w:top w:val="single" w:sz="6" w:space="0" w:color="000000"/>
              <w:left w:val="single" w:sz="6" w:space="0" w:color="000000"/>
              <w:bottom w:val="single" w:sz="6" w:space="0" w:color="000000"/>
              <w:right w:val="single" w:sz="6" w:space="0" w:color="000000"/>
            </w:tcBorders>
            <w:vAlign w:val="center"/>
          </w:tcPr>
          <w:p w:rsidR="00D40957" w:rsidRDefault="00D40957" w:rsidP="00D40957">
            <w:pPr>
              <w:spacing w:after="0" w:line="336" w:lineRule="auto"/>
              <w:ind w:left="336"/>
              <w:jc w:val="center"/>
            </w:pPr>
            <w:r>
              <w:rPr>
                <w:rFonts w:ascii="Times New Roman" w:hAnsi="Times New Roman"/>
                <w:color w:val="000000"/>
                <w:sz w:val="24"/>
              </w:rPr>
              <w:t>3.5</w:t>
            </w:r>
          </w:p>
        </w:tc>
        <w:tc>
          <w:tcPr>
            <w:tcW w:w="8410" w:type="dxa"/>
            <w:tcBorders>
              <w:top w:val="single" w:sz="6" w:space="0" w:color="000000"/>
              <w:left w:val="single" w:sz="6" w:space="0" w:color="000000"/>
              <w:bottom w:val="single" w:sz="6" w:space="0" w:color="000000"/>
              <w:right w:val="single" w:sz="6" w:space="0" w:color="000000"/>
            </w:tcBorders>
            <w:vAlign w:val="center"/>
          </w:tcPr>
          <w:p w:rsidR="00D40957" w:rsidRDefault="00D40957" w:rsidP="00D40957">
            <w:pPr>
              <w:spacing w:after="0" w:line="312" w:lineRule="auto"/>
              <w:ind w:left="336"/>
              <w:jc w:val="both"/>
            </w:pPr>
            <w:r>
              <w:rPr>
                <w:rFonts w:ascii="Times New Roman" w:hAnsi="Times New Roman"/>
                <w:color w:val="000000"/>
                <w:sz w:val="24"/>
                <w:lang w:val="ru-RU"/>
              </w:rPr>
              <w:t xml:space="preserve">Алканы. Химические свойства алканов: галогенирование, дегидрирование, термическое разложение, крекинг, изомеризация, горение. Получение алканов. Циклоалканы. Специфика свойств циклоалканов с малым размером цикла. </w:t>
            </w:r>
            <w:r>
              <w:rPr>
                <w:rFonts w:ascii="Times New Roman" w:hAnsi="Times New Roman"/>
                <w:color w:val="000000"/>
                <w:sz w:val="24"/>
              </w:rPr>
              <w:t>Реакции присоединения и радикального замещения</w:t>
            </w:r>
          </w:p>
        </w:tc>
      </w:tr>
      <w:tr w:rsidR="00D40957" w:rsidTr="00D40957">
        <w:trPr>
          <w:trHeight w:val="144"/>
        </w:trPr>
        <w:tc>
          <w:tcPr>
            <w:tcW w:w="1009" w:type="dxa"/>
            <w:tcBorders>
              <w:top w:val="single" w:sz="6" w:space="0" w:color="000000"/>
              <w:left w:val="single" w:sz="6" w:space="0" w:color="000000"/>
              <w:bottom w:val="single" w:sz="6" w:space="0" w:color="000000"/>
              <w:right w:val="single" w:sz="6" w:space="0" w:color="000000"/>
            </w:tcBorders>
            <w:vAlign w:val="center"/>
          </w:tcPr>
          <w:p w:rsidR="00D40957" w:rsidRDefault="00D40957" w:rsidP="00D40957">
            <w:pPr>
              <w:spacing w:after="0" w:line="336" w:lineRule="auto"/>
              <w:ind w:left="336"/>
              <w:jc w:val="center"/>
            </w:pPr>
            <w:r>
              <w:rPr>
                <w:rFonts w:ascii="Times New Roman" w:hAnsi="Times New Roman"/>
                <w:color w:val="000000"/>
                <w:sz w:val="24"/>
              </w:rPr>
              <w:t>3.6</w:t>
            </w:r>
          </w:p>
        </w:tc>
        <w:tc>
          <w:tcPr>
            <w:tcW w:w="8410" w:type="dxa"/>
            <w:tcBorders>
              <w:top w:val="single" w:sz="6" w:space="0" w:color="000000"/>
              <w:left w:val="single" w:sz="6" w:space="0" w:color="000000"/>
              <w:bottom w:val="single" w:sz="6" w:space="0" w:color="000000"/>
              <w:right w:val="single" w:sz="6" w:space="0" w:color="000000"/>
            </w:tcBorders>
            <w:vAlign w:val="center"/>
          </w:tcPr>
          <w:p w:rsidR="00D40957" w:rsidRDefault="00D40957" w:rsidP="00D40957">
            <w:pPr>
              <w:spacing w:after="0" w:line="312" w:lineRule="auto"/>
              <w:ind w:left="336"/>
              <w:jc w:val="both"/>
            </w:pPr>
            <w:r>
              <w:rPr>
                <w:rFonts w:ascii="Times New Roman" w:hAnsi="Times New Roman"/>
                <w:color w:val="000000"/>
                <w:sz w:val="24"/>
                <w:lang w:val="ru-RU"/>
              </w:rPr>
              <w:t>Алкены. Химические свойства: реакции присоединения (галогенирование, гидрирование, гидрогалогенирование, гидратация), горения, окисления и полимеризации.</w:t>
            </w:r>
            <w:r>
              <w:rPr>
                <w:rFonts w:ascii="Times New Roman" w:hAnsi="Times New Roman"/>
                <w:i/>
                <w:color w:val="000000"/>
                <w:sz w:val="24"/>
                <w:lang w:val="ru-RU"/>
              </w:rPr>
              <w:t xml:space="preserve"> </w:t>
            </w:r>
            <w:r>
              <w:rPr>
                <w:rFonts w:ascii="Times New Roman" w:hAnsi="Times New Roman"/>
                <w:color w:val="000000"/>
                <w:sz w:val="24"/>
              </w:rPr>
              <w:t>Промышленные и лабораторные способы получения алкенов</w:t>
            </w:r>
          </w:p>
        </w:tc>
      </w:tr>
      <w:tr w:rsidR="00D40957" w:rsidTr="00D40957">
        <w:trPr>
          <w:trHeight w:val="144"/>
        </w:trPr>
        <w:tc>
          <w:tcPr>
            <w:tcW w:w="1009" w:type="dxa"/>
            <w:tcBorders>
              <w:top w:val="single" w:sz="6" w:space="0" w:color="000000"/>
              <w:left w:val="single" w:sz="6" w:space="0" w:color="000000"/>
              <w:bottom w:val="single" w:sz="6" w:space="0" w:color="000000"/>
              <w:right w:val="single" w:sz="6" w:space="0" w:color="000000"/>
            </w:tcBorders>
            <w:vAlign w:val="center"/>
          </w:tcPr>
          <w:p w:rsidR="00D40957" w:rsidRDefault="00D40957" w:rsidP="00D40957">
            <w:pPr>
              <w:spacing w:after="0" w:line="336" w:lineRule="auto"/>
              <w:ind w:left="336"/>
              <w:jc w:val="center"/>
            </w:pPr>
            <w:r>
              <w:rPr>
                <w:rFonts w:ascii="Times New Roman" w:hAnsi="Times New Roman"/>
                <w:color w:val="000000"/>
                <w:sz w:val="24"/>
              </w:rPr>
              <w:t>3.7</w:t>
            </w:r>
          </w:p>
        </w:tc>
        <w:tc>
          <w:tcPr>
            <w:tcW w:w="8410" w:type="dxa"/>
            <w:tcBorders>
              <w:top w:val="single" w:sz="6" w:space="0" w:color="000000"/>
              <w:left w:val="single" w:sz="6" w:space="0" w:color="000000"/>
              <w:bottom w:val="single" w:sz="6" w:space="0" w:color="000000"/>
              <w:right w:val="single" w:sz="6" w:space="0" w:color="000000"/>
            </w:tcBorders>
            <w:vAlign w:val="center"/>
          </w:tcPr>
          <w:p w:rsidR="00D40957" w:rsidRDefault="00D40957" w:rsidP="00D40957">
            <w:pPr>
              <w:spacing w:after="0" w:line="312" w:lineRule="auto"/>
              <w:ind w:left="336"/>
              <w:jc w:val="both"/>
            </w:pPr>
            <w:r>
              <w:rPr>
                <w:rFonts w:ascii="Times New Roman" w:hAnsi="Times New Roman"/>
                <w:color w:val="000000"/>
                <w:sz w:val="24"/>
                <w:lang w:val="ru-RU"/>
              </w:rPr>
              <w:t xml:space="preserve">Алкадиены. Химические свойства алкадиенов: реакции присоединения (гидрирование, галогенирование), горения и полимеризации. </w:t>
            </w:r>
            <w:r>
              <w:rPr>
                <w:rFonts w:ascii="Times New Roman" w:hAnsi="Times New Roman"/>
                <w:color w:val="000000"/>
                <w:sz w:val="24"/>
              </w:rPr>
              <w:t>Получение алкадиенов</w:t>
            </w:r>
          </w:p>
        </w:tc>
      </w:tr>
      <w:tr w:rsidR="00D40957" w:rsidTr="00D40957">
        <w:trPr>
          <w:trHeight w:val="144"/>
        </w:trPr>
        <w:tc>
          <w:tcPr>
            <w:tcW w:w="1009" w:type="dxa"/>
            <w:tcBorders>
              <w:top w:val="single" w:sz="6" w:space="0" w:color="000000"/>
              <w:left w:val="single" w:sz="6" w:space="0" w:color="000000"/>
              <w:bottom w:val="single" w:sz="6" w:space="0" w:color="000000"/>
              <w:right w:val="single" w:sz="6" w:space="0" w:color="000000"/>
            </w:tcBorders>
            <w:vAlign w:val="center"/>
          </w:tcPr>
          <w:p w:rsidR="00D40957" w:rsidRDefault="00D40957" w:rsidP="00D40957">
            <w:pPr>
              <w:spacing w:after="0" w:line="336" w:lineRule="auto"/>
              <w:ind w:left="336"/>
              <w:jc w:val="center"/>
            </w:pPr>
            <w:r>
              <w:rPr>
                <w:rFonts w:ascii="Times New Roman" w:hAnsi="Times New Roman"/>
                <w:color w:val="000000"/>
                <w:sz w:val="24"/>
              </w:rPr>
              <w:t>3.8</w:t>
            </w:r>
          </w:p>
        </w:tc>
        <w:tc>
          <w:tcPr>
            <w:tcW w:w="8410" w:type="dxa"/>
            <w:tcBorders>
              <w:top w:val="single" w:sz="6" w:space="0" w:color="000000"/>
              <w:left w:val="single" w:sz="6" w:space="0" w:color="000000"/>
              <w:bottom w:val="single" w:sz="6" w:space="0" w:color="000000"/>
              <w:right w:val="single" w:sz="6" w:space="0" w:color="000000"/>
            </w:tcBorders>
            <w:vAlign w:val="center"/>
          </w:tcPr>
          <w:p w:rsidR="00D40957" w:rsidRDefault="00D40957" w:rsidP="00D40957">
            <w:pPr>
              <w:spacing w:after="0" w:line="312" w:lineRule="auto"/>
              <w:ind w:left="336"/>
              <w:jc w:val="both"/>
            </w:pPr>
            <w:r>
              <w:rPr>
                <w:rFonts w:ascii="Times New Roman" w:hAnsi="Times New Roman"/>
                <w:color w:val="000000"/>
                <w:sz w:val="24"/>
                <w:lang w:val="ru-RU"/>
              </w:rPr>
              <w:t xml:space="preserve">Алкины. Химические свойства: реакции присоединения (галогенирование, гидрирование, гидратация, гидрогалогенирование) как способ получения полимеров и других полезных продуктов. Реакции замещения. Горение ацетилена как источник высокотемпературного пламени для сварки и резки металлов. </w:t>
            </w:r>
            <w:r>
              <w:rPr>
                <w:rFonts w:ascii="Times New Roman" w:hAnsi="Times New Roman"/>
                <w:color w:val="000000"/>
                <w:sz w:val="24"/>
              </w:rPr>
              <w:t>Применение ацетилена</w:t>
            </w:r>
          </w:p>
        </w:tc>
      </w:tr>
      <w:tr w:rsidR="00D40957" w:rsidTr="00D40957">
        <w:trPr>
          <w:trHeight w:val="144"/>
        </w:trPr>
        <w:tc>
          <w:tcPr>
            <w:tcW w:w="1009" w:type="dxa"/>
            <w:tcBorders>
              <w:top w:val="single" w:sz="6" w:space="0" w:color="000000"/>
              <w:left w:val="single" w:sz="6" w:space="0" w:color="000000"/>
              <w:bottom w:val="single" w:sz="6" w:space="0" w:color="000000"/>
              <w:right w:val="single" w:sz="6" w:space="0" w:color="000000"/>
            </w:tcBorders>
            <w:vAlign w:val="center"/>
          </w:tcPr>
          <w:p w:rsidR="00D40957" w:rsidRDefault="00D40957" w:rsidP="00D40957">
            <w:pPr>
              <w:spacing w:after="0" w:line="336" w:lineRule="auto"/>
              <w:ind w:left="336"/>
              <w:jc w:val="center"/>
            </w:pPr>
            <w:r>
              <w:rPr>
                <w:rFonts w:ascii="Times New Roman" w:hAnsi="Times New Roman"/>
                <w:color w:val="000000"/>
                <w:sz w:val="24"/>
              </w:rPr>
              <w:t>3.9</w:t>
            </w:r>
          </w:p>
        </w:tc>
        <w:tc>
          <w:tcPr>
            <w:tcW w:w="8410" w:type="dxa"/>
            <w:tcBorders>
              <w:top w:val="single" w:sz="6" w:space="0" w:color="000000"/>
              <w:left w:val="single" w:sz="6" w:space="0" w:color="000000"/>
              <w:bottom w:val="single" w:sz="6" w:space="0" w:color="000000"/>
              <w:right w:val="single" w:sz="6" w:space="0" w:color="000000"/>
            </w:tcBorders>
            <w:vAlign w:val="center"/>
          </w:tcPr>
          <w:p w:rsidR="00D40957" w:rsidRDefault="00D40957" w:rsidP="00D40957">
            <w:pPr>
              <w:spacing w:after="0" w:line="312" w:lineRule="auto"/>
              <w:ind w:left="336"/>
              <w:jc w:val="both"/>
            </w:pPr>
            <w:r>
              <w:rPr>
                <w:rFonts w:ascii="Times New Roman" w:hAnsi="Times New Roman"/>
                <w:color w:val="000000"/>
                <w:sz w:val="24"/>
                <w:lang w:val="ru-RU"/>
              </w:rPr>
              <w:t>Арены. Химические свойства бензола: реакции электрофильного замещения, присоединения (гидрирование, галогенирование). Реакция горения. Особенности химических свойств толуола.</w:t>
            </w:r>
            <w:r>
              <w:rPr>
                <w:rFonts w:ascii="Times New Roman" w:hAnsi="Times New Roman"/>
                <w:i/>
                <w:color w:val="000000"/>
                <w:sz w:val="24"/>
                <w:lang w:val="ru-RU"/>
              </w:rPr>
              <w:t xml:space="preserve"> </w:t>
            </w:r>
            <w:r>
              <w:rPr>
                <w:rFonts w:ascii="Times New Roman" w:hAnsi="Times New Roman"/>
                <w:color w:val="000000"/>
                <w:sz w:val="24"/>
                <w:lang w:val="ru-RU"/>
              </w:rPr>
              <w:t>Получение бензола. Особенности химических свой</w:t>
            </w:r>
            <w:proofErr w:type="gramStart"/>
            <w:r>
              <w:rPr>
                <w:rFonts w:ascii="Times New Roman" w:hAnsi="Times New Roman"/>
                <w:color w:val="000000"/>
                <w:sz w:val="24"/>
                <w:lang w:val="ru-RU"/>
              </w:rPr>
              <w:t>ств ст</w:t>
            </w:r>
            <w:proofErr w:type="gramEnd"/>
            <w:r>
              <w:rPr>
                <w:rFonts w:ascii="Times New Roman" w:hAnsi="Times New Roman"/>
                <w:color w:val="000000"/>
                <w:sz w:val="24"/>
                <w:lang w:val="ru-RU"/>
              </w:rPr>
              <w:t xml:space="preserve">ирола. </w:t>
            </w:r>
            <w:r>
              <w:rPr>
                <w:rFonts w:ascii="Times New Roman" w:hAnsi="Times New Roman"/>
                <w:color w:val="000000"/>
                <w:sz w:val="24"/>
              </w:rPr>
              <w:t>Полимеризация стирола. Способы получения и применение ароматических углеводородов</w:t>
            </w:r>
          </w:p>
        </w:tc>
      </w:tr>
      <w:tr w:rsidR="00D40957" w:rsidRPr="00315E60" w:rsidTr="00D40957">
        <w:trPr>
          <w:trHeight w:val="144"/>
        </w:trPr>
        <w:tc>
          <w:tcPr>
            <w:tcW w:w="1009" w:type="dxa"/>
            <w:tcBorders>
              <w:top w:val="single" w:sz="6" w:space="0" w:color="000000"/>
              <w:left w:val="single" w:sz="6" w:space="0" w:color="000000"/>
              <w:bottom w:val="single" w:sz="6" w:space="0" w:color="000000"/>
              <w:right w:val="single" w:sz="6" w:space="0" w:color="000000"/>
            </w:tcBorders>
            <w:vAlign w:val="center"/>
          </w:tcPr>
          <w:p w:rsidR="00D40957" w:rsidRDefault="00D40957" w:rsidP="00D40957">
            <w:pPr>
              <w:spacing w:after="0" w:line="336" w:lineRule="auto"/>
              <w:ind w:left="336"/>
              <w:jc w:val="center"/>
            </w:pPr>
            <w:r>
              <w:rPr>
                <w:rFonts w:ascii="Times New Roman" w:hAnsi="Times New Roman"/>
                <w:color w:val="000000"/>
                <w:sz w:val="24"/>
              </w:rPr>
              <w:t>3.10</w:t>
            </w:r>
          </w:p>
        </w:tc>
        <w:tc>
          <w:tcPr>
            <w:tcW w:w="8410" w:type="dxa"/>
            <w:tcBorders>
              <w:top w:val="single" w:sz="6" w:space="0" w:color="000000"/>
              <w:left w:val="single" w:sz="6" w:space="0" w:color="000000"/>
              <w:bottom w:val="single" w:sz="6" w:space="0" w:color="000000"/>
              <w:right w:val="single" w:sz="6" w:space="0" w:color="000000"/>
            </w:tcBorders>
            <w:vAlign w:val="center"/>
          </w:tcPr>
          <w:p w:rsidR="00D40957" w:rsidRDefault="00D40957" w:rsidP="00D40957">
            <w:pPr>
              <w:spacing w:after="0" w:line="312" w:lineRule="auto"/>
              <w:ind w:left="336"/>
              <w:jc w:val="both"/>
              <w:rPr>
                <w:lang w:val="ru-RU"/>
              </w:rPr>
            </w:pPr>
            <w:r>
              <w:rPr>
                <w:rFonts w:ascii="Times New Roman" w:hAnsi="Times New Roman"/>
                <w:color w:val="000000"/>
                <w:sz w:val="24"/>
                <w:lang w:val="ru-RU"/>
              </w:rPr>
              <w:t>Спирты. Предельные одноатомные спирты. Химические свойства: взаимодействие с натрием как способ установления наличия гидроксогруппы, с галогеноводородами как способ получения растворителей, внутри- и межмолекулярная дегидратация. Реакция горения. Получение этанола: реакция брожения глюкозы, гидратация этилена. Этиленгликоль и глицерин как представители предельных многоатомных спиртов</w:t>
            </w:r>
          </w:p>
        </w:tc>
      </w:tr>
      <w:tr w:rsidR="00D40957" w:rsidTr="00D40957">
        <w:trPr>
          <w:trHeight w:val="144"/>
        </w:trPr>
        <w:tc>
          <w:tcPr>
            <w:tcW w:w="1009" w:type="dxa"/>
            <w:tcBorders>
              <w:top w:val="single" w:sz="6" w:space="0" w:color="000000"/>
              <w:left w:val="single" w:sz="6" w:space="0" w:color="000000"/>
              <w:bottom w:val="single" w:sz="6" w:space="0" w:color="000000"/>
              <w:right w:val="single" w:sz="6" w:space="0" w:color="000000"/>
            </w:tcBorders>
            <w:vAlign w:val="center"/>
          </w:tcPr>
          <w:p w:rsidR="00D40957" w:rsidRDefault="00D40957" w:rsidP="00D40957">
            <w:pPr>
              <w:spacing w:after="0" w:line="336" w:lineRule="auto"/>
              <w:ind w:left="336"/>
              <w:jc w:val="center"/>
            </w:pPr>
            <w:r>
              <w:rPr>
                <w:rFonts w:ascii="Times New Roman" w:hAnsi="Times New Roman"/>
                <w:color w:val="000000"/>
                <w:sz w:val="24"/>
              </w:rPr>
              <w:t>3.11</w:t>
            </w:r>
          </w:p>
        </w:tc>
        <w:tc>
          <w:tcPr>
            <w:tcW w:w="8410" w:type="dxa"/>
            <w:tcBorders>
              <w:top w:val="single" w:sz="6" w:space="0" w:color="000000"/>
              <w:left w:val="single" w:sz="6" w:space="0" w:color="000000"/>
              <w:bottom w:val="single" w:sz="6" w:space="0" w:color="000000"/>
              <w:right w:val="single" w:sz="6" w:space="0" w:color="000000"/>
            </w:tcBorders>
            <w:vAlign w:val="center"/>
          </w:tcPr>
          <w:p w:rsidR="00D40957" w:rsidRDefault="00D40957" w:rsidP="00D40957">
            <w:pPr>
              <w:spacing w:after="0" w:line="312" w:lineRule="auto"/>
              <w:ind w:left="336"/>
              <w:jc w:val="both"/>
            </w:pPr>
            <w:r>
              <w:rPr>
                <w:rFonts w:ascii="Times New Roman" w:hAnsi="Times New Roman"/>
                <w:color w:val="000000"/>
                <w:sz w:val="24"/>
                <w:lang w:val="ru-RU"/>
              </w:rPr>
              <w:t xml:space="preserve">Фенол. Химические свойства фенола (реакции с натрием, гидроксидом натрия, бромом). </w:t>
            </w:r>
            <w:r>
              <w:rPr>
                <w:rFonts w:ascii="Times New Roman" w:hAnsi="Times New Roman"/>
                <w:color w:val="000000"/>
                <w:sz w:val="24"/>
              </w:rPr>
              <w:t>Получение фенола</w:t>
            </w:r>
          </w:p>
        </w:tc>
      </w:tr>
      <w:tr w:rsidR="00D40957" w:rsidTr="00D40957">
        <w:trPr>
          <w:trHeight w:val="144"/>
        </w:trPr>
        <w:tc>
          <w:tcPr>
            <w:tcW w:w="1009" w:type="dxa"/>
            <w:tcBorders>
              <w:top w:val="single" w:sz="6" w:space="0" w:color="000000"/>
              <w:left w:val="single" w:sz="6" w:space="0" w:color="000000"/>
              <w:bottom w:val="single" w:sz="6" w:space="0" w:color="000000"/>
              <w:right w:val="single" w:sz="6" w:space="0" w:color="000000"/>
            </w:tcBorders>
            <w:vAlign w:val="center"/>
          </w:tcPr>
          <w:p w:rsidR="00D40957" w:rsidRDefault="00D40957" w:rsidP="00D40957">
            <w:pPr>
              <w:spacing w:after="0" w:line="336" w:lineRule="auto"/>
              <w:ind w:left="336"/>
              <w:jc w:val="center"/>
            </w:pPr>
            <w:r>
              <w:rPr>
                <w:rFonts w:ascii="Times New Roman" w:hAnsi="Times New Roman"/>
                <w:color w:val="000000"/>
                <w:sz w:val="24"/>
              </w:rPr>
              <w:t>3.12</w:t>
            </w:r>
          </w:p>
        </w:tc>
        <w:tc>
          <w:tcPr>
            <w:tcW w:w="8410" w:type="dxa"/>
            <w:tcBorders>
              <w:top w:val="single" w:sz="6" w:space="0" w:color="000000"/>
              <w:left w:val="single" w:sz="6" w:space="0" w:color="000000"/>
              <w:bottom w:val="single" w:sz="6" w:space="0" w:color="000000"/>
              <w:right w:val="single" w:sz="6" w:space="0" w:color="000000"/>
            </w:tcBorders>
            <w:vAlign w:val="center"/>
          </w:tcPr>
          <w:p w:rsidR="00D40957" w:rsidRDefault="00D40957" w:rsidP="00D40957">
            <w:pPr>
              <w:spacing w:after="0" w:line="312" w:lineRule="auto"/>
              <w:ind w:left="336"/>
              <w:jc w:val="both"/>
            </w:pPr>
            <w:r>
              <w:rPr>
                <w:rFonts w:ascii="Times New Roman" w:hAnsi="Times New Roman"/>
                <w:color w:val="000000"/>
                <w:sz w:val="24"/>
                <w:lang w:val="ru-RU"/>
              </w:rPr>
              <w:t xml:space="preserve">Альдегиды. </w:t>
            </w:r>
            <w:proofErr w:type="gramStart"/>
            <w:r>
              <w:rPr>
                <w:rFonts w:ascii="Times New Roman" w:hAnsi="Times New Roman"/>
                <w:color w:val="000000"/>
                <w:sz w:val="24"/>
                <w:lang w:val="ru-RU"/>
              </w:rPr>
              <w:t xml:space="preserve">Химические свойства предельных альдегидов: гидрирование; качественные реакции на карбонильную группу (реакция «серебряного </w:t>
            </w:r>
            <w:r>
              <w:rPr>
                <w:rFonts w:ascii="Times New Roman" w:hAnsi="Times New Roman"/>
                <w:color w:val="000000"/>
                <w:sz w:val="24"/>
                <w:lang w:val="ru-RU"/>
              </w:rPr>
              <w:lastRenderedPageBreak/>
              <w:t>зеркала», взаимодействие с гидроксидом меди (</w:t>
            </w:r>
            <w:r>
              <w:rPr>
                <w:rFonts w:ascii="Times New Roman" w:hAnsi="Times New Roman"/>
                <w:color w:val="000000"/>
                <w:sz w:val="24"/>
              </w:rPr>
              <w:t>II</w:t>
            </w:r>
            <w:r>
              <w:rPr>
                <w:rFonts w:ascii="Times New Roman" w:hAnsi="Times New Roman"/>
                <w:color w:val="000000"/>
                <w:sz w:val="24"/>
                <w:lang w:val="ru-RU"/>
              </w:rPr>
              <w:t>).</w:t>
            </w:r>
            <w:proofErr w:type="gramEnd"/>
            <w:r>
              <w:rPr>
                <w:rFonts w:ascii="Times New Roman" w:hAnsi="Times New Roman"/>
                <w:color w:val="000000"/>
                <w:sz w:val="24"/>
                <w:lang w:val="ru-RU"/>
              </w:rPr>
              <w:t xml:space="preserve"> Получение предельных альдегидов: окисление спиртов, гидратация ацетилена. Ацетон как представитель кетонов. </w:t>
            </w:r>
            <w:r>
              <w:rPr>
                <w:rFonts w:ascii="Times New Roman" w:hAnsi="Times New Roman"/>
                <w:color w:val="000000"/>
                <w:sz w:val="24"/>
              </w:rPr>
              <w:t>Особенности реакции окисления ацетона</w:t>
            </w:r>
          </w:p>
        </w:tc>
      </w:tr>
      <w:tr w:rsidR="00D40957" w:rsidTr="00D40957">
        <w:trPr>
          <w:trHeight w:val="144"/>
        </w:trPr>
        <w:tc>
          <w:tcPr>
            <w:tcW w:w="1009" w:type="dxa"/>
            <w:tcBorders>
              <w:top w:val="single" w:sz="6" w:space="0" w:color="000000"/>
              <w:left w:val="single" w:sz="6" w:space="0" w:color="000000"/>
              <w:bottom w:val="single" w:sz="6" w:space="0" w:color="000000"/>
              <w:right w:val="single" w:sz="6" w:space="0" w:color="000000"/>
            </w:tcBorders>
            <w:vAlign w:val="center"/>
          </w:tcPr>
          <w:p w:rsidR="00D40957" w:rsidRDefault="00D40957" w:rsidP="00D40957">
            <w:pPr>
              <w:spacing w:after="0" w:line="336" w:lineRule="auto"/>
              <w:ind w:left="336"/>
              <w:jc w:val="center"/>
            </w:pPr>
            <w:r>
              <w:rPr>
                <w:rFonts w:ascii="Times New Roman" w:hAnsi="Times New Roman"/>
                <w:color w:val="000000"/>
                <w:sz w:val="24"/>
              </w:rPr>
              <w:lastRenderedPageBreak/>
              <w:t>3.13</w:t>
            </w:r>
          </w:p>
        </w:tc>
        <w:tc>
          <w:tcPr>
            <w:tcW w:w="8410" w:type="dxa"/>
            <w:tcBorders>
              <w:top w:val="single" w:sz="6" w:space="0" w:color="000000"/>
              <w:left w:val="single" w:sz="6" w:space="0" w:color="000000"/>
              <w:bottom w:val="single" w:sz="6" w:space="0" w:color="000000"/>
              <w:right w:val="single" w:sz="6" w:space="0" w:color="000000"/>
            </w:tcBorders>
            <w:vAlign w:val="center"/>
          </w:tcPr>
          <w:p w:rsidR="00D40957" w:rsidRDefault="00D40957" w:rsidP="00D40957">
            <w:pPr>
              <w:spacing w:after="0" w:line="312" w:lineRule="auto"/>
              <w:ind w:left="336"/>
              <w:jc w:val="both"/>
            </w:pPr>
            <w:r>
              <w:rPr>
                <w:rFonts w:ascii="Times New Roman" w:hAnsi="Times New Roman"/>
                <w:color w:val="000000"/>
                <w:sz w:val="24"/>
                <w:lang w:val="ru-RU"/>
              </w:rPr>
              <w:t xml:space="preserve">Карбоновые кислоты. Химические свойства предельных одноосновных карбоновых кислот. Особенности химических свойств муравьиной кислоты. Получение предельных одноосновных карбоновых кислот: окисление алканов, алкенов, первичных спиртов, альдегидов. </w:t>
            </w:r>
            <w:r>
              <w:rPr>
                <w:rFonts w:ascii="Times New Roman" w:hAnsi="Times New Roman"/>
                <w:color w:val="000000"/>
                <w:sz w:val="24"/>
              </w:rPr>
              <w:t>Высшие предельные и непредельные карбоновые кислоты</w:t>
            </w:r>
          </w:p>
        </w:tc>
      </w:tr>
      <w:tr w:rsidR="00D40957" w:rsidTr="00D40957">
        <w:trPr>
          <w:trHeight w:val="144"/>
        </w:trPr>
        <w:tc>
          <w:tcPr>
            <w:tcW w:w="1009" w:type="dxa"/>
            <w:tcBorders>
              <w:top w:val="single" w:sz="6" w:space="0" w:color="000000"/>
              <w:left w:val="single" w:sz="6" w:space="0" w:color="000000"/>
              <w:bottom w:val="single" w:sz="6" w:space="0" w:color="000000"/>
              <w:right w:val="single" w:sz="6" w:space="0" w:color="000000"/>
            </w:tcBorders>
            <w:vAlign w:val="center"/>
          </w:tcPr>
          <w:p w:rsidR="00D40957" w:rsidRDefault="00D40957" w:rsidP="00D40957">
            <w:pPr>
              <w:spacing w:after="0" w:line="336" w:lineRule="auto"/>
              <w:ind w:left="336"/>
              <w:jc w:val="center"/>
            </w:pPr>
            <w:r>
              <w:rPr>
                <w:rFonts w:ascii="Times New Roman" w:hAnsi="Times New Roman"/>
                <w:color w:val="000000"/>
                <w:sz w:val="24"/>
              </w:rPr>
              <w:t>3.14</w:t>
            </w:r>
          </w:p>
        </w:tc>
        <w:tc>
          <w:tcPr>
            <w:tcW w:w="8410" w:type="dxa"/>
            <w:tcBorders>
              <w:top w:val="single" w:sz="6" w:space="0" w:color="000000"/>
              <w:left w:val="single" w:sz="6" w:space="0" w:color="000000"/>
              <w:bottom w:val="single" w:sz="6" w:space="0" w:color="000000"/>
              <w:right w:val="single" w:sz="6" w:space="0" w:color="000000"/>
            </w:tcBorders>
            <w:vAlign w:val="center"/>
          </w:tcPr>
          <w:p w:rsidR="00D40957" w:rsidRDefault="00D40957" w:rsidP="00D40957">
            <w:pPr>
              <w:spacing w:after="0" w:line="312" w:lineRule="auto"/>
              <w:ind w:left="336"/>
              <w:jc w:val="both"/>
            </w:pPr>
            <w:r>
              <w:rPr>
                <w:rFonts w:ascii="Times New Roman" w:hAnsi="Times New Roman"/>
                <w:color w:val="000000"/>
                <w:sz w:val="24"/>
                <w:lang w:val="ru-RU"/>
              </w:rPr>
              <w:t xml:space="preserve">Сложные эфиры и жиры. Способы получения сложных эфиров. Обратимость реакции этерификации. Применение сложных эфиров в пищевой и парфюмерной промышленности. Жиры как сложные эфиры глицерина и высших карбоновых кислот. Химические свойства жиров: гидрирование, окисление. Гидролиз, или омыление, жиров как способ промышленного получения солей высших карбоновых кислот. </w:t>
            </w:r>
            <w:r>
              <w:rPr>
                <w:rFonts w:ascii="Times New Roman" w:hAnsi="Times New Roman"/>
                <w:color w:val="000000"/>
                <w:sz w:val="24"/>
              </w:rPr>
              <w:t>Мылá как соли высших карбоновых кислот</w:t>
            </w:r>
          </w:p>
        </w:tc>
      </w:tr>
      <w:tr w:rsidR="00D40957" w:rsidRPr="00315E60" w:rsidTr="00D40957">
        <w:trPr>
          <w:trHeight w:val="144"/>
        </w:trPr>
        <w:tc>
          <w:tcPr>
            <w:tcW w:w="1009" w:type="dxa"/>
            <w:tcBorders>
              <w:top w:val="single" w:sz="6" w:space="0" w:color="000000"/>
              <w:left w:val="single" w:sz="6" w:space="0" w:color="000000"/>
              <w:bottom w:val="single" w:sz="6" w:space="0" w:color="000000"/>
              <w:right w:val="single" w:sz="6" w:space="0" w:color="000000"/>
            </w:tcBorders>
            <w:vAlign w:val="center"/>
          </w:tcPr>
          <w:p w:rsidR="00D40957" w:rsidRDefault="00D40957" w:rsidP="00D40957">
            <w:pPr>
              <w:spacing w:after="0" w:line="336" w:lineRule="auto"/>
              <w:ind w:left="336"/>
              <w:jc w:val="center"/>
            </w:pPr>
            <w:r>
              <w:rPr>
                <w:rFonts w:ascii="Times New Roman" w:hAnsi="Times New Roman"/>
                <w:color w:val="000000"/>
                <w:sz w:val="24"/>
              </w:rPr>
              <w:t>3.15</w:t>
            </w:r>
          </w:p>
        </w:tc>
        <w:tc>
          <w:tcPr>
            <w:tcW w:w="8410" w:type="dxa"/>
            <w:tcBorders>
              <w:top w:val="single" w:sz="6" w:space="0" w:color="000000"/>
              <w:left w:val="single" w:sz="6" w:space="0" w:color="000000"/>
              <w:bottom w:val="single" w:sz="6" w:space="0" w:color="000000"/>
              <w:right w:val="single" w:sz="6" w:space="0" w:color="000000"/>
            </w:tcBorders>
            <w:vAlign w:val="center"/>
          </w:tcPr>
          <w:p w:rsidR="00D40957" w:rsidRDefault="00D40957" w:rsidP="00D40957">
            <w:pPr>
              <w:spacing w:after="0" w:line="312" w:lineRule="auto"/>
              <w:ind w:left="336"/>
              <w:jc w:val="both"/>
              <w:rPr>
                <w:lang w:val="ru-RU"/>
              </w:rPr>
            </w:pPr>
            <w:proofErr w:type="gramStart"/>
            <w:r>
              <w:rPr>
                <w:rFonts w:ascii="Times New Roman" w:hAnsi="Times New Roman"/>
                <w:color w:val="000000"/>
                <w:sz w:val="24"/>
                <w:lang w:val="ru-RU"/>
              </w:rPr>
              <w:t>Химические свойства глюкозы: реакции с участием спиртовых и альдегидной групп и молочнокислое брожение.</w:t>
            </w:r>
            <w:proofErr w:type="gramEnd"/>
            <w:r>
              <w:rPr>
                <w:rFonts w:ascii="Times New Roman" w:hAnsi="Times New Roman"/>
                <w:color w:val="000000"/>
                <w:sz w:val="24"/>
                <w:lang w:val="ru-RU"/>
              </w:rPr>
              <w:t xml:space="preserve"> Применение глюкозы, её значение в жизнедеятельности организма. Дисахариды: сахароза, мальтоза. Восстанавливающие и невосстанавливающие дисахариды. Гидролиз дисахаридов. Полисахариды: крахмал, гликоген. Строение макромолекул крахмала, гликогена и целлюлозы. Физические свойства крахмала и целлюлозы. Химические свойства крахмала: гидролиз, качественная реакция с иодом. Химические свойства целлюлозы: гидролиз, получение эфиров целлюлозы. Понятие об искусственных волокнах (вискоза, ацетатный шёлк)</w:t>
            </w:r>
          </w:p>
        </w:tc>
      </w:tr>
      <w:tr w:rsidR="00D40957" w:rsidTr="00D40957">
        <w:trPr>
          <w:trHeight w:val="144"/>
        </w:trPr>
        <w:tc>
          <w:tcPr>
            <w:tcW w:w="1009" w:type="dxa"/>
            <w:tcBorders>
              <w:top w:val="single" w:sz="6" w:space="0" w:color="000000"/>
              <w:left w:val="single" w:sz="6" w:space="0" w:color="000000"/>
              <w:bottom w:val="single" w:sz="6" w:space="0" w:color="000000"/>
              <w:right w:val="single" w:sz="6" w:space="0" w:color="000000"/>
            </w:tcBorders>
            <w:vAlign w:val="center"/>
          </w:tcPr>
          <w:p w:rsidR="00D40957" w:rsidRDefault="00D40957" w:rsidP="00D40957">
            <w:pPr>
              <w:spacing w:after="0" w:line="336" w:lineRule="auto"/>
              <w:ind w:left="336"/>
              <w:jc w:val="center"/>
            </w:pPr>
            <w:r>
              <w:rPr>
                <w:rFonts w:ascii="Times New Roman" w:hAnsi="Times New Roman"/>
                <w:color w:val="000000"/>
                <w:sz w:val="24"/>
              </w:rPr>
              <w:t>3.16</w:t>
            </w:r>
          </w:p>
        </w:tc>
        <w:tc>
          <w:tcPr>
            <w:tcW w:w="8410" w:type="dxa"/>
            <w:tcBorders>
              <w:top w:val="single" w:sz="6" w:space="0" w:color="000000"/>
              <w:left w:val="single" w:sz="6" w:space="0" w:color="000000"/>
              <w:bottom w:val="single" w:sz="6" w:space="0" w:color="000000"/>
              <w:right w:val="single" w:sz="6" w:space="0" w:color="000000"/>
            </w:tcBorders>
            <w:vAlign w:val="center"/>
          </w:tcPr>
          <w:p w:rsidR="00D40957" w:rsidRDefault="00D40957" w:rsidP="00D40957">
            <w:pPr>
              <w:spacing w:after="0" w:line="312" w:lineRule="auto"/>
              <w:ind w:left="336"/>
              <w:jc w:val="both"/>
            </w:pPr>
            <w:r>
              <w:rPr>
                <w:rFonts w:ascii="Times New Roman" w:hAnsi="Times New Roman"/>
                <w:color w:val="000000"/>
                <w:sz w:val="24"/>
                <w:lang w:val="ru-RU"/>
              </w:rPr>
              <w:t xml:space="preserve">Амины. Амины как органические основания: реакции с водой, кислотами, реакция горения. Анилин как представитель ароматических аминов. Химические свойства анилина: взаимодействие с кислотами, бромной водой, окисление. </w:t>
            </w:r>
            <w:r>
              <w:rPr>
                <w:rFonts w:ascii="Times New Roman" w:hAnsi="Times New Roman"/>
                <w:color w:val="000000"/>
                <w:sz w:val="24"/>
              </w:rPr>
              <w:t>Получение аминов алкилированием аммиака и восстановлением нитропроизводных углеводородов</w:t>
            </w:r>
          </w:p>
        </w:tc>
      </w:tr>
      <w:tr w:rsidR="00D40957" w:rsidRPr="00315E60" w:rsidTr="00D40957">
        <w:trPr>
          <w:trHeight w:val="144"/>
        </w:trPr>
        <w:tc>
          <w:tcPr>
            <w:tcW w:w="1009" w:type="dxa"/>
            <w:tcBorders>
              <w:top w:val="single" w:sz="6" w:space="0" w:color="000000"/>
              <w:left w:val="single" w:sz="6" w:space="0" w:color="000000"/>
              <w:bottom w:val="single" w:sz="6" w:space="0" w:color="000000"/>
              <w:right w:val="single" w:sz="6" w:space="0" w:color="000000"/>
            </w:tcBorders>
            <w:vAlign w:val="center"/>
          </w:tcPr>
          <w:p w:rsidR="00D40957" w:rsidRDefault="00D40957" w:rsidP="00D40957">
            <w:pPr>
              <w:spacing w:after="0" w:line="336" w:lineRule="auto"/>
              <w:ind w:left="336"/>
              <w:jc w:val="center"/>
            </w:pPr>
            <w:r>
              <w:rPr>
                <w:rFonts w:ascii="Times New Roman" w:hAnsi="Times New Roman"/>
                <w:color w:val="000000"/>
                <w:sz w:val="24"/>
              </w:rPr>
              <w:t>3.17</w:t>
            </w:r>
          </w:p>
        </w:tc>
        <w:tc>
          <w:tcPr>
            <w:tcW w:w="8410" w:type="dxa"/>
            <w:tcBorders>
              <w:top w:val="single" w:sz="6" w:space="0" w:color="000000"/>
              <w:left w:val="single" w:sz="6" w:space="0" w:color="000000"/>
              <w:bottom w:val="single" w:sz="6" w:space="0" w:color="000000"/>
              <w:right w:val="single" w:sz="6" w:space="0" w:color="000000"/>
            </w:tcBorders>
            <w:vAlign w:val="center"/>
          </w:tcPr>
          <w:p w:rsidR="00D40957" w:rsidRDefault="00D40957" w:rsidP="00D40957">
            <w:pPr>
              <w:spacing w:after="0" w:line="312" w:lineRule="auto"/>
              <w:ind w:left="336"/>
              <w:jc w:val="both"/>
              <w:rPr>
                <w:lang w:val="ru-RU"/>
              </w:rPr>
            </w:pPr>
            <w:r>
              <w:rPr>
                <w:rFonts w:ascii="Times New Roman" w:hAnsi="Times New Roman"/>
                <w:color w:val="000000"/>
                <w:sz w:val="24"/>
                <w:lang w:val="ru-RU"/>
              </w:rPr>
              <w:t>Аминокислоты и белки. Аминокислоты как амфотерные органические соединения. Основные аминокислоты, образующие белки. Химические свойства белков: гидролиз, денатурация, качественные (цветные) реакции на белки</w:t>
            </w:r>
          </w:p>
        </w:tc>
      </w:tr>
      <w:tr w:rsidR="00D40957" w:rsidRPr="00315E60" w:rsidTr="00D40957">
        <w:trPr>
          <w:trHeight w:val="144"/>
        </w:trPr>
        <w:tc>
          <w:tcPr>
            <w:tcW w:w="1009" w:type="dxa"/>
            <w:tcBorders>
              <w:top w:val="single" w:sz="6" w:space="0" w:color="000000"/>
              <w:left w:val="single" w:sz="6" w:space="0" w:color="000000"/>
              <w:bottom w:val="single" w:sz="6" w:space="0" w:color="000000"/>
              <w:right w:val="single" w:sz="6" w:space="0" w:color="000000"/>
            </w:tcBorders>
            <w:vAlign w:val="center"/>
          </w:tcPr>
          <w:p w:rsidR="00D40957" w:rsidRDefault="00D40957" w:rsidP="00D40957">
            <w:pPr>
              <w:spacing w:after="0" w:line="336" w:lineRule="auto"/>
              <w:ind w:left="336"/>
              <w:jc w:val="center"/>
            </w:pPr>
            <w:r>
              <w:rPr>
                <w:rFonts w:ascii="Times New Roman" w:hAnsi="Times New Roman"/>
                <w:color w:val="000000"/>
                <w:sz w:val="24"/>
              </w:rPr>
              <w:t>3.18</w:t>
            </w:r>
          </w:p>
        </w:tc>
        <w:tc>
          <w:tcPr>
            <w:tcW w:w="8410" w:type="dxa"/>
            <w:tcBorders>
              <w:top w:val="single" w:sz="6" w:space="0" w:color="000000"/>
              <w:left w:val="single" w:sz="6" w:space="0" w:color="000000"/>
              <w:bottom w:val="single" w:sz="6" w:space="0" w:color="000000"/>
              <w:right w:val="single" w:sz="6" w:space="0" w:color="000000"/>
            </w:tcBorders>
            <w:vAlign w:val="center"/>
          </w:tcPr>
          <w:p w:rsidR="00D40957" w:rsidRDefault="00D40957" w:rsidP="00D40957">
            <w:pPr>
              <w:spacing w:after="0" w:line="312" w:lineRule="auto"/>
              <w:ind w:left="336"/>
              <w:jc w:val="both"/>
              <w:rPr>
                <w:lang w:val="ru-RU"/>
              </w:rPr>
            </w:pPr>
            <w:r>
              <w:rPr>
                <w:rFonts w:ascii="Times New Roman" w:hAnsi="Times New Roman"/>
                <w:color w:val="000000"/>
                <w:sz w:val="24"/>
                <w:lang w:val="ru-RU"/>
              </w:rPr>
              <w:t>Строение и структура полимеров. Зависимость свойств полимеров от строения молекул. Основные способы получения высокомолекулярных соединений: реакции полимеризации и поликонденсации.</w:t>
            </w:r>
            <w:r>
              <w:rPr>
                <w:rFonts w:ascii="Times New Roman" w:hAnsi="Times New Roman"/>
                <w:i/>
                <w:color w:val="000000"/>
                <w:sz w:val="24"/>
                <w:lang w:val="ru-RU"/>
              </w:rPr>
              <w:t xml:space="preserve"> </w:t>
            </w:r>
            <w:r>
              <w:rPr>
                <w:rFonts w:ascii="Times New Roman" w:hAnsi="Times New Roman"/>
                <w:color w:val="000000"/>
                <w:sz w:val="24"/>
                <w:lang w:val="ru-RU"/>
              </w:rPr>
              <w:t>Классификация волокон</w:t>
            </w:r>
          </w:p>
        </w:tc>
      </w:tr>
      <w:tr w:rsidR="00D40957" w:rsidRPr="00315E60" w:rsidTr="00D40957">
        <w:trPr>
          <w:trHeight w:val="144"/>
        </w:trPr>
        <w:tc>
          <w:tcPr>
            <w:tcW w:w="1009" w:type="dxa"/>
            <w:tcBorders>
              <w:top w:val="single" w:sz="6" w:space="0" w:color="000000"/>
              <w:left w:val="single" w:sz="6" w:space="0" w:color="000000"/>
              <w:bottom w:val="single" w:sz="6" w:space="0" w:color="000000"/>
              <w:right w:val="single" w:sz="6" w:space="0" w:color="000000"/>
            </w:tcBorders>
            <w:vAlign w:val="center"/>
          </w:tcPr>
          <w:p w:rsidR="00D40957" w:rsidRDefault="00D40957" w:rsidP="00D40957">
            <w:pPr>
              <w:spacing w:after="0" w:line="336" w:lineRule="auto"/>
              <w:ind w:left="336"/>
              <w:jc w:val="center"/>
            </w:pPr>
            <w:r>
              <w:rPr>
                <w:rFonts w:ascii="Times New Roman" w:hAnsi="Times New Roman"/>
                <w:color w:val="000000"/>
                <w:sz w:val="24"/>
              </w:rPr>
              <w:lastRenderedPageBreak/>
              <w:t>3.19</w:t>
            </w:r>
          </w:p>
        </w:tc>
        <w:tc>
          <w:tcPr>
            <w:tcW w:w="8410" w:type="dxa"/>
            <w:tcBorders>
              <w:top w:val="single" w:sz="6" w:space="0" w:color="000000"/>
              <w:left w:val="single" w:sz="6" w:space="0" w:color="000000"/>
              <w:bottom w:val="single" w:sz="6" w:space="0" w:color="000000"/>
              <w:right w:val="single" w:sz="6" w:space="0" w:color="000000"/>
            </w:tcBorders>
            <w:vAlign w:val="center"/>
          </w:tcPr>
          <w:p w:rsidR="00D40957" w:rsidRDefault="00D40957" w:rsidP="00D40957">
            <w:pPr>
              <w:spacing w:after="0" w:line="312" w:lineRule="auto"/>
              <w:ind w:left="336"/>
              <w:rPr>
                <w:lang w:val="ru-RU"/>
              </w:rPr>
            </w:pPr>
            <w:r>
              <w:rPr>
                <w:rFonts w:ascii="Times New Roman" w:hAnsi="Times New Roman"/>
                <w:color w:val="000000"/>
                <w:sz w:val="24"/>
                <w:lang w:val="ru-RU"/>
              </w:rPr>
              <w:t>Идентификация органических соединений. Решение экспериментальных задач на распознавание органических веществ</w:t>
            </w:r>
          </w:p>
        </w:tc>
      </w:tr>
      <w:tr w:rsidR="00D40957" w:rsidRPr="00315E60" w:rsidTr="00D40957">
        <w:trPr>
          <w:trHeight w:val="144"/>
        </w:trPr>
        <w:tc>
          <w:tcPr>
            <w:tcW w:w="1009" w:type="dxa"/>
            <w:tcBorders>
              <w:top w:val="single" w:sz="6" w:space="0" w:color="000000"/>
              <w:left w:val="single" w:sz="6" w:space="0" w:color="000000"/>
              <w:bottom w:val="single" w:sz="6" w:space="0" w:color="000000"/>
              <w:right w:val="single" w:sz="6" w:space="0" w:color="000000"/>
            </w:tcBorders>
            <w:vAlign w:val="center"/>
          </w:tcPr>
          <w:p w:rsidR="00D40957" w:rsidRDefault="00D40957" w:rsidP="00D40957">
            <w:pPr>
              <w:spacing w:after="0" w:line="336" w:lineRule="auto"/>
              <w:ind w:left="336"/>
              <w:jc w:val="center"/>
            </w:pPr>
            <w:r>
              <w:rPr>
                <w:rFonts w:ascii="Times New Roman" w:hAnsi="Times New Roman"/>
                <w:color w:val="000000"/>
                <w:sz w:val="24"/>
              </w:rPr>
              <w:t>3.20</w:t>
            </w:r>
          </w:p>
        </w:tc>
        <w:tc>
          <w:tcPr>
            <w:tcW w:w="8410" w:type="dxa"/>
            <w:tcBorders>
              <w:top w:val="single" w:sz="6" w:space="0" w:color="000000"/>
              <w:left w:val="single" w:sz="6" w:space="0" w:color="000000"/>
              <w:bottom w:val="single" w:sz="6" w:space="0" w:color="000000"/>
              <w:right w:val="single" w:sz="6" w:space="0" w:color="000000"/>
            </w:tcBorders>
            <w:vAlign w:val="center"/>
          </w:tcPr>
          <w:p w:rsidR="00D40957" w:rsidRDefault="00D40957" w:rsidP="00D40957">
            <w:pPr>
              <w:spacing w:after="0" w:line="312" w:lineRule="auto"/>
              <w:ind w:left="336"/>
              <w:jc w:val="both"/>
              <w:rPr>
                <w:lang w:val="ru-RU"/>
              </w:rPr>
            </w:pPr>
            <w:r>
              <w:rPr>
                <w:rFonts w:ascii="Times New Roman" w:hAnsi="Times New Roman"/>
                <w:color w:val="000000"/>
                <w:sz w:val="24"/>
                <w:lang w:val="ru-RU"/>
              </w:rPr>
              <w:t>Генетическая связь между классами органических соединений</w:t>
            </w:r>
          </w:p>
        </w:tc>
      </w:tr>
      <w:tr w:rsidR="00D40957" w:rsidTr="00D40957">
        <w:trPr>
          <w:trHeight w:val="144"/>
        </w:trPr>
        <w:tc>
          <w:tcPr>
            <w:tcW w:w="1009" w:type="dxa"/>
            <w:tcBorders>
              <w:top w:val="single" w:sz="6" w:space="0" w:color="000000"/>
              <w:left w:val="single" w:sz="6" w:space="0" w:color="000000"/>
              <w:bottom w:val="single" w:sz="6" w:space="0" w:color="000000"/>
              <w:right w:val="single" w:sz="6" w:space="0" w:color="000000"/>
            </w:tcBorders>
            <w:vAlign w:val="center"/>
          </w:tcPr>
          <w:p w:rsidR="00D40957" w:rsidRDefault="00D40957" w:rsidP="00D40957">
            <w:pPr>
              <w:spacing w:after="0" w:line="336" w:lineRule="auto"/>
              <w:ind w:left="336"/>
              <w:jc w:val="center"/>
            </w:pPr>
            <w:r>
              <w:rPr>
                <w:rFonts w:ascii="Times New Roman" w:hAnsi="Times New Roman"/>
                <w:color w:val="000000"/>
                <w:sz w:val="24"/>
              </w:rPr>
              <w:t>4</w:t>
            </w:r>
          </w:p>
        </w:tc>
        <w:tc>
          <w:tcPr>
            <w:tcW w:w="8410" w:type="dxa"/>
            <w:tcBorders>
              <w:top w:val="single" w:sz="6" w:space="0" w:color="000000"/>
              <w:left w:val="single" w:sz="6" w:space="0" w:color="000000"/>
              <w:bottom w:val="single" w:sz="6" w:space="0" w:color="000000"/>
              <w:right w:val="single" w:sz="6" w:space="0" w:color="000000"/>
            </w:tcBorders>
            <w:vAlign w:val="center"/>
          </w:tcPr>
          <w:p w:rsidR="00D40957" w:rsidRDefault="00D40957" w:rsidP="00D40957">
            <w:pPr>
              <w:spacing w:after="0" w:line="312" w:lineRule="auto"/>
              <w:ind w:left="336"/>
              <w:jc w:val="both"/>
            </w:pPr>
            <w:r>
              <w:rPr>
                <w:rFonts w:ascii="Times New Roman" w:hAnsi="Times New Roman"/>
                <w:color w:val="000000"/>
                <w:sz w:val="24"/>
              </w:rPr>
              <w:t>Химия и жизнь</w:t>
            </w:r>
          </w:p>
        </w:tc>
      </w:tr>
      <w:tr w:rsidR="00D40957" w:rsidRPr="00315E60" w:rsidTr="00D40957">
        <w:trPr>
          <w:trHeight w:val="144"/>
        </w:trPr>
        <w:tc>
          <w:tcPr>
            <w:tcW w:w="1009" w:type="dxa"/>
            <w:tcBorders>
              <w:top w:val="single" w:sz="6" w:space="0" w:color="000000"/>
              <w:left w:val="single" w:sz="6" w:space="0" w:color="000000"/>
              <w:bottom w:val="single" w:sz="6" w:space="0" w:color="000000"/>
              <w:right w:val="single" w:sz="6" w:space="0" w:color="000000"/>
            </w:tcBorders>
            <w:vAlign w:val="center"/>
          </w:tcPr>
          <w:p w:rsidR="00D40957" w:rsidRDefault="00D40957" w:rsidP="00D40957">
            <w:pPr>
              <w:spacing w:after="0" w:line="336" w:lineRule="auto"/>
              <w:ind w:left="336"/>
              <w:jc w:val="center"/>
            </w:pPr>
            <w:r>
              <w:rPr>
                <w:rFonts w:ascii="Times New Roman" w:hAnsi="Times New Roman"/>
                <w:color w:val="000000"/>
                <w:sz w:val="24"/>
              </w:rPr>
              <w:t>4.1</w:t>
            </w:r>
          </w:p>
        </w:tc>
        <w:tc>
          <w:tcPr>
            <w:tcW w:w="8410" w:type="dxa"/>
            <w:tcBorders>
              <w:top w:val="single" w:sz="6" w:space="0" w:color="000000"/>
              <w:left w:val="single" w:sz="6" w:space="0" w:color="000000"/>
              <w:bottom w:val="single" w:sz="6" w:space="0" w:color="000000"/>
              <w:right w:val="single" w:sz="6" w:space="0" w:color="000000"/>
            </w:tcBorders>
            <w:vAlign w:val="center"/>
          </w:tcPr>
          <w:p w:rsidR="00D40957" w:rsidRDefault="00D40957" w:rsidP="00D40957">
            <w:pPr>
              <w:spacing w:after="0" w:line="312" w:lineRule="auto"/>
              <w:ind w:left="336"/>
              <w:jc w:val="both"/>
              <w:rPr>
                <w:lang w:val="ru-RU"/>
              </w:rPr>
            </w:pPr>
            <w:r>
              <w:rPr>
                <w:rFonts w:ascii="Times New Roman" w:hAnsi="Times New Roman"/>
                <w:color w:val="000000"/>
                <w:sz w:val="24"/>
                <w:lang w:val="ru-RU"/>
              </w:rPr>
              <w:t>Химия в повседневной жизни. Правила безопасной работы с едкими, горючими и токсичными веществами, средствами бытовой химии</w:t>
            </w:r>
          </w:p>
        </w:tc>
      </w:tr>
      <w:tr w:rsidR="00D40957" w:rsidTr="00D40957">
        <w:trPr>
          <w:trHeight w:val="144"/>
        </w:trPr>
        <w:tc>
          <w:tcPr>
            <w:tcW w:w="1009" w:type="dxa"/>
            <w:tcBorders>
              <w:top w:val="single" w:sz="6" w:space="0" w:color="000000"/>
              <w:left w:val="single" w:sz="6" w:space="0" w:color="000000"/>
              <w:bottom w:val="single" w:sz="6" w:space="0" w:color="000000"/>
              <w:right w:val="single" w:sz="6" w:space="0" w:color="000000"/>
            </w:tcBorders>
            <w:vAlign w:val="center"/>
          </w:tcPr>
          <w:p w:rsidR="00D40957" w:rsidRDefault="00D40957" w:rsidP="00D40957">
            <w:pPr>
              <w:spacing w:after="0" w:line="336" w:lineRule="auto"/>
              <w:ind w:left="336"/>
              <w:jc w:val="center"/>
            </w:pPr>
            <w:r>
              <w:rPr>
                <w:rFonts w:ascii="Times New Roman" w:hAnsi="Times New Roman"/>
                <w:color w:val="000000"/>
                <w:sz w:val="24"/>
              </w:rPr>
              <w:t>4.2</w:t>
            </w:r>
          </w:p>
        </w:tc>
        <w:tc>
          <w:tcPr>
            <w:tcW w:w="8410" w:type="dxa"/>
            <w:tcBorders>
              <w:top w:val="single" w:sz="6" w:space="0" w:color="000000"/>
              <w:left w:val="single" w:sz="6" w:space="0" w:color="000000"/>
              <w:bottom w:val="single" w:sz="6" w:space="0" w:color="000000"/>
              <w:right w:val="single" w:sz="6" w:space="0" w:color="000000"/>
            </w:tcBorders>
            <w:vAlign w:val="center"/>
          </w:tcPr>
          <w:p w:rsidR="00D40957" w:rsidRDefault="00D40957" w:rsidP="00D40957">
            <w:pPr>
              <w:spacing w:after="0" w:line="312" w:lineRule="auto"/>
              <w:ind w:left="336"/>
              <w:jc w:val="both"/>
            </w:pPr>
            <w:r>
              <w:rPr>
                <w:rFonts w:ascii="Times New Roman" w:hAnsi="Times New Roman"/>
                <w:color w:val="000000"/>
                <w:spacing w:val="-2"/>
                <w:sz w:val="24"/>
                <w:lang w:val="ru-RU"/>
              </w:rPr>
              <w:t xml:space="preserve">Химия и здоровье. Химия в медицине. Химия и сельское хозяйство. Химия в промышленности. Химия и энергетика: природный и попутный нефтяной газы, их состав и использование. </w:t>
            </w:r>
            <w:r>
              <w:rPr>
                <w:rFonts w:ascii="Times New Roman" w:hAnsi="Times New Roman"/>
                <w:color w:val="000000"/>
                <w:spacing w:val="-2"/>
                <w:sz w:val="24"/>
              </w:rPr>
              <w:t>Состав нефти и её переработка (природные источники углеводородов)</w:t>
            </w:r>
          </w:p>
        </w:tc>
      </w:tr>
      <w:tr w:rsidR="00D40957" w:rsidTr="00D40957">
        <w:trPr>
          <w:trHeight w:val="144"/>
        </w:trPr>
        <w:tc>
          <w:tcPr>
            <w:tcW w:w="1009" w:type="dxa"/>
            <w:tcBorders>
              <w:top w:val="single" w:sz="6" w:space="0" w:color="000000"/>
              <w:left w:val="single" w:sz="6" w:space="0" w:color="000000"/>
              <w:bottom w:val="single" w:sz="6" w:space="0" w:color="000000"/>
              <w:right w:val="single" w:sz="6" w:space="0" w:color="000000"/>
            </w:tcBorders>
            <w:vAlign w:val="center"/>
          </w:tcPr>
          <w:p w:rsidR="00D40957" w:rsidRDefault="00D40957" w:rsidP="00D40957">
            <w:pPr>
              <w:spacing w:after="0" w:line="336" w:lineRule="auto"/>
              <w:ind w:left="336"/>
              <w:jc w:val="center"/>
            </w:pPr>
            <w:r>
              <w:rPr>
                <w:rFonts w:ascii="Times New Roman" w:hAnsi="Times New Roman"/>
                <w:color w:val="000000"/>
                <w:sz w:val="24"/>
              </w:rPr>
              <w:t>4.3</w:t>
            </w:r>
          </w:p>
        </w:tc>
        <w:tc>
          <w:tcPr>
            <w:tcW w:w="8410" w:type="dxa"/>
            <w:tcBorders>
              <w:top w:val="single" w:sz="6" w:space="0" w:color="000000"/>
              <w:left w:val="single" w:sz="6" w:space="0" w:color="000000"/>
              <w:bottom w:val="single" w:sz="6" w:space="0" w:color="000000"/>
              <w:right w:val="single" w:sz="6" w:space="0" w:color="000000"/>
            </w:tcBorders>
            <w:vAlign w:val="center"/>
          </w:tcPr>
          <w:p w:rsidR="00D40957" w:rsidRDefault="00D40957" w:rsidP="00D40957">
            <w:pPr>
              <w:spacing w:after="0" w:line="312" w:lineRule="auto"/>
              <w:ind w:left="336"/>
              <w:jc w:val="both"/>
            </w:pPr>
            <w:r>
              <w:rPr>
                <w:rFonts w:ascii="Times New Roman" w:hAnsi="Times New Roman"/>
                <w:color w:val="000000"/>
                <w:sz w:val="24"/>
                <w:lang w:val="ru-RU"/>
              </w:rPr>
              <w:t xml:space="preserve">Химия и экология. Химическое загрязнение окружающей среды и его последствия. Охрана гидросферы, почвы, атмосферы, флоры и фауны от химического загрязнения. </w:t>
            </w:r>
            <w:r>
              <w:rPr>
                <w:rFonts w:ascii="Times New Roman" w:hAnsi="Times New Roman"/>
                <w:color w:val="000000"/>
                <w:sz w:val="24"/>
              </w:rPr>
              <w:t>Проблема отходов и побочных продуктов. Альтернативные источники энергии</w:t>
            </w:r>
          </w:p>
        </w:tc>
      </w:tr>
      <w:tr w:rsidR="00D40957" w:rsidTr="00D40957">
        <w:trPr>
          <w:trHeight w:val="144"/>
        </w:trPr>
        <w:tc>
          <w:tcPr>
            <w:tcW w:w="1009" w:type="dxa"/>
            <w:tcBorders>
              <w:top w:val="single" w:sz="6" w:space="0" w:color="000000"/>
              <w:left w:val="single" w:sz="6" w:space="0" w:color="000000"/>
              <w:bottom w:val="single" w:sz="6" w:space="0" w:color="000000"/>
              <w:right w:val="single" w:sz="6" w:space="0" w:color="000000"/>
            </w:tcBorders>
            <w:vAlign w:val="center"/>
          </w:tcPr>
          <w:p w:rsidR="00D40957" w:rsidRDefault="00D40957" w:rsidP="00D40957">
            <w:pPr>
              <w:spacing w:after="0" w:line="336" w:lineRule="auto"/>
              <w:ind w:left="336"/>
              <w:jc w:val="center"/>
            </w:pPr>
            <w:r>
              <w:rPr>
                <w:rFonts w:ascii="Times New Roman" w:hAnsi="Times New Roman"/>
                <w:color w:val="000000"/>
                <w:sz w:val="24"/>
              </w:rPr>
              <w:t>4.4</w:t>
            </w:r>
          </w:p>
        </w:tc>
        <w:tc>
          <w:tcPr>
            <w:tcW w:w="8410" w:type="dxa"/>
            <w:tcBorders>
              <w:top w:val="single" w:sz="6" w:space="0" w:color="000000"/>
              <w:left w:val="single" w:sz="6" w:space="0" w:color="000000"/>
              <w:bottom w:val="single" w:sz="6" w:space="0" w:color="000000"/>
              <w:right w:val="single" w:sz="6" w:space="0" w:color="000000"/>
            </w:tcBorders>
            <w:vAlign w:val="center"/>
          </w:tcPr>
          <w:p w:rsidR="00D40957" w:rsidRDefault="00D40957" w:rsidP="00D40957">
            <w:pPr>
              <w:spacing w:after="0" w:line="312" w:lineRule="auto"/>
              <w:ind w:left="336"/>
              <w:jc w:val="both"/>
            </w:pPr>
            <w:r>
              <w:rPr>
                <w:rFonts w:ascii="Times New Roman" w:hAnsi="Times New Roman"/>
                <w:color w:val="000000"/>
                <w:sz w:val="24"/>
                <w:lang w:val="ru-RU"/>
              </w:rPr>
              <w:t xml:space="preserve">Общие представления о промышленных способах получения химических веществ (на примере производства аммиака, серной кислоты). Чёрная и цветная металлургия. Стекло и силикатная промышленность. Промышленная органическая химия. </w:t>
            </w:r>
            <w:r>
              <w:rPr>
                <w:rFonts w:ascii="Times New Roman" w:hAnsi="Times New Roman"/>
                <w:color w:val="000000"/>
                <w:sz w:val="24"/>
              </w:rPr>
              <w:t>Сырьё для органической промышленности</w:t>
            </w:r>
          </w:p>
        </w:tc>
      </w:tr>
      <w:tr w:rsidR="00D40957" w:rsidTr="00D40957">
        <w:trPr>
          <w:trHeight w:val="144"/>
        </w:trPr>
        <w:tc>
          <w:tcPr>
            <w:tcW w:w="1009" w:type="dxa"/>
            <w:tcBorders>
              <w:top w:val="single" w:sz="6" w:space="0" w:color="000000"/>
              <w:left w:val="single" w:sz="6" w:space="0" w:color="000000"/>
              <w:bottom w:val="single" w:sz="6" w:space="0" w:color="000000"/>
              <w:right w:val="single" w:sz="6" w:space="0" w:color="000000"/>
            </w:tcBorders>
            <w:vAlign w:val="center"/>
          </w:tcPr>
          <w:p w:rsidR="00D40957" w:rsidRDefault="00D40957" w:rsidP="00D40957">
            <w:pPr>
              <w:spacing w:after="0" w:line="336" w:lineRule="auto"/>
              <w:ind w:left="336"/>
              <w:jc w:val="center"/>
            </w:pPr>
            <w:r>
              <w:rPr>
                <w:rFonts w:ascii="Times New Roman" w:hAnsi="Times New Roman"/>
                <w:color w:val="000000"/>
                <w:sz w:val="24"/>
              </w:rPr>
              <w:t>5</w:t>
            </w:r>
          </w:p>
        </w:tc>
        <w:tc>
          <w:tcPr>
            <w:tcW w:w="8410" w:type="dxa"/>
            <w:tcBorders>
              <w:top w:val="single" w:sz="6" w:space="0" w:color="000000"/>
              <w:left w:val="single" w:sz="6" w:space="0" w:color="000000"/>
              <w:bottom w:val="single" w:sz="6" w:space="0" w:color="000000"/>
              <w:right w:val="single" w:sz="6" w:space="0" w:color="000000"/>
            </w:tcBorders>
            <w:vAlign w:val="center"/>
          </w:tcPr>
          <w:p w:rsidR="00D40957" w:rsidRDefault="00D40957" w:rsidP="00D40957">
            <w:pPr>
              <w:spacing w:after="0" w:line="312" w:lineRule="auto"/>
              <w:ind w:left="336"/>
            </w:pPr>
            <w:r>
              <w:rPr>
                <w:rFonts w:ascii="Times New Roman" w:hAnsi="Times New Roman"/>
                <w:color w:val="000000"/>
                <w:sz w:val="24"/>
              </w:rPr>
              <w:t>Типы расчётных задач</w:t>
            </w:r>
          </w:p>
        </w:tc>
      </w:tr>
      <w:tr w:rsidR="00D40957" w:rsidRPr="00315E60" w:rsidTr="00D40957">
        <w:trPr>
          <w:trHeight w:val="144"/>
        </w:trPr>
        <w:tc>
          <w:tcPr>
            <w:tcW w:w="1009" w:type="dxa"/>
            <w:tcBorders>
              <w:top w:val="single" w:sz="6" w:space="0" w:color="000000"/>
              <w:left w:val="single" w:sz="6" w:space="0" w:color="000000"/>
              <w:bottom w:val="single" w:sz="6" w:space="0" w:color="000000"/>
              <w:right w:val="single" w:sz="6" w:space="0" w:color="000000"/>
            </w:tcBorders>
            <w:vAlign w:val="center"/>
          </w:tcPr>
          <w:p w:rsidR="00D40957" w:rsidRDefault="00D40957" w:rsidP="00D40957">
            <w:pPr>
              <w:spacing w:after="0" w:line="336" w:lineRule="auto"/>
              <w:ind w:left="336"/>
              <w:jc w:val="center"/>
            </w:pPr>
            <w:r>
              <w:rPr>
                <w:rFonts w:ascii="Times New Roman" w:hAnsi="Times New Roman"/>
                <w:color w:val="000000"/>
                <w:sz w:val="24"/>
              </w:rPr>
              <w:t>5.1</w:t>
            </w:r>
          </w:p>
        </w:tc>
        <w:tc>
          <w:tcPr>
            <w:tcW w:w="8410" w:type="dxa"/>
            <w:tcBorders>
              <w:top w:val="single" w:sz="6" w:space="0" w:color="000000"/>
              <w:left w:val="single" w:sz="6" w:space="0" w:color="000000"/>
              <w:bottom w:val="single" w:sz="6" w:space="0" w:color="000000"/>
              <w:right w:val="single" w:sz="6" w:space="0" w:color="000000"/>
            </w:tcBorders>
            <w:vAlign w:val="center"/>
          </w:tcPr>
          <w:p w:rsidR="00D40957" w:rsidRDefault="00D40957" w:rsidP="00D40957">
            <w:pPr>
              <w:spacing w:after="0" w:line="312" w:lineRule="auto"/>
              <w:ind w:left="336"/>
              <w:rPr>
                <w:lang w:val="ru-RU"/>
              </w:rPr>
            </w:pPr>
            <w:r>
              <w:rPr>
                <w:rFonts w:ascii="Times New Roman" w:hAnsi="Times New Roman"/>
                <w:color w:val="000000"/>
                <w:sz w:val="24"/>
                <w:lang w:val="ru-RU"/>
              </w:rPr>
              <w:t>Расчёты массы вещества или объёма газов по известному количеству вещества, массе или объёму одного из участвующих в реакции веществ</w:t>
            </w:r>
          </w:p>
        </w:tc>
      </w:tr>
      <w:tr w:rsidR="00D40957" w:rsidTr="00D40957">
        <w:trPr>
          <w:trHeight w:val="144"/>
        </w:trPr>
        <w:tc>
          <w:tcPr>
            <w:tcW w:w="1009" w:type="dxa"/>
            <w:tcBorders>
              <w:top w:val="single" w:sz="6" w:space="0" w:color="000000"/>
              <w:left w:val="single" w:sz="6" w:space="0" w:color="000000"/>
              <w:bottom w:val="single" w:sz="6" w:space="0" w:color="000000"/>
              <w:right w:val="single" w:sz="6" w:space="0" w:color="000000"/>
            </w:tcBorders>
            <w:vAlign w:val="center"/>
          </w:tcPr>
          <w:p w:rsidR="00D40957" w:rsidRDefault="00D40957" w:rsidP="00D40957">
            <w:pPr>
              <w:spacing w:after="0" w:line="336" w:lineRule="auto"/>
              <w:ind w:left="336"/>
              <w:jc w:val="center"/>
            </w:pPr>
            <w:r>
              <w:rPr>
                <w:rFonts w:ascii="Times New Roman" w:hAnsi="Times New Roman"/>
                <w:color w:val="000000"/>
                <w:sz w:val="24"/>
              </w:rPr>
              <w:t>5.2</w:t>
            </w:r>
          </w:p>
        </w:tc>
        <w:tc>
          <w:tcPr>
            <w:tcW w:w="8410" w:type="dxa"/>
            <w:tcBorders>
              <w:top w:val="single" w:sz="6" w:space="0" w:color="000000"/>
              <w:left w:val="single" w:sz="6" w:space="0" w:color="000000"/>
              <w:bottom w:val="single" w:sz="6" w:space="0" w:color="000000"/>
              <w:right w:val="single" w:sz="6" w:space="0" w:color="000000"/>
            </w:tcBorders>
            <w:vAlign w:val="center"/>
          </w:tcPr>
          <w:p w:rsidR="00D40957" w:rsidRDefault="00D40957" w:rsidP="00D40957">
            <w:pPr>
              <w:spacing w:after="0" w:line="312" w:lineRule="auto"/>
              <w:ind w:left="336"/>
              <w:rPr>
                <w:lang w:val="ru-RU"/>
              </w:rPr>
            </w:pPr>
            <w:r>
              <w:rPr>
                <w:rFonts w:ascii="Times New Roman" w:hAnsi="Times New Roman"/>
                <w:color w:val="000000"/>
                <w:sz w:val="24"/>
                <w:lang w:val="ru-RU"/>
              </w:rPr>
              <w:t>Расчёты теплового эффекта реакции</w:t>
            </w:r>
          </w:p>
        </w:tc>
      </w:tr>
      <w:tr w:rsidR="00D40957" w:rsidRPr="00315E60" w:rsidTr="00D40957">
        <w:trPr>
          <w:trHeight w:val="144"/>
        </w:trPr>
        <w:tc>
          <w:tcPr>
            <w:tcW w:w="1009" w:type="dxa"/>
            <w:tcBorders>
              <w:top w:val="single" w:sz="6" w:space="0" w:color="000000"/>
              <w:left w:val="single" w:sz="6" w:space="0" w:color="000000"/>
              <w:bottom w:val="single" w:sz="6" w:space="0" w:color="000000"/>
              <w:right w:val="single" w:sz="6" w:space="0" w:color="000000"/>
            </w:tcBorders>
            <w:vAlign w:val="center"/>
          </w:tcPr>
          <w:p w:rsidR="00D40957" w:rsidRDefault="00D40957" w:rsidP="00D40957">
            <w:pPr>
              <w:spacing w:after="0" w:line="336" w:lineRule="auto"/>
              <w:ind w:left="336"/>
              <w:jc w:val="center"/>
            </w:pPr>
            <w:r>
              <w:rPr>
                <w:rFonts w:ascii="Times New Roman" w:hAnsi="Times New Roman"/>
                <w:color w:val="000000"/>
                <w:sz w:val="24"/>
              </w:rPr>
              <w:t>5.3</w:t>
            </w:r>
          </w:p>
        </w:tc>
        <w:tc>
          <w:tcPr>
            <w:tcW w:w="8410" w:type="dxa"/>
            <w:tcBorders>
              <w:top w:val="single" w:sz="6" w:space="0" w:color="000000"/>
              <w:left w:val="single" w:sz="6" w:space="0" w:color="000000"/>
              <w:bottom w:val="single" w:sz="6" w:space="0" w:color="000000"/>
              <w:right w:val="single" w:sz="6" w:space="0" w:color="000000"/>
            </w:tcBorders>
            <w:vAlign w:val="center"/>
          </w:tcPr>
          <w:p w:rsidR="00D40957" w:rsidRDefault="00D40957" w:rsidP="00D40957">
            <w:pPr>
              <w:spacing w:after="0" w:line="312" w:lineRule="auto"/>
              <w:ind w:left="336"/>
              <w:rPr>
                <w:lang w:val="ru-RU"/>
              </w:rPr>
            </w:pPr>
            <w:r>
              <w:rPr>
                <w:rFonts w:ascii="Times New Roman" w:hAnsi="Times New Roman"/>
                <w:color w:val="000000"/>
                <w:sz w:val="24"/>
                <w:lang w:val="ru-RU"/>
              </w:rPr>
              <w:t>Расчёты объёмных отношений газов при химических реакциях</w:t>
            </w:r>
          </w:p>
        </w:tc>
      </w:tr>
      <w:tr w:rsidR="00D40957" w:rsidRPr="00315E60" w:rsidTr="00D40957">
        <w:trPr>
          <w:trHeight w:val="144"/>
        </w:trPr>
        <w:tc>
          <w:tcPr>
            <w:tcW w:w="1009" w:type="dxa"/>
            <w:tcBorders>
              <w:top w:val="single" w:sz="6" w:space="0" w:color="000000"/>
              <w:left w:val="single" w:sz="6" w:space="0" w:color="000000"/>
              <w:bottom w:val="single" w:sz="6" w:space="0" w:color="000000"/>
              <w:right w:val="single" w:sz="6" w:space="0" w:color="000000"/>
            </w:tcBorders>
            <w:vAlign w:val="center"/>
          </w:tcPr>
          <w:p w:rsidR="00D40957" w:rsidRDefault="00D40957" w:rsidP="00D40957">
            <w:pPr>
              <w:spacing w:after="0" w:line="336" w:lineRule="auto"/>
              <w:ind w:left="336"/>
              <w:jc w:val="center"/>
            </w:pPr>
            <w:r>
              <w:rPr>
                <w:rFonts w:ascii="Times New Roman" w:hAnsi="Times New Roman"/>
                <w:color w:val="000000"/>
                <w:sz w:val="24"/>
              </w:rPr>
              <w:t>5.4</w:t>
            </w:r>
          </w:p>
        </w:tc>
        <w:tc>
          <w:tcPr>
            <w:tcW w:w="8410" w:type="dxa"/>
            <w:tcBorders>
              <w:top w:val="single" w:sz="6" w:space="0" w:color="000000"/>
              <w:left w:val="single" w:sz="6" w:space="0" w:color="000000"/>
              <w:bottom w:val="single" w:sz="6" w:space="0" w:color="000000"/>
              <w:right w:val="single" w:sz="6" w:space="0" w:color="000000"/>
            </w:tcBorders>
            <w:vAlign w:val="center"/>
          </w:tcPr>
          <w:p w:rsidR="00D40957" w:rsidRDefault="00D40957" w:rsidP="00D40957">
            <w:pPr>
              <w:spacing w:after="0" w:line="312" w:lineRule="auto"/>
              <w:ind w:left="336"/>
              <w:rPr>
                <w:lang w:val="ru-RU"/>
              </w:rPr>
            </w:pPr>
            <w:r>
              <w:rPr>
                <w:rFonts w:ascii="Times New Roman" w:hAnsi="Times New Roman"/>
                <w:color w:val="000000"/>
                <w:sz w:val="24"/>
                <w:lang w:val="ru-RU"/>
              </w:rPr>
              <w:t>Расчёты массы (объёма, количества вещества) продуктов реакции, если одно из веществ дано в избытке (имеет примеси)</w:t>
            </w:r>
          </w:p>
        </w:tc>
      </w:tr>
      <w:tr w:rsidR="00D40957" w:rsidRPr="00315E60" w:rsidTr="00D40957">
        <w:trPr>
          <w:trHeight w:val="144"/>
        </w:trPr>
        <w:tc>
          <w:tcPr>
            <w:tcW w:w="1009" w:type="dxa"/>
            <w:tcBorders>
              <w:top w:val="single" w:sz="6" w:space="0" w:color="000000"/>
              <w:left w:val="single" w:sz="6" w:space="0" w:color="000000"/>
              <w:bottom w:val="single" w:sz="6" w:space="0" w:color="000000"/>
              <w:right w:val="single" w:sz="6" w:space="0" w:color="000000"/>
            </w:tcBorders>
            <w:vAlign w:val="center"/>
          </w:tcPr>
          <w:p w:rsidR="00D40957" w:rsidRDefault="00D40957" w:rsidP="00D40957">
            <w:pPr>
              <w:spacing w:after="0" w:line="336" w:lineRule="auto"/>
              <w:ind w:left="336"/>
              <w:jc w:val="center"/>
            </w:pPr>
            <w:r>
              <w:rPr>
                <w:rFonts w:ascii="Times New Roman" w:hAnsi="Times New Roman"/>
                <w:color w:val="000000"/>
                <w:sz w:val="24"/>
              </w:rPr>
              <w:t>5.5</w:t>
            </w:r>
          </w:p>
        </w:tc>
        <w:tc>
          <w:tcPr>
            <w:tcW w:w="8410" w:type="dxa"/>
            <w:tcBorders>
              <w:top w:val="single" w:sz="6" w:space="0" w:color="000000"/>
              <w:left w:val="single" w:sz="6" w:space="0" w:color="000000"/>
              <w:bottom w:val="single" w:sz="6" w:space="0" w:color="000000"/>
              <w:right w:val="single" w:sz="6" w:space="0" w:color="000000"/>
            </w:tcBorders>
            <w:vAlign w:val="center"/>
          </w:tcPr>
          <w:p w:rsidR="00D40957" w:rsidRDefault="00D40957" w:rsidP="00D40957">
            <w:pPr>
              <w:spacing w:after="0" w:line="312" w:lineRule="auto"/>
              <w:ind w:left="336"/>
              <w:rPr>
                <w:lang w:val="ru-RU"/>
              </w:rPr>
            </w:pPr>
            <w:r>
              <w:rPr>
                <w:rFonts w:ascii="Times New Roman" w:hAnsi="Times New Roman"/>
                <w:color w:val="000000"/>
                <w:sz w:val="24"/>
                <w:lang w:val="ru-RU"/>
              </w:rPr>
              <w:t xml:space="preserve">Расчёты массовой или объёмной доли выхода продукта реакции </w:t>
            </w:r>
            <w:proofErr w:type="gramStart"/>
            <w:r>
              <w:rPr>
                <w:rFonts w:ascii="Times New Roman" w:hAnsi="Times New Roman"/>
                <w:color w:val="000000"/>
                <w:sz w:val="24"/>
                <w:lang w:val="ru-RU"/>
              </w:rPr>
              <w:t>от</w:t>
            </w:r>
            <w:proofErr w:type="gramEnd"/>
            <w:r>
              <w:rPr>
                <w:rFonts w:ascii="Times New Roman" w:hAnsi="Times New Roman"/>
                <w:color w:val="000000"/>
                <w:sz w:val="24"/>
                <w:lang w:val="ru-RU"/>
              </w:rPr>
              <w:t xml:space="preserve"> теоретически возможного</w:t>
            </w:r>
          </w:p>
        </w:tc>
      </w:tr>
      <w:tr w:rsidR="00D40957" w:rsidRPr="00315E60" w:rsidTr="00D40957">
        <w:trPr>
          <w:trHeight w:val="144"/>
        </w:trPr>
        <w:tc>
          <w:tcPr>
            <w:tcW w:w="1009" w:type="dxa"/>
            <w:tcBorders>
              <w:top w:val="single" w:sz="6" w:space="0" w:color="000000"/>
              <w:left w:val="single" w:sz="6" w:space="0" w:color="000000"/>
              <w:bottom w:val="single" w:sz="6" w:space="0" w:color="000000"/>
              <w:right w:val="single" w:sz="6" w:space="0" w:color="000000"/>
            </w:tcBorders>
            <w:vAlign w:val="center"/>
          </w:tcPr>
          <w:p w:rsidR="00D40957" w:rsidRDefault="00D40957" w:rsidP="00D40957">
            <w:pPr>
              <w:spacing w:after="0" w:line="336" w:lineRule="auto"/>
              <w:ind w:left="336"/>
              <w:jc w:val="center"/>
            </w:pPr>
            <w:r>
              <w:rPr>
                <w:rFonts w:ascii="Times New Roman" w:hAnsi="Times New Roman"/>
                <w:color w:val="000000"/>
                <w:sz w:val="24"/>
              </w:rPr>
              <w:t>5.6</w:t>
            </w:r>
          </w:p>
        </w:tc>
        <w:tc>
          <w:tcPr>
            <w:tcW w:w="8410" w:type="dxa"/>
            <w:tcBorders>
              <w:top w:val="single" w:sz="6" w:space="0" w:color="000000"/>
              <w:left w:val="single" w:sz="6" w:space="0" w:color="000000"/>
              <w:bottom w:val="single" w:sz="6" w:space="0" w:color="000000"/>
              <w:right w:val="single" w:sz="6" w:space="0" w:color="000000"/>
            </w:tcBorders>
            <w:vAlign w:val="center"/>
          </w:tcPr>
          <w:p w:rsidR="00D40957" w:rsidRDefault="00D40957" w:rsidP="00D40957">
            <w:pPr>
              <w:spacing w:after="0" w:line="312" w:lineRule="auto"/>
              <w:ind w:left="336"/>
              <w:rPr>
                <w:lang w:val="ru-RU"/>
              </w:rPr>
            </w:pPr>
            <w:r>
              <w:rPr>
                <w:rFonts w:ascii="Times New Roman" w:hAnsi="Times New Roman"/>
                <w:color w:val="000000"/>
                <w:sz w:val="24"/>
                <w:lang w:val="ru-RU"/>
              </w:rPr>
              <w:t>Расчёты массы (объёма, количества вещества) продукта реакции, если одно из веществ дано в виде раствора с определённой массовой долей растворённого вещества</w:t>
            </w:r>
          </w:p>
        </w:tc>
      </w:tr>
      <w:tr w:rsidR="00D40957" w:rsidRPr="00315E60" w:rsidTr="00D40957">
        <w:trPr>
          <w:trHeight w:val="144"/>
        </w:trPr>
        <w:tc>
          <w:tcPr>
            <w:tcW w:w="1009" w:type="dxa"/>
            <w:tcBorders>
              <w:top w:val="single" w:sz="6" w:space="0" w:color="000000"/>
              <w:left w:val="single" w:sz="6" w:space="0" w:color="000000"/>
              <w:bottom w:val="single" w:sz="6" w:space="0" w:color="000000"/>
              <w:right w:val="single" w:sz="6" w:space="0" w:color="000000"/>
            </w:tcBorders>
            <w:vAlign w:val="center"/>
          </w:tcPr>
          <w:p w:rsidR="00D40957" w:rsidRDefault="00D40957" w:rsidP="00D40957">
            <w:pPr>
              <w:spacing w:after="0" w:line="336" w:lineRule="auto"/>
              <w:ind w:left="336"/>
              <w:jc w:val="center"/>
            </w:pPr>
            <w:r>
              <w:rPr>
                <w:rFonts w:ascii="Times New Roman" w:hAnsi="Times New Roman"/>
                <w:color w:val="000000"/>
                <w:sz w:val="24"/>
              </w:rPr>
              <w:t>5.7</w:t>
            </w:r>
          </w:p>
        </w:tc>
        <w:tc>
          <w:tcPr>
            <w:tcW w:w="8410" w:type="dxa"/>
            <w:tcBorders>
              <w:top w:val="single" w:sz="6" w:space="0" w:color="000000"/>
              <w:left w:val="single" w:sz="6" w:space="0" w:color="000000"/>
              <w:bottom w:val="single" w:sz="6" w:space="0" w:color="000000"/>
              <w:right w:val="single" w:sz="6" w:space="0" w:color="000000"/>
            </w:tcBorders>
            <w:vAlign w:val="center"/>
          </w:tcPr>
          <w:p w:rsidR="00D40957" w:rsidRDefault="00D40957" w:rsidP="00D40957">
            <w:pPr>
              <w:spacing w:after="0" w:line="312" w:lineRule="auto"/>
              <w:ind w:left="336"/>
              <w:rPr>
                <w:lang w:val="ru-RU"/>
              </w:rPr>
            </w:pPr>
            <w:r>
              <w:rPr>
                <w:rFonts w:ascii="Times New Roman" w:hAnsi="Times New Roman"/>
                <w:color w:val="000000"/>
                <w:sz w:val="24"/>
                <w:lang w:val="ru-RU"/>
              </w:rPr>
              <w:t>Расчёты с использованием понятий «массовая доля», «молярная концентрация», «растворимость»</w:t>
            </w:r>
          </w:p>
        </w:tc>
      </w:tr>
      <w:tr w:rsidR="00D40957" w:rsidRPr="00315E60" w:rsidTr="00D40957">
        <w:trPr>
          <w:trHeight w:val="144"/>
        </w:trPr>
        <w:tc>
          <w:tcPr>
            <w:tcW w:w="1009" w:type="dxa"/>
            <w:tcBorders>
              <w:top w:val="single" w:sz="6" w:space="0" w:color="000000"/>
              <w:left w:val="single" w:sz="6" w:space="0" w:color="000000"/>
              <w:bottom w:val="single" w:sz="6" w:space="0" w:color="000000"/>
              <w:right w:val="single" w:sz="6" w:space="0" w:color="000000"/>
            </w:tcBorders>
            <w:vAlign w:val="center"/>
          </w:tcPr>
          <w:p w:rsidR="00D40957" w:rsidRDefault="00D40957" w:rsidP="00D40957">
            <w:pPr>
              <w:spacing w:after="0" w:line="336" w:lineRule="auto"/>
              <w:ind w:left="336"/>
              <w:jc w:val="center"/>
            </w:pPr>
            <w:r>
              <w:rPr>
                <w:rFonts w:ascii="Times New Roman" w:hAnsi="Times New Roman"/>
                <w:color w:val="000000"/>
                <w:sz w:val="24"/>
              </w:rPr>
              <w:t>5.8</w:t>
            </w:r>
          </w:p>
        </w:tc>
        <w:tc>
          <w:tcPr>
            <w:tcW w:w="8410" w:type="dxa"/>
            <w:tcBorders>
              <w:top w:val="single" w:sz="6" w:space="0" w:color="000000"/>
              <w:left w:val="single" w:sz="6" w:space="0" w:color="000000"/>
              <w:bottom w:val="single" w:sz="6" w:space="0" w:color="000000"/>
              <w:right w:val="single" w:sz="6" w:space="0" w:color="000000"/>
            </w:tcBorders>
            <w:vAlign w:val="center"/>
          </w:tcPr>
          <w:p w:rsidR="00D40957" w:rsidRDefault="00D40957" w:rsidP="00D40957">
            <w:pPr>
              <w:spacing w:after="0" w:line="312" w:lineRule="auto"/>
              <w:ind w:left="336"/>
              <w:rPr>
                <w:lang w:val="ru-RU"/>
              </w:rPr>
            </w:pPr>
            <w:r>
              <w:rPr>
                <w:rFonts w:ascii="Times New Roman" w:hAnsi="Times New Roman"/>
                <w:color w:val="000000"/>
                <w:sz w:val="24"/>
                <w:lang w:val="ru-RU"/>
              </w:rPr>
              <w:t>Нахождение молекулярной формулы органического вещества по его плотности и массовым долям элементов, входящих в его состав, или по продуктам сгорания</w:t>
            </w:r>
          </w:p>
        </w:tc>
      </w:tr>
    </w:tbl>
    <w:p w:rsidR="00D40957" w:rsidRPr="00C968BB" w:rsidRDefault="00D40957" w:rsidP="00D40957">
      <w:pPr>
        <w:rPr>
          <w:lang w:val="ru-RU"/>
        </w:rPr>
        <w:sectPr w:rsidR="00D40957" w:rsidRPr="00C968BB">
          <w:pgSz w:w="11906" w:h="16383"/>
          <w:pgMar w:top="1134" w:right="850" w:bottom="1134" w:left="1701" w:header="0" w:footer="0" w:gutter="0"/>
          <w:cols w:space="720"/>
          <w:formProt w:val="0"/>
          <w:docGrid w:linePitch="100" w:charSpace="4096"/>
        </w:sectPr>
      </w:pPr>
    </w:p>
    <w:p w:rsidR="00D40957" w:rsidRPr="0030560C" w:rsidRDefault="00D40957" w:rsidP="00D40957">
      <w:pPr>
        <w:spacing w:after="0" w:line="408" w:lineRule="auto"/>
        <w:ind w:left="120"/>
        <w:jc w:val="center"/>
        <w:rPr>
          <w:lang w:val="ru-RU"/>
        </w:rPr>
      </w:pPr>
      <w:r w:rsidRPr="0030560C">
        <w:rPr>
          <w:rFonts w:ascii="Times New Roman" w:hAnsi="Times New Roman"/>
          <w:b/>
          <w:color w:val="000000"/>
          <w:sz w:val="28"/>
          <w:lang w:val="ru-RU"/>
        </w:rPr>
        <w:lastRenderedPageBreak/>
        <w:t>«Физика. Углублённый уровень»</w:t>
      </w:r>
    </w:p>
    <w:p w:rsidR="00D40957" w:rsidRDefault="00D40957" w:rsidP="00D40957">
      <w:pPr>
        <w:rPr>
          <w:lang w:val="ru-RU"/>
        </w:rPr>
      </w:pPr>
    </w:p>
    <w:p w:rsidR="00D40957" w:rsidRPr="0030560C" w:rsidRDefault="00D40957" w:rsidP="00D40957">
      <w:pPr>
        <w:spacing w:before="199" w:after="199" w:line="336" w:lineRule="auto"/>
        <w:ind w:left="120"/>
        <w:rPr>
          <w:lang w:val="ru-RU"/>
        </w:rPr>
      </w:pPr>
      <w:bookmarkStart w:id="5" w:name="block-57318974"/>
      <w:r w:rsidRPr="0030560C">
        <w:rPr>
          <w:rFonts w:ascii="Times New Roman" w:hAnsi="Times New Roman"/>
          <w:b/>
          <w:color w:val="000000"/>
          <w:sz w:val="28"/>
          <w:lang w:val="ru-RU"/>
        </w:rPr>
        <w:t>ПРОВЕРЯЕМЫЕ НА ЕГЭ ПО ФИЗИКЕ ТРЕБОВАНИЯ К РЕЗУЛЬТАТАМ ОСВОЕНИЯ ОСНОВНОЙ ОБРАЗОВАТЕЛЬНОЙ ПРОГРАММЫ СРЕДНЕГО ОБЩЕГО ОБРАЗОВАНИЯ</w:t>
      </w:r>
    </w:p>
    <w:p w:rsidR="00D40957" w:rsidRPr="0030560C" w:rsidRDefault="00D40957" w:rsidP="00D40957">
      <w:pPr>
        <w:spacing w:before="199" w:after="199" w:line="336" w:lineRule="auto"/>
        <w:ind w:left="120"/>
        <w:rPr>
          <w:lang w:val="ru-RU"/>
        </w:rPr>
      </w:pPr>
    </w:p>
    <w:tbl>
      <w:tblPr>
        <w:tblW w:w="0" w:type="auto"/>
        <w:tblInd w:w="144"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975"/>
        <w:gridCol w:w="7444"/>
      </w:tblGrid>
      <w:tr w:rsidR="00D40957" w:rsidRPr="00315E60" w:rsidTr="00D40957">
        <w:trPr>
          <w:trHeight w:val="144"/>
        </w:trPr>
        <w:tc>
          <w:tcPr>
            <w:tcW w:w="1988" w:type="dxa"/>
            <w:tcMar>
              <w:top w:w="50" w:type="dxa"/>
              <w:left w:w="100" w:type="dxa"/>
            </w:tcMar>
            <w:vAlign w:val="center"/>
          </w:tcPr>
          <w:p w:rsidR="00D40957" w:rsidRDefault="00D40957" w:rsidP="00D40957">
            <w:pPr>
              <w:spacing w:after="0"/>
              <w:ind w:left="243"/>
            </w:pPr>
            <w:r w:rsidRPr="0030560C">
              <w:rPr>
                <w:rFonts w:ascii="Times New Roman" w:hAnsi="Times New Roman"/>
                <w:b/>
                <w:color w:val="000000"/>
                <w:sz w:val="24"/>
                <w:lang w:val="ru-RU"/>
              </w:rPr>
              <w:t xml:space="preserve"> </w:t>
            </w:r>
            <w:r>
              <w:rPr>
                <w:rFonts w:ascii="Times New Roman" w:hAnsi="Times New Roman"/>
                <w:b/>
                <w:color w:val="000000"/>
                <w:sz w:val="24"/>
              </w:rPr>
              <w:t xml:space="preserve">Код проверяемого требования </w:t>
            </w:r>
          </w:p>
        </w:tc>
        <w:tc>
          <w:tcPr>
            <w:tcW w:w="11836" w:type="dxa"/>
            <w:tcMar>
              <w:top w:w="50" w:type="dxa"/>
              <w:left w:w="100" w:type="dxa"/>
            </w:tcMar>
            <w:vAlign w:val="center"/>
          </w:tcPr>
          <w:p w:rsidR="00D40957" w:rsidRPr="0030560C" w:rsidRDefault="00D40957" w:rsidP="00D40957">
            <w:pPr>
              <w:spacing w:after="0"/>
              <w:ind w:left="243"/>
              <w:rPr>
                <w:lang w:val="ru-RU"/>
              </w:rPr>
            </w:pPr>
            <w:r w:rsidRPr="0030560C">
              <w:rPr>
                <w:rFonts w:ascii="Times New Roman" w:hAnsi="Times New Roman"/>
                <w:b/>
                <w:color w:val="000000"/>
                <w:sz w:val="24"/>
                <w:lang w:val="ru-RU"/>
              </w:rPr>
              <w:t xml:space="preserve"> Проверяемые требования к предметным результатам освоения основной образовательной программы среднего общего образования </w:t>
            </w:r>
          </w:p>
        </w:tc>
      </w:tr>
      <w:tr w:rsidR="00D40957" w:rsidRPr="00315E60" w:rsidTr="00D40957">
        <w:trPr>
          <w:trHeight w:val="144"/>
        </w:trPr>
        <w:tc>
          <w:tcPr>
            <w:tcW w:w="1988" w:type="dxa"/>
            <w:tcMar>
              <w:top w:w="50" w:type="dxa"/>
              <w:left w:w="100" w:type="dxa"/>
            </w:tcMar>
            <w:vAlign w:val="center"/>
          </w:tcPr>
          <w:p w:rsidR="00D40957" w:rsidRDefault="00D40957" w:rsidP="00D40957">
            <w:pPr>
              <w:spacing w:after="0" w:line="336" w:lineRule="auto"/>
              <w:ind w:left="336"/>
              <w:jc w:val="center"/>
            </w:pPr>
            <w:r>
              <w:rPr>
                <w:rFonts w:ascii="Times New Roman" w:hAnsi="Times New Roman"/>
                <w:color w:val="000000"/>
                <w:sz w:val="24"/>
              </w:rPr>
              <w:t>1</w:t>
            </w:r>
          </w:p>
        </w:tc>
        <w:tc>
          <w:tcPr>
            <w:tcW w:w="11836" w:type="dxa"/>
            <w:tcMar>
              <w:top w:w="50" w:type="dxa"/>
              <w:left w:w="100" w:type="dxa"/>
            </w:tcMar>
            <w:vAlign w:val="center"/>
          </w:tcPr>
          <w:p w:rsidR="00D40957" w:rsidRPr="0030560C" w:rsidRDefault="00D40957" w:rsidP="00D40957">
            <w:pPr>
              <w:spacing w:after="0" w:line="312" w:lineRule="auto"/>
              <w:ind w:left="336"/>
              <w:jc w:val="both"/>
              <w:rPr>
                <w:lang w:val="ru-RU"/>
              </w:rPr>
            </w:pPr>
            <w:r w:rsidRPr="0030560C">
              <w:rPr>
                <w:rFonts w:ascii="Times New Roman" w:hAnsi="Times New Roman"/>
                <w:color w:val="000000"/>
                <w:sz w:val="24"/>
                <w:lang w:val="ru-RU"/>
              </w:rPr>
              <w:t>Сформированность умений распознавать физические явления (процессы) и объяснять их на основе изученных законов</w:t>
            </w:r>
          </w:p>
        </w:tc>
      </w:tr>
      <w:tr w:rsidR="00D40957" w:rsidRPr="00315E60" w:rsidTr="00D40957">
        <w:trPr>
          <w:trHeight w:val="144"/>
        </w:trPr>
        <w:tc>
          <w:tcPr>
            <w:tcW w:w="1988" w:type="dxa"/>
            <w:tcMar>
              <w:top w:w="50" w:type="dxa"/>
              <w:left w:w="100" w:type="dxa"/>
            </w:tcMar>
            <w:vAlign w:val="center"/>
          </w:tcPr>
          <w:p w:rsidR="00D40957" w:rsidRDefault="00D40957" w:rsidP="00D40957">
            <w:pPr>
              <w:spacing w:after="0" w:line="336" w:lineRule="auto"/>
              <w:ind w:left="336"/>
              <w:jc w:val="center"/>
            </w:pPr>
            <w:r>
              <w:rPr>
                <w:rFonts w:ascii="Times New Roman" w:hAnsi="Times New Roman"/>
                <w:color w:val="000000"/>
                <w:sz w:val="24"/>
              </w:rPr>
              <w:t>2</w:t>
            </w:r>
          </w:p>
        </w:tc>
        <w:tc>
          <w:tcPr>
            <w:tcW w:w="11836" w:type="dxa"/>
            <w:tcMar>
              <w:top w:w="50" w:type="dxa"/>
              <w:left w:w="100" w:type="dxa"/>
            </w:tcMar>
            <w:vAlign w:val="center"/>
          </w:tcPr>
          <w:p w:rsidR="00D40957" w:rsidRPr="0030560C" w:rsidRDefault="00D40957" w:rsidP="00D40957">
            <w:pPr>
              <w:spacing w:after="0" w:line="312" w:lineRule="auto"/>
              <w:ind w:left="336"/>
              <w:jc w:val="both"/>
              <w:rPr>
                <w:lang w:val="ru-RU"/>
              </w:rPr>
            </w:pPr>
            <w:r w:rsidRPr="0030560C">
              <w:rPr>
                <w:rFonts w:ascii="Times New Roman" w:hAnsi="Times New Roman"/>
                <w:color w:val="000000"/>
                <w:sz w:val="24"/>
                <w:lang w:val="ru-RU"/>
              </w:rPr>
              <w:t xml:space="preserve">Владение основополагающими физическими понятиями и величинами, характеризующими физические процессы </w:t>
            </w:r>
          </w:p>
        </w:tc>
      </w:tr>
      <w:tr w:rsidR="00D40957" w:rsidRPr="00315E60" w:rsidTr="00D40957">
        <w:trPr>
          <w:trHeight w:val="144"/>
        </w:trPr>
        <w:tc>
          <w:tcPr>
            <w:tcW w:w="1988" w:type="dxa"/>
            <w:tcMar>
              <w:top w:w="50" w:type="dxa"/>
              <w:left w:w="100" w:type="dxa"/>
            </w:tcMar>
            <w:vAlign w:val="center"/>
          </w:tcPr>
          <w:p w:rsidR="00D40957" w:rsidRDefault="00D40957" w:rsidP="00D40957">
            <w:pPr>
              <w:spacing w:after="0" w:line="336" w:lineRule="auto"/>
              <w:ind w:left="336"/>
              <w:jc w:val="center"/>
            </w:pPr>
            <w:r>
              <w:rPr>
                <w:rFonts w:ascii="Times New Roman" w:hAnsi="Times New Roman"/>
                <w:color w:val="000000"/>
                <w:sz w:val="24"/>
              </w:rPr>
              <w:t>3</w:t>
            </w:r>
          </w:p>
        </w:tc>
        <w:tc>
          <w:tcPr>
            <w:tcW w:w="11836" w:type="dxa"/>
            <w:tcMar>
              <w:top w:w="50" w:type="dxa"/>
              <w:left w:w="100" w:type="dxa"/>
            </w:tcMar>
            <w:vAlign w:val="center"/>
          </w:tcPr>
          <w:p w:rsidR="00D40957" w:rsidRPr="0030560C" w:rsidRDefault="00D40957" w:rsidP="00D40957">
            <w:pPr>
              <w:spacing w:after="0" w:line="312" w:lineRule="auto"/>
              <w:ind w:left="336"/>
              <w:jc w:val="both"/>
              <w:rPr>
                <w:lang w:val="ru-RU"/>
              </w:rPr>
            </w:pPr>
            <w:r w:rsidRPr="0030560C">
              <w:rPr>
                <w:rFonts w:ascii="Times New Roman" w:hAnsi="Times New Roman"/>
                <w:color w:val="000000"/>
                <w:sz w:val="24"/>
                <w:lang w:val="ru-RU"/>
              </w:rPr>
              <w:t>Сформированность умений применять законы классической механики, молекулярной физики и термодинамики, электродинамики, квантовой физики для анализа и объяснения явлений микромира, макромира и мегамира, различать условия (границы, области) применимости физических законов, понимать всеобщий характер фундаментальных законов и ограниченность использования частных законов; анализировать физические процессы, используя основные положения, законы и закономерности</w:t>
            </w:r>
          </w:p>
        </w:tc>
      </w:tr>
      <w:tr w:rsidR="00D40957" w:rsidRPr="00315E60" w:rsidTr="00D40957">
        <w:trPr>
          <w:trHeight w:val="144"/>
        </w:trPr>
        <w:tc>
          <w:tcPr>
            <w:tcW w:w="1988" w:type="dxa"/>
            <w:tcMar>
              <w:top w:w="50" w:type="dxa"/>
              <w:left w:w="100" w:type="dxa"/>
            </w:tcMar>
            <w:vAlign w:val="center"/>
          </w:tcPr>
          <w:p w:rsidR="00D40957" w:rsidRDefault="00D40957" w:rsidP="00D40957">
            <w:pPr>
              <w:spacing w:after="0" w:line="336" w:lineRule="auto"/>
              <w:ind w:left="336"/>
              <w:jc w:val="center"/>
            </w:pPr>
            <w:r>
              <w:rPr>
                <w:rFonts w:ascii="Times New Roman" w:hAnsi="Times New Roman"/>
                <w:color w:val="000000"/>
                <w:sz w:val="24"/>
              </w:rPr>
              <w:t>4</w:t>
            </w:r>
          </w:p>
        </w:tc>
        <w:tc>
          <w:tcPr>
            <w:tcW w:w="11836" w:type="dxa"/>
            <w:tcMar>
              <w:top w:w="50" w:type="dxa"/>
              <w:left w:w="100" w:type="dxa"/>
            </w:tcMar>
            <w:vAlign w:val="center"/>
          </w:tcPr>
          <w:p w:rsidR="00D40957" w:rsidRPr="0030560C" w:rsidRDefault="00D40957" w:rsidP="00D40957">
            <w:pPr>
              <w:spacing w:after="0" w:line="312" w:lineRule="auto"/>
              <w:ind w:left="336"/>
              <w:jc w:val="both"/>
              <w:rPr>
                <w:lang w:val="ru-RU"/>
              </w:rPr>
            </w:pPr>
            <w:r w:rsidRPr="0030560C">
              <w:rPr>
                <w:rFonts w:ascii="Times New Roman" w:hAnsi="Times New Roman"/>
                <w:color w:val="000000"/>
                <w:sz w:val="24"/>
                <w:lang w:val="ru-RU"/>
              </w:rPr>
              <w:t>Сформированность умения различать условия применимости моделей физических тел и процессов (явлений)</w:t>
            </w:r>
          </w:p>
        </w:tc>
      </w:tr>
      <w:tr w:rsidR="00D40957" w:rsidRPr="00315E60" w:rsidTr="00D40957">
        <w:trPr>
          <w:trHeight w:val="144"/>
        </w:trPr>
        <w:tc>
          <w:tcPr>
            <w:tcW w:w="1988" w:type="dxa"/>
            <w:tcMar>
              <w:top w:w="50" w:type="dxa"/>
              <w:left w:w="100" w:type="dxa"/>
            </w:tcMar>
            <w:vAlign w:val="center"/>
          </w:tcPr>
          <w:p w:rsidR="00D40957" w:rsidRDefault="00D40957" w:rsidP="00D40957">
            <w:pPr>
              <w:spacing w:after="0" w:line="336" w:lineRule="auto"/>
              <w:ind w:left="336"/>
              <w:jc w:val="center"/>
            </w:pPr>
            <w:r>
              <w:rPr>
                <w:rFonts w:ascii="Times New Roman" w:hAnsi="Times New Roman"/>
                <w:color w:val="000000"/>
                <w:sz w:val="24"/>
              </w:rPr>
              <w:t>5</w:t>
            </w:r>
          </w:p>
        </w:tc>
        <w:tc>
          <w:tcPr>
            <w:tcW w:w="11836" w:type="dxa"/>
            <w:tcMar>
              <w:top w:w="50" w:type="dxa"/>
              <w:left w:w="100" w:type="dxa"/>
            </w:tcMar>
            <w:vAlign w:val="center"/>
          </w:tcPr>
          <w:p w:rsidR="00D40957" w:rsidRPr="0030560C" w:rsidRDefault="00D40957" w:rsidP="00D40957">
            <w:pPr>
              <w:spacing w:after="0" w:line="312" w:lineRule="auto"/>
              <w:ind w:left="336"/>
              <w:jc w:val="both"/>
              <w:rPr>
                <w:lang w:val="ru-RU"/>
              </w:rPr>
            </w:pPr>
            <w:proofErr w:type="gramStart"/>
            <w:r w:rsidRPr="0030560C">
              <w:rPr>
                <w:rFonts w:ascii="Times New Roman" w:hAnsi="Times New Roman"/>
                <w:color w:val="000000"/>
                <w:sz w:val="24"/>
                <w:lang w:val="ru-RU"/>
              </w:rPr>
              <w:t>Сформированность умения решать расчётные задачи с явно заданной и неявно заданной физической моделью: на основании анализа условия выбирать физические модели, отвечающие требованиям задачи, применять формулы, законы, закономерности и постулаты физических теорий при использовании математических методов решения задач, проводить расчёты на основании имеющихся данных, анализировать результаты и корректировать методы решения с учётом полученных результатов</w:t>
            </w:r>
            <w:proofErr w:type="gramEnd"/>
          </w:p>
        </w:tc>
      </w:tr>
      <w:tr w:rsidR="00D40957" w:rsidRPr="00315E60" w:rsidTr="00D40957">
        <w:trPr>
          <w:trHeight w:val="144"/>
        </w:trPr>
        <w:tc>
          <w:tcPr>
            <w:tcW w:w="1988" w:type="dxa"/>
            <w:tcMar>
              <w:top w:w="50" w:type="dxa"/>
              <w:left w:w="100" w:type="dxa"/>
            </w:tcMar>
            <w:vAlign w:val="center"/>
          </w:tcPr>
          <w:p w:rsidR="00D40957" w:rsidRDefault="00D40957" w:rsidP="00D40957">
            <w:pPr>
              <w:spacing w:after="0" w:line="336" w:lineRule="auto"/>
              <w:ind w:left="336"/>
              <w:jc w:val="center"/>
            </w:pPr>
            <w:r>
              <w:rPr>
                <w:rFonts w:ascii="Times New Roman" w:hAnsi="Times New Roman"/>
                <w:color w:val="000000"/>
                <w:sz w:val="24"/>
              </w:rPr>
              <w:t>6</w:t>
            </w:r>
          </w:p>
        </w:tc>
        <w:tc>
          <w:tcPr>
            <w:tcW w:w="11836" w:type="dxa"/>
            <w:tcMar>
              <w:top w:w="50" w:type="dxa"/>
              <w:left w:w="100" w:type="dxa"/>
            </w:tcMar>
            <w:vAlign w:val="center"/>
          </w:tcPr>
          <w:p w:rsidR="00D40957" w:rsidRPr="0030560C" w:rsidRDefault="00D40957" w:rsidP="00D40957">
            <w:pPr>
              <w:spacing w:after="0" w:line="312" w:lineRule="auto"/>
              <w:ind w:left="336"/>
              <w:jc w:val="both"/>
              <w:rPr>
                <w:lang w:val="ru-RU"/>
              </w:rPr>
            </w:pPr>
            <w:r w:rsidRPr="0030560C">
              <w:rPr>
                <w:rFonts w:ascii="Times New Roman" w:hAnsi="Times New Roman"/>
                <w:color w:val="000000"/>
                <w:sz w:val="24"/>
                <w:lang w:val="ru-RU"/>
              </w:rPr>
              <w:t xml:space="preserve">Решать качественные задачи, требующие применения знаний из разных разделов школьного курса физики, а также интеграции </w:t>
            </w:r>
            <w:r w:rsidRPr="0030560C">
              <w:rPr>
                <w:rFonts w:ascii="Times New Roman" w:hAnsi="Times New Roman"/>
                <w:color w:val="000000"/>
                <w:sz w:val="24"/>
                <w:lang w:val="ru-RU"/>
              </w:rPr>
              <w:lastRenderedPageBreak/>
              <w:t>знаний из других предметов естественнонаучного цикла: выстраивать логическую цепочку рассуждений с опорой на изученные законы, закономерности и физические явления</w:t>
            </w:r>
          </w:p>
        </w:tc>
      </w:tr>
      <w:tr w:rsidR="00D40957" w:rsidRPr="00315E60" w:rsidTr="00D40957">
        <w:trPr>
          <w:trHeight w:val="144"/>
        </w:trPr>
        <w:tc>
          <w:tcPr>
            <w:tcW w:w="1988" w:type="dxa"/>
            <w:tcMar>
              <w:top w:w="50" w:type="dxa"/>
              <w:left w:w="100" w:type="dxa"/>
            </w:tcMar>
            <w:vAlign w:val="center"/>
          </w:tcPr>
          <w:p w:rsidR="00D40957" w:rsidRDefault="00D40957" w:rsidP="00D40957">
            <w:pPr>
              <w:spacing w:after="0" w:line="336" w:lineRule="auto"/>
              <w:ind w:left="336"/>
              <w:jc w:val="center"/>
            </w:pPr>
            <w:r>
              <w:rPr>
                <w:rFonts w:ascii="Times New Roman" w:hAnsi="Times New Roman"/>
                <w:color w:val="000000"/>
                <w:sz w:val="24"/>
              </w:rPr>
              <w:lastRenderedPageBreak/>
              <w:t>7</w:t>
            </w:r>
          </w:p>
        </w:tc>
        <w:tc>
          <w:tcPr>
            <w:tcW w:w="11836" w:type="dxa"/>
            <w:tcMar>
              <w:top w:w="50" w:type="dxa"/>
              <w:left w:w="100" w:type="dxa"/>
            </w:tcMar>
            <w:vAlign w:val="center"/>
          </w:tcPr>
          <w:p w:rsidR="00D40957" w:rsidRPr="0030560C" w:rsidRDefault="00D40957" w:rsidP="00D40957">
            <w:pPr>
              <w:spacing w:after="0" w:line="312" w:lineRule="auto"/>
              <w:ind w:left="336"/>
              <w:jc w:val="both"/>
              <w:rPr>
                <w:lang w:val="ru-RU"/>
              </w:rPr>
            </w:pPr>
            <w:r w:rsidRPr="0030560C">
              <w:rPr>
                <w:rFonts w:ascii="Times New Roman" w:hAnsi="Times New Roman"/>
                <w:color w:val="000000"/>
                <w:sz w:val="24"/>
                <w:lang w:val="ru-RU"/>
              </w:rPr>
              <w:t>Владение основными методами научного познания, используемыми в физике: проводить прямые и косвенные измерения физических величин, выбирая оптимальный способ измерения и используя известные методы оценки погрешностей измерений, проводить исследование зависимостей физических величин с использованием прямых измерений, объяснять полученные результаты, используя физические теории, законы и понятия, и делать выводы; соблюдать правила безопасного труда при проведении исследований в рамках учебного эксперимента и учебно-исследовательской деятельности с использованием цифровых измерительных устройств и лабораторного оборудования</w:t>
            </w:r>
          </w:p>
        </w:tc>
      </w:tr>
      <w:tr w:rsidR="00D40957" w:rsidRPr="00315E60" w:rsidTr="00D40957">
        <w:trPr>
          <w:trHeight w:val="144"/>
        </w:trPr>
        <w:tc>
          <w:tcPr>
            <w:tcW w:w="1988" w:type="dxa"/>
            <w:tcMar>
              <w:top w:w="50" w:type="dxa"/>
              <w:left w:w="100" w:type="dxa"/>
            </w:tcMar>
            <w:vAlign w:val="center"/>
          </w:tcPr>
          <w:p w:rsidR="00D40957" w:rsidRDefault="00D40957" w:rsidP="00D40957">
            <w:pPr>
              <w:spacing w:after="0" w:line="336" w:lineRule="auto"/>
              <w:ind w:left="336"/>
              <w:jc w:val="center"/>
            </w:pPr>
            <w:r>
              <w:rPr>
                <w:rFonts w:ascii="Times New Roman" w:hAnsi="Times New Roman"/>
                <w:color w:val="000000"/>
                <w:sz w:val="24"/>
              </w:rPr>
              <w:t>8</w:t>
            </w:r>
          </w:p>
        </w:tc>
        <w:tc>
          <w:tcPr>
            <w:tcW w:w="11836" w:type="dxa"/>
            <w:tcMar>
              <w:top w:w="50" w:type="dxa"/>
              <w:left w:w="100" w:type="dxa"/>
            </w:tcMar>
            <w:vAlign w:val="center"/>
          </w:tcPr>
          <w:p w:rsidR="00D40957" w:rsidRPr="0030560C" w:rsidRDefault="00D40957" w:rsidP="00D40957">
            <w:pPr>
              <w:spacing w:after="0" w:line="312" w:lineRule="auto"/>
              <w:ind w:left="336"/>
              <w:jc w:val="both"/>
              <w:rPr>
                <w:lang w:val="ru-RU"/>
              </w:rPr>
            </w:pPr>
            <w:r w:rsidRPr="0030560C">
              <w:rPr>
                <w:rFonts w:ascii="Times New Roman" w:hAnsi="Times New Roman"/>
                <w:color w:val="000000"/>
                <w:sz w:val="24"/>
                <w:lang w:val="ru-RU"/>
              </w:rPr>
              <w:t>Сформированность умений анализировать и оценивать последствия бытовой и производственной деятельности человека, связанной с физическими процессами, с позиций экологической безопасности; представлений о рациональном природопользовании, а также разумном использовании достижений науки и технологий для дальнейшего развития человеческого общества</w:t>
            </w:r>
          </w:p>
        </w:tc>
      </w:tr>
      <w:tr w:rsidR="00D40957" w:rsidRPr="00315E60" w:rsidTr="00D40957">
        <w:trPr>
          <w:trHeight w:val="144"/>
        </w:trPr>
        <w:tc>
          <w:tcPr>
            <w:tcW w:w="1988" w:type="dxa"/>
            <w:tcMar>
              <w:top w:w="50" w:type="dxa"/>
              <w:left w:w="100" w:type="dxa"/>
            </w:tcMar>
            <w:vAlign w:val="center"/>
          </w:tcPr>
          <w:p w:rsidR="00D40957" w:rsidRDefault="00D40957" w:rsidP="00D40957">
            <w:pPr>
              <w:spacing w:after="0" w:line="336" w:lineRule="auto"/>
              <w:ind w:left="336"/>
              <w:jc w:val="center"/>
            </w:pPr>
            <w:r>
              <w:rPr>
                <w:rFonts w:ascii="Times New Roman" w:hAnsi="Times New Roman"/>
                <w:color w:val="000000"/>
                <w:sz w:val="24"/>
              </w:rPr>
              <w:t>9</w:t>
            </w:r>
          </w:p>
        </w:tc>
        <w:tc>
          <w:tcPr>
            <w:tcW w:w="11836" w:type="dxa"/>
            <w:tcMar>
              <w:top w:w="50" w:type="dxa"/>
              <w:left w:w="100" w:type="dxa"/>
            </w:tcMar>
            <w:vAlign w:val="center"/>
          </w:tcPr>
          <w:p w:rsidR="00D40957" w:rsidRPr="0030560C" w:rsidRDefault="00D40957" w:rsidP="00D40957">
            <w:pPr>
              <w:spacing w:after="0" w:line="312" w:lineRule="auto"/>
              <w:ind w:left="336"/>
              <w:jc w:val="both"/>
              <w:rPr>
                <w:lang w:val="ru-RU"/>
              </w:rPr>
            </w:pPr>
            <w:r w:rsidRPr="0030560C">
              <w:rPr>
                <w:rFonts w:ascii="Times New Roman" w:hAnsi="Times New Roman"/>
                <w:color w:val="000000"/>
                <w:sz w:val="24"/>
                <w:lang w:val="ru-RU"/>
              </w:rPr>
              <w:t>Овладение различными способами работы с информацией физического содержания с использованием современных информационных технологий; развитие умений критического анализа и оценки достоверности получаемой информации</w:t>
            </w:r>
          </w:p>
        </w:tc>
      </w:tr>
      <w:tr w:rsidR="00D40957" w:rsidRPr="00315E60" w:rsidTr="00D40957">
        <w:trPr>
          <w:trHeight w:val="144"/>
        </w:trPr>
        <w:tc>
          <w:tcPr>
            <w:tcW w:w="1988" w:type="dxa"/>
            <w:tcMar>
              <w:top w:w="50" w:type="dxa"/>
              <w:left w:w="100" w:type="dxa"/>
            </w:tcMar>
            <w:vAlign w:val="center"/>
          </w:tcPr>
          <w:p w:rsidR="00D40957" w:rsidRDefault="00D40957" w:rsidP="00D40957">
            <w:pPr>
              <w:spacing w:after="0" w:line="336" w:lineRule="auto"/>
              <w:ind w:left="336"/>
              <w:jc w:val="center"/>
            </w:pPr>
            <w:r>
              <w:rPr>
                <w:rFonts w:ascii="Times New Roman" w:hAnsi="Times New Roman"/>
                <w:color w:val="000000"/>
                <w:sz w:val="24"/>
              </w:rPr>
              <w:t>10</w:t>
            </w:r>
          </w:p>
        </w:tc>
        <w:tc>
          <w:tcPr>
            <w:tcW w:w="11836" w:type="dxa"/>
            <w:tcMar>
              <w:top w:w="50" w:type="dxa"/>
              <w:left w:w="100" w:type="dxa"/>
            </w:tcMar>
            <w:vAlign w:val="center"/>
          </w:tcPr>
          <w:p w:rsidR="00D40957" w:rsidRPr="0030560C" w:rsidRDefault="00D40957" w:rsidP="00D40957">
            <w:pPr>
              <w:spacing w:after="0" w:line="312" w:lineRule="auto"/>
              <w:ind w:left="336"/>
              <w:jc w:val="both"/>
              <w:rPr>
                <w:lang w:val="ru-RU"/>
              </w:rPr>
            </w:pPr>
            <w:r w:rsidRPr="0030560C">
              <w:rPr>
                <w:rFonts w:ascii="Times New Roman" w:hAnsi="Times New Roman"/>
                <w:color w:val="000000"/>
                <w:sz w:val="24"/>
                <w:lang w:val="ru-RU"/>
              </w:rPr>
              <w:t>Сформированность умений применять основополагающие астрономические понятия, теории и законы для анализа и объяснения физических процессов, происходящих на звёздах, в звёздных системах, в межгалактической среде; движения небесных тел, эволюции звёзд и Вселенной</w:t>
            </w:r>
          </w:p>
        </w:tc>
      </w:tr>
    </w:tbl>
    <w:p w:rsidR="00D40957" w:rsidRPr="0030560C" w:rsidRDefault="00D40957" w:rsidP="00D40957">
      <w:pPr>
        <w:rPr>
          <w:lang w:val="ru-RU"/>
        </w:rPr>
        <w:sectPr w:rsidR="00D40957" w:rsidRPr="0030560C">
          <w:pgSz w:w="11906" w:h="16383"/>
          <w:pgMar w:top="1134" w:right="850" w:bottom="1134" w:left="1701" w:header="720" w:footer="720" w:gutter="0"/>
          <w:cols w:space="720"/>
        </w:sectPr>
      </w:pPr>
    </w:p>
    <w:bookmarkEnd w:id="5"/>
    <w:p w:rsidR="00D40957" w:rsidRPr="0030560C" w:rsidRDefault="00D40957" w:rsidP="00D40957">
      <w:pPr>
        <w:spacing w:before="199" w:after="199" w:line="336" w:lineRule="auto"/>
        <w:ind w:left="120"/>
        <w:rPr>
          <w:lang w:val="ru-RU"/>
        </w:rPr>
      </w:pPr>
      <w:r w:rsidRPr="0030560C">
        <w:rPr>
          <w:rFonts w:ascii="Times New Roman" w:hAnsi="Times New Roman"/>
          <w:b/>
          <w:color w:val="000000"/>
          <w:sz w:val="28"/>
          <w:lang w:val="ru-RU"/>
        </w:rPr>
        <w:lastRenderedPageBreak/>
        <w:t>ПЕРЕЧЕНЬ ЭЛЕМЕНТОВ СОДЕРЖАНИЯ, ПРОВЕРЯЕМЫХ НА ЕГЭ ПО ФИЗИКЕ</w:t>
      </w:r>
    </w:p>
    <w:p w:rsidR="00D40957" w:rsidRPr="0030560C" w:rsidRDefault="00D40957" w:rsidP="00D40957">
      <w:pPr>
        <w:spacing w:after="0"/>
        <w:ind w:left="120"/>
        <w:rPr>
          <w:lang w:val="ru-RU"/>
        </w:rPr>
      </w:pPr>
    </w:p>
    <w:tbl>
      <w:tblPr>
        <w:tblW w:w="0" w:type="auto"/>
        <w:tblInd w:w="144"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500"/>
        <w:gridCol w:w="1605"/>
        <w:gridCol w:w="6314"/>
      </w:tblGrid>
      <w:tr w:rsidR="00D40957" w:rsidTr="00D40957">
        <w:trPr>
          <w:trHeight w:val="144"/>
        </w:trPr>
        <w:tc>
          <w:tcPr>
            <w:tcW w:w="1500" w:type="dxa"/>
            <w:tcMar>
              <w:top w:w="50" w:type="dxa"/>
              <w:left w:w="100" w:type="dxa"/>
            </w:tcMar>
            <w:vAlign w:val="center"/>
          </w:tcPr>
          <w:p w:rsidR="00D40957" w:rsidRDefault="00D40957" w:rsidP="00D40957">
            <w:pPr>
              <w:spacing w:after="0"/>
              <w:ind w:left="243"/>
            </w:pPr>
            <w:r w:rsidRPr="0030560C">
              <w:rPr>
                <w:rFonts w:ascii="Times New Roman" w:hAnsi="Times New Roman"/>
                <w:b/>
                <w:color w:val="000000"/>
                <w:sz w:val="24"/>
                <w:lang w:val="ru-RU"/>
              </w:rPr>
              <w:t xml:space="preserve"> </w:t>
            </w:r>
            <w:r>
              <w:rPr>
                <w:rFonts w:ascii="Times New Roman" w:hAnsi="Times New Roman"/>
                <w:b/>
                <w:color w:val="000000"/>
                <w:sz w:val="24"/>
              </w:rPr>
              <w:t xml:space="preserve">Код раздела/темы </w:t>
            </w:r>
          </w:p>
        </w:tc>
        <w:tc>
          <w:tcPr>
            <w:tcW w:w="1605" w:type="dxa"/>
            <w:tcMar>
              <w:top w:w="50" w:type="dxa"/>
              <w:left w:w="100" w:type="dxa"/>
            </w:tcMar>
            <w:vAlign w:val="center"/>
          </w:tcPr>
          <w:p w:rsidR="00D40957" w:rsidRDefault="00D40957" w:rsidP="00D40957">
            <w:pPr>
              <w:spacing w:after="0"/>
              <w:ind w:left="243"/>
            </w:pPr>
            <w:r>
              <w:rPr>
                <w:rFonts w:ascii="Times New Roman" w:hAnsi="Times New Roman"/>
                <w:b/>
                <w:color w:val="000000"/>
                <w:sz w:val="24"/>
              </w:rPr>
              <w:t xml:space="preserve"> Код элемента </w:t>
            </w:r>
          </w:p>
        </w:tc>
        <w:tc>
          <w:tcPr>
            <w:tcW w:w="6314" w:type="dxa"/>
            <w:tcMar>
              <w:top w:w="50" w:type="dxa"/>
              <w:left w:w="100" w:type="dxa"/>
            </w:tcMar>
            <w:vAlign w:val="center"/>
          </w:tcPr>
          <w:p w:rsidR="00D40957" w:rsidRDefault="00D40957" w:rsidP="00D40957">
            <w:pPr>
              <w:spacing w:after="0"/>
              <w:ind w:left="243"/>
            </w:pPr>
            <w:r>
              <w:rPr>
                <w:rFonts w:ascii="Times New Roman" w:hAnsi="Times New Roman"/>
                <w:b/>
                <w:color w:val="000000"/>
                <w:sz w:val="24"/>
              </w:rPr>
              <w:t xml:space="preserve"> Проверяемый элемент содержания </w:t>
            </w:r>
          </w:p>
        </w:tc>
      </w:tr>
      <w:tr w:rsidR="00D40957" w:rsidTr="00D40957">
        <w:trPr>
          <w:trHeight w:val="144"/>
        </w:trPr>
        <w:tc>
          <w:tcPr>
            <w:tcW w:w="1500" w:type="dxa"/>
            <w:tcMar>
              <w:top w:w="50" w:type="dxa"/>
              <w:left w:w="100" w:type="dxa"/>
            </w:tcMar>
            <w:vAlign w:val="center"/>
          </w:tcPr>
          <w:p w:rsidR="00D40957" w:rsidRDefault="00D40957" w:rsidP="00D40957">
            <w:pPr>
              <w:spacing w:after="0" w:line="336" w:lineRule="auto"/>
              <w:ind w:left="336"/>
              <w:jc w:val="center"/>
            </w:pPr>
            <w:r>
              <w:rPr>
                <w:rFonts w:ascii="Times New Roman" w:hAnsi="Times New Roman"/>
                <w:color w:val="000000"/>
                <w:sz w:val="24"/>
              </w:rPr>
              <w:t>1</w:t>
            </w:r>
          </w:p>
        </w:tc>
        <w:tc>
          <w:tcPr>
            <w:tcW w:w="1605" w:type="dxa"/>
            <w:tcMar>
              <w:top w:w="50" w:type="dxa"/>
              <w:left w:w="100" w:type="dxa"/>
            </w:tcMar>
            <w:vAlign w:val="center"/>
          </w:tcPr>
          <w:p w:rsidR="00D40957" w:rsidRDefault="00D40957" w:rsidP="00D40957">
            <w:pPr>
              <w:spacing w:after="0"/>
              <w:ind w:left="336"/>
            </w:pPr>
          </w:p>
        </w:tc>
        <w:tc>
          <w:tcPr>
            <w:tcW w:w="6314" w:type="dxa"/>
            <w:tcMar>
              <w:top w:w="50" w:type="dxa"/>
              <w:left w:w="100" w:type="dxa"/>
            </w:tcMar>
            <w:vAlign w:val="center"/>
          </w:tcPr>
          <w:p w:rsidR="00D40957" w:rsidRDefault="00D40957" w:rsidP="00D40957">
            <w:pPr>
              <w:spacing w:after="0" w:line="336" w:lineRule="auto"/>
              <w:ind w:left="336"/>
              <w:jc w:val="both"/>
            </w:pPr>
            <w:r>
              <w:rPr>
                <w:rFonts w:ascii="Times New Roman" w:hAnsi="Times New Roman"/>
                <w:color w:val="000000"/>
                <w:sz w:val="24"/>
              </w:rPr>
              <w:t>МЕХАНИКА</w:t>
            </w:r>
          </w:p>
        </w:tc>
      </w:tr>
      <w:tr w:rsidR="00D40957" w:rsidTr="00D40957">
        <w:trPr>
          <w:trHeight w:val="144"/>
        </w:trPr>
        <w:tc>
          <w:tcPr>
            <w:tcW w:w="1500" w:type="dxa"/>
            <w:tcMar>
              <w:top w:w="50" w:type="dxa"/>
              <w:left w:w="100" w:type="dxa"/>
            </w:tcMar>
            <w:vAlign w:val="center"/>
          </w:tcPr>
          <w:p w:rsidR="00D40957" w:rsidRDefault="00D40957" w:rsidP="00D40957">
            <w:pPr>
              <w:spacing w:after="0" w:line="336" w:lineRule="auto"/>
              <w:ind w:left="336"/>
              <w:jc w:val="center"/>
            </w:pPr>
            <w:r>
              <w:rPr>
                <w:rFonts w:ascii="Times New Roman" w:hAnsi="Times New Roman"/>
                <w:color w:val="000000"/>
                <w:sz w:val="24"/>
              </w:rPr>
              <w:t>1.1</w:t>
            </w:r>
          </w:p>
        </w:tc>
        <w:tc>
          <w:tcPr>
            <w:tcW w:w="1605" w:type="dxa"/>
            <w:tcMar>
              <w:top w:w="50" w:type="dxa"/>
              <w:left w:w="100" w:type="dxa"/>
            </w:tcMar>
            <w:vAlign w:val="center"/>
          </w:tcPr>
          <w:p w:rsidR="00D40957" w:rsidRDefault="00D40957" w:rsidP="00D40957">
            <w:pPr>
              <w:spacing w:after="0"/>
              <w:ind w:left="336"/>
            </w:pPr>
          </w:p>
        </w:tc>
        <w:tc>
          <w:tcPr>
            <w:tcW w:w="6314" w:type="dxa"/>
            <w:tcMar>
              <w:top w:w="50" w:type="dxa"/>
              <w:left w:w="100" w:type="dxa"/>
            </w:tcMar>
            <w:vAlign w:val="center"/>
          </w:tcPr>
          <w:p w:rsidR="00D40957" w:rsidRDefault="00D40957" w:rsidP="00D40957">
            <w:pPr>
              <w:spacing w:after="0" w:line="336" w:lineRule="auto"/>
              <w:ind w:left="336"/>
              <w:jc w:val="both"/>
            </w:pPr>
            <w:r>
              <w:rPr>
                <w:rFonts w:ascii="Times New Roman" w:hAnsi="Times New Roman"/>
                <w:color w:val="000000"/>
                <w:sz w:val="24"/>
              </w:rPr>
              <w:t>КИНЕМАТИКА</w:t>
            </w:r>
          </w:p>
        </w:tc>
      </w:tr>
      <w:tr w:rsidR="00D40957" w:rsidTr="00D40957">
        <w:trPr>
          <w:trHeight w:val="144"/>
        </w:trPr>
        <w:tc>
          <w:tcPr>
            <w:tcW w:w="1500" w:type="dxa"/>
            <w:vMerge w:val="restart"/>
            <w:tcMar>
              <w:top w:w="50" w:type="dxa"/>
              <w:left w:w="100" w:type="dxa"/>
            </w:tcMar>
            <w:vAlign w:val="center"/>
          </w:tcPr>
          <w:p w:rsidR="00D40957" w:rsidRDefault="00D40957" w:rsidP="00D40957">
            <w:pPr>
              <w:spacing w:after="0"/>
              <w:ind w:left="336"/>
            </w:pPr>
          </w:p>
        </w:tc>
        <w:tc>
          <w:tcPr>
            <w:tcW w:w="1605" w:type="dxa"/>
            <w:tcMar>
              <w:top w:w="50" w:type="dxa"/>
              <w:left w:w="100" w:type="dxa"/>
            </w:tcMar>
            <w:vAlign w:val="center"/>
          </w:tcPr>
          <w:p w:rsidR="00D40957" w:rsidRDefault="00D40957" w:rsidP="00D40957">
            <w:pPr>
              <w:spacing w:after="0" w:line="336" w:lineRule="auto"/>
              <w:ind w:left="336"/>
              <w:jc w:val="center"/>
            </w:pPr>
            <w:r>
              <w:rPr>
                <w:rFonts w:ascii="Times New Roman" w:hAnsi="Times New Roman"/>
                <w:color w:val="000000"/>
                <w:sz w:val="24"/>
              </w:rPr>
              <w:t>1.1.1</w:t>
            </w:r>
          </w:p>
        </w:tc>
        <w:tc>
          <w:tcPr>
            <w:tcW w:w="6314" w:type="dxa"/>
            <w:tcMar>
              <w:top w:w="50" w:type="dxa"/>
              <w:left w:w="100" w:type="dxa"/>
            </w:tcMar>
            <w:vAlign w:val="center"/>
          </w:tcPr>
          <w:p w:rsidR="00D40957" w:rsidRDefault="00D40957" w:rsidP="00D40957">
            <w:pPr>
              <w:spacing w:after="0" w:line="336" w:lineRule="auto"/>
              <w:ind w:left="336"/>
              <w:jc w:val="both"/>
            </w:pPr>
            <w:r w:rsidRPr="0030560C">
              <w:rPr>
                <w:rFonts w:ascii="Times New Roman" w:hAnsi="Times New Roman"/>
                <w:color w:val="000000"/>
                <w:sz w:val="24"/>
                <w:lang w:val="ru-RU"/>
              </w:rPr>
              <w:t xml:space="preserve">Механическое движение. Относительность механического движения. </w:t>
            </w:r>
            <w:r>
              <w:rPr>
                <w:rFonts w:ascii="Times New Roman" w:hAnsi="Times New Roman"/>
                <w:color w:val="000000"/>
                <w:sz w:val="24"/>
              </w:rPr>
              <w:t>Система отсчёта</w:t>
            </w:r>
          </w:p>
        </w:tc>
      </w:tr>
      <w:tr w:rsidR="00D40957" w:rsidTr="00D40957">
        <w:trPr>
          <w:trHeight w:val="144"/>
        </w:trPr>
        <w:tc>
          <w:tcPr>
            <w:tcW w:w="0" w:type="auto"/>
            <w:vMerge/>
            <w:tcBorders>
              <w:top w:val="nil"/>
            </w:tcBorders>
            <w:tcMar>
              <w:top w:w="50" w:type="dxa"/>
              <w:left w:w="100" w:type="dxa"/>
            </w:tcMar>
          </w:tcPr>
          <w:p w:rsidR="00D40957" w:rsidRDefault="00D40957" w:rsidP="00D40957"/>
        </w:tc>
        <w:tc>
          <w:tcPr>
            <w:tcW w:w="1605" w:type="dxa"/>
            <w:tcMar>
              <w:top w:w="50" w:type="dxa"/>
              <w:left w:w="100" w:type="dxa"/>
            </w:tcMar>
            <w:vAlign w:val="center"/>
          </w:tcPr>
          <w:p w:rsidR="00D40957" w:rsidRDefault="00D40957" w:rsidP="00D40957">
            <w:pPr>
              <w:spacing w:after="0" w:line="336" w:lineRule="auto"/>
              <w:ind w:left="336"/>
              <w:jc w:val="center"/>
            </w:pPr>
            <w:r>
              <w:rPr>
                <w:rFonts w:ascii="Times New Roman" w:hAnsi="Times New Roman"/>
                <w:color w:val="000000"/>
                <w:sz w:val="24"/>
              </w:rPr>
              <w:t>1.1.2</w:t>
            </w:r>
          </w:p>
        </w:tc>
        <w:tc>
          <w:tcPr>
            <w:tcW w:w="6314" w:type="dxa"/>
            <w:tcMar>
              <w:top w:w="50" w:type="dxa"/>
              <w:left w:w="100" w:type="dxa"/>
            </w:tcMar>
            <w:vAlign w:val="center"/>
          </w:tcPr>
          <w:p w:rsidR="00D40957" w:rsidRDefault="00D40957" w:rsidP="00D40957">
            <w:pPr>
              <w:spacing w:after="0"/>
              <w:ind w:left="336"/>
            </w:pPr>
            <w:r>
              <w:rPr>
                <w:rFonts w:ascii="Times New Roman" w:hAnsi="Times New Roman"/>
                <w:color w:val="000000"/>
                <w:sz w:val="24"/>
              </w:rPr>
              <w:t xml:space="preserve"> Материальная точка. </w:t>
            </w:r>
          </w:p>
          <w:p w:rsidR="00D40957" w:rsidRDefault="00D40957" w:rsidP="00D40957">
            <w:pPr>
              <w:spacing w:after="0"/>
              <w:ind w:left="336"/>
            </w:pPr>
            <w:r>
              <w:rPr>
                <w:rFonts w:ascii="Times New Roman" w:hAnsi="Times New Roman"/>
                <w:color w:val="000000"/>
                <w:sz w:val="24"/>
              </w:rPr>
              <w:t xml:space="preserve"> </w:t>
            </w:r>
            <w:r>
              <w:rPr>
                <w:noProof/>
                <w:sz w:val="24"/>
                <w:lang w:val="ru-RU" w:eastAsia="ru-RU"/>
              </w:rPr>
              <w:drawing>
                <wp:inline distT="0" distB="0" distL="0" distR="0" wp14:anchorId="2053356A" wp14:editId="3334E4FF">
                  <wp:extent cx="4752975" cy="3133725"/>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4752975" cy="3133725"/>
                          </a:xfrm>
                          <a:prstGeom prst="rect">
                            <a:avLst/>
                          </a:prstGeom>
                        </pic:spPr>
                      </pic:pic>
                    </a:graphicData>
                  </a:graphic>
                </wp:inline>
              </w:drawing>
            </w:r>
            <w:r>
              <w:rPr>
                <w:rFonts w:ascii="Times New Roman" w:hAnsi="Times New Roman"/>
                <w:color w:val="000000"/>
                <w:sz w:val="24"/>
              </w:rPr>
              <w:t xml:space="preserve"> </w:t>
            </w:r>
          </w:p>
          <w:p w:rsidR="00D40957" w:rsidRDefault="00D40957" w:rsidP="00D40957">
            <w:pPr>
              <w:spacing w:after="0" w:line="336" w:lineRule="auto"/>
              <w:ind w:left="336"/>
            </w:pPr>
          </w:p>
        </w:tc>
      </w:tr>
      <w:tr w:rsidR="00D40957" w:rsidRPr="00315E60" w:rsidTr="00D40957">
        <w:trPr>
          <w:trHeight w:val="144"/>
        </w:trPr>
        <w:tc>
          <w:tcPr>
            <w:tcW w:w="0" w:type="auto"/>
            <w:vMerge/>
            <w:tcBorders>
              <w:top w:val="nil"/>
            </w:tcBorders>
            <w:tcMar>
              <w:top w:w="50" w:type="dxa"/>
              <w:left w:w="100" w:type="dxa"/>
            </w:tcMar>
          </w:tcPr>
          <w:p w:rsidR="00D40957" w:rsidRDefault="00D40957" w:rsidP="00D40957"/>
        </w:tc>
        <w:tc>
          <w:tcPr>
            <w:tcW w:w="1605" w:type="dxa"/>
            <w:tcMar>
              <w:top w:w="50" w:type="dxa"/>
              <w:left w:w="100" w:type="dxa"/>
            </w:tcMar>
            <w:vAlign w:val="center"/>
          </w:tcPr>
          <w:p w:rsidR="00D40957" w:rsidRDefault="00D40957" w:rsidP="00D40957">
            <w:pPr>
              <w:spacing w:after="0" w:line="336" w:lineRule="auto"/>
              <w:ind w:left="336"/>
              <w:jc w:val="center"/>
            </w:pPr>
            <w:r>
              <w:rPr>
                <w:rFonts w:ascii="Times New Roman" w:hAnsi="Times New Roman"/>
                <w:color w:val="000000"/>
                <w:sz w:val="24"/>
              </w:rPr>
              <w:t>1.1.3</w:t>
            </w:r>
          </w:p>
        </w:tc>
        <w:tc>
          <w:tcPr>
            <w:tcW w:w="6314" w:type="dxa"/>
            <w:tcMar>
              <w:top w:w="50" w:type="dxa"/>
              <w:left w:w="100" w:type="dxa"/>
            </w:tcMar>
            <w:vAlign w:val="center"/>
          </w:tcPr>
          <w:p w:rsidR="00D40957" w:rsidRPr="0030560C" w:rsidRDefault="00D40957" w:rsidP="00D40957">
            <w:pPr>
              <w:spacing w:after="0" w:line="336" w:lineRule="auto"/>
              <w:ind w:left="336"/>
              <w:rPr>
                <w:lang w:val="ru-RU"/>
              </w:rPr>
            </w:pPr>
            <w:r w:rsidRPr="0030560C">
              <w:rPr>
                <w:rFonts w:ascii="Times New Roman" w:hAnsi="Times New Roman"/>
                <w:color w:val="000000"/>
                <w:sz w:val="24"/>
                <w:lang w:val="ru-RU"/>
              </w:rPr>
              <w:t xml:space="preserve">Скорость материальной точки: </w:t>
            </w:r>
          </w:p>
          <w:p w:rsidR="00D40957" w:rsidRPr="0030560C" w:rsidRDefault="00D40957" w:rsidP="00D40957">
            <w:pPr>
              <w:spacing w:after="0"/>
              <w:ind w:left="336"/>
              <w:rPr>
                <w:lang w:val="ru-RU"/>
              </w:rPr>
            </w:pPr>
            <w:r w:rsidRPr="0030560C">
              <w:rPr>
                <w:rFonts w:ascii="Times New Roman" w:hAnsi="Times New Roman"/>
                <w:color w:val="000000"/>
                <w:sz w:val="24"/>
                <w:lang w:val="ru-RU"/>
              </w:rPr>
              <w:t xml:space="preserve"> </w:t>
            </w:r>
            <w:r>
              <w:rPr>
                <w:noProof/>
                <w:sz w:val="24"/>
                <w:lang w:val="ru-RU" w:eastAsia="ru-RU"/>
              </w:rPr>
              <w:drawing>
                <wp:inline distT="0" distB="0" distL="0" distR="0" wp14:anchorId="0F41DB0A" wp14:editId="6C7CBE49">
                  <wp:extent cx="3324225" cy="1390650"/>
                  <wp:effectExtent l="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3324225" cy="1390650"/>
                          </a:xfrm>
                          <a:prstGeom prst="rect">
                            <a:avLst/>
                          </a:prstGeom>
                        </pic:spPr>
                      </pic:pic>
                    </a:graphicData>
                  </a:graphic>
                </wp:inline>
              </w:drawing>
            </w:r>
            <w:r w:rsidRPr="0030560C">
              <w:rPr>
                <w:rFonts w:ascii="Times New Roman" w:hAnsi="Times New Roman"/>
                <w:color w:val="000000"/>
                <w:sz w:val="24"/>
                <w:lang w:val="ru-RU"/>
              </w:rPr>
              <w:t xml:space="preserve"> </w:t>
            </w:r>
          </w:p>
          <w:p w:rsidR="00D40957" w:rsidRPr="0030560C" w:rsidRDefault="00D40957" w:rsidP="00D40957">
            <w:pPr>
              <w:spacing w:after="0" w:line="336" w:lineRule="auto"/>
              <w:ind w:left="336"/>
              <w:rPr>
                <w:lang w:val="ru-RU"/>
              </w:rPr>
            </w:pPr>
            <w:r w:rsidRPr="0030560C">
              <w:rPr>
                <w:rFonts w:ascii="Times New Roman" w:hAnsi="Times New Roman"/>
                <w:color w:val="000000"/>
                <w:sz w:val="24"/>
                <w:lang w:val="ru-RU"/>
              </w:rPr>
              <w:t xml:space="preserve">Вычисление перемещения и пути материальной точки при прямолинейном движении вдоль оси </w:t>
            </w:r>
            <w:r>
              <w:rPr>
                <w:rFonts w:ascii="Times New Roman" w:hAnsi="Times New Roman"/>
                <w:color w:val="000000"/>
                <w:sz w:val="24"/>
              </w:rPr>
              <w:t>x</w:t>
            </w:r>
            <w:r w:rsidRPr="0030560C">
              <w:rPr>
                <w:rFonts w:ascii="Times New Roman" w:hAnsi="Times New Roman"/>
                <w:color w:val="000000"/>
                <w:sz w:val="24"/>
                <w:lang w:val="ru-RU"/>
              </w:rPr>
              <w:t xml:space="preserve"> по графику </w:t>
            </w:r>
            <w:r w:rsidRPr="0030560C">
              <w:rPr>
                <w:rFonts w:ascii="Times New Roman" w:hAnsi="Times New Roman"/>
                <w:color w:val="000000"/>
                <w:sz w:val="24"/>
                <w:lang w:val="ru-RU"/>
              </w:rPr>
              <w:lastRenderedPageBreak/>
              <w:t xml:space="preserve">зависимости </w:t>
            </w:r>
            <w:r>
              <w:rPr>
                <w:rFonts w:ascii="Times New Roman" w:hAnsi="Times New Roman"/>
                <w:color w:val="000000"/>
                <w:sz w:val="24"/>
              </w:rPr>
              <w:t>υ</w:t>
            </w:r>
            <w:r>
              <w:rPr>
                <w:rFonts w:ascii="Times New Roman" w:hAnsi="Times New Roman"/>
                <w:color w:val="000000"/>
                <w:sz w:val="24"/>
                <w:vertAlign w:val="subscript"/>
              </w:rPr>
              <w:t>x</w:t>
            </w:r>
            <w:r w:rsidRPr="0030560C">
              <w:rPr>
                <w:rFonts w:ascii="Times New Roman" w:hAnsi="Times New Roman"/>
                <w:color w:val="000000"/>
                <w:sz w:val="24"/>
                <w:lang w:val="ru-RU"/>
              </w:rPr>
              <w:t>(</w:t>
            </w:r>
            <w:r>
              <w:rPr>
                <w:rFonts w:ascii="Times New Roman" w:hAnsi="Times New Roman"/>
                <w:color w:val="000000"/>
                <w:sz w:val="24"/>
              </w:rPr>
              <w:t>t</w:t>
            </w:r>
            <w:r w:rsidRPr="0030560C">
              <w:rPr>
                <w:rFonts w:ascii="Times New Roman" w:hAnsi="Times New Roman"/>
                <w:color w:val="000000"/>
                <w:sz w:val="24"/>
                <w:lang w:val="ru-RU"/>
              </w:rPr>
              <w:t>)</w:t>
            </w:r>
          </w:p>
          <w:p w:rsidR="00D40957" w:rsidRPr="0030560C" w:rsidRDefault="00D40957" w:rsidP="00D40957">
            <w:pPr>
              <w:spacing w:after="0" w:line="336" w:lineRule="auto"/>
              <w:ind w:left="336"/>
              <w:jc w:val="both"/>
              <w:rPr>
                <w:lang w:val="ru-RU"/>
              </w:rPr>
            </w:pPr>
          </w:p>
        </w:tc>
      </w:tr>
      <w:tr w:rsidR="00D40957" w:rsidTr="00D40957">
        <w:trPr>
          <w:trHeight w:val="144"/>
        </w:trPr>
        <w:tc>
          <w:tcPr>
            <w:tcW w:w="0" w:type="auto"/>
            <w:vMerge/>
            <w:tcBorders>
              <w:top w:val="nil"/>
            </w:tcBorders>
            <w:tcMar>
              <w:top w:w="50" w:type="dxa"/>
              <w:left w:w="100" w:type="dxa"/>
            </w:tcMar>
          </w:tcPr>
          <w:p w:rsidR="00D40957" w:rsidRPr="0030560C" w:rsidRDefault="00D40957" w:rsidP="00D40957">
            <w:pPr>
              <w:rPr>
                <w:lang w:val="ru-RU"/>
              </w:rPr>
            </w:pPr>
          </w:p>
        </w:tc>
        <w:tc>
          <w:tcPr>
            <w:tcW w:w="1605" w:type="dxa"/>
            <w:tcMar>
              <w:top w:w="50" w:type="dxa"/>
              <w:left w:w="100" w:type="dxa"/>
            </w:tcMar>
            <w:vAlign w:val="center"/>
          </w:tcPr>
          <w:p w:rsidR="00D40957" w:rsidRDefault="00D40957" w:rsidP="00D40957">
            <w:pPr>
              <w:spacing w:after="0" w:line="336" w:lineRule="auto"/>
              <w:ind w:left="336"/>
              <w:jc w:val="center"/>
            </w:pPr>
            <w:r>
              <w:rPr>
                <w:rFonts w:ascii="Times New Roman" w:hAnsi="Times New Roman"/>
                <w:color w:val="000000"/>
                <w:sz w:val="24"/>
              </w:rPr>
              <w:t>1.1.4</w:t>
            </w:r>
          </w:p>
        </w:tc>
        <w:tc>
          <w:tcPr>
            <w:tcW w:w="6314" w:type="dxa"/>
            <w:tcMar>
              <w:top w:w="50" w:type="dxa"/>
              <w:left w:w="100" w:type="dxa"/>
            </w:tcMar>
            <w:vAlign w:val="center"/>
          </w:tcPr>
          <w:p w:rsidR="00D40957" w:rsidRDefault="00D40957" w:rsidP="00D40957">
            <w:pPr>
              <w:spacing w:after="0" w:line="336" w:lineRule="auto"/>
              <w:ind w:left="336"/>
            </w:pPr>
          </w:p>
          <w:p w:rsidR="00D40957" w:rsidRDefault="00D40957" w:rsidP="00D40957">
            <w:pPr>
              <w:spacing w:after="0"/>
              <w:ind w:left="336"/>
            </w:pPr>
            <w:r>
              <w:rPr>
                <w:rFonts w:ascii="Times New Roman" w:hAnsi="Times New Roman"/>
                <w:color w:val="000000"/>
                <w:sz w:val="24"/>
              </w:rPr>
              <w:t xml:space="preserve"> </w:t>
            </w:r>
            <w:r>
              <w:rPr>
                <w:noProof/>
                <w:sz w:val="24"/>
                <w:lang w:val="ru-RU" w:eastAsia="ru-RU"/>
              </w:rPr>
              <w:drawing>
                <wp:inline distT="0" distB="0" distL="0" distR="0" wp14:anchorId="089CE471" wp14:editId="05F48883">
                  <wp:extent cx="4629150" cy="1076325"/>
                  <wp:effectExtent l="0" t="0" r="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4629150" cy="1076325"/>
                          </a:xfrm>
                          <a:prstGeom prst="rect">
                            <a:avLst/>
                          </a:prstGeom>
                        </pic:spPr>
                      </pic:pic>
                    </a:graphicData>
                  </a:graphic>
                </wp:inline>
              </w:drawing>
            </w:r>
            <w:r>
              <w:rPr>
                <w:rFonts w:ascii="Times New Roman" w:hAnsi="Times New Roman"/>
                <w:color w:val="000000"/>
                <w:sz w:val="24"/>
              </w:rPr>
              <w:t xml:space="preserve"> </w:t>
            </w:r>
          </w:p>
          <w:p w:rsidR="00D40957" w:rsidRDefault="00D40957" w:rsidP="00D40957">
            <w:pPr>
              <w:spacing w:after="0" w:line="336" w:lineRule="auto"/>
              <w:ind w:left="336"/>
            </w:pPr>
          </w:p>
        </w:tc>
      </w:tr>
      <w:tr w:rsidR="00D40957" w:rsidTr="00D40957">
        <w:trPr>
          <w:trHeight w:val="144"/>
        </w:trPr>
        <w:tc>
          <w:tcPr>
            <w:tcW w:w="0" w:type="auto"/>
            <w:vMerge/>
            <w:tcBorders>
              <w:top w:val="nil"/>
            </w:tcBorders>
            <w:tcMar>
              <w:top w:w="50" w:type="dxa"/>
              <w:left w:w="100" w:type="dxa"/>
            </w:tcMar>
          </w:tcPr>
          <w:p w:rsidR="00D40957" w:rsidRDefault="00D40957" w:rsidP="00D40957"/>
        </w:tc>
        <w:tc>
          <w:tcPr>
            <w:tcW w:w="1605" w:type="dxa"/>
            <w:tcMar>
              <w:top w:w="50" w:type="dxa"/>
              <w:left w:w="100" w:type="dxa"/>
            </w:tcMar>
            <w:vAlign w:val="center"/>
          </w:tcPr>
          <w:p w:rsidR="00D40957" w:rsidRDefault="00D40957" w:rsidP="00D40957">
            <w:pPr>
              <w:spacing w:after="0" w:line="336" w:lineRule="auto"/>
              <w:ind w:left="336"/>
              <w:jc w:val="center"/>
            </w:pPr>
            <w:r>
              <w:rPr>
                <w:rFonts w:ascii="Times New Roman" w:hAnsi="Times New Roman"/>
                <w:color w:val="000000"/>
                <w:sz w:val="24"/>
              </w:rPr>
              <w:t>1.1.5</w:t>
            </w:r>
          </w:p>
        </w:tc>
        <w:tc>
          <w:tcPr>
            <w:tcW w:w="6314" w:type="dxa"/>
            <w:tcMar>
              <w:top w:w="50" w:type="dxa"/>
              <w:left w:w="100" w:type="dxa"/>
            </w:tcMar>
            <w:vAlign w:val="center"/>
          </w:tcPr>
          <w:p w:rsidR="00D40957" w:rsidRDefault="00D40957" w:rsidP="00D40957">
            <w:pPr>
              <w:spacing w:after="0" w:line="336" w:lineRule="auto"/>
              <w:ind w:left="336"/>
            </w:pPr>
            <w:r>
              <w:rPr>
                <w:rFonts w:ascii="Times New Roman" w:hAnsi="Times New Roman"/>
                <w:color w:val="000000"/>
                <w:sz w:val="24"/>
              </w:rPr>
              <w:t>Равномерное прямолинейное движение:</w:t>
            </w:r>
          </w:p>
          <w:p w:rsidR="00D40957" w:rsidRDefault="00D40957" w:rsidP="00D40957">
            <w:pPr>
              <w:spacing w:after="0" w:line="336" w:lineRule="auto"/>
              <w:ind w:left="336"/>
            </w:pPr>
            <w:r>
              <w:rPr>
                <w:rFonts w:ascii="Times New Roman" w:hAnsi="Times New Roman"/>
                <w:color w:val="000000"/>
                <w:sz w:val="24"/>
              </w:rPr>
              <w:t xml:space="preserve"> </w:t>
            </w:r>
          </w:p>
          <w:p w:rsidR="00D40957" w:rsidRDefault="00D40957" w:rsidP="00D40957">
            <m:oMathPara>
              <m:oMath>
                <m:r>
                  <w:rPr>
                    <w:rFonts w:ascii="Cambria Math" w:eastAsia="Cambria Math" w:hAnsi="Cambria Math" w:cs="Cambria Math"/>
                  </w:rPr>
                  <m:t>x(t)=</m:t>
                </m:r>
                <m:sSub>
                  <m:sSubPr>
                    <m:ctrlPr>
                      <w:rPr>
                        <w:rFonts w:ascii="Cambria Math" w:hAnsi="Cambria Math"/>
                      </w:rPr>
                    </m:ctrlPr>
                  </m:sSubPr>
                  <m:e>
                    <m:r>
                      <w:rPr>
                        <w:rFonts w:ascii="Cambria Math" w:eastAsia="Cambria Math" w:hAnsi="Cambria Math" w:cs="Cambria Math"/>
                      </w:rPr>
                      <m:t>x</m:t>
                    </m:r>
                  </m:e>
                  <m:sub>
                    <m:r>
                      <w:rPr>
                        <w:rFonts w:ascii="Cambria Math" w:eastAsia="Cambria Math" w:hAnsi="Cambria Math" w:cs="Cambria Math"/>
                      </w:rPr>
                      <m:t>0</m:t>
                    </m:r>
                  </m:sub>
                </m:sSub>
                <m:r>
                  <w:rPr>
                    <w:rFonts w:ascii="Cambria Math" w:eastAsia="Cambria Math" w:hAnsi="Cambria Math" w:cs="Cambria Math"/>
                  </w:rPr>
                  <m:t>+</m:t>
                </m:r>
                <m:sSub>
                  <m:sSubPr>
                    <m:ctrlPr>
                      <w:rPr>
                        <w:rFonts w:ascii="Cambria Math" w:hAnsi="Cambria Math"/>
                      </w:rPr>
                    </m:ctrlPr>
                  </m:sSubPr>
                  <m:e>
                    <m:r>
                      <w:rPr>
                        <w:rFonts w:ascii="Cambria Math" w:eastAsia="Cambria Math" w:hAnsi="Cambria Math" w:cs="Cambria Math"/>
                      </w:rPr>
                      <m:t>v</m:t>
                    </m:r>
                  </m:e>
                  <m:sub>
                    <m:r>
                      <w:rPr>
                        <w:rFonts w:ascii="Cambria Math" w:eastAsia="Cambria Math" w:hAnsi="Cambria Math" w:cs="Cambria Math"/>
                      </w:rPr>
                      <m:t>ox</m:t>
                    </m:r>
                  </m:sub>
                </m:sSub>
                <m:r>
                  <w:rPr>
                    <w:rFonts w:ascii="Cambria Math" w:eastAsia="Cambria Math" w:hAnsi="Cambria Math" w:cs="Cambria Math"/>
                  </w:rPr>
                  <m:t>t</m:t>
                </m:r>
              </m:oMath>
            </m:oMathPara>
          </w:p>
          <w:p w:rsidR="00D40957" w:rsidRDefault="00D40957" w:rsidP="00D40957">
            <w:pPr>
              <w:spacing w:after="0" w:line="288" w:lineRule="auto"/>
              <w:ind w:left="336"/>
            </w:pPr>
          </w:p>
          <w:p w:rsidR="00D40957" w:rsidRDefault="00D40957" w:rsidP="00D40957">
            <w:pPr>
              <w:spacing w:after="0" w:line="288" w:lineRule="auto"/>
              <w:ind w:left="336"/>
            </w:pPr>
            <w:r>
              <w:rPr>
                <w:rFonts w:ascii="Times New Roman" w:hAnsi="Times New Roman"/>
                <w:i/>
                <w:color w:val="000000"/>
                <w:sz w:val="24"/>
              </w:rPr>
              <w:t>x</w:t>
            </w:r>
            <w:r>
              <w:rPr>
                <w:rFonts w:ascii="Times New Roman" w:hAnsi="Times New Roman"/>
                <w:color w:val="000000"/>
                <w:sz w:val="24"/>
              </w:rPr>
              <w:t>(</w:t>
            </w:r>
            <w:r>
              <w:rPr>
                <w:rFonts w:ascii="Times New Roman" w:hAnsi="Times New Roman"/>
                <w:i/>
                <w:color w:val="000000"/>
                <w:sz w:val="24"/>
              </w:rPr>
              <w:t>t</w:t>
            </w:r>
            <w:r>
              <w:rPr>
                <w:rFonts w:ascii="Times New Roman" w:hAnsi="Times New Roman"/>
                <w:color w:val="000000"/>
                <w:sz w:val="24"/>
              </w:rPr>
              <w:t>)</w:t>
            </w:r>
          </w:p>
          <w:p w:rsidR="00D40957" w:rsidRDefault="00D40957" w:rsidP="00D40957">
            <w:pPr>
              <w:spacing w:after="0" w:line="288" w:lineRule="auto"/>
              <w:ind w:left="336"/>
            </w:pPr>
            <w:r>
              <w:rPr>
                <w:rFonts w:ascii="Times New Roman" w:hAnsi="Times New Roman"/>
                <w:color w:val="000000"/>
                <w:sz w:val="24"/>
              </w:rPr>
              <w:t>=</w:t>
            </w:r>
          </w:p>
          <w:p w:rsidR="00D40957" w:rsidRDefault="00D40957" w:rsidP="00D40957">
            <w:pPr>
              <w:spacing w:after="0" w:line="288" w:lineRule="auto"/>
              <w:ind w:left="336"/>
            </w:pPr>
          </w:p>
          <w:p w:rsidR="00D40957" w:rsidRDefault="00D40957" w:rsidP="00D40957">
            <w:pPr>
              <w:spacing w:after="0" w:line="288" w:lineRule="auto"/>
            </w:pPr>
            <w:r>
              <w:rPr>
                <w:rFonts w:ascii="Times New Roman" w:hAnsi="Times New Roman"/>
                <w:i/>
                <w:color w:val="000000"/>
                <w:sz w:val="24"/>
              </w:rPr>
              <w:t>x</w:t>
            </w:r>
          </w:p>
          <w:tbl>
            <w:tblPr>
              <w:tblW w:w="0" w:type="auto"/>
              <w:tblCellSpacing w:w="0" w:type="auto"/>
              <w:tblLook w:val="04A0" w:firstRow="1" w:lastRow="0" w:firstColumn="1" w:lastColumn="0" w:noHBand="0" w:noVBand="1"/>
            </w:tblPr>
            <w:tblGrid>
              <w:gridCol w:w="441"/>
              <w:gridCol w:w="40"/>
            </w:tblGrid>
            <w:tr w:rsidR="00D40957" w:rsidTr="00D40957">
              <w:trPr>
                <w:trHeight w:val="60"/>
                <w:tblCellSpacing w:w="0" w:type="auto"/>
              </w:trPr>
              <w:tc>
                <w:tcPr>
                  <w:tcW w:w="112" w:type="dxa"/>
                  <w:tcMar>
                    <w:top w:w="15" w:type="dxa"/>
                    <w:left w:w="15" w:type="dxa"/>
                    <w:bottom w:w="15" w:type="dxa"/>
                    <w:right w:w="15" w:type="dxa"/>
                  </w:tcMar>
                  <w:vAlign w:val="bottom"/>
                </w:tcPr>
                <w:p w:rsidR="00D40957" w:rsidRDefault="00D40957" w:rsidP="00D40957">
                  <w:pPr>
                    <w:spacing w:after="0" w:line="288" w:lineRule="auto"/>
                    <w:ind w:left="336"/>
                  </w:pPr>
                </w:p>
                <w:p w:rsidR="00D40957" w:rsidRDefault="00D40957" w:rsidP="00D40957">
                  <w:pPr>
                    <w:spacing w:after="0" w:line="288" w:lineRule="auto"/>
                    <w:ind w:left="336"/>
                  </w:pPr>
                  <w:r>
                    <w:rPr>
                      <w:rFonts w:ascii="Times New Roman" w:hAnsi="Times New Roman"/>
                      <w:color w:val="000000"/>
                      <w:sz w:val="15"/>
                    </w:rPr>
                    <w:t>0</w:t>
                  </w:r>
                </w:p>
              </w:tc>
              <w:tc>
                <w:tcPr>
                  <w:tcW w:w="40" w:type="dxa"/>
                  <w:tcMar>
                    <w:top w:w="15" w:type="dxa"/>
                    <w:left w:w="15" w:type="dxa"/>
                    <w:bottom w:w="15" w:type="dxa"/>
                    <w:right w:w="15" w:type="dxa"/>
                  </w:tcMar>
                  <w:vAlign w:val="bottom"/>
                </w:tcPr>
                <w:p w:rsidR="00D40957" w:rsidRDefault="00D40957" w:rsidP="00D40957"/>
              </w:tc>
            </w:tr>
            <w:tr w:rsidR="00D40957" w:rsidTr="00D40957">
              <w:trPr>
                <w:gridAfter w:val="1"/>
                <w:wAfter w:w="40" w:type="dxa"/>
                <w:trHeight w:val="30"/>
                <w:tblCellSpacing w:w="0" w:type="auto"/>
              </w:trPr>
              <w:tc>
                <w:tcPr>
                  <w:tcW w:w="112" w:type="dxa"/>
                  <w:tcMar>
                    <w:top w:w="15" w:type="dxa"/>
                    <w:left w:w="15" w:type="dxa"/>
                    <w:bottom w:w="15" w:type="dxa"/>
                    <w:right w:w="15" w:type="dxa"/>
                  </w:tcMar>
                  <w:vAlign w:val="bottom"/>
                </w:tcPr>
                <w:p w:rsidR="00D40957" w:rsidRDefault="00D40957" w:rsidP="00D40957"/>
              </w:tc>
            </w:tr>
          </w:tbl>
          <w:p w:rsidR="00D40957" w:rsidRDefault="00D40957" w:rsidP="00D40957">
            <w:pPr>
              <w:spacing w:after="0" w:line="288" w:lineRule="auto"/>
              <w:ind w:left="336"/>
            </w:pPr>
          </w:p>
          <w:p w:rsidR="00D40957" w:rsidRDefault="00D40957" w:rsidP="00D40957">
            <w:pPr>
              <w:spacing w:after="0" w:line="288" w:lineRule="auto"/>
              <w:ind w:left="336"/>
            </w:pPr>
            <w:r>
              <w:rPr>
                <w:rFonts w:ascii="Times New Roman" w:hAnsi="Times New Roman"/>
                <w:color w:val="000000"/>
                <w:sz w:val="24"/>
              </w:rPr>
              <w:t>+</w:t>
            </w:r>
          </w:p>
          <w:p w:rsidR="00D40957" w:rsidRDefault="00D40957" w:rsidP="00D40957">
            <w:pPr>
              <w:spacing w:after="0" w:line="288" w:lineRule="auto"/>
              <w:ind w:left="336"/>
            </w:pPr>
          </w:p>
          <w:p w:rsidR="00D40957" w:rsidRDefault="00D40957" w:rsidP="00D40957">
            <w:pPr>
              <w:spacing w:after="0" w:line="288" w:lineRule="auto"/>
            </w:pPr>
            <w:r>
              <w:rPr>
                <w:rFonts w:ascii="Times New Roman" w:hAnsi="Times New Roman"/>
                <w:i/>
                <w:color w:val="000000"/>
                <w:sz w:val="24"/>
              </w:rPr>
              <w:t>v</w:t>
            </w:r>
          </w:p>
          <w:tbl>
            <w:tblPr>
              <w:tblW w:w="0" w:type="auto"/>
              <w:tblCellSpacing w:w="0" w:type="auto"/>
              <w:tblLook w:val="04A0" w:firstRow="1" w:lastRow="0" w:firstColumn="1" w:lastColumn="0" w:noHBand="0" w:noVBand="1"/>
            </w:tblPr>
            <w:tblGrid>
              <w:gridCol w:w="499"/>
              <w:gridCol w:w="40"/>
            </w:tblGrid>
            <w:tr w:rsidR="00D40957" w:rsidTr="00D40957">
              <w:trPr>
                <w:trHeight w:val="30"/>
                <w:tblCellSpacing w:w="0" w:type="auto"/>
              </w:trPr>
              <w:tc>
                <w:tcPr>
                  <w:tcW w:w="190" w:type="dxa"/>
                  <w:tcMar>
                    <w:top w:w="15" w:type="dxa"/>
                    <w:left w:w="15" w:type="dxa"/>
                    <w:bottom w:w="15" w:type="dxa"/>
                    <w:right w:w="15" w:type="dxa"/>
                  </w:tcMar>
                  <w:vAlign w:val="bottom"/>
                </w:tcPr>
                <w:p w:rsidR="00D40957" w:rsidRDefault="00D40957" w:rsidP="00D40957">
                  <w:pPr>
                    <w:spacing w:after="0" w:line="288" w:lineRule="auto"/>
                    <w:ind w:left="327"/>
                  </w:pPr>
                </w:p>
                <w:p w:rsidR="00D40957" w:rsidRDefault="00D40957" w:rsidP="00D40957">
                  <w:pPr>
                    <w:spacing w:after="0" w:line="288" w:lineRule="auto"/>
                    <w:ind w:left="327"/>
                  </w:pPr>
                  <w:r>
                    <w:rPr>
                      <w:rFonts w:ascii="Times New Roman" w:hAnsi="Times New Roman"/>
                      <w:i/>
                      <w:color w:val="000000"/>
                      <w:sz w:val="15"/>
                    </w:rPr>
                    <w:t>ox</w:t>
                  </w:r>
                </w:p>
              </w:tc>
              <w:tc>
                <w:tcPr>
                  <w:tcW w:w="40" w:type="dxa"/>
                  <w:tcMar>
                    <w:top w:w="15" w:type="dxa"/>
                    <w:left w:w="15" w:type="dxa"/>
                    <w:bottom w:w="15" w:type="dxa"/>
                    <w:right w:w="15" w:type="dxa"/>
                  </w:tcMar>
                  <w:vAlign w:val="bottom"/>
                </w:tcPr>
                <w:p w:rsidR="00D40957" w:rsidRDefault="00D40957" w:rsidP="00D40957"/>
              </w:tc>
            </w:tr>
            <w:tr w:rsidR="00D40957" w:rsidTr="00D40957">
              <w:trPr>
                <w:gridAfter w:val="1"/>
                <w:wAfter w:w="40" w:type="dxa"/>
                <w:trHeight w:val="30"/>
                <w:tblCellSpacing w:w="0" w:type="auto"/>
              </w:trPr>
              <w:tc>
                <w:tcPr>
                  <w:tcW w:w="190" w:type="dxa"/>
                  <w:tcMar>
                    <w:top w:w="15" w:type="dxa"/>
                    <w:left w:w="15" w:type="dxa"/>
                    <w:bottom w:w="15" w:type="dxa"/>
                    <w:right w:w="15" w:type="dxa"/>
                  </w:tcMar>
                  <w:vAlign w:val="bottom"/>
                </w:tcPr>
                <w:p w:rsidR="00D40957" w:rsidRDefault="00D40957" w:rsidP="00D40957"/>
              </w:tc>
            </w:tr>
          </w:tbl>
          <w:p w:rsidR="00D40957" w:rsidRDefault="00D40957" w:rsidP="00D40957">
            <w:pPr>
              <w:spacing w:after="0" w:line="288" w:lineRule="auto"/>
            </w:pPr>
            <w:r>
              <w:rPr>
                <w:rFonts w:ascii="Times New Roman" w:hAnsi="Times New Roman"/>
                <w:i/>
                <w:color w:val="000000"/>
                <w:sz w:val="24"/>
              </w:rPr>
              <w:t>t</w:t>
            </w:r>
          </w:p>
          <w:p w:rsidR="00D40957" w:rsidRDefault="00D40957" w:rsidP="00D40957">
            <w:pPr>
              <w:spacing w:after="0" w:line="288" w:lineRule="auto"/>
            </w:pPr>
          </w:p>
          <w:p w:rsidR="00D40957" w:rsidRDefault="00D40957" w:rsidP="00D40957">
            <w:pPr>
              <w:spacing w:after="0" w:line="336" w:lineRule="auto"/>
              <w:ind w:left="336"/>
            </w:pPr>
            <w:r>
              <w:rPr>
                <w:rFonts w:ascii="Times New Roman" w:hAnsi="Times New Roman"/>
                <w:color w:val="000000"/>
                <w:sz w:val="24"/>
              </w:rPr>
              <w:t xml:space="preserve"> </w:t>
            </w:r>
          </w:p>
          <w:p w:rsidR="00D40957" w:rsidRDefault="00315E60" w:rsidP="00D40957">
            <m:oMathPara>
              <m:oMath>
                <m:sSub>
                  <m:sSubPr>
                    <m:ctrlPr>
                      <w:rPr>
                        <w:rFonts w:ascii="Cambria Math" w:hAnsi="Cambria Math"/>
                      </w:rPr>
                    </m:ctrlPr>
                  </m:sSubPr>
                  <m:e>
                    <m:r>
                      <w:rPr>
                        <w:rFonts w:ascii="Cambria Math" w:eastAsia="Cambria Math" w:hAnsi="Cambria Math" w:cs="Cambria Math"/>
                      </w:rPr>
                      <m:t>v</m:t>
                    </m:r>
                  </m:e>
                  <m:sub>
                    <m:r>
                      <w:rPr>
                        <w:rFonts w:ascii="Cambria Math" w:eastAsia="Cambria Math" w:hAnsi="Cambria Math" w:cs="Cambria Math"/>
                      </w:rPr>
                      <m:t>x</m:t>
                    </m:r>
                  </m:sub>
                </m:sSub>
                <m:r>
                  <w:rPr>
                    <w:rFonts w:ascii="Cambria Math" w:eastAsia="Cambria Math" w:hAnsi="Cambria Math" w:cs="Cambria Math"/>
                  </w:rPr>
                  <m:t>(t)-</m:t>
                </m:r>
                <m:sSub>
                  <m:sSubPr>
                    <m:ctrlPr>
                      <w:rPr>
                        <w:rFonts w:ascii="Cambria Math" w:hAnsi="Cambria Math"/>
                      </w:rPr>
                    </m:ctrlPr>
                  </m:sSubPr>
                  <m:e>
                    <m:r>
                      <w:rPr>
                        <w:rFonts w:ascii="Cambria Math" w:eastAsia="Cambria Math" w:hAnsi="Cambria Math" w:cs="Cambria Math"/>
                      </w:rPr>
                      <m:t>v</m:t>
                    </m:r>
                  </m:e>
                  <m:sub>
                    <m:r>
                      <w:rPr>
                        <w:rFonts w:ascii="Cambria Math" w:eastAsia="Cambria Math" w:hAnsi="Cambria Math" w:cs="Cambria Math"/>
                      </w:rPr>
                      <m:t>0x</m:t>
                    </m:r>
                  </m:sub>
                </m:sSub>
                <m:r>
                  <w:rPr>
                    <w:rFonts w:ascii="Cambria Math" w:eastAsia="Cambria Math" w:hAnsi="Cambria Math" w:cs="Cambria Math"/>
                  </w:rPr>
                  <m:t>=const</m:t>
                </m:r>
              </m:oMath>
            </m:oMathPara>
          </w:p>
          <w:p w:rsidR="00D40957" w:rsidRDefault="00D40957" w:rsidP="00D40957">
            <w:pPr>
              <w:spacing w:after="0" w:line="288" w:lineRule="auto"/>
              <w:ind w:left="336"/>
            </w:pPr>
          </w:p>
          <w:p w:rsidR="00D40957" w:rsidRDefault="00D40957" w:rsidP="00D40957">
            <w:pPr>
              <w:spacing w:after="0" w:line="288" w:lineRule="auto"/>
            </w:pPr>
            <w:r>
              <w:rPr>
                <w:rFonts w:ascii="Times New Roman" w:hAnsi="Times New Roman"/>
                <w:i/>
                <w:color w:val="000000"/>
                <w:sz w:val="24"/>
              </w:rPr>
              <w:t>v</w:t>
            </w:r>
          </w:p>
          <w:tbl>
            <w:tblPr>
              <w:tblW w:w="0" w:type="auto"/>
              <w:tblCellSpacing w:w="0" w:type="auto"/>
              <w:tblLook w:val="04A0" w:firstRow="1" w:lastRow="0" w:firstColumn="1" w:lastColumn="0" w:noHBand="0" w:noVBand="1"/>
            </w:tblPr>
            <w:tblGrid>
              <w:gridCol w:w="424"/>
              <w:gridCol w:w="40"/>
            </w:tblGrid>
            <w:tr w:rsidR="00D40957" w:rsidTr="00D40957">
              <w:trPr>
                <w:trHeight w:val="30"/>
                <w:tblCellSpacing w:w="0" w:type="auto"/>
              </w:trPr>
              <w:tc>
                <w:tcPr>
                  <w:tcW w:w="92" w:type="dxa"/>
                  <w:tcMar>
                    <w:top w:w="15" w:type="dxa"/>
                    <w:left w:w="15" w:type="dxa"/>
                    <w:bottom w:w="15" w:type="dxa"/>
                    <w:right w:w="15" w:type="dxa"/>
                  </w:tcMar>
                  <w:vAlign w:val="bottom"/>
                </w:tcPr>
                <w:p w:rsidR="00D40957" w:rsidRDefault="00D40957" w:rsidP="00D40957">
                  <w:pPr>
                    <w:spacing w:after="0" w:line="288" w:lineRule="auto"/>
                    <w:ind w:left="327"/>
                  </w:pPr>
                </w:p>
                <w:p w:rsidR="00D40957" w:rsidRDefault="00D40957" w:rsidP="00D40957">
                  <w:pPr>
                    <w:spacing w:after="0" w:line="288" w:lineRule="auto"/>
                    <w:ind w:left="327"/>
                  </w:pPr>
                  <w:r>
                    <w:rPr>
                      <w:rFonts w:ascii="Times New Roman" w:hAnsi="Times New Roman"/>
                      <w:i/>
                      <w:color w:val="000000"/>
                      <w:sz w:val="15"/>
                    </w:rPr>
                    <w:t>x</w:t>
                  </w:r>
                </w:p>
              </w:tc>
              <w:tc>
                <w:tcPr>
                  <w:tcW w:w="40" w:type="dxa"/>
                  <w:tcMar>
                    <w:top w:w="15" w:type="dxa"/>
                    <w:left w:w="15" w:type="dxa"/>
                    <w:bottom w:w="15" w:type="dxa"/>
                    <w:right w:w="15" w:type="dxa"/>
                  </w:tcMar>
                  <w:vAlign w:val="bottom"/>
                </w:tcPr>
                <w:p w:rsidR="00D40957" w:rsidRDefault="00D40957" w:rsidP="00D40957"/>
              </w:tc>
            </w:tr>
            <w:tr w:rsidR="00D40957" w:rsidTr="00D40957">
              <w:trPr>
                <w:gridAfter w:val="1"/>
                <w:wAfter w:w="40" w:type="dxa"/>
                <w:trHeight w:val="30"/>
                <w:tblCellSpacing w:w="0" w:type="auto"/>
              </w:trPr>
              <w:tc>
                <w:tcPr>
                  <w:tcW w:w="92" w:type="dxa"/>
                  <w:tcMar>
                    <w:top w:w="15" w:type="dxa"/>
                    <w:left w:w="15" w:type="dxa"/>
                    <w:bottom w:w="15" w:type="dxa"/>
                    <w:right w:w="15" w:type="dxa"/>
                  </w:tcMar>
                  <w:vAlign w:val="bottom"/>
                </w:tcPr>
                <w:p w:rsidR="00D40957" w:rsidRDefault="00D40957" w:rsidP="00D40957"/>
              </w:tc>
            </w:tr>
          </w:tbl>
          <w:p w:rsidR="00D40957" w:rsidRDefault="00D40957" w:rsidP="00D40957">
            <w:pPr>
              <w:spacing w:after="0" w:line="288" w:lineRule="auto"/>
              <w:ind w:left="336"/>
            </w:pPr>
            <w:r>
              <w:rPr>
                <w:rFonts w:ascii="Times New Roman" w:hAnsi="Times New Roman"/>
                <w:color w:val="000000"/>
                <w:sz w:val="24"/>
              </w:rPr>
              <w:t>(</w:t>
            </w:r>
            <w:r>
              <w:rPr>
                <w:rFonts w:ascii="Times New Roman" w:hAnsi="Times New Roman"/>
                <w:i/>
                <w:color w:val="000000"/>
                <w:sz w:val="24"/>
              </w:rPr>
              <w:t>t</w:t>
            </w:r>
            <w:r>
              <w:rPr>
                <w:rFonts w:ascii="Times New Roman" w:hAnsi="Times New Roman"/>
                <w:color w:val="000000"/>
                <w:sz w:val="24"/>
              </w:rPr>
              <w:t>)</w:t>
            </w:r>
          </w:p>
          <w:p w:rsidR="00D40957" w:rsidRDefault="00D40957" w:rsidP="00D40957">
            <w:pPr>
              <w:spacing w:after="0" w:line="288" w:lineRule="auto"/>
              <w:ind w:left="336"/>
            </w:pPr>
            <w:r>
              <w:rPr>
                <w:rFonts w:ascii="Times New Roman" w:hAnsi="Times New Roman"/>
                <w:color w:val="000000"/>
                <w:sz w:val="24"/>
              </w:rPr>
              <w:lastRenderedPageBreak/>
              <w:t>−</w:t>
            </w:r>
          </w:p>
          <w:p w:rsidR="00D40957" w:rsidRDefault="00D40957" w:rsidP="00D40957">
            <w:pPr>
              <w:spacing w:after="0" w:line="288" w:lineRule="auto"/>
              <w:ind w:left="336"/>
            </w:pPr>
          </w:p>
          <w:p w:rsidR="00D40957" w:rsidRDefault="00D40957" w:rsidP="00D40957">
            <w:pPr>
              <w:spacing w:after="0" w:line="288" w:lineRule="auto"/>
            </w:pPr>
            <w:r>
              <w:rPr>
                <w:rFonts w:ascii="Times New Roman" w:hAnsi="Times New Roman"/>
                <w:i/>
                <w:color w:val="000000"/>
                <w:sz w:val="24"/>
              </w:rPr>
              <w:t>v</w:t>
            </w:r>
          </w:p>
          <w:tbl>
            <w:tblPr>
              <w:tblW w:w="0" w:type="auto"/>
              <w:tblCellSpacing w:w="0" w:type="auto"/>
              <w:tblLook w:val="04A0" w:firstRow="1" w:lastRow="0" w:firstColumn="1" w:lastColumn="0" w:noHBand="0" w:noVBand="1"/>
            </w:tblPr>
            <w:tblGrid>
              <w:gridCol w:w="499"/>
              <w:gridCol w:w="40"/>
            </w:tblGrid>
            <w:tr w:rsidR="00D40957" w:rsidTr="00D40957">
              <w:trPr>
                <w:trHeight w:val="60"/>
                <w:tblCellSpacing w:w="0" w:type="auto"/>
              </w:trPr>
              <w:tc>
                <w:tcPr>
                  <w:tcW w:w="190" w:type="dxa"/>
                  <w:tcMar>
                    <w:top w:w="15" w:type="dxa"/>
                    <w:left w:w="15" w:type="dxa"/>
                    <w:bottom w:w="15" w:type="dxa"/>
                    <w:right w:w="15" w:type="dxa"/>
                  </w:tcMar>
                  <w:vAlign w:val="bottom"/>
                </w:tcPr>
                <w:p w:rsidR="00D40957" w:rsidRDefault="00D40957" w:rsidP="00D40957">
                  <w:pPr>
                    <w:spacing w:after="0" w:line="288" w:lineRule="auto"/>
                    <w:ind w:left="327"/>
                  </w:pPr>
                </w:p>
                <w:p w:rsidR="00D40957" w:rsidRDefault="00D40957" w:rsidP="00D40957">
                  <w:pPr>
                    <w:spacing w:after="0" w:line="288" w:lineRule="auto"/>
                    <w:ind w:left="327"/>
                  </w:pPr>
                  <w:r>
                    <w:rPr>
                      <w:rFonts w:ascii="Times New Roman" w:hAnsi="Times New Roman"/>
                      <w:color w:val="000000"/>
                      <w:sz w:val="15"/>
                    </w:rPr>
                    <w:t>0</w:t>
                  </w:r>
                  <w:r>
                    <w:rPr>
                      <w:rFonts w:ascii="Times New Roman" w:hAnsi="Times New Roman"/>
                      <w:i/>
                      <w:color w:val="000000"/>
                      <w:sz w:val="15"/>
                    </w:rPr>
                    <w:t>x</w:t>
                  </w:r>
                </w:p>
              </w:tc>
              <w:tc>
                <w:tcPr>
                  <w:tcW w:w="40" w:type="dxa"/>
                  <w:tcMar>
                    <w:top w:w="15" w:type="dxa"/>
                    <w:left w:w="15" w:type="dxa"/>
                    <w:bottom w:w="15" w:type="dxa"/>
                    <w:right w:w="15" w:type="dxa"/>
                  </w:tcMar>
                  <w:vAlign w:val="bottom"/>
                </w:tcPr>
                <w:p w:rsidR="00D40957" w:rsidRDefault="00D40957" w:rsidP="00D40957"/>
              </w:tc>
            </w:tr>
            <w:tr w:rsidR="00D40957" w:rsidTr="00D40957">
              <w:trPr>
                <w:gridAfter w:val="1"/>
                <w:wAfter w:w="40" w:type="dxa"/>
                <w:trHeight w:val="30"/>
                <w:tblCellSpacing w:w="0" w:type="auto"/>
              </w:trPr>
              <w:tc>
                <w:tcPr>
                  <w:tcW w:w="190" w:type="dxa"/>
                  <w:tcMar>
                    <w:top w:w="15" w:type="dxa"/>
                    <w:left w:w="15" w:type="dxa"/>
                    <w:bottom w:w="15" w:type="dxa"/>
                    <w:right w:w="15" w:type="dxa"/>
                  </w:tcMar>
                  <w:vAlign w:val="bottom"/>
                </w:tcPr>
                <w:p w:rsidR="00D40957" w:rsidRDefault="00D40957" w:rsidP="00D40957"/>
              </w:tc>
            </w:tr>
          </w:tbl>
          <w:p w:rsidR="00D40957" w:rsidRDefault="00D40957" w:rsidP="00D40957">
            <w:pPr>
              <w:spacing w:after="0" w:line="288" w:lineRule="auto"/>
              <w:ind w:left="336"/>
            </w:pPr>
          </w:p>
          <w:p w:rsidR="00D40957" w:rsidRDefault="00D40957" w:rsidP="00D40957">
            <w:pPr>
              <w:spacing w:after="0" w:line="288" w:lineRule="auto"/>
              <w:ind w:left="336"/>
            </w:pPr>
            <w:r>
              <w:rPr>
                <w:rFonts w:ascii="Times New Roman" w:hAnsi="Times New Roman"/>
                <w:color w:val="000000"/>
                <w:sz w:val="24"/>
              </w:rPr>
              <w:t>=</w:t>
            </w:r>
          </w:p>
          <w:p w:rsidR="00D40957" w:rsidRDefault="00D40957" w:rsidP="00D40957">
            <w:pPr>
              <w:spacing w:after="0" w:line="288" w:lineRule="auto"/>
              <w:ind w:left="336"/>
            </w:pPr>
          </w:p>
          <w:p w:rsidR="00D40957" w:rsidRDefault="00D40957" w:rsidP="00D40957">
            <w:pPr>
              <w:spacing w:after="0" w:line="288" w:lineRule="auto"/>
            </w:pPr>
            <w:r>
              <w:rPr>
                <w:rFonts w:ascii="Times New Roman" w:hAnsi="Times New Roman"/>
                <w:i/>
                <w:color w:val="000000"/>
                <w:sz w:val="24"/>
              </w:rPr>
              <w:t>const</w:t>
            </w:r>
          </w:p>
          <w:p w:rsidR="00D40957" w:rsidRDefault="00D40957" w:rsidP="00D40957">
            <w:pPr>
              <w:spacing w:after="0" w:line="288" w:lineRule="auto"/>
            </w:pPr>
          </w:p>
          <w:p w:rsidR="00D40957" w:rsidRDefault="00D40957" w:rsidP="00D40957">
            <w:pPr>
              <w:spacing w:after="0" w:line="336" w:lineRule="auto"/>
              <w:ind w:left="336"/>
            </w:pPr>
          </w:p>
        </w:tc>
      </w:tr>
      <w:tr w:rsidR="00D40957" w:rsidTr="00D40957">
        <w:trPr>
          <w:trHeight w:val="144"/>
        </w:trPr>
        <w:tc>
          <w:tcPr>
            <w:tcW w:w="0" w:type="auto"/>
            <w:vMerge/>
            <w:tcBorders>
              <w:top w:val="nil"/>
            </w:tcBorders>
            <w:tcMar>
              <w:top w:w="50" w:type="dxa"/>
              <w:left w:w="100" w:type="dxa"/>
            </w:tcMar>
          </w:tcPr>
          <w:p w:rsidR="00D40957" w:rsidRDefault="00D40957" w:rsidP="00D40957"/>
        </w:tc>
        <w:tc>
          <w:tcPr>
            <w:tcW w:w="1605" w:type="dxa"/>
            <w:tcMar>
              <w:top w:w="50" w:type="dxa"/>
              <w:left w:w="100" w:type="dxa"/>
            </w:tcMar>
            <w:vAlign w:val="center"/>
          </w:tcPr>
          <w:p w:rsidR="00D40957" w:rsidRDefault="00D40957" w:rsidP="00D40957">
            <w:pPr>
              <w:spacing w:after="0" w:line="336" w:lineRule="auto"/>
              <w:ind w:left="336"/>
              <w:jc w:val="center"/>
            </w:pPr>
            <w:r>
              <w:rPr>
                <w:rFonts w:ascii="Times New Roman" w:hAnsi="Times New Roman"/>
                <w:color w:val="000000"/>
                <w:sz w:val="24"/>
              </w:rPr>
              <w:t>1.1.6</w:t>
            </w:r>
          </w:p>
        </w:tc>
        <w:tc>
          <w:tcPr>
            <w:tcW w:w="6314" w:type="dxa"/>
            <w:tcMar>
              <w:top w:w="50" w:type="dxa"/>
              <w:left w:w="100" w:type="dxa"/>
            </w:tcMar>
            <w:vAlign w:val="center"/>
          </w:tcPr>
          <w:p w:rsidR="00D40957" w:rsidRDefault="00D40957" w:rsidP="00D40957">
            <w:pPr>
              <w:spacing w:after="0" w:line="336" w:lineRule="auto"/>
              <w:ind w:left="336"/>
            </w:pPr>
            <w:r>
              <w:rPr>
                <w:rFonts w:ascii="Times New Roman" w:hAnsi="Times New Roman"/>
                <w:color w:val="000000"/>
                <w:sz w:val="24"/>
              </w:rPr>
              <w:t>Равноускоренное прямолинейное движение:</w:t>
            </w:r>
          </w:p>
          <w:p w:rsidR="00D40957" w:rsidRDefault="00D40957" w:rsidP="00D40957">
            <w:pPr>
              <w:spacing w:after="0"/>
              <w:ind w:left="336"/>
            </w:pPr>
            <w:r>
              <w:rPr>
                <w:rFonts w:ascii="Times New Roman" w:hAnsi="Times New Roman"/>
                <w:color w:val="000000"/>
                <w:sz w:val="24"/>
              </w:rPr>
              <w:t xml:space="preserve"> </w:t>
            </w:r>
            <w:r>
              <w:rPr>
                <w:noProof/>
                <w:sz w:val="24"/>
                <w:lang w:val="ru-RU" w:eastAsia="ru-RU"/>
              </w:rPr>
              <w:drawing>
                <wp:inline distT="0" distB="0" distL="0" distR="0" wp14:anchorId="1125CBAE" wp14:editId="72038DA0">
                  <wp:extent cx="4210050" cy="1885950"/>
                  <wp:effectExtent l="0" t="0" r="0"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4210050" cy="1885950"/>
                          </a:xfrm>
                          <a:prstGeom prst="rect">
                            <a:avLst/>
                          </a:prstGeom>
                        </pic:spPr>
                      </pic:pic>
                    </a:graphicData>
                  </a:graphic>
                </wp:inline>
              </w:drawing>
            </w:r>
            <w:r>
              <w:rPr>
                <w:rFonts w:ascii="Times New Roman" w:hAnsi="Times New Roman"/>
                <w:color w:val="000000"/>
                <w:sz w:val="24"/>
              </w:rPr>
              <w:t xml:space="preserve"> </w:t>
            </w:r>
          </w:p>
          <w:p w:rsidR="00D40957" w:rsidRDefault="00D40957" w:rsidP="00D40957">
            <w:pPr>
              <w:spacing w:after="0" w:line="336" w:lineRule="auto"/>
              <w:ind w:left="336"/>
            </w:pPr>
          </w:p>
        </w:tc>
      </w:tr>
      <w:tr w:rsidR="00D40957" w:rsidTr="00D40957">
        <w:trPr>
          <w:trHeight w:val="144"/>
        </w:trPr>
        <w:tc>
          <w:tcPr>
            <w:tcW w:w="0" w:type="auto"/>
            <w:vMerge/>
            <w:tcBorders>
              <w:top w:val="nil"/>
            </w:tcBorders>
            <w:tcMar>
              <w:top w:w="50" w:type="dxa"/>
              <w:left w:w="100" w:type="dxa"/>
            </w:tcMar>
          </w:tcPr>
          <w:p w:rsidR="00D40957" w:rsidRDefault="00D40957" w:rsidP="00D40957"/>
        </w:tc>
        <w:tc>
          <w:tcPr>
            <w:tcW w:w="1605" w:type="dxa"/>
            <w:tcMar>
              <w:top w:w="50" w:type="dxa"/>
              <w:left w:w="100" w:type="dxa"/>
            </w:tcMar>
            <w:vAlign w:val="center"/>
          </w:tcPr>
          <w:p w:rsidR="00D40957" w:rsidRDefault="00D40957" w:rsidP="00D40957">
            <w:pPr>
              <w:spacing w:after="0" w:line="336" w:lineRule="auto"/>
              <w:ind w:left="336"/>
              <w:jc w:val="center"/>
            </w:pPr>
            <w:r>
              <w:rPr>
                <w:rFonts w:ascii="Times New Roman" w:hAnsi="Times New Roman"/>
                <w:color w:val="000000"/>
                <w:sz w:val="24"/>
              </w:rPr>
              <w:t>1.1.7</w:t>
            </w:r>
          </w:p>
        </w:tc>
        <w:tc>
          <w:tcPr>
            <w:tcW w:w="6314" w:type="dxa"/>
            <w:tcMar>
              <w:top w:w="50" w:type="dxa"/>
              <w:left w:w="100" w:type="dxa"/>
            </w:tcMar>
            <w:vAlign w:val="center"/>
          </w:tcPr>
          <w:tbl>
            <w:tblPr>
              <w:tblW w:w="0" w:type="auto"/>
              <w:tblCellSpacing w:w="0" w:type="auto"/>
              <w:tblInd w:w="180" w:type="dxa"/>
              <w:tblLook w:val="04A0" w:firstRow="1" w:lastRow="0" w:firstColumn="1" w:lastColumn="0" w:noHBand="0" w:noVBand="1"/>
            </w:tblPr>
            <w:tblGrid>
              <w:gridCol w:w="3900"/>
            </w:tblGrid>
            <w:tr w:rsidR="00D40957" w:rsidRPr="00315E60" w:rsidTr="00D40957">
              <w:trPr>
                <w:tblCellSpacing w:w="0" w:type="auto"/>
              </w:trPr>
              <w:tc>
                <w:tcPr>
                  <w:tcW w:w="3900" w:type="dxa"/>
                  <w:tcMar>
                    <w:top w:w="15" w:type="dxa"/>
                    <w:left w:w="81" w:type="dxa"/>
                    <w:bottom w:w="15" w:type="dxa"/>
                    <w:right w:w="81" w:type="dxa"/>
                  </w:tcMar>
                  <w:vAlign w:val="center"/>
                </w:tcPr>
                <w:p w:rsidR="00D40957" w:rsidRPr="0030560C" w:rsidRDefault="00D40957" w:rsidP="00D40957">
                  <w:pPr>
                    <w:spacing w:after="0" w:line="336" w:lineRule="auto"/>
                    <w:ind w:left="579"/>
                    <w:jc w:val="right"/>
                    <w:rPr>
                      <w:lang w:val="ru-RU"/>
                    </w:rPr>
                  </w:pPr>
                </w:p>
              </w:tc>
            </w:tr>
          </w:tbl>
          <w:p w:rsidR="00D40957" w:rsidRPr="0030560C" w:rsidRDefault="00D40957" w:rsidP="00D40957">
            <w:pPr>
              <w:spacing w:after="0" w:line="336" w:lineRule="auto"/>
              <w:ind w:left="336"/>
              <w:jc w:val="both"/>
              <w:rPr>
                <w:lang w:val="ru-RU"/>
              </w:rPr>
            </w:pPr>
            <w:r w:rsidRPr="0030560C">
              <w:rPr>
                <w:rFonts w:ascii="Times New Roman" w:hAnsi="Times New Roman"/>
                <w:color w:val="000000"/>
                <w:sz w:val="24"/>
                <w:lang w:val="ru-RU"/>
              </w:rPr>
              <w:t xml:space="preserve">Свободное падение. Ускорение свободного падения. </w:t>
            </w:r>
          </w:p>
          <w:p w:rsidR="00D40957" w:rsidRPr="0030560C" w:rsidRDefault="00D40957" w:rsidP="00D40957">
            <w:pPr>
              <w:spacing w:after="0"/>
              <w:ind w:left="336"/>
              <w:rPr>
                <w:lang w:val="ru-RU"/>
              </w:rPr>
            </w:pPr>
            <w:r w:rsidRPr="0030560C">
              <w:rPr>
                <w:rFonts w:ascii="Times New Roman" w:hAnsi="Times New Roman"/>
                <w:color w:val="000000"/>
                <w:sz w:val="24"/>
                <w:lang w:val="ru-RU"/>
              </w:rPr>
              <w:t xml:space="preserve"> </w:t>
            </w:r>
            <w:r>
              <w:rPr>
                <w:noProof/>
                <w:sz w:val="24"/>
                <w:lang w:val="ru-RU" w:eastAsia="ru-RU"/>
              </w:rPr>
              <w:drawing>
                <wp:inline distT="0" distB="0" distL="0" distR="0" wp14:anchorId="0D5D34E7" wp14:editId="4BC34C79">
                  <wp:extent cx="1296829" cy="1036068"/>
                  <wp:effectExtent l="0" t="0" r="0"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1296829" cy="1036068"/>
                          </a:xfrm>
                          <a:prstGeom prst="rect">
                            <a:avLst/>
                          </a:prstGeom>
                        </pic:spPr>
                      </pic:pic>
                    </a:graphicData>
                  </a:graphic>
                </wp:inline>
              </w:drawing>
            </w:r>
            <w:r w:rsidRPr="0030560C">
              <w:rPr>
                <w:rFonts w:ascii="Times New Roman" w:hAnsi="Times New Roman"/>
                <w:color w:val="000000"/>
                <w:sz w:val="24"/>
                <w:lang w:val="ru-RU"/>
              </w:rPr>
              <w:t xml:space="preserve"> </w:t>
            </w:r>
          </w:p>
          <w:p w:rsidR="00D40957" w:rsidRPr="0030560C" w:rsidRDefault="00D40957" w:rsidP="00D40957">
            <w:pPr>
              <w:spacing w:after="0" w:line="336" w:lineRule="auto"/>
              <w:ind w:left="336"/>
              <w:jc w:val="both"/>
              <w:rPr>
                <w:lang w:val="ru-RU"/>
              </w:rPr>
            </w:pPr>
            <w:r w:rsidRPr="0030560C">
              <w:rPr>
                <w:rFonts w:ascii="Times New Roman" w:hAnsi="Times New Roman"/>
                <w:color w:val="000000"/>
                <w:sz w:val="24"/>
                <w:lang w:val="ru-RU"/>
              </w:rPr>
              <w:t xml:space="preserve">Движение тела, брошенного под углом </w:t>
            </w:r>
            <w:r>
              <w:rPr>
                <w:rFonts w:ascii="Times New Roman" w:hAnsi="Times New Roman"/>
                <w:color w:val="000000"/>
                <w:sz w:val="24"/>
              </w:rPr>
              <w:t>α</w:t>
            </w:r>
            <w:r w:rsidRPr="0030560C">
              <w:rPr>
                <w:rFonts w:ascii="Times New Roman" w:hAnsi="Times New Roman"/>
                <w:color w:val="000000"/>
                <w:sz w:val="24"/>
                <w:lang w:val="ru-RU"/>
              </w:rPr>
              <w:t xml:space="preserve"> к горизонту: </w:t>
            </w:r>
          </w:p>
          <w:p w:rsidR="00D40957" w:rsidRDefault="00D40957" w:rsidP="00D40957">
            <w:pPr>
              <w:spacing w:after="0"/>
              <w:ind w:left="336"/>
            </w:pPr>
            <w:r w:rsidRPr="0030560C">
              <w:rPr>
                <w:rFonts w:ascii="Times New Roman" w:hAnsi="Times New Roman"/>
                <w:color w:val="000000"/>
                <w:sz w:val="24"/>
                <w:lang w:val="ru-RU"/>
              </w:rPr>
              <w:lastRenderedPageBreak/>
              <w:t xml:space="preserve"> </w:t>
            </w:r>
            <w:r>
              <w:rPr>
                <w:noProof/>
                <w:sz w:val="24"/>
                <w:lang w:val="ru-RU" w:eastAsia="ru-RU"/>
              </w:rPr>
              <w:drawing>
                <wp:inline distT="0" distB="0" distL="0" distR="0" wp14:anchorId="1E598D89" wp14:editId="6C97707F">
                  <wp:extent cx="2847975" cy="1981200"/>
                  <wp:effectExtent l="0" t="0" r="0"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2847975" cy="1981200"/>
                          </a:xfrm>
                          <a:prstGeom prst="rect">
                            <a:avLst/>
                          </a:prstGeom>
                        </pic:spPr>
                      </pic:pic>
                    </a:graphicData>
                  </a:graphic>
                </wp:inline>
              </w:drawing>
            </w:r>
            <w:r>
              <w:rPr>
                <w:rFonts w:ascii="Times New Roman" w:hAnsi="Times New Roman"/>
                <w:color w:val="000000"/>
                <w:sz w:val="24"/>
              </w:rPr>
              <w:t xml:space="preserve"> </w:t>
            </w:r>
          </w:p>
          <w:p w:rsidR="00D40957" w:rsidRDefault="00D40957" w:rsidP="00D40957">
            <w:pPr>
              <w:spacing w:after="0" w:line="336" w:lineRule="auto"/>
              <w:ind w:left="336"/>
              <w:jc w:val="both"/>
            </w:pPr>
          </w:p>
          <w:p w:rsidR="00D40957" w:rsidRDefault="00D40957" w:rsidP="00D40957">
            <w:pPr>
              <w:spacing w:after="0" w:line="336" w:lineRule="auto"/>
              <w:ind w:left="336"/>
            </w:pPr>
          </w:p>
          <w:p w:rsidR="00D40957" w:rsidRDefault="00D40957" w:rsidP="00D40957">
            <w:pPr>
              <w:spacing w:after="0" w:line="336" w:lineRule="auto"/>
              <w:ind w:left="336"/>
            </w:pPr>
          </w:p>
          <w:p w:rsidR="00D40957" w:rsidRDefault="00D40957" w:rsidP="00D40957">
            <w:pPr>
              <w:spacing w:after="0" w:line="336" w:lineRule="auto"/>
              <w:ind w:left="336"/>
            </w:pPr>
          </w:p>
        </w:tc>
      </w:tr>
      <w:tr w:rsidR="00D40957" w:rsidRPr="00315E60" w:rsidTr="00D40957">
        <w:trPr>
          <w:trHeight w:val="144"/>
        </w:trPr>
        <w:tc>
          <w:tcPr>
            <w:tcW w:w="1500" w:type="dxa"/>
            <w:vMerge w:val="restart"/>
            <w:tcMar>
              <w:top w:w="50" w:type="dxa"/>
              <w:left w:w="100" w:type="dxa"/>
            </w:tcMar>
            <w:vAlign w:val="center"/>
          </w:tcPr>
          <w:p w:rsidR="00D40957" w:rsidRDefault="00D40957" w:rsidP="00D40957">
            <w:pPr>
              <w:spacing w:after="0"/>
              <w:ind w:left="336"/>
            </w:pPr>
          </w:p>
        </w:tc>
        <w:tc>
          <w:tcPr>
            <w:tcW w:w="1605" w:type="dxa"/>
            <w:tcMar>
              <w:top w:w="50" w:type="dxa"/>
              <w:left w:w="100" w:type="dxa"/>
            </w:tcMar>
            <w:vAlign w:val="center"/>
          </w:tcPr>
          <w:p w:rsidR="00D40957" w:rsidRDefault="00D40957" w:rsidP="00D40957">
            <w:pPr>
              <w:spacing w:after="0" w:line="336" w:lineRule="auto"/>
              <w:ind w:left="336"/>
              <w:jc w:val="center"/>
            </w:pPr>
            <w:r>
              <w:rPr>
                <w:rFonts w:ascii="Times New Roman" w:hAnsi="Times New Roman"/>
                <w:color w:val="000000"/>
                <w:sz w:val="24"/>
              </w:rPr>
              <w:t>1.1.8</w:t>
            </w:r>
          </w:p>
        </w:tc>
        <w:tc>
          <w:tcPr>
            <w:tcW w:w="6314" w:type="dxa"/>
            <w:tcMar>
              <w:top w:w="50" w:type="dxa"/>
              <w:left w:w="100" w:type="dxa"/>
            </w:tcMar>
            <w:vAlign w:val="center"/>
          </w:tcPr>
          <w:p w:rsidR="00D40957" w:rsidRPr="0030560C" w:rsidRDefault="00D40957" w:rsidP="00D40957">
            <w:pPr>
              <w:spacing w:after="0" w:line="336" w:lineRule="auto"/>
              <w:ind w:left="336"/>
              <w:rPr>
                <w:lang w:val="ru-RU"/>
              </w:rPr>
            </w:pPr>
            <w:r w:rsidRPr="0030560C">
              <w:rPr>
                <w:rFonts w:ascii="Times New Roman" w:hAnsi="Times New Roman"/>
                <w:color w:val="000000"/>
                <w:sz w:val="24"/>
                <w:lang w:val="ru-RU"/>
              </w:rPr>
              <w:t xml:space="preserve">Криволинейное движение. Движение материальной точки по окружности. </w:t>
            </w:r>
          </w:p>
          <w:p w:rsidR="00D40957" w:rsidRPr="0030560C" w:rsidRDefault="00D40957" w:rsidP="00D40957">
            <w:pPr>
              <w:spacing w:after="0" w:line="336" w:lineRule="auto"/>
              <w:ind w:left="336"/>
              <w:jc w:val="both"/>
              <w:rPr>
                <w:lang w:val="ru-RU"/>
              </w:rPr>
            </w:pPr>
            <w:r w:rsidRPr="0030560C">
              <w:rPr>
                <w:rFonts w:ascii="Times New Roman" w:hAnsi="Times New Roman"/>
                <w:color w:val="000000"/>
                <w:sz w:val="24"/>
                <w:lang w:val="ru-RU"/>
              </w:rPr>
              <w:t xml:space="preserve">Угловая и линейная скорость точки:  </w:t>
            </w:r>
          </w:p>
          <w:p w:rsidR="00D40957" w:rsidRDefault="00D40957" w:rsidP="00D40957">
            <m:oMathPara>
              <m:oMath>
                <m:r>
                  <w:rPr>
                    <w:rFonts w:ascii="Cambria Math" w:eastAsia="Cambria Math" w:hAnsi="Cambria Math" w:cs="Cambria Math"/>
                  </w:rPr>
                  <m:t>v=ωR</m:t>
                </m:r>
              </m:oMath>
            </m:oMathPara>
          </w:p>
          <w:p w:rsidR="00D40957" w:rsidRDefault="00D40957" w:rsidP="00D40957">
            <w:pPr>
              <w:spacing w:after="0" w:line="288" w:lineRule="auto"/>
              <w:ind w:left="336"/>
              <w:jc w:val="both"/>
            </w:pPr>
          </w:p>
          <w:p w:rsidR="00D40957" w:rsidRPr="0030560C" w:rsidRDefault="00D40957" w:rsidP="00D40957">
            <w:pPr>
              <w:spacing w:after="0" w:line="288" w:lineRule="auto"/>
              <w:ind w:left="336"/>
              <w:jc w:val="both"/>
              <w:rPr>
                <w:lang w:val="ru-RU"/>
              </w:rPr>
            </w:pPr>
            <w:r>
              <w:rPr>
                <w:rFonts w:ascii="Times New Roman" w:hAnsi="Times New Roman"/>
                <w:i/>
                <w:color w:val="000000"/>
                <w:sz w:val="24"/>
              </w:rPr>
              <w:t>v</w:t>
            </w:r>
          </w:p>
          <w:p w:rsidR="00D40957" w:rsidRPr="0030560C" w:rsidRDefault="00D40957" w:rsidP="00D40957">
            <w:pPr>
              <w:spacing w:after="0" w:line="288" w:lineRule="auto"/>
              <w:ind w:left="336"/>
              <w:jc w:val="both"/>
              <w:rPr>
                <w:lang w:val="ru-RU"/>
              </w:rPr>
            </w:pPr>
            <w:r w:rsidRPr="0030560C">
              <w:rPr>
                <w:rFonts w:ascii="Times New Roman" w:hAnsi="Times New Roman"/>
                <w:color w:val="000000"/>
                <w:sz w:val="24"/>
                <w:lang w:val="ru-RU"/>
              </w:rPr>
              <w:t>=</w:t>
            </w:r>
          </w:p>
          <w:p w:rsidR="00D40957" w:rsidRPr="0030560C" w:rsidRDefault="00D40957" w:rsidP="00D40957">
            <w:pPr>
              <w:spacing w:after="0" w:line="288" w:lineRule="auto"/>
              <w:ind w:left="336"/>
              <w:jc w:val="both"/>
              <w:rPr>
                <w:lang w:val="ru-RU"/>
              </w:rPr>
            </w:pPr>
          </w:p>
          <w:p w:rsidR="00D40957" w:rsidRPr="0030560C" w:rsidRDefault="00D40957" w:rsidP="00D40957">
            <w:pPr>
              <w:spacing w:after="0" w:line="288" w:lineRule="auto"/>
              <w:jc w:val="both"/>
              <w:rPr>
                <w:lang w:val="ru-RU"/>
              </w:rPr>
            </w:pPr>
            <w:r>
              <w:rPr>
                <w:rFonts w:ascii="Times New Roman" w:hAnsi="Times New Roman"/>
                <w:i/>
                <w:color w:val="000000"/>
                <w:sz w:val="24"/>
              </w:rPr>
              <w:t>ωR</w:t>
            </w:r>
          </w:p>
          <w:p w:rsidR="00D40957" w:rsidRPr="0030560C" w:rsidRDefault="00D40957" w:rsidP="00D40957">
            <w:pPr>
              <w:spacing w:after="0" w:line="288" w:lineRule="auto"/>
              <w:jc w:val="both"/>
              <w:rPr>
                <w:lang w:val="ru-RU"/>
              </w:rPr>
            </w:pPr>
            <w:r w:rsidRPr="0030560C">
              <w:rPr>
                <w:rFonts w:ascii="Times New Roman" w:hAnsi="Times New Roman"/>
                <w:color w:val="000000"/>
                <w:sz w:val="24"/>
                <w:lang w:val="ru-RU"/>
              </w:rPr>
              <w:t xml:space="preserve"> .</w:t>
            </w:r>
          </w:p>
          <w:p w:rsidR="00D40957" w:rsidRPr="0030560C" w:rsidRDefault="00D40957" w:rsidP="00D40957">
            <w:pPr>
              <w:spacing w:after="0" w:line="336" w:lineRule="auto"/>
              <w:ind w:left="336"/>
              <w:jc w:val="both"/>
              <w:rPr>
                <w:lang w:val="ru-RU"/>
              </w:rPr>
            </w:pPr>
            <w:r w:rsidRPr="0030560C">
              <w:rPr>
                <w:rFonts w:ascii="Times New Roman" w:hAnsi="Times New Roman"/>
                <w:color w:val="000000"/>
                <w:sz w:val="24"/>
                <w:lang w:val="ru-RU"/>
              </w:rPr>
              <w:t xml:space="preserve">При равномерном движении точки по окружности  </w:t>
            </w:r>
          </w:p>
          <w:p w:rsidR="00D40957" w:rsidRDefault="00D40957" w:rsidP="00D40957">
            <m:oMathPara>
              <m:oMath>
                <m:r>
                  <w:rPr>
                    <w:rFonts w:ascii="Cambria Math" w:eastAsia="Cambria Math" w:hAnsi="Cambria Math" w:cs="Cambria Math"/>
                  </w:rPr>
                  <m:t>ω=</m:t>
                </m:r>
                <m:f>
                  <m:fPr>
                    <m:ctrlPr>
                      <w:rPr>
                        <w:rFonts w:ascii="Cambria Math" w:hAnsi="Cambria Math"/>
                      </w:rPr>
                    </m:ctrlPr>
                  </m:fPr>
                  <m:num>
                    <m:r>
                      <w:rPr>
                        <w:rFonts w:ascii="Cambria Math" w:eastAsia="Cambria Math" w:hAnsi="Cambria Math" w:cs="Cambria Math"/>
                      </w:rPr>
                      <m:t>2π</m:t>
                    </m:r>
                  </m:num>
                  <m:den>
                    <m:r>
                      <w:rPr>
                        <w:rFonts w:ascii="Cambria Math" w:eastAsia="Cambria Math" w:hAnsi="Cambria Math" w:cs="Cambria Math"/>
                      </w:rPr>
                      <m:t>T</m:t>
                    </m:r>
                  </m:den>
                </m:f>
                <m:r>
                  <w:rPr>
                    <w:rFonts w:ascii="Cambria Math" w:eastAsia="Cambria Math" w:hAnsi="Cambria Math" w:cs="Cambria Math"/>
                  </w:rPr>
                  <m:t>=2πυ</m:t>
                </m:r>
              </m:oMath>
            </m:oMathPara>
          </w:p>
          <w:p w:rsidR="00D40957" w:rsidRDefault="00D40957" w:rsidP="00D40957">
            <w:pPr>
              <w:spacing w:after="0" w:line="288" w:lineRule="auto"/>
              <w:ind w:left="336"/>
              <w:jc w:val="both"/>
            </w:pPr>
          </w:p>
          <w:p w:rsidR="00D40957" w:rsidRPr="0030560C" w:rsidRDefault="00D40957" w:rsidP="00D40957">
            <w:pPr>
              <w:spacing w:after="0" w:line="288" w:lineRule="auto"/>
              <w:ind w:left="336"/>
              <w:jc w:val="both"/>
              <w:rPr>
                <w:lang w:val="ru-RU"/>
              </w:rPr>
            </w:pPr>
            <w:r>
              <w:rPr>
                <w:rFonts w:ascii="Times New Roman" w:hAnsi="Times New Roman"/>
                <w:i/>
                <w:color w:val="000000"/>
                <w:sz w:val="24"/>
              </w:rPr>
              <w:t>ω</w:t>
            </w:r>
          </w:p>
          <w:p w:rsidR="00D40957" w:rsidRPr="0030560C" w:rsidRDefault="00D40957" w:rsidP="00D40957">
            <w:pPr>
              <w:spacing w:after="0" w:line="288" w:lineRule="auto"/>
              <w:ind w:left="336"/>
              <w:jc w:val="both"/>
              <w:rPr>
                <w:lang w:val="ru-RU"/>
              </w:rPr>
            </w:pPr>
            <w:r w:rsidRPr="0030560C">
              <w:rPr>
                <w:rFonts w:ascii="Times New Roman" w:hAnsi="Times New Roman"/>
                <w:color w:val="000000"/>
                <w:sz w:val="24"/>
                <w:lang w:val="ru-RU"/>
              </w:rPr>
              <w:t>=</w:t>
            </w:r>
          </w:p>
          <w:p w:rsidR="00D40957" w:rsidRPr="0030560C" w:rsidRDefault="00D40957" w:rsidP="00D40957">
            <w:pPr>
              <w:spacing w:after="0" w:line="288" w:lineRule="auto"/>
              <w:ind w:left="336"/>
              <w:jc w:val="both"/>
              <w:rPr>
                <w:lang w:val="ru-RU"/>
              </w:rPr>
            </w:pPr>
          </w:p>
          <w:p w:rsidR="00D40957" w:rsidRPr="0030560C" w:rsidRDefault="00D40957" w:rsidP="00D40957">
            <w:pPr>
              <w:spacing w:after="0" w:line="288" w:lineRule="auto"/>
              <w:ind w:left="336"/>
              <w:jc w:val="both"/>
              <w:rPr>
                <w:lang w:val="ru-RU"/>
              </w:rPr>
            </w:pPr>
          </w:p>
          <w:tbl>
            <w:tblPr>
              <w:tblW w:w="0" w:type="auto"/>
              <w:tblCellSpacing w:w="0" w:type="auto"/>
              <w:tblLook w:val="04A0" w:firstRow="1" w:lastRow="0" w:firstColumn="1" w:lastColumn="0" w:noHBand="0" w:noVBand="1"/>
            </w:tblPr>
            <w:tblGrid>
              <w:gridCol w:w="587"/>
              <w:gridCol w:w="40"/>
            </w:tblGrid>
            <w:tr w:rsidR="00D40957" w:rsidRPr="00315E60" w:rsidTr="00D40957">
              <w:trPr>
                <w:trHeight w:val="270"/>
                <w:tblCellSpacing w:w="0" w:type="auto"/>
              </w:trPr>
              <w:tc>
                <w:tcPr>
                  <w:tcW w:w="290" w:type="dxa"/>
                  <w:tcMar>
                    <w:top w:w="15" w:type="dxa"/>
                    <w:left w:w="15" w:type="dxa"/>
                    <w:bottom w:w="15" w:type="dxa"/>
                    <w:right w:w="15" w:type="dxa"/>
                  </w:tcMar>
                  <w:vAlign w:val="bottom"/>
                </w:tcPr>
                <w:p w:rsidR="00D40957" w:rsidRPr="0030560C" w:rsidRDefault="00D40957" w:rsidP="00D40957">
                  <w:pPr>
                    <w:spacing w:after="0" w:line="288" w:lineRule="auto"/>
                    <w:ind w:left="336"/>
                    <w:jc w:val="center"/>
                    <w:rPr>
                      <w:lang w:val="ru-RU"/>
                    </w:rPr>
                  </w:pPr>
                </w:p>
                <w:p w:rsidR="00D40957" w:rsidRPr="0030560C" w:rsidRDefault="00D40957" w:rsidP="00D40957">
                  <w:pPr>
                    <w:spacing w:after="0" w:line="288" w:lineRule="auto"/>
                    <w:ind w:left="336"/>
                    <w:jc w:val="center"/>
                    <w:rPr>
                      <w:lang w:val="ru-RU"/>
                    </w:rPr>
                  </w:pPr>
                  <w:r>
                    <w:rPr>
                      <w:rFonts w:ascii="Times New Roman" w:hAnsi="Times New Roman"/>
                      <w:i/>
                      <w:color w:val="000000"/>
                    </w:rPr>
                    <w:t>T</w:t>
                  </w:r>
                </w:p>
                <w:p w:rsidR="00D40957" w:rsidRPr="0030560C" w:rsidRDefault="00D40957" w:rsidP="00D40957">
                  <w:pPr>
                    <w:spacing w:after="0" w:line="288" w:lineRule="auto"/>
                    <w:ind w:left="336"/>
                    <w:jc w:val="center"/>
                    <w:rPr>
                      <w:lang w:val="ru-RU"/>
                    </w:rPr>
                  </w:pPr>
                </w:p>
                <w:p w:rsidR="00D40957" w:rsidRPr="0030560C" w:rsidRDefault="00D40957" w:rsidP="00D40957">
                  <w:pPr>
                    <w:pBdr>
                      <w:bottom w:val="single" w:sz="4" w:space="0" w:color="000000"/>
                    </w:pBdr>
                    <w:spacing w:after="0" w:line="288" w:lineRule="auto"/>
                    <w:ind w:left="336"/>
                    <w:jc w:val="center"/>
                    <w:rPr>
                      <w:lang w:val="ru-RU"/>
                    </w:rPr>
                  </w:pPr>
                </w:p>
                <w:p w:rsidR="00D40957" w:rsidRPr="0030560C" w:rsidRDefault="00D40957" w:rsidP="00D40957">
                  <w:pPr>
                    <w:spacing w:after="0" w:line="288" w:lineRule="auto"/>
                    <w:ind w:left="336"/>
                    <w:jc w:val="center"/>
                    <w:rPr>
                      <w:lang w:val="ru-RU"/>
                    </w:rPr>
                  </w:pPr>
                </w:p>
                <w:p w:rsidR="00D40957" w:rsidRPr="0030560C" w:rsidRDefault="00D40957" w:rsidP="00D40957">
                  <w:pPr>
                    <w:spacing w:after="0" w:line="288" w:lineRule="auto"/>
                    <w:ind w:left="336"/>
                    <w:jc w:val="center"/>
                    <w:rPr>
                      <w:lang w:val="ru-RU"/>
                    </w:rPr>
                  </w:pPr>
                  <w:r w:rsidRPr="0030560C">
                    <w:rPr>
                      <w:rFonts w:ascii="Times New Roman" w:hAnsi="Times New Roman"/>
                      <w:color w:val="000000"/>
                      <w:lang w:val="ru-RU"/>
                    </w:rPr>
                    <w:t>2</w:t>
                  </w:r>
                  <w:r>
                    <w:rPr>
                      <w:rFonts w:ascii="Times New Roman" w:hAnsi="Times New Roman"/>
                      <w:i/>
                      <w:color w:val="000000"/>
                    </w:rPr>
                    <w:t>π</w:t>
                  </w:r>
                </w:p>
              </w:tc>
              <w:tc>
                <w:tcPr>
                  <w:tcW w:w="40" w:type="dxa"/>
                  <w:tcMar>
                    <w:top w:w="15" w:type="dxa"/>
                    <w:left w:w="15" w:type="dxa"/>
                    <w:bottom w:w="15" w:type="dxa"/>
                    <w:right w:w="15" w:type="dxa"/>
                  </w:tcMar>
                  <w:vAlign w:val="bottom"/>
                </w:tcPr>
                <w:p w:rsidR="00D40957" w:rsidRPr="0030560C" w:rsidRDefault="00D40957" w:rsidP="00D40957">
                  <w:pPr>
                    <w:rPr>
                      <w:lang w:val="ru-RU"/>
                    </w:rPr>
                  </w:pPr>
                </w:p>
              </w:tc>
            </w:tr>
            <w:tr w:rsidR="00D40957" w:rsidRPr="00315E60" w:rsidTr="00D40957">
              <w:trPr>
                <w:gridAfter w:val="1"/>
                <w:wAfter w:w="40" w:type="dxa"/>
                <w:trHeight w:val="135"/>
                <w:tblCellSpacing w:w="0" w:type="auto"/>
              </w:trPr>
              <w:tc>
                <w:tcPr>
                  <w:tcW w:w="290" w:type="dxa"/>
                  <w:tcMar>
                    <w:top w:w="15" w:type="dxa"/>
                    <w:left w:w="15" w:type="dxa"/>
                    <w:bottom w:w="15" w:type="dxa"/>
                    <w:right w:w="15" w:type="dxa"/>
                  </w:tcMar>
                  <w:vAlign w:val="bottom"/>
                </w:tcPr>
                <w:p w:rsidR="00D40957" w:rsidRPr="0030560C" w:rsidRDefault="00D40957" w:rsidP="00D40957">
                  <w:pPr>
                    <w:rPr>
                      <w:lang w:val="ru-RU"/>
                    </w:rPr>
                  </w:pPr>
                </w:p>
              </w:tc>
            </w:tr>
          </w:tbl>
          <w:p w:rsidR="00D40957" w:rsidRPr="0030560C" w:rsidRDefault="00D40957" w:rsidP="00D40957">
            <w:pPr>
              <w:spacing w:after="0" w:line="288" w:lineRule="auto"/>
              <w:ind w:left="336"/>
              <w:jc w:val="both"/>
              <w:rPr>
                <w:lang w:val="ru-RU"/>
              </w:rPr>
            </w:pPr>
          </w:p>
          <w:p w:rsidR="00D40957" w:rsidRPr="0030560C" w:rsidRDefault="00D40957" w:rsidP="00D40957">
            <w:pPr>
              <w:spacing w:after="0" w:line="288" w:lineRule="auto"/>
              <w:ind w:left="336"/>
              <w:jc w:val="both"/>
              <w:rPr>
                <w:lang w:val="ru-RU"/>
              </w:rPr>
            </w:pPr>
          </w:p>
          <w:p w:rsidR="00D40957" w:rsidRPr="0030560C" w:rsidRDefault="00D40957" w:rsidP="00D40957">
            <w:pPr>
              <w:spacing w:after="0" w:line="288" w:lineRule="auto"/>
              <w:ind w:left="336"/>
              <w:jc w:val="both"/>
              <w:rPr>
                <w:lang w:val="ru-RU"/>
              </w:rPr>
            </w:pPr>
            <w:r w:rsidRPr="0030560C">
              <w:rPr>
                <w:rFonts w:ascii="Times New Roman" w:hAnsi="Times New Roman"/>
                <w:color w:val="000000"/>
                <w:sz w:val="24"/>
                <w:lang w:val="ru-RU"/>
              </w:rPr>
              <w:t>=</w:t>
            </w:r>
          </w:p>
          <w:p w:rsidR="00D40957" w:rsidRPr="0030560C" w:rsidRDefault="00D40957" w:rsidP="00D40957">
            <w:pPr>
              <w:spacing w:after="0" w:line="288" w:lineRule="auto"/>
              <w:ind w:left="336"/>
              <w:jc w:val="both"/>
              <w:rPr>
                <w:lang w:val="ru-RU"/>
              </w:rPr>
            </w:pPr>
          </w:p>
          <w:p w:rsidR="00D40957" w:rsidRPr="0030560C" w:rsidRDefault="00D40957" w:rsidP="00D40957">
            <w:pPr>
              <w:spacing w:after="0" w:line="288" w:lineRule="auto"/>
              <w:jc w:val="both"/>
              <w:rPr>
                <w:lang w:val="ru-RU"/>
              </w:rPr>
            </w:pPr>
            <w:r w:rsidRPr="0030560C">
              <w:rPr>
                <w:rFonts w:ascii="Times New Roman" w:hAnsi="Times New Roman"/>
                <w:color w:val="000000"/>
                <w:sz w:val="24"/>
                <w:lang w:val="ru-RU"/>
              </w:rPr>
              <w:t>2</w:t>
            </w:r>
            <w:r>
              <w:rPr>
                <w:rFonts w:ascii="Times New Roman" w:hAnsi="Times New Roman"/>
                <w:i/>
                <w:color w:val="000000"/>
                <w:sz w:val="24"/>
              </w:rPr>
              <w:t>πυ</w:t>
            </w:r>
          </w:p>
          <w:p w:rsidR="00D40957" w:rsidRPr="0030560C" w:rsidRDefault="00D40957" w:rsidP="00D40957">
            <w:pPr>
              <w:spacing w:after="0" w:line="288" w:lineRule="auto"/>
              <w:jc w:val="both"/>
              <w:rPr>
                <w:lang w:val="ru-RU"/>
              </w:rPr>
            </w:pPr>
            <w:r w:rsidRPr="0030560C">
              <w:rPr>
                <w:rFonts w:ascii="Times New Roman" w:hAnsi="Times New Roman"/>
                <w:color w:val="000000"/>
                <w:sz w:val="24"/>
                <w:lang w:val="ru-RU"/>
              </w:rPr>
              <w:t xml:space="preserve"> . Центростремительное ускорение точки:  </w:t>
            </w:r>
          </w:p>
          <w:p w:rsidR="00D40957" w:rsidRDefault="00315E60" w:rsidP="00D40957">
            <m:oMathPara>
              <m:oMath>
                <m:sSub>
                  <m:sSubPr>
                    <m:ctrlPr>
                      <w:rPr>
                        <w:rFonts w:ascii="Cambria Math" w:hAnsi="Cambria Math"/>
                      </w:rPr>
                    </m:ctrlPr>
                  </m:sSubPr>
                  <m:e>
                    <m:r>
                      <w:rPr>
                        <w:rFonts w:ascii="Cambria Math" w:eastAsia="Cambria Math" w:hAnsi="Cambria Math" w:cs="Cambria Math"/>
                      </w:rPr>
                      <m:t>a</m:t>
                    </m:r>
                  </m:e>
                  <m:sub>
                    <m:r>
                      <m:rPr>
                        <m:nor/>
                      </m:rPr>
                      <w:rPr>
                        <w:rFonts w:ascii="Cambria Math" w:eastAsia="Cambria Math" w:hAnsi="Cambria Math" w:cs="Cambria Math"/>
                      </w:rPr>
                      <m:t>цс</m:t>
                    </m:r>
                  </m:sub>
                </m:sSub>
                <m:r>
                  <w:rPr>
                    <w:rFonts w:ascii="Cambria Math" w:eastAsia="Cambria Math" w:hAnsi="Cambria Math" w:cs="Cambria Math"/>
                  </w:rPr>
                  <m:t>=</m:t>
                </m:r>
                <m:f>
                  <m:fPr>
                    <m:ctrlPr>
                      <w:rPr>
                        <w:rFonts w:ascii="Cambria Math" w:hAnsi="Cambria Math"/>
                      </w:rPr>
                    </m:ctrlPr>
                  </m:fPr>
                  <m:num>
                    <m:sSup>
                      <m:sSupPr>
                        <m:ctrlPr>
                          <w:rPr>
                            <w:rFonts w:ascii="Cambria Math" w:hAnsi="Cambria Math"/>
                          </w:rPr>
                        </m:ctrlPr>
                      </m:sSupPr>
                      <m:e>
                        <m:r>
                          <w:rPr>
                            <w:rFonts w:ascii="Cambria Math" w:eastAsia="Cambria Math" w:hAnsi="Cambria Math" w:cs="Cambria Math"/>
                          </w:rPr>
                          <m:t>v</m:t>
                        </m:r>
                      </m:e>
                      <m:sup>
                        <m:r>
                          <w:rPr>
                            <w:rFonts w:ascii="Cambria Math" w:eastAsia="Cambria Math" w:hAnsi="Cambria Math" w:cs="Cambria Math"/>
                          </w:rPr>
                          <m:t>2</m:t>
                        </m:r>
                      </m:sup>
                    </m:sSup>
                  </m:num>
                  <m:den>
                    <m:r>
                      <w:rPr>
                        <w:rFonts w:ascii="Cambria Math" w:eastAsia="Cambria Math" w:hAnsi="Cambria Math" w:cs="Cambria Math"/>
                      </w:rPr>
                      <m:t>R</m:t>
                    </m:r>
                  </m:den>
                </m:f>
                <m:r>
                  <w:rPr>
                    <w:rFonts w:ascii="Cambria Math" w:eastAsia="Cambria Math" w:hAnsi="Cambria Math" w:cs="Cambria Math"/>
                  </w:rPr>
                  <m:t>=</m:t>
                </m:r>
                <m:sSup>
                  <m:sSupPr>
                    <m:ctrlPr>
                      <w:rPr>
                        <w:rFonts w:ascii="Cambria Math" w:hAnsi="Cambria Math"/>
                      </w:rPr>
                    </m:ctrlPr>
                  </m:sSupPr>
                  <m:e>
                    <m:r>
                      <w:rPr>
                        <w:rFonts w:ascii="Cambria Math" w:eastAsia="Cambria Math" w:hAnsi="Cambria Math" w:cs="Cambria Math"/>
                      </w:rPr>
                      <m:t>ω</m:t>
                    </m:r>
                  </m:e>
                  <m:sup>
                    <m:r>
                      <w:rPr>
                        <w:rFonts w:ascii="Cambria Math" w:eastAsia="Cambria Math" w:hAnsi="Cambria Math" w:cs="Cambria Math"/>
                      </w:rPr>
                      <m:t>2</m:t>
                    </m:r>
                  </m:sup>
                </m:sSup>
                <m:r>
                  <w:rPr>
                    <w:rFonts w:ascii="Cambria Math" w:eastAsia="Cambria Math" w:hAnsi="Cambria Math" w:cs="Cambria Math"/>
                  </w:rPr>
                  <m:t>R</m:t>
                </m:r>
              </m:oMath>
            </m:oMathPara>
          </w:p>
          <w:p w:rsidR="00D40957" w:rsidRDefault="00D40957" w:rsidP="00D40957">
            <w:pPr>
              <w:spacing w:after="0" w:line="288" w:lineRule="auto"/>
              <w:ind w:left="336"/>
              <w:jc w:val="both"/>
            </w:pPr>
          </w:p>
          <w:p w:rsidR="00D40957" w:rsidRDefault="00D40957" w:rsidP="00D40957">
            <w:pPr>
              <w:spacing w:after="0" w:line="288" w:lineRule="auto"/>
              <w:jc w:val="both"/>
            </w:pPr>
            <w:r>
              <w:rPr>
                <w:rFonts w:ascii="Times New Roman" w:hAnsi="Times New Roman"/>
                <w:i/>
                <w:color w:val="000000"/>
                <w:sz w:val="24"/>
              </w:rPr>
              <w:t>a</w:t>
            </w:r>
          </w:p>
          <w:tbl>
            <w:tblPr>
              <w:tblW w:w="0" w:type="auto"/>
              <w:tblCellSpacing w:w="0" w:type="auto"/>
              <w:tblLook w:val="04A0" w:firstRow="1" w:lastRow="0" w:firstColumn="1" w:lastColumn="0" w:noHBand="0" w:noVBand="1"/>
            </w:tblPr>
            <w:tblGrid>
              <w:gridCol w:w="513"/>
              <w:gridCol w:w="40"/>
            </w:tblGrid>
            <w:tr w:rsidR="00D40957" w:rsidTr="00D40957">
              <w:trPr>
                <w:trHeight w:val="30"/>
                <w:tblCellSpacing w:w="0" w:type="auto"/>
              </w:trPr>
              <w:tc>
                <w:tcPr>
                  <w:tcW w:w="210" w:type="dxa"/>
                  <w:tcMar>
                    <w:top w:w="15" w:type="dxa"/>
                    <w:left w:w="15" w:type="dxa"/>
                    <w:bottom w:w="15" w:type="dxa"/>
                    <w:right w:w="15" w:type="dxa"/>
                  </w:tcMar>
                  <w:vAlign w:val="bottom"/>
                </w:tcPr>
                <w:p w:rsidR="00D40957" w:rsidRDefault="00D40957" w:rsidP="00D40957">
                  <w:pPr>
                    <w:spacing w:after="0" w:line="288" w:lineRule="auto"/>
                    <w:ind w:left="336"/>
                  </w:pPr>
                </w:p>
                <w:p w:rsidR="00D40957" w:rsidRDefault="00D40957" w:rsidP="00D40957">
                  <w:pPr>
                    <w:spacing w:after="0" w:line="288" w:lineRule="auto"/>
                    <w:ind w:left="336"/>
                  </w:pPr>
                  <w:r>
                    <w:rPr>
                      <w:rFonts w:ascii="Times New Roman" w:hAnsi="Times New Roman"/>
                      <w:color w:val="000000"/>
                      <w:sz w:val="15"/>
                    </w:rPr>
                    <w:t>цс</w:t>
                  </w:r>
                </w:p>
              </w:tc>
              <w:tc>
                <w:tcPr>
                  <w:tcW w:w="40" w:type="dxa"/>
                  <w:tcMar>
                    <w:top w:w="15" w:type="dxa"/>
                    <w:left w:w="15" w:type="dxa"/>
                    <w:bottom w:w="15" w:type="dxa"/>
                    <w:right w:w="15" w:type="dxa"/>
                  </w:tcMar>
                  <w:vAlign w:val="bottom"/>
                </w:tcPr>
                <w:p w:rsidR="00D40957" w:rsidRDefault="00D40957" w:rsidP="00D40957"/>
              </w:tc>
            </w:tr>
            <w:tr w:rsidR="00D40957" w:rsidTr="00D40957">
              <w:trPr>
                <w:gridAfter w:val="1"/>
                <w:wAfter w:w="40" w:type="dxa"/>
                <w:trHeight w:val="30"/>
                <w:tblCellSpacing w:w="0" w:type="auto"/>
              </w:trPr>
              <w:tc>
                <w:tcPr>
                  <w:tcW w:w="210" w:type="dxa"/>
                  <w:tcMar>
                    <w:top w:w="15" w:type="dxa"/>
                    <w:left w:w="15" w:type="dxa"/>
                    <w:bottom w:w="15" w:type="dxa"/>
                    <w:right w:w="15" w:type="dxa"/>
                  </w:tcMar>
                  <w:vAlign w:val="bottom"/>
                </w:tcPr>
                <w:p w:rsidR="00D40957" w:rsidRDefault="00D40957" w:rsidP="00D40957"/>
              </w:tc>
            </w:tr>
          </w:tbl>
          <w:p w:rsidR="00D40957" w:rsidRDefault="00D40957" w:rsidP="00D40957">
            <w:pPr>
              <w:spacing w:after="0" w:line="288" w:lineRule="auto"/>
              <w:ind w:left="336"/>
              <w:jc w:val="both"/>
            </w:pPr>
          </w:p>
          <w:p w:rsidR="00D40957" w:rsidRDefault="00D40957" w:rsidP="00D40957">
            <w:pPr>
              <w:spacing w:after="0" w:line="288" w:lineRule="auto"/>
              <w:ind w:left="336"/>
              <w:jc w:val="both"/>
            </w:pPr>
            <w:r>
              <w:rPr>
                <w:rFonts w:ascii="Times New Roman" w:hAnsi="Times New Roman"/>
                <w:color w:val="000000"/>
                <w:sz w:val="24"/>
              </w:rPr>
              <w:t>=</w:t>
            </w:r>
          </w:p>
          <w:p w:rsidR="00D40957" w:rsidRDefault="00D40957" w:rsidP="00D40957">
            <w:pPr>
              <w:spacing w:after="0" w:line="288" w:lineRule="auto"/>
              <w:ind w:left="336"/>
              <w:jc w:val="both"/>
            </w:pPr>
          </w:p>
          <w:p w:rsidR="00D40957" w:rsidRDefault="00D40957" w:rsidP="00D40957">
            <w:pPr>
              <w:spacing w:after="0" w:line="288" w:lineRule="auto"/>
              <w:ind w:left="336"/>
              <w:jc w:val="both"/>
            </w:pPr>
          </w:p>
          <w:tbl>
            <w:tblPr>
              <w:tblW w:w="0" w:type="auto"/>
              <w:tblCellSpacing w:w="0" w:type="auto"/>
              <w:tblLook w:val="04A0" w:firstRow="1" w:lastRow="0" w:firstColumn="1" w:lastColumn="0" w:noHBand="0" w:noVBand="1"/>
            </w:tblPr>
            <w:tblGrid>
              <w:gridCol w:w="501"/>
              <w:gridCol w:w="40"/>
            </w:tblGrid>
            <w:tr w:rsidR="00D40957" w:rsidRPr="00315E60" w:rsidTr="00D40957">
              <w:trPr>
                <w:trHeight w:val="300"/>
                <w:tblCellSpacing w:w="0" w:type="auto"/>
              </w:trPr>
              <w:tc>
                <w:tcPr>
                  <w:tcW w:w="247" w:type="dxa"/>
                  <w:tcMar>
                    <w:top w:w="15" w:type="dxa"/>
                    <w:left w:w="15" w:type="dxa"/>
                    <w:bottom w:w="15" w:type="dxa"/>
                    <w:right w:w="15" w:type="dxa"/>
                  </w:tcMar>
                  <w:vAlign w:val="bottom"/>
                </w:tcPr>
                <w:p w:rsidR="00D40957" w:rsidRDefault="00D40957" w:rsidP="00D40957">
                  <w:pPr>
                    <w:spacing w:after="0" w:line="288" w:lineRule="auto"/>
                    <w:ind w:left="336"/>
                    <w:jc w:val="center"/>
                  </w:pPr>
                </w:p>
                <w:p w:rsidR="00D40957" w:rsidRPr="0030560C" w:rsidRDefault="00D40957" w:rsidP="00D40957">
                  <w:pPr>
                    <w:spacing w:after="0" w:line="288" w:lineRule="auto"/>
                    <w:ind w:left="336"/>
                    <w:jc w:val="center"/>
                    <w:rPr>
                      <w:lang w:val="ru-RU"/>
                    </w:rPr>
                  </w:pPr>
                  <w:r>
                    <w:rPr>
                      <w:rFonts w:ascii="Times New Roman" w:hAnsi="Times New Roman"/>
                      <w:i/>
                      <w:color w:val="000000"/>
                    </w:rPr>
                    <w:t>R</w:t>
                  </w:r>
                </w:p>
                <w:p w:rsidR="00D40957" w:rsidRPr="0030560C" w:rsidRDefault="00D40957" w:rsidP="00D40957">
                  <w:pPr>
                    <w:spacing w:after="0" w:line="288" w:lineRule="auto"/>
                    <w:ind w:left="336"/>
                    <w:jc w:val="center"/>
                    <w:rPr>
                      <w:lang w:val="ru-RU"/>
                    </w:rPr>
                  </w:pPr>
                </w:p>
                <w:p w:rsidR="00D40957" w:rsidRPr="0030560C" w:rsidRDefault="00D40957" w:rsidP="00D40957">
                  <w:pPr>
                    <w:pBdr>
                      <w:bottom w:val="single" w:sz="4" w:space="0" w:color="000000"/>
                    </w:pBdr>
                    <w:spacing w:after="0" w:line="288" w:lineRule="auto"/>
                    <w:ind w:left="336"/>
                    <w:jc w:val="center"/>
                    <w:rPr>
                      <w:lang w:val="ru-RU"/>
                    </w:rPr>
                  </w:pPr>
                </w:p>
                <w:p w:rsidR="00D40957" w:rsidRPr="0030560C" w:rsidRDefault="00D40957" w:rsidP="00D40957">
                  <w:pPr>
                    <w:spacing w:after="0" w:line="288" w:lineRule="auto"/>
                    <w:ind w:left="336"/>
                    <w:jc w:val="center"/>
                    <w:rPr>
                      <w:lang w:val="ru-RU"/>
                    </w:rPr>
                  </w:pPr>
                </w:p>
                <w:p w:rsidR="00D40957" w:rsidRPr="0030560C" w:rsidRDefault="00D40957" w:rsidP="00D40957">
                  <w:pPr>
                    <w:spacing w:after="0" w:line="288" w:lineRule="auto"/>
                    <w:ind w:left="336"/>
                    <w:jc w:val="center"/>
                    <w:rPr>
                      <w:lang w:val="ru-RU"/>
                    </w:rPr>
                  </w:pPr>
                  <w:r>
                    <w:rPr>
                      <w:rFonts w:ascii="Times New Roman" w:hAnsi="Times New Roman"/>
                      <w:i/>
                      <w:color w:val="000000"/>
                    </w:rPr>
                    <w:t>v</w:t>
                  </w:r>
                </w:p>
                <w:tbl>
                  <w:tblPr>
                    <w:tblW w:w="0" w:type="auto"/>
                    <w:tblCellSpacing w:w="0" w:type="auto"/>
                    <w:tblLook w:val="04A0" w:firstRow="1" w:lastRow="0" w:firstColumn="1" w:lastColumn="0" w:noHBand="0" w:noVBand="1"/>
                  </w:tblPr>
                  <w:tblGrid>
                    <w:gridCol w:w="441"/>
                  </w:tblGrid>
                  <w:tr w:rsidR="00D40957" w:rsidRPr="00315E60" w:rsidTr="00D40957">
                    <w:trPr>
                      <w:trHeight w:val="165"/>
                      <w:tblCellSpacing w:w="0" w:type="auto"/>
                    </w:trPr>
                    <w:tc>
                      <w:tcPr>
                        <w:tcW w:w="112" w:type="dxa"/>
                        <w:tcMar>
                          <w:top w:w="15" w:type="dxa"/>
                          <w:left w:w="15" w:type="dxa"/>
                          <w:bottom w:w="15" w:type="dxa"/>
                          <w:right w:w="15" w:type="dxa"/>
                        </w:tcMar>
                        <w:vAlign w:val="bottom"/>
                      </w:tcPr>
                      <w:p w:rsidR="00D40957" w:rsidRPr="0030560C" w:rsidRDefault="00D40957" w:rsidP="00D40957">
                        <w:pPr>
                          <w:spacing w:after="0" w:line="288" w:lineRule="auto"/>
                          <w:ind w:left="336"/>
                          <w:rPr>
                            <w:lang w:val="ru-RU"/>
                          </w:rPr>
                        </w:pPr>
                      </w:p>
                      <w:p w:rsidR="00D40957" w:rsidRPr="0030560C" w:rsidRDefault="00D40957" w:rsidP="00D40957">
                        <w:pPr>
                          <w:spacing w:after="0" w:line="288" w:lineRule="auto"/>
                          <w:ind w:left="336"/>
                          <w:rPr>
                            <w:lang w:val="ru-RU"/>
                          </w:rPr>
                        </w:pPr>
                        <w:r w:rsidRPr="0030560C">
                          <w:rPr>
                            <w:rFonts w:ascii="Times New Roman" w:hAnsi="Times New Roman"/>
                            <w:color w:val="000000"/>
                            <w:sz w:val="15"/>
                            <w:lang w:val="ru-RU"/>
                          </w:rPr>
                          <w:t>2</w:t>
                        </w:r>
                      </w:p>
                    </w:tc>
                  </w:tr>
                </w:tbl>
                <w:p w:rsidR="00D40957" w:rsidRPr="0030560C" w:rsidRDefault="00D40957" w:rsidP="00D40957">
                  <w:pPr>
                    <w:spacing w:after="0" w:line="288" w:lineRule="auto"/>
                    <w:rPr>
                      <w:lang w:val="ru-RU"/>
                    </w:rPr>
                  </w:pPr>
                </w:p>
              </w:tc>
              <w:tc>
                <w:tcPr>
                  <w:tcW w:w="40" w:type="dxa"/>
                  <w:tcMar>
                    <w:top w:w="15" w:type="dxa"/>
                    <w:left w:w="15" w:type="dxa"/>
                    <w:bottom w:w="15" w:type="dxa"/>
                    <w:right w:w="15" w:type="dxa"/>
                  </w:tcMar>
                  <w:vAlign w:val="bottom"/>
                </w:tcPr>
                <w:p w:rsidR="00D40957" w:rsidRPr="0030560C" w:rsidRDefault="00D40957" w:rsidP="00D40957">
                  <w:pPr>
                    <w:rPr>
                      <w:lang w:val="ru-RU"/>
                    </w:rPr>
                  </w:pPr>
                </w:p>
              </w:tc>
            </w:tr>
            <w:tr w:rsidR="00D40957" w:rsidRPr="00315E60" w:rsidTr="00D40957">
              <w:trPr>
                <w:gridAfter w:val="1"/>
                <w:wAfter w:w="40" w:type="dxa"/>
                <w:trHeight w:val="135"/>
                <w:tblCellSpacing w:w="0" w:type="auto"/>
              </w:trPr>
              <w:tc>
                <w:tcPr>
                  <w:tcW w:w="247" w:type="dxa"/>
                  <w:tcMar>
                    <w:top w:w="15" w:type="dxa"/>
                    <w:left w:w="15" w:type="dxa"/>
                    <w:bottom w:w="15" w:type="dxa"/>
                    <w:right w:w="15" w:type="dxa"/>
                  </w:tcMar>
                  <w:vAlign w:val="bottom"/>
                </w:tcPr>
                <w:p w:rsidR="00D40957" w:rsidRPr="0030560C" w:rsidRDefault="00D40957" w:rsidP="00D40957">
                  <w:pPr>
                    <w:rPr>
                      <w:lang w:val="ru-RU"/>
                    </w:rPr>
                  </w:pPr>
                </w:p>
              </w:tc>
            </w:tr>
          </w:tbl>
          <w:p w:rsidR="00D40957" w:rsidRPr="0030560C" w:rsidRDefault="00D40957" w:rsidP="00D40957">
            <w:pPr>
              <w:spacing w:after="0" w:line="288" w:lineRule="auto"/>
              <w:ind w:left="336"/>
              <w:jc w:val="both"/>
              <w:rPr>
                <w:lang w:val="ru-RU"/>
              </w:rPr>
            </w:pPr>
          </w:p>
          <w:p w:rsidR="00D40957" w:rsidRPr="0030560C" w:rsidRDefault="00D40957" w:rsidP="00D40957">
            <w:pPr>
              <w:spacing w:after="0" w:line="288" w:lineRule="auto"/>
              <w:ind w:left="336"/>
              <w:jc w:val="both"/>
              <w:rPr>
                <w:lang w:val="ru-RU"/>
              </w:rPr>
            </w:pPr>
          </w:p>
          <w:p w:rsidR="00D40957" w:rsidRPr="0030560C" w:rsidRDefault="00D40957" w:rsidP="00D40957">
            <w:pPr>
              <w:spacing w:after="0" w:line="288" w:lineRule="auto"/>
              <w:ind w:left="336"/>
              <w:jc w:val="both"/>
              <w:rPr>
                <w:lang w:val="ru-RU"/>
              </w:rPr>
            </w:pPr>
            <w:r w:rsidRPr="0030560C">
              <w:rPr>
                <w:rFonts w:ascii="Times New Roman" w:hAnsi="Times New Roman"/>
                <w:color w:val="000000"/>
                <w:sz w:val="24"/>
                <w:lang w:val="ru-RU"/>
              </w:rPr>
              <w:t>=</w:t>
            </w:r>
          </w:p>
          <w:p w:rsidR="00D40957" w:rsidRPr="0030560C" w:rsidRDefault="00D40957" w:rsidP="00D40957">
            <w:pPr>
              <w:spacing w:after="0" w:line="288" w:lineRule="auto"/>
              <w:ind w:left="336"/>
              <w:jc w:val="both"/>
              <w:rPr>
                <w:lang w:val="ru-RU"/>
              </w:rPr>
            </w:pPr>
          </w:p>
          <w:p w:rsidR="00D40957" w:rsidRPr="0030560C" w:rsidRDefault="00D40957" w:rsidP="00D40957">
            <w:pPr>
              <w:spacing w:after="0" w:line="288" w:lineRule="auto"/>
              <w:jc w:val="both"/>
              <w:rPr>
                <w:lang w:val="ru-RU"/>
              </w:rPr>
            </w:pPr>
            <w:r>
              <w:rPr>
                <w:rFonts w:ascii="Times New Roman" w:hAnsi="Times New Roman"/>
                <w:i/>
                <w:color w:val="000000"/>
                <w:sz w:val="24"/>
              </w:rPr>
              <w:t>ω</w:t>
            </w:r>
          </w:p>
          <w:tbl>
            <w:tblPr>
              <w:tblW w:w="0" w:type="auto"/>
              <w:tblCellSpacing w:w="0" w:type="auto"/>
              <w:tblLook w:val="04A0" w:firstRow="1" w:lastRow="0" w:firstColumn="1" w:lastColumn="0" w:noHBand="0" w:noVBand="1"/>
            </w:tblPr>
            <w:tblGrid>
              <w:gridCol w:w="441"/>
            </w:tblGrid>
            <w:tr w:rsidR="00D40957" w:rsidRPr="00315E60" w:rsidTr="00D40957">
              <w:trPr>
                <w:trHeight w:val="180"/>
                <w:tblCellSpacing w:w="0" w:type="auto"/>
              </w:trPr>
              <w:tc>
                <w:tcPr>
                  <w:tcW w:w="112" w:type="dxa"/>
                  <w:tcMar>
                    <w:top w:w="15" w:type="dxa"/>
                    <w:left w:w="15" w:type="dxa"/>
                    <w:bottom w:w="15" w:type="dxa"/>
                    <w:right w:w="15" w:type="dxa"/>
                  </w:tcMar>
                  <w:vAlign w:val="bottom"/>
                </w:tcPr>
                <w:p w:rsidR="00D40957" w:rsidRPr="0030560C" w:rsidRDefault="00D40957" w:rsidP="00D40957">
                  <w:pPr>
                    <w:spacing w:after="0" w:line="288" w:lineRule="auto"/>
                    <w:ind w:left="336"/>
                    <w:rPr>
                      <w:lang w:val="ru-RU"/>
                    </w:rPr>
                  </w:pPr>
                </w:p>
                <w:p w:rsidR="00D40957" w:rsidRPr="0030560C" w:rsidRDefault="00D40957" w:rsidP="00D40957">
                  <w:pPr>
                    <w:spacing w:after="0" w:line="288" w:lineRule="auto"/>
                    <w:ind w:left="336"/>
                    <w:rPr>
                      <w:lang w:val="ru-RU"/>
                    </w:rPr>
                  </w:pPr>
                  <w:r w:rsidRPr="0030560C">
                    <w:rPr>
                      <w:rFonts w:ascii="Times New Roman" w:hAnsi="Times New Roman"/>
                      <w:color w:val="000000"/>
                      <w:sz w:val="15"/>
                      <w:lang w:val="ru-RU"/>
                    </w:rPr>
                    <w:t>2</w:t>
                  </w:r>
                </w:p>
              </w:tc>
            </w:tr>
          </w:tbl>
          <w:p w:rsidR="00D40957" w:rsidRPr="0030560C" w:rsidRDefault="00D40957" w:rsidP="00D40957">
            <w:pPr>
              <w:spacing w:after="0" w:line="288" w:lineRule="auto"/>
              <w:rPr>
                <w:lang w:val="ru-RU"/>
              </w:rPr>
            </w:pPr>
            <w:r>
              <w:rPr>
                <w:rFonts w:ascii="Times New Roman" w:hAnsi="Times New Roman"/>
                <w:i/>
                <w:color w:val="000000"/>
                <w:sz w:val="24"/>
              </w:rPr>
              <w:t>R</w:t>
            </w:r>
          </w:p>
          <w:p w:rsidR="00D40957" w:rsidRPr="0030560C" w:rsidRDefault="00D40957" w:rsidP="00D40957">
            <w:pPr>
              <w:spacing w:after="0" w:line="288" w:lineRule="auto"/>
              <w:jc w:val="both"/>
              <w:rPr>
                <w:lang w:val="ru-RU"/>
              </w:rPr>
            </w:pPr>
            <w:r w:rsidRPr="0030560C">
              <w:rPr>
                <w:rFonts w:ascii="Times New Roman" w:hAnsi="Times New Roman"/>
                <w:color w:val="000000"/>
                <w:sz w:val="24"/>
                <w:lang w:val="ru-RU"/>
              </w:rPr>
              <w:t xml:space="preserve"> . Полное ускорение материальной точки</w:t>
            </w:r>
          </w:p>
        </w:tc>
      </w:tr>
      <w:tr w:rsidR="00D40957" w:rsidRPr="00315E60" w:rsidTr="00D40957">
        <w:trPr>
          <w:trHeight w:val="144"/>
        </w:trPr>
        <w:tc>
          <w:tcPr>
            <w:tcW w:w="0" w:type="auto"/>
            <w:vMerge/>
            <w:tcBorders>
              <w:top w:val="nil"/>
            </w:tcBorders>
            <w:tcMar>
              <w:top w:w="50" w:type="dxa"/>
              <w:left w:w="100" w:type="dxa"/>
            </w:tcMar>
          </w:tcPr>
          <w:p w:rsidR="00D40957" w:rsidRPr="0030560C" w:rsidRDefault="00D40957" w:rsidP="00D40957">
            <w:pPr>
              <w:rPr>
                <w:lang w:val="ru-RU"/>
              </w:rPr>
            </w:pPr>
          </w:p>
        </w:tc>
        <w:tc>
          <w:tcPr>
            <w:tcW w:w="1605" w:type="dxa"/>
            <w:tcMar>
              <w:top w:w="50" w:type="dxa"/>
              <w:left w:w="100" w:type="dxa"/>
            </w:tcMar>
            <w:vAlign w:val="center"/>
          </w:tcPr>
          <w:p w:rsidR="00D40957" w:rsidRDefault="00D40957" w:rsidP="00D40957">
            <w:pPr>
              <w:spacing w:after="0" w:line="336" w:lineRule="auto"/>
              <w:ind w:left="336"/>
              <w:jc w:val="center"/>
            </w:pPr>
            <w:r>
              <w:rPr>
                <w:rFonts w:ascii="Times New Roman" w:hAnsi="Times New Roman"/>
                <w:color w:val="000000"/>
                <w:sz w:val="24"/>
              </w:rPr>
              <w:t>1.1.9</w:t>
            </w:r>
          </w:p>
        </w:tc>
        <w:tc>
          <w:tcPr>
            <w:tcW w:w="6314" w:type="dxa"/>
            <w:tcMar>
              <w:top w:w="50" w:type="dxa"/>
              <w:left w:w="100" w:type="dxa"/>
            </w:tcMar>
            <w:vAlign w:val="center"/>
          </w:tcPr>
          <w:p w:rsidR="00D40957" w:rsidRPr="0030560C" w:rsidRDefault="00D40957" w:rsidP="00D40957">
            <w:pPr>
              <w:spacing w:after="0" w:line="336" w:lineRule="auto"/>
              <w:ind w:left="336"/>
              <w:rPr>
                <w:lang w:val="ru-RU"/>
              </w:rPr>
            </w:pPr>
            <w:r w:rsidRPr="0030560C">
              <w:rPr>
                <w:rFonts w:ascii="Times New Roman" w:hAnsi="Times New Roman"/>
                <w:color w:val="000000"/>
                <w:sz w:val="24"/>
                <w:lang w:val="ru-RU"/>
              </w:rPr>
              <w:t>Твёрдое тело. Поступательное и вращательное движение твёрдого тела</w:t>
            </w:r>
          </w:p>
        </w:tc>
      </w:tr>
      <w:tr w:rsidR="00D40957" w:rsidTr="00D40957">
        <w:trPr>
          <w:trHeight w:val="144"/>
        </w:trPr>
        <w:tc>
          <w:tcPr>
            <w:tcW w:w="1500" w:type="dxa"/>
            <w:tcMar>
              <w:top w:w="50" w:type="dxa"/>
              <w:left w:w="100" w:type="dxa"/>
            </w:tcMar>
            <w:vAlign w:val="center"/>
          </w:tcPr>
          <w:p w:rsidR="00D40957" w:rsidRDefault="00D40957" w:rsidP="00D40957">
            <w:pPr>
              <w:spacing w:after="0" w:line="336" w:lineRule="auto"/>
              <w:ind w:left="336"/>
              <w:jc w:val="center"/>
            </w:pPr>
            <w:r>
              <w:rPr>
                <w:rFonts w:ascii="Times New Roman" w:hAnsi="Times New Roman"/>
                <w:color w:val="000000"/>
                <w:sz w:val="24"/>
              </w:rPr>
              <w:t>1.2</w:t>
            </w:r>
          </w:p>
        </w:tc>
        <w:tc>
          <w:tcPr>
            <w:tcW w:w="1605" w:type="dxa"/>
            <w:tcMar>
              <w:top w:w="50" w:type="dxa"/>
              <w:left w:w="100" w:type="dxa"/>
            </w:tcMar>
            <w:vAlign w:val="center"/>
          </w:tcPr>
          <w:p w:rsidR="00D40957" w:rsidRDefault="00D40957" w:rsidP="00D40957">
            <w:pPr>
              <w:spacing w:after="0"/>
              <w:ind w:left="336"/>
            </w:pPr>
          </w:p>
        </w:tc>
        <w:tc>
          <w:tcPr>
            <w:tcW w:w="6314" w:type="dxa"/>
            <w:tcMar>
              <w:top w:w="50" w:type="dxa"/>
              <w:left w:w="100" w:type="dxa"/>
            </w:tcMar>
            <w:vAlign w:val="center"/>
          </w:tcPr>
          <w:p w:rsidR="00D40957" w:rsidRDefault="00D40957" w:rsidP="00D40957">
            <w:pPr>
              <w:spacing w:after="0" w:line="336" w:lineRule="auto"/>
              <w:ind w:left="336"/>
              <w:jc w:val="both"/>
            </w:pPr>
            <w:r>
              <w:rPr>
                <w:rFonts w:ascii="Times New Roman" w:hAnsi="Times New Roman"/>
                <w:color w:val="000000"/>
                <w:sz w:val="24"/>
              </w:rPr>
              <w:t>ДИНАМИКА</w:t>
            </w:r>
          </w:p>
        </w:tc>
      </w:tr>
      <w:tr w:rsidR="00D40957" w:rsidRPr="00315E60" w:rsidTr="00D40957">
        <w:trPr>
          <w:trHeight w:val="144"/>
        </w:trPr>
        <w:tc>
          <w:tcPr>
            <w:tcW w:w="1500" w:type="dxa"/>
            <w:vMerge w:val="restart"/>
            <w:tcMar>
              <w:top w:w="50" w:type="dxa"/>
              <w:left w:w="100" w:type="dxa"/>
            </w:tcMar>
            <w:vAlign w:val="center"/>
          </w:tcPr>
          <w:p w:rsidR="00D40957" w:rsidRDefault="00D40957" w:rsidP="00D40957">
            <w:pPr>
              <w:spacing w:after="0"/>
              <w:ind w:left="336"/>
            </w:pPr>
          </w:p>
        </w:tc>
        <w:tc>
          <w:tcPr>
            <w:tcW w:w="1605" w:type="dxa"/>
            <w:tcMar>
              <w:top w:w="50" w:type="dxa"/>
              <w:left w:w="100" w:type="dxa"/>
            </w:tcMar>
            <w:vAlign w:val="center"/>
          </w:tcPr>
          <w:p w:rsidR="00D40957" w:rsidRDefault="00D40957" w:rsidP="00D40957">
            <w:pPr>
              <w:spacing w:after="0" w:line="336" w:lineRule="auto"/>
              <w:ind w:left="336"/>
              <w:jc w:val="center"/>
            </w:pPr>
            <w:r>
              <w:rPr>
                <w:rFonts w:ascii="Times New Roman" w:hAnsi="Times New Roman"/>
                <w:color w:val="000000"/>
                <w:sz w:val="24"/>
              </w:rPr>
              <w:t>1.2.1</w:t>
            </w:r>
          </w:p>
        </w:tc>
        <w:tc>
          <w:tcPr>
            <w:tcW w:w="6314" w:type="dxa"/>
            <w:tcMar>
              <w:top w:w="50" w:type="dxa"/>
              <w:left w:w="100" w:type="dxa"/>
            </w:tcMar>
            <w:vAlign w:val="center"/>
          </w:tcPr>
          <w:p w:rsidR="00D40957" w:rsidRPr="0030560C" w:rsidRDefault="00D40957" w:rsidP="00D40957">
            <w:pPr>
              <w:spacing w:after="0" w:line="336" w:lineRule="auto"/>
              <w:ind w:left="336"/>
              <w:jc w:val="both"/>
              <w:rPr>
                <w:lang w:val="ru-RU"/>
              </w:rPr>
            </w:pPr>
            <w:r w:rsidRPr="0030560C">
              <w:rPr>
                <w:rFonts w:ascii="Times New Roman" w:hAnsi="Times New Roman"/>
                <w:color w:val="000000"/>
                <w:sz w:val="24"/>
                <w:lang w:val="ru-RU"/>
              </w:rPr>
              <w:t>Инерциальные системы отсчёта. Первый закон Ньютона. Принцип относительности Галилея</w:t>
            </w:r>
          </w:p>
        </w:tc>
      </w:tr>
      <w:tr w:rsidR="00D40957" w:rsidTr="00D40957">
        <w:trPr>
          <w:trHeight w:val="144"/>
        </w:trPr>
        <w:tc>
          <w:tcPr>
            <w:tcW w:w="0" w:type="auto"/>
            <w:vMerge/>
            <w:tcBorders>
              <w:top w:val="nil"/>
            </w:tcBorders>
            <w:tcMar>
              <w:top w:w="50" w:type="dxa"/>
              <w:left w:w="100" w:type="dxa"/>
            </w:tcMar>
          </w:tcPr>
          <w:p w:rsidR="00D40957" w:rsidRPr="0030560C" w:rsidRDefault="00D40957" w:rsidP="00D40957">
            <w:pPr>
              <w:rPr>
                <w:lang w:val="ru-RU"/>
              </w:rPr>
            </w:pPr>
          </w:p>
        </w:tc>
        <w:tc>
          <w:tcPr>
            <w:tcW w:w="1605" w:type="dxa"/>
            <w:tcMar>
              <w:top w:w="50" w:type="dxa"/>
              <w:left w:w="100" w:type="dxa"/>
            </w:tcMar>
            <w:vAlign w:val="center"/>
          </w:tcPr>
          <w:p w:rsidR="00D40957" w:rsidRDefault="00D40957" w:rsidP="00D40957">
            <w:pPr>
              <w:spacing w:after="0" w:line="336" w:lineRule="auto"/>
              <w:ind w:left="336"/>
              <w:jc w:val="center"/>
            </w:pPr>
            <w:r>
              <w:rPr>
                <w:rFonts w:ascii="Times New Roman" w:hAnsi="Times New Roman"/>
                <w:color w:val="000000"/>
                <w:sz w:val="24"/>
              </w:rPr>
              <w:t>1.2.2</w:t>
            </w:r>
          </w:p>
        </w:tc>
        <w:tc>
          <w:tcPr>
            <w:tcW w:w="6314" w:type="dxa"/>
            <w:tcMar>
              <w:top w:w="50" w:type="dxa"/>
              <w:left w:w="100" w:type="dxa"/>
            </w:tcMar>
            <w:vAlign w:val="center"/>
          </w:tcPr>
          <w:p w:rsidR="00D40957" w:rsidRDefault="00D40957" w:rsidP="00D40957">
            <w:pPr>
              <w:spacing w:after="0" w:line="336" w:lineRule="auto"/>
              <w:ind w:left="336"/>
              <w:jc w:val="both"/>
            </w:pPr>
            <w:r>
              <w:rPr>
                <w:rFonts w:ascii="Times New Roman" w:hAnsi="Times New Roman"/>
                <w:color w:val="000000"/>
                <w:sz w:val="24"/>
              </w:rPr>
              <w:t xml:space="preserve">Масса тела. Плотность вещества:  </w:t>
            </w:r>
          </w:p>
          <w:p w:rsidR="00D40957" w:rsidRDefault="00D40957" w:rsidP="00D40957">
            <m:oMathPara>
              <m:oMath>
                <m:r>
                  <w:rPr>
                    <w:rFonts w:ascii="Cambria Math" w:eastAsia="Cambria Math" w:hAnsi="Cambria Math" w:cs="Cambria Math"/>
                  </w:rPr>
                  <w:lastRenderedPageBreak/>
                  <m:t>ρ=</m:t>
                </m:r>
                <m:f>
                  <m:fPr>
                    <m:ctrlPr>
                      <w:rPr>
                        <w:rFonts w:ascii="Cambria Math" w:hAnsi="Cambria Math"/>
                      </w:rPr>
                    </m:ctrlPr>
                  </m:fPr>
                  <m:num>
                    <m:r>
                      <w:rPr>
                        <w:rFonts w:ascii="Cambria Math" w:eastAsia="Cambria Math" w:hAnsi="Cambria Math" w:cs="Cambria Math"/>
                      </w:rPr>
                      <m:t>m</m:t>
                    </m:r>
                  </m:num>
                  <m:den>
                    <m:r>
                      <w:rPr>
                        <w:rFonts w:ascii="Cambria Math" w:eastAsia="Cambria Math" w:hAnsi="Cambria Math" w:cs="Cambria Math"/>
                      </w:rPr>
                      <m:t>V</m:t>
                    </m:r>
                  </m:den>
                </m:f>
              </m:oMath>
            </m:oMathPara>
          </w:p>
          <w:p w:rsidR="00D40957" w:rsidRDefault="00D40957" w:rsidP="00D40957">
            <w:pPr>
              <w:spacing w:after="0" w:line="288" w:lineRule="auto"/>
              <w:ind w:left="336"/>
              <w:jc w:val="both"/>
            </w:pPr>
          </w:p>
          <w:p w:rsidR="00D40957" w:rsidRDefault="00D40957" w:rsidP="00D40957">
            <w:pPr>
              <w:spacing w:after="0" w:line="288" w:lineRule="auto"/>
              <w:ind w:left="336"/>
              <w:jc w:val="both"/>
            </w:pPr>
            <w:r>
              <w:rPr>
                <w:rFonts w:ascii="Times New Roman" w:hAnsi="Times New Roman"/>
                <w:i/>
                <w:color w:val="000000"/>
                <w:sz w:val="24"/>
              </w:rPr>
              <w:t>ρ</w:t>
            </w:r>
          </w:p>
          <w:p w:rsidR="00D40957" w:rsidRDefault="00D40957" w:rsidP="00D40957">
            <w:pPr>
              <w:spacing w:after="0" w:line="288" w:lineRule="auto"/>
              <w:ind w:left="336"/>
              <w:jc w:val="both"/>
            </w:pPr>
            <w:r>
              <w:rPr>
                <w:rFonts w:ascii="Times New Roman" w:hAnsi="Times New Roman"/>
                <w:color w:val="000000"/>
                <w:sz w:val="24"/>
              </w:rPr>
              <w:t>=</w:t>
            </w:r>
          </w:p>
          <w:p w:rsidR="00D40957" w:rsidRDefault="00D40957" w:rsidP="00D40957">
            <w:pPr>
              <w:spacing w:after="0" w:line="288" w:lineRule="auto"/>
              <w:ind w:left="336"/>
              <w:jc w:val="both"/>
            </w:pPr>
          </w:p>
          <w:p w:rsidR="00D40957" w:rsidRDefault="00D40957" w:rsidP="00D40957">
            <w:pPr>
              <w:spacing w:after="0" w:line="288" w:lineRule="auto"/>
              <w:ind w:left="336"/>
              <w:jc w:val="both"/>
            </w:pPr>
          </w:p>
          <w:tbl>
            <w:tblPr>
              <w:tblW w:w="0" w:type="auto"/>
              <w:tblCellSpacing w:w="0" w:type="auto"/>
              <w:tblLook w:val="04A0" w:firstRow="1" w:lastRow="0" w:firstColumn="1" w:lastColumn="0" w:noHBand="0" w:noVBand="1"/>
            </w:tblPr>
            <w:tblGrid>
              <w:gridCol w:w="525"/>
              <w:gridCol w:w="40"/>
            </w:tblGrid>
            <w:tr w:rsidR="00D40957" w:rsidTr="00D40957">
              <w:trPr>
                <w:trHeight w:val="225"/>
                <w:tblCellSpacing w:w="0" w:type="auto"/>
              </w:trPr>
              <w:tc>
                <w:tcPr>
                  <w:tcW w:w="234" w:type="dxa"/>
                  <w:tcMar>
                    <w:top w:w="15" w:type="dxa"/>
                    <w:left w:w="15" w:type="dxa"/>
                    <w:bottom w:w="15" w:type="dxa"/>
                    <w:right w:w="15" w:type="dxa"/>
                  </w:tcMar>
                  <w:vAlign w:val="bottom"/>
                </w:tcPr>
                <w:p w:rsidR="00D40957" w:rsidRDefault="00D40957" w:rsidP="00D40957">
                  <w:pPr>
                    <w:spacing w:after="0" w:line="288" w:lineRule="auto"/>
                    <w:ind w:left="336"/>
                    <w:jc w:val="center"/>
                  </w:pPr>
                </w:p>
                <w:p w:rsidR="00D40957" w:rsidRDefault="00D40957" w:rsidP="00D40957">
                  <w:pPr>
                    <w:spacing w:after="0" w:line="288" w:lineRule="auto"/>
                    <w:ind w:left="336"/>
                    <w:jc w:val="center"/>
                  </w:pPr>
                  <w:r>
                    <w:rPr>
                      <w:rFonts w:ascii="Times New Roman" w:hAnsi="Times New Roman"/>
                      <w:i/>
                      <w:color w:val="000000"/>
                    </w:rPr>
                    <w:t>V</w:t>
                  </w:r>
                </w:p>
                <w:p w:rsidR="00D40957" w:rsidRDefault="00D40957" w:rsidP="00D40957">
                  <w:pPr>
                    <w:spacing w:after="0" w:line="288" w:lineRule="auto"/>
                    <w:ind w:left="336"/>
                    <w:jc w:val="center"/>
                  </w:pPr>
                </w:p>
                <w:p w:rsidR="00D40957" w:rsidRDefault="00D40957" w:rsidP="00D40957">
                  <w:pPr>
                    <w:pBdr>
                      <w:bottom w:val="single" w:sz="4" w:space="0" w:color="000000"/>
                    </w:pBdr>
                    <w:spacing w:after="0" w:line="288" w:lineRule="auto"/>
                    <w:ind w:left="336"/>
                    <w:jc w:val="center"/>
                  </w:pPr>
                </w:p>
                <w:p w:rsidR="00D40957" w:rsidRDefault="00D40957" w:rsidP="00D40957">
                  <w:pPr>
                    <w:spacing w:after="0" w:line="288" w:lineRule="auto"/>
                    <w:ind w:left="336"/>
                    <w:jc w:val="center"/>
                  </w:pPr>
                </w:p>
                <w:p w:rsidR="00D40957" w:rsidRDefault="00D40957" w:rsidP="00D40957">
                  <w:pPr>
                    <w:spacing w:after="0" w:line="288" w:lineRule="auto"/>
                    <w:ind w:left="336"/>
                    <w:jc w:val="center"/>
                  </w:pPr>
                  <w:r>
                    <w:rPr>
                      <w:rFonts w:ascii="Times New Roman" w:hAnsi="Times New Roman"/>
                      <w:i/>
                      <w:color w:val="000000"/>
                    </w:rPr>
                    <w:t>m</w:t>
                  </w:r>
                </w:p>
              </w:tc>
              <w:tc>
                <w:tcPr>
                  <w:tcW w:w="40" w:type="dxa"/>
                  <w:tcMar>
                    <w:top w:w="15" w:type="dxa"/>
                    <w:left w:w="15" w:type="dxa"/>
                    <w:bottom w:w="15" w:type="dxa"/>
                    <w:right w:w="15" w:type="dxa"/>
                  </w:tcMar>
                  <w:vAlign w:val="bottom"/>
                </w:tcPr>
                <w:p w:rsidR="00D40957" w:rsidRDefault="00D40957" w:rsidP="00D40957"/>
              </w:tc>
            </w:tr>
            <w:tr w:rsidR="00D40957" w:rsidTr="00D40957">
              <w:trPr>
                <w:gridAfter w:val="1"/>
                <w:wAfter w:w="40" w:type="dxa"/>
                <w:trHeight w:val="135"/>
                <w:tblCellSpacing w:w="0" w:type="auto"/>
              </w:trPr>
              <w:tc>
                <w:tcPr>
                  <w:tcW w:w="234" w:type="dxa"/>
                  <w:tcMar>
                    <w:top w:w="15" w:type="dxa"/>
                    <w:left w:w="15" w:type="dxa"/>
                    <w:bottom w:w="15" w:type="dxa"/>
                    <w:right w:w="15" w:type="dxa"/>
                  </w:tcMar>
                  <w:vAlign w:val="bottom"/>
                </w:tcPr>
                <w:p w:rsidR="00D40957" w:rsidRDefault="00D40957" w:rsidP="00D40957"/>
              </w:tc>
            </w:tr>
          </w:tbl>
          <w:p w:rsidR="00D40957" w:rsidRDefault="00D40957" w:rsidP="00D40957">
            <w:pPr>
              <w:spacing w:after="0" w:line="288" w:lineRule="auto"/>
              <w:ind w:left="336"/>
              <w:jc w:val="both"/>
            </w:pPr>
          </w:p>
          <w:p w:rsidR="00D40957" w:rsidRDefault="00D40957" w:rsidP="00D40957">
            <w:pPr>
              <w:spacing w:after="0" w:line="288" w:lineRule="auto"/>
              <w:jc w:val="both"/>
            </w:pPr>
          </w:p>
          <w:p w:rsidR="00D40957" w:rsidRDefault="00D40957" w:rsidP="00D40957">
            <w:pPr>
              <w:spacing w:after="0" w:line="288" w:lineRule="auto"/>
              <w:jc w:val="both"/>
            </w:pPr>
          </w:p>
        </w:tc>
      </w:tr>
      <w:tr w:rsidR="00D40957" w:rsidTr="00D40957">
        <w:trPr>
          <w:trHeight w:val="144"/>
        </w:trPr>
        <w:tc>
          <w:tcPr>
            <w:tcW w:w="0" w:type="auto"/>
            <w:vMerge/>
            <w:tcBorders>
              <w:top w:val="nil"/>
            </w:tcBorders>
            <w:tcMar>
              <w:top w:w="50" w:type="dxa"/>
              <w:left w:w="100" w:type="dxa"/>
            </w:tcMar>
          </w:tcPr>
          <w:p w:rsidR="00D40957" w:rsidRDefault="00D40957" w:rsidP="00D40957"/>
        </w:tc>
        <w:tc>
          <w:tcPr>
            <w:tcW w:w="1605" w:type="dxa"/>
            <w:tcMar>
              <w:top w:w="50" w:type="dxa"/>
              <w:left w:w="100" w:type="dxa"/>
            </w:tcMar>
            <w:vAlign w:val="center"/>
          </w:tcPr>
          <w:p w:rsidR="00D40957" w:rsidRDefault="00D40957" w:rsidP="00D40957">
            <w:pPr>
              <w:spacing w:after="0" w:line="336" w:lineRule="auto"/>
              <w:ind w:left="336"/>
              <w:jc w:val="center"/>
            </w:pPr>
            <w:r>
              <w:rPr>
                <w:rFonts w:ascii="Times New Roman" w:hAnsi="Times New Roman"/>
                <w:color w:val="000000"/>
                <w:sz w:val="24"/>
              </w:rPr>
              <w:t>1.2.3</w:t>
            </w:r>
          </w:p>
        </w:tc>
        <w:tc>
          <w:tcPr>
            <w:tcW w:w="6314" w:type="dxa"/>
            <w:tcMar>
              <w:top w:w="50" w:type="dxa"/>
              <w:left w:w="100" w:type="dxa"/>
            </w:tcMar>
            <w:vAlign w:val="center"/>
          </w:tcPr>
          <w:p w:rsidR="00D40957" w:rsidRPr="0030560C" w:rsidRDefault="00D40957" w:rsidP="00D40957">
            <w:pPr>
              <w:spacing w:after="0" w:line="336" w:lineRule="auto"/>
              <w:ind w:left="336"/>
              <w:jc w:val="both"/>
              <w:rPr>
                <w:lang w:val="ru-RU"/>
              </w:rPr>
            </w:pPr>
            <w:r w:rsidRPr="0030560C">
              <w:rPr>
                <w:rFonts w:ascii="Times New Roman" w:hAnsi="Times New Roman"/>
                <w:color w:val="000000"/>
                <w:sz w:val="24"/>
                <w:lang w:val="ru-RU"/>
              </w:rPr>
              <w:t xml:space="preserve">Сила. Принцип суперпозиции сил:  </w:t>
            </w:r>
          </w:p>
          <w:p w:rsidR="00D40957" w:rsidRPr="0030560C" w:rsidRDefault="00315E60" w:rsidP="00D40957">
            <w:pPr>
              <w:rPr>
                <w:lang w:val="ru-RU"/>
              </w:rPr>
            </w:pPr>
            <m:oMathPara>
              <m:oMath>
                <m:sSub>
                  <m:sSubPr>
                    <m:ctrlPr>
                      <w:rPr>
                        <w:rFonts w:ascii="Cambria Math" w:hAnsi="Cambria Math"/>
                      </w:rPr>
                    </m:ctrlPr>
                  </m:sSubPr>
                  <m:e>
                    <m:limUpp>
                      <m:limUppPr>
                        <m:ctrlPr>
                          <w:rPr>
                            <w:rFonts w:ascii="Cambria Math" w:hAnsi="Cambria Math"/>
                          </w:rPr>
                        </m:ctrlPr>
                      </m:limUppPr>
                      <m:e>
                        <m:r>
                          <w:rPr>
                            <w:rFonts w:ascii="Cambria Math" w:eastAsia="Cambria Math" w:hAnsi="Cambria Math" w:cs="Cambria Math"/>
                          </w:rPr>
                          <m:t>F</m:t>
                        </m:r>
                      </m:e>
                      <m:lim>
                        <m:r>
                          <w:rPr>
                            <w:rFonts w:ascii="Cambria Math" w:eastAsia="Cambria Math" w:hAnsi="Cambria Math" w:cs="Cambria Math"/>
                            <w:lang w:val="ru-RU"/>
                          </w:rPr>
                          <m:t>⃗</m:t>
                        </m:r>
                      </m:lim>
                    </m:limUpp>
                  </m:e>
                  <m:sub>
                    <m:r>
                      <m:rPr>
                        <m:nor/>
                      </m:rPr>
                      <w:rPr>
                        <w:rFonts w:ascii="Cambria Math" w:eastAsia="Cambria Math" w:hAnsi="Cambria Math" w:cs="Cambria Math"/>
                        <w:lang w:val="ru-RU"/>
                      </w:rPr>
                      <m:t>равнодейств</m:t>
                    </m:r>
                  </m:sub>
                </m:sSub>
                <m:r>
                  <w:rPr>
                    <w:rFonts w:ascii="Cambria Math" w:eastAsia="Cambria Math" w:hAnsi="Cambria Math" w:cs="Cambria Math"/>
                    <w:lang w:val="ru-RU"/>
                  </w:rPr>
                  <m:t>=</m:t>
                </m:r>
                <m:limUpp>
                  <m:limUppPr>
                    <m:ctrlPr>
                      <w:rPr>
                        <w:rFonts w:ascii="Cambria Math" w:hAnsi="Cambria Math"/>
                      </w:rPr>
                    </m:ctrlPr>
                  </m:limUppPr>
                  <m:e>
                    <m:sSub>
                      <m:sSubPr>
                        <m:ctrlPr>
                          <w:rPr>
                            <w:rFonts w:ascii="Cambria Math" w:hAnsi="Cambria Math"/>
                          </w:rPr>
                        </m:ctrlPr>
                      </m:sSubPr>
                      <m:e>
                        <m:r>
                          <w:rPr>
                            <w:rFonts w:ascii="Cambria Math" w:eastAsia="Cambria Math" w:hAnsi="Cambria Math" w:cs="Cambria Math"/>
                          </w:rPr>
                          <m:t>F</m:t>
                        </m:r>
                      </m:e>
                      <m:sub>
                        <m:r>
                          <w:rPr>
                            <w:rFonts w:ascii="Cambria Math" w:eastAsia="Cambria Math" w:hAnsi="Cambria Math" w:cs="Cambria Math"/>
                            <w:lang w:val="ru-RU"/>
                          </w:rPr>
                          <m:t>1</m:t>
                        </m:r>
                      </m:sub>
                    </m:sSub>
                  </m:e>
                  <m:lim>
                    <m:r>
                      <w:rPr>
                        <w:rFonts w:ascii="Cambria Math" w:eastAsia="Cambria Math" w:hAnsi="Cambria Math" w:cs="Cambria Math"/>
                        <w:lang w:val="ru-RU"/>
                      </w:rPr>
                      <m:t>⃗</m:t>
                    </m:r>
                  </m:lim>
                </m:limUpp>
                <m:r>
                  <w:rPr>
                    <w:rFonts w:ascii="Cambria Math" w:eastAsia="Cambria Math" w:hAnsi="Cambria Math" w:cs="Cambria Math"/>
                    <w:lang w:val="ru-RU"/>
                  </w:rPr>
                  <m:t>+</m:t>
                </m:r>
                <m:limUpp>
                  <m:limUppPr>
                    <m:ctrlPr>
                      <w:rPr>
                        <w:rFonts w:ascii="Cambria Math" w:hAnsi="Cambria Math"/>
                      </w:rPr>
                    </m:ctrlPr>
                  </m:limUppPr>
                  <m:e>
                    <m:sSub>
                      <m:sSubPr>
                        <m:ctrlPr>
                          <w:rPr>
                            <w:rFonts w:ascii="Cambria Math" w:hAnsi="Cambria Math"/>
                          </w:rPr>
                        </m:ctrlPr>
                      </m:sSubPr>
                      <m:e>
                        <m:r>
                          <w:rPr>
                            <w:rFonts w:ascii="Cambria Math" w:eastAsia="Cambria Math" w:hAnsi="Cambria Math" w:cs="Cambria Math"/>
                          </w:rPr>
                          <m:t>F</m:t>
                        </m:r>
                      </m:e>
                      <m:sub>
                        <m:r>
                          <w:rPr>
                            <w:rFonts w:ascii="Cambria Math" w:eastAsia="Cambria Math" w:hAnsi="Cambria Math" w:cs="Cambria Math"/>
                            <w:lang w:val="ru-RU"/>
                          </w:rPr>
                          <m:t>2</m:t>
                        </m:r>
                      </m:sub>
                    </m:sSub>
                  </m:e>
                  <m:lim>
                    <m:r>
                      <w:rPr>
                        <w:rFonts w:ascii="Cambria Math" w:eastAsia="Cambria Math" w:hAnsi="Cambria Math" w:cs="Cambria Math"/>
                        <w:lang w:val="ru-RU"/>
                      </w:rPr>
                      <m:t>⃗</m:t>
                    </m:r>
                  </m:lim>
                </m:limUpp>
                <m:r>
                  <w:rPr>
                    <w:rFonts w:ascii="Cambria Math" w:eastAsia="Cambria Math" w:hAnsi="Cambria Math" w:cs="Cambria Math"/>
                    <w:lang w:val="ru-RU"/>
                  </w:rPr>
                  <m:t>+</m:t>
                </m:r>
                <m:r>
                  <m:rPr>
                    <m:sty m:val="p"/>
                  </m:rPr>
                  <w:rPr>
                    <w:rFonts w:ascii="Cambria Math" w:eastAsia="Cambria Math" w:hAnsi="Cambria Math" w:cs="Cambria Math"/>
                    <w:lang w:val="ru-RU"/>
                  </w:rPr>
                  <m:t>...</m:t>
                </m:r>
              </m:oMath>
            </m:oMathPara>
          </w:p>
          <w:p w:rsidR="00D40957" w:rsidRPr="0030560C" w:rsidRDefault="00D40957" w:rsidP="00D40957">
            <w:pPr>
              <w:spacing w:after="0" w:line="288" w:lineRule="auto"/>
              <w:ind w:left="336"/>
              <w:jc w:val="both"/>
              <w:rPr>
                <w:lang w:val="ru-RU"/>
              </w:rPr>
            </w:pPr>
          </w:p>
          <w:tbl>
            <w:tblPr>
              <w:tblW w:w="0" w:type="auto"/>
              <w:tblCellSpacing w:w="0" w:type="auto"/>
              <w:tblLook w:val="04A0" w:firstRow="1" w:lastRow="0" w:firstColumn="1" w:lastColumn="0" w:noHBand="0" w:noVBand="1"/>
            </w:tblPr>
            <w:tblGrid>
              <w:gridCol w:w="501"/>
              <w:gridCol w:w="842"/>
              <w:gridCol w:w="40"/>
            </w:tblGrid>
            <w:tr w:rsidR="00D40957" w:rsidTr="00D40957">
              <w:trPr>
                <w:gridAfter w:val="2"/>
                <w:wAfter w:w="882" w:type="dxa"/>
                <w:trHeight w:val="195"/>
                <w:tblCellSpacing w:w="0" w:type="auto"/>
              </w:trPr>
              <w:tc>
                <w:tcPr>
                  <w:tcW w:w="211" w:type="dxa"/>
                  <w:tcMar>
                    <w:top w:w="15" w:type="dxa"/>
                    <w:left w:w="15" w:type="dxa"/>
                    <w:bottom w:w="15" w:type="dxa"/>
                    <w:right w:w="15" w:type="dxa"/>
                  </w:tcMar>
                  <w:vAlign w:val="bottom"/>
                </w:tcPr>
                <w:p w:rsidR="00D40957" w:rsidRPr="0030560C" w:rsidRDefault="00D40957" w:rsidP="00D40957">
                  <w:pPr>
                    <w:spacing w:after="0" w:line="288" w:lineRule="auto"/>
                    <w:ind w:left="336"/>
                    <w:jc w:val="center"/>
                    <w:rPr>
                      <w:lang w:val="ru-RU"/>
                    </w:rPr>
                  </w:pPr>
                </w:p>
                <w:p w:rsidR="00D40957" w:rsidRDefault="00D40957" w:rsidP="00D40957">
                  <w:pPr>
                    <w:spacing w:after="0" w:line="288" w:lineRule="auto"/>
                    <w:ind w:left="336"/>
                    <w:jc w:val="center"/>
                  </w:pPr>
                  <w:r>
                    <w:rPr>
                      <w:rFonts w:ascii="Times New Roman" w:hAnsi="Times New Roman"/>
                      <w:i/>
                      <w:color w:val="000000"/>
                    </w:rPr>
                    <w:t>F</w:t>
                  </w:r>
                </w:p>
                <w:p w:rsidR="00D40957" w:rsidRDefault="00D40957" w:rsidP="00D40957">
                  <w:pPr>
                    <w:spacing w:after="0" w:line="288" w:lineRule="auto"/>
                    <w:ind w:left="336"/>
                    <w:jc w:val="center"/>
                  </w:pPr>
                </w:p>
                <w:p w:rsidR="00D40957" w:rsidRDefault="00D40957" w:rsidP="00D40957">
                  <w:pPr>
                    <w:spacing w:after="0" w:line="288" w:lineRule="auto"/>
                    <w:ind w:left="336"/>
                    <w:jc w:val="center"/>
                  </w:pPr>
                </w:p>
              </w:tc>
            </w:tr>
            <w:tr w:rsidR="00D40957" w:rsidTr="00D40957">
              <w:trPr>
                <w:trHeight w:val="30"/>
                <w:tblCellSpacing w:w="0" w:type="auto"/>
              </w:trPr>
              <w:tc>
                <w:tcPr>
                  <w:tcW w:w="1053" w:type="dxa"/>
                  <w:gridSpan w:val="2"/>
                  <w:tcMar>
                    <w:top w:w="15" w:type="dxa"/>
                    <w:left w:w="15" w:type="dxa"/>
                    <w:bottom w:w="15" w:type="dxa"/>
                    <w:right w:w="15" w:type="dxa"/>
                  </w:tcMar>
                  <w:vAlign w:val="bottom"/>
                </w:tcPr>
                <w:p w:rsidR="00D40957" w:rsidRDefault="00D40957" w:rsidP="00D40957">
                  <w:pPr>
                    <w:spacing w:after="0" w:line="288" w:lineRule="auto"/>
                    <w:ind w:left="303"/>
                  </w:pPr>
                </w:p>
                <w:p w:rsidR="00D40957" w:rsidRDefault="00D40957" w:rsidP="00D40957">
                  <w:pPr>
                    <w:spacing w:after="0" w:line="288" w:lineRule="auto"/>
                    <w:ind w:left="303"/>
                  </w:pPr>
                  <w:r>
                    <w:rPr>
                      <w:rFonts w:ascii="Times New Roman" w:hAnsi="Times New Roman"/>
                      <w:color w:val="000000"/>
                      <w:sz w:val="15"/>
                    </w:rPr>
                    <w:t>равнодейств</w:t>
                  </w:r>
                </w:p>
              </w:tc>
              <w:tc>
                <w:tcPr>
                  <w:tcW w:w="40" w:type="dxa"/>
                  <w:tcMar>
                    <w:top w:w="15" w:type="dxa"/>
                    <w:left w:w="15" w:type="dxa"/>
                    <w:bottom w:w="15" w:type="dxa"/>
                    <w:right w:w="15" w:type="dxa"/>
                  </w:tcMar>
                  <w:vAlign w:val="bottom"/>
                </w:tcPr>
                <w:p w:rsidR="00D40957" w:rsidRDefault="00D40957" w:rsidP="00D40957"/>
              </w:tc>
            </w:tr>
            <w:tr w:rsidR="00D40957" w:rsidTr="00D40957">
              <w:trPr>
                <w:gridAfter w:val="1"/>
                <w:wAfter w:w="40" w:type="dxa"/>
                <w:trHeight w:val="60"/>
                <w:tblCellSpacing w:w="0" w:type="auto"/>
              </w:trPr>
              <w:tc>
                <w:tcPr>
                  <w:tcW w:w="1053" w:type="dxa"/>
                  <w:gridSpan w:val="2"/>
                  <w:tcMar>
                    <w:top w:w="15" w:type="dxa"/>
                    <w:left w:w="15" w:type="dxa"/>
                    <w:bottom w:w="15" w:type="dxa"/>
                    <w:right w:w="15" w:type="dxa"/>
                  </w:tcMar>
                  <w:vAlign w:val="bottom"/>
                </w:tcPr>
                <w:p w:rsidR="00D40957" w:rsidRDefault="00D40957" w:rsidP="00D40957"/>
              </w:tc>
            </w:tr>
          </w:tbl>
          <w:p w:rsidR="00D40957" w:rsidRDefault="00D40957" w:rsidP="00D40957">
            <w:pPr>
              <w:spacing w:after="0" w:line="288" w:lineRule="auto"/>
              <w:ind w:left="336"/>
              <w:jc w:val="both"/>
            </w:pPr>
          </w:p>
          <w:p w:rsidR="00D40957" w:rsidRDefault="00D40957" w:rsidP="00D40957">
            <w:pPr>
              <w:spacing w:after="0" w:line="288" w:lineRule="auto"/>
              <w:ind w:left="336"/>
              <w:jc w:val="both"/>
            </w:pPr>
            <w:r>
              <w:rPr>
                <w:rFonts w:ascii="Times New Roman" w:hAnsi="Times New Roman"/>
                <w:color w:val="000000"/>
                <w:sz w:val="24"/>
              </w:rPr>
              <w:t>=</w:t>
            </w:r>
          </w:p>
          <w:p w:rsidR="00D40957" w:rsidRDefault="00D40957" w:rsidP="00D40957">
            <w:pPr>
              <w:spacing w:after="0" w:line="288" w:lineRule="auto"/>
              <w:ind w:left="336"/>
              <w:jc w:val="both"/>
            </w:pPr>
          </w:p>
          <w:tbl>
            <w:tblPr>
              <w:tblW w:w="0" w:type="auto"/>
              <w:tblCellSpacing w:w="0" w:type="auto"/>
              <w:tblLook w:val="04A0" w:firstRow="1" w:lastRow="0" w:firstColumn="1" w:lastColumn="0" w:noHBand="0" w:noVBand="1"/>
            </w:tblPr>
            <w:tblGrid>
              <w:gridCol w:w="501"/>
              <w:gridCol w:w="40"/>
            </w:tblGrid>
            <w:tr w:rsidR="00D40957" w:rsidTr="00D40957">
              <w:trPr>
                <w:trHeight w:val="195"/>
                <w:tblCellSpacing w:w="0" w:type="auto"/>
              </w:trPr>
              <w:tc>
                <w:tcPr>
                  <w:tcW w:w="284" w:type="dxa"/>
                  <w:tcMar>
                    <w:top w:w="15" w:type="dxa"/>
                    <w:left w:w="15" w:type="dxa"/>
                    <w:bottom w:w="15" w:type="dxa"/>
                    <w:right w:w="15" w:type="dxa"/>
                  </w:tcMar>
                  <w:vAlign w:val="bottom"/>
                </w:tcPr>
                <w:p w:rsidR="00D40957" w:rsidRDefault="00D40957" w:rsidP="00D40957">
                  <w:pPr>
                    <w:spacing w:after="0" w:line="288" w:lineRule="auto"/>
                    <w:ind w:left="336"/>
                    <w:jc w:val="center"/>
                  </w:pPr>
                </w:p>
                <w:p w:rsidR="00D40957" w:rsidRDefault="00D40957" w:rsidP="00D40957">
                  <w:pPr>
                    <w:spacing w:after="0" w:line="288" w:lineRule="auto"/>
                    <w:ind w:left="336"/>
                    <w:jc w:val="center"/>
                  </w:pPr>
                  <w:r>
                    <w:rPr>
                      <w:rFonts w:ascii="Times New Roman" w:hAnsi="Times New Roman"/>
                      <w:i/>
                      <w:color w:val="000000"/>
                    </w:rPr>
                    <w:t>F</w:t>
                  </w:r>
                </w:p>
                <w:tbl>
                  <w:tblPr>
                    <w:tblW w:w="0" w:type="auto"/>
                    <w:tblCellSpacing w:w="0" w:type="auto"/>
                    <w:tblLook w:val="04A0" w:firstRow="1" w:lastRow="0" w:firstColumn="1" w:lastColumn="0" w:noHBand="0" w:noVBand="1"/>
                  </w:tblPr>
                  <w:tblGrid>
                    <w:gridCol w:w="408"/>
                    <w:gridCol w:w="40"/>
                  </w:tblGrid>
                  <w:tr w:rsidR="00D40957" w:rsidTr="00D40957">
                    <w:trPr>
                      <w:trHeight w:val="60"/>
                      <w:tblCellSpacing w:w="0" w:type="auto"/>
                    </w:trPr>
                    <w:tc>
                      <w:tcPr>
                        <w:tcW w:w="73" w:type="dxa"/>
                        <w:tcMar>
                          <w:top w:w="15" w:type="dxa"/>
                          <w:left w:w="15" w:type="dxa"/>
                          <w:bottom w:w="15" w:type="dxa"/>
                          <w:right w:w="15" w:type="dxa"/>
                        </w:tcMar>
                        <w:vAlign w:val="bottom"/>
                      </w:tcPr>
                      <w:p w:rsidR="00D40957" w:rsidRDefault="00D40957" w:rsidP="00D40957">
                        <w:pPr>
                          <w:spacing w:after="0" w:line="288" w:lineRule="auto"/>
                          <w:ind w:left="303"/>
                        </w:pPr>
                      </w:p>
                      <w:p w:rsidR="00D40957" w:rsidRDefault="00D40957" w:rsidP="00D40957">
                        <w:pPr>
                          <w:spacing w:after="0" w:line="288" w:lineRule="auto"/>
                          <w:ind w:left="303"/>
                        </w:pPr>
                        <w:r>
                          <w:rPr>
                            <w:rFonts w:ascii="Times New Roman" w:hAnsi="Times New Roman"/>
                            <w:color w:val="000000"/>
                            <w:sz w:val="15"/>
                          </w:rPr>
                          <w:t>1</w:t>
                        </w:r>
                      </w:p>
                    </w:tc>
                    <w:tc>
                      <w:tcPr>
                        <w:tcW w:w="40" w:type="dxa"/>
                        <w:tcMar>
                          <w:top w:w="15" w:type="dxa"/>
                          <w:left w:w="15" w:type="dxa"/>
                          <w:bottom w:w="15" w:type="dxa"/>
                          <w:right w:w="15" w:type="dxa"/>
                        </w:tcMar>
                        <w:vAlign w:val="bottom"/>
                      </w:tcPr>
                      <w:p w:rsidR="00D40957" w:rsidRDefault="00D40957" w:rsidP="00D40957"/>
                    </w:tc>
                  </w:tr>
                  <w:tr w:rsidR="00D40957" w:rsidTr="00D40957">
                    <w:trPr>
                      <w:gridAfter w:val="1"/>
                      <w:wAfter w:w="40" w:type="dxa"/>
                      <w:trHeight w:val="30"/>
                      <w:tblCellSpacing w:w="0" w:type="auto"/>
                    </w:trPr>
                    <w:tc>
                      <w:tcPr>
                        <w:tcW w:w="73" w:type="dxa"/>
                        <w:tcMar>
                          <w:top w:w="15" w:type="dxa"/>
                          <w:left w:w="15" w:type="dxa"/>
                          <w:bottom w:w="15" w:type="dxa"/>
                          <w:right w:w="15" w:type="dxa"/>
                        </w:tcMar>
                        <w:vAlign w:val="bottom"/>
                      </w:tcPr>
                      <w:p w:rsidR="00D40957" w:rsidRDefault="00D40957" w:rsidP="00D40957"/>
                    </w:tc>
                  </w:tr>
                </w:tbl>
                <w:p w:rsidR="00D40957" w:rsidRDefault="00D40957" w:rsidP="00D40957">
                  <w:pPr>
                    <w:spacing w:after="0" w:line="288" w:lineRule="auto"/>
                  </w:pPr>
                </w:p>
                <w:p w:rsidR="00D40957" w:rsidRDefault="00D40957" w:rsidP="00D40957">
                  <w:pPr>
                    <w:spacing w:after="0" w:line="288" w:lineRule="auto"/>
                    <w:ind w:left="336"/>
                    <w:jc w:val="center"/>
                  </w:pPr>
                </w:p>
                <w:p w:rsidR="00D40957" w:rsidRDefault="00D40957" w:rsidP="00D40957">
                  <w:pPr>
                    <w:spacing w:after="0" w:line="288" w:lineRule="auto"/>
                    <w:ind w:left="336"/>
                    <w:jc w:val="center"/>
                  </w:pPr>
                </w:p>
              </w:tc>
              <w:tc>
                <w:tcPr>
                  <w:tcW w:w="40" w:type="dxa"/>
                  <w:tcMar>
                    <w:top w:w="15" w:type="dxa"/>
                    <w:left w:w="15" w:type="dxa"/>
                    <w:bottom w:w="15" w:type="dxa"/>
                    <w:right w:w="15" w:type="dxa"/>
                  </w:tcMar>
                  <w:vAlign w:val="bottom"/>
                </w:tcPr>
                <w:p w:rsidR="00D40957" w:rsidRDefault="00D40957" w:rsidP="00D40957"/>
              </w:tc>
            </w:tr>
            <w:tr w:rsidR="00D40957" w:rsidTr="00D40957">
              <w:trPr>
                <w:gridAfter w:val="1"/>
                <w:wAfter w:w="40" w:type="dxa"/>
                <w:trHeight w:val="30"/>
                <w:tblCellSpacing w:w="0" w:type="auto"/>
              </w:trPr>
              <w:tc>
                <w:tcPr>
                  <w:tcW w:w="284" w:type="dxa"/>
                  <w:tcMar>
                    <w:top w:w="15" w:type="dxa"/>
                    <w:left w:w="15" w:type="dxa"/>
                    <w:bottom w:w="15" w:type="dxa"/>
                    <w:right w:w="15" w:type="dxa"/>
                  </w:tcMar>
                  <w:vAlign w:val="bottom"/>
                </w:tcPr>
                <w:p w:rsidR="00D40957" w:rsidRDefault="00D40957" w:rsidP="00D40957"/>
              </w:tc>
            </w:tr>
          </w:tbl>
          <w:p w:rsidR="00D40957" w:rsidRDefault="00D40957" w:rsidP="00D40957">
            <w:pPr>
              <w:spacing w:after="0" w:line="288" w:lineRule="auto"/>
              <w:ind w:left="336"/>
              <w:jc w:val="both"/>
            </w:pPr>
          </w:p>
          <w:p w:rsidR="00D40957" w:rsidRDefault="00D40957" w:rsidP="00D40957">
            <w:pPr>
              <w:spacing w:after="0" w:line="288" w:lineRule="auto"/>
              <w:ind w:left="336"/>
              <w:jc w:val="both"/>
            </w:pPr>
            <w:r>
              <w:rPr>
                <w:rFonts w:ascii="Times New Roman" w:hAnsi="Times New Roman"/>
                <w:color w:val="000000"/>
                <w:sz w:val="24"/>
              </w:rPr>
              <w:t>+</w:t>
            </w:r>
          </w:p>
          <w:p w:rsidR="00D40957" w:rsidRDefault="00D40957" w:rsidP="00D40957">
            <w:pPr>
              <w:spacing w:after="0" w:line="288" w:lineRule="auto"/>
              <w:ind w:left="336"/>
              <w:jc w:val="both"/>
            </w:pPr>
          </w:p>
          <w:tbl>
            <w:tblPr>
              <w:tblW w:w="0" w:type="auto"/>
              <w:tblCellSpacing w:w="0" w:type="auto"/>
              <w:tblLook w:val="04A0" w:firstRow="1" w:lastRow="0" w:firstColumn="1" w:lastColumn="0" w:noHBand="0" w:noVBand="1"/>
            </w:tblPr>
            <w:tblGrid>
              <w:gridCol w:w="501"/>
              <w:gridCol w:w="40"/>
            </w:tblGrid>
            <w:tr w:rsidR="00D40957" w:rsidTr="00D40957">
              <w:trPr>
                <w:trHeight w:val="195"/>
                <w:tblCellSpacing w:w="0" w:type="auto"/>
              </w:trPr>
              <w:tc>
                <w:tcPr>
                  <w:tcW w:w="284" w:type="dxa"/>
                  <w:tcMar>
                    <w:top w:w="15" w:type="dxa"/>
                    <w:left w:w="15" w:type="dxa"/>
                    <w:bottom w:w="15" w:type="dxa"/>
                    <w:right w:w="15" w:type="dxa"/>
                  </w:tcMar>
                  <w:vAlign w:val="bottom"/>
                </w:tcPr>
                <w:p w:rsidR="00D40957" w:rsidRDefault="00D40957" w:rsidP="00D40957">
                  <w:pPr>
                    <w:spacing w:after="0" w:line="288" w:lineRule="auto"/>
                    <w:ind w:left="336"/>
                    <w:jc w:val="center"/>
                  </w:pPr>
                </w:p>
                <w:p w:rsidR="00D40957" w:rsidRDefault="00D40957" w:rsidP="00D40957">
                  <w:pPr>
                    <w:spacing w:after="0" w:line="288" w:lineRule="auto"/>
                    <w:ind w:left="336"/>
                    <w:jc w:val="center"/>
                  </w:pPr>
                  <w:r>
                    <w:rPr>
                      <w:rFonts w:ascii="Times New Roman" w:hAnsi="Times New Roman"/>
                      <w:i/>
                      <w:color w:val="000000"/>
                    </w:rPr>
                    <w:t>F</w:t>
                  </w:r>
                </w:p>
                <w:tbl>
                  <w:tblPr>
                    <w:tblW w:w="0" w:type="auto"/>
                    <w:tblCellSpacing w:w="0" w:type="auto"/>
                    <w:tblLook w:val="04A0" w:firstRow="1" w:lastRow="0" w:firstColumn="1" w:lastColumn="0" w:noHBand="0" w:noVBand="1"/>
                  </w:tblPr>
                  <w:tblGrid>
                    <w:gridCol w:w="408"/>
                    <w:gridCol w:w="40"/>
                  </w:tblGrid>
                  <w:tr w:rsidR="00D40957" w:rsidTr="00D40957">
                    <w:trPr>
                      <w:trHeight w:val="60"/>
                      <w:tblCellSpacing w:w="0" w:type="auto"/>
                    </w:trPr>
                    <w:tc>
                      <w:tcPr>
                        <w:tcW w:w="73" w:type="dxa"/>
                        <w:tcMar>
                          <w:top w:w="15" w:type="dxa"/>
                          <w:left w:w="15" w:type="dxa"/>
                          <w:bottom w:w="15" w:type="dxa"/>
                          <w:right w:w="15" w:type="dxa"/>
                        </w:tcMar>
                        <w:vAlign w:val="bottom"/>
                      </w:tcPr>
                      <w:p w:rsidR="00D40957" w:rsidRDefault="00D40957" w:rsidP="00D40957">
                        <w:pPr>
                          <w:spacing w:after="0" w:line="288" w:lineRule="auto"/>
                          <w:ind w:left="303"/>
                        </w:pPr>
                      </w:p>
                      <w:p w:rsidR="00D40957" w:rsidRDefault="00D40957" w:rsidP="00D40957">
                        <w:pPr>
                          <w:spacing w:after="0" w:line="288" w:lineRule="auto"/>
                          <w:ind w:left="303"/>
                        </w:pPr>
                        <w:r>
                          <w:rPr>
                            <w:rFonts w:ascii="Times New Roman" w:hAnsi="Times New Roman"/>
                            <w:color w:val="000000"/>
                            <w:sz w:val="15"/>
                          </w:rPr>
                          <w:t>2</w:t>
                        </w:r>
                      </w:p>
                    </w:tc>
                    <w:tc>
                      <w:tcPr>
                        <w:tcW w:w="40" w:type="dxa"/>
                        <w:tcMar>
                          <w:top w:w="15" w:type="dxa"/>
                          <w:left w:w="15" w:type="dxa"/>
                          <w:bottom w:w="15" w:type="dxa"/>
                          <w:right w:w="15" w:type="dxa"/>
                        </w:tcMar>
                        <w:vAlign w:val="bottom"/>
                      </w:tcPr>
                      <w:p w:rsidR="00D40957" w:rsidRDefault="00D40957" w:rsidP="00D40957"/>
                    </w:tc>
                  </w:tr>
                  <w:tr w:rsidR="00D40957" w:rsidTr="00D40957">
                    <w:trPr>
                      <w:gridAfter w:val="1"/>
                      <w:wAfter w:w="40" w:type="dxa"/>
                      <w:trHeight w:val="30"/>
                      <w:tblCellSpacing w:w="0" w:type="auto"/>
                    </w:trPr>
                    <w:tc>
                      <w:tcPr>
                        <w:tcW w:w="73" w:type="dxa"/>
                        <w:tcMar>
                          <w:top w:w="15" w:type="dxa"/>
                          <w:left w:w="15" w:type="dxa"/>
                          <w:bottom w:w="15" w:type="dxa"/>
                          <w:right w:w="15" w:type="dxa"/>
                        </w:tcMar>
                        <w:vAlign w:val="bottom"/>
                      </w:tcPr>
                      <w:p w:rsidR="00D40957" w:rsidRDefault="00D40957" w:rsidP="00D40957"/>
                    </w:tc>
                  </w:tr>
                </w:tbl>
                <w:p w:rsidR="00D40957" w:rsidRDefault="00D40957" w:rsidP="00D40957">
                  <w:pPr>
                    <w:spacing w:after="0" w:line="288" w:lineRule="auto"/>
                  </w:pPr>
                </w:p>
                <w:p w:rsidR="00D40957" w:rsidRDefault="00D40957" w:rsidP="00D40957">
                  <w:pPr>
                    <w:spacing w:after="0" w:line="288" w:lineRule="auto"/>
                    <w:ind w:left="336"/>
                    <w:jc w:val="center"/>
                  </w:pPr>
                </w:p>
                <w:p w:rsidR="00D40957" w:rsidRDefault="00D40957" w:rsidP="00D40957">
                  <w:pPr>
                    <w:spacing w:after="0" w:line="288" w:lineRule="auto"/>
                    <w:ind w:left="336"/>
                    <w:jc w:val="center"/>
                  </w:pPr>
                </w:p>
              </w:tc>
              <w:tc>
                <w:tcPr>
                  <w:tcW w:w="40" w:type="dxa"/>
                  <w:tcMar>
                    <w:top w:w="15" w:type="dxa"/>
                    <w:left w:w="15" w:type="dxa"/>
                    <w:bottom w:w="15" w:type="dxa"/>
                    <w:right w:w="15" w:type="dxa"/>
                  </w:tcMar>
                  <w:vAlign w:val="bottom"/>
                </w:tcPr>
                <w:p w:rsidR="00D40957" w:rsidRDefault="00D40957" w:rsidP="00D40957"/>
              </w:tc>
            </w:tr>
            <w:tr w:rsidR="00D40957" w:rsidTr="00D40957">
              <w:trPr>
                <w:gridAfter w:val="1"/>
                <w:wAfter w:w="40" w:type="dxa"/>
                <w:trHeight w:val="30"/>
                <w:tblCellSpacing w:w="0" w:type="auto"/>
              </w:trPr>
              <w:tc>
                <w:tcPr>
                  <w:tcW w:w="284" w:type="dxa"/>
                  <w:tcMar>
                    <w:top w:w="15" w:type="dxa"/>
                    <w:left w:w="15" w:type="dxa"/>
                    <w:bottom w:w="15" w:type="dxa"/>
                    <w:right w:w="15" w:type="dxa"/>
                  </w:tcMar>
                  <w:vAlign w:val="bottom"/>
                </w:tcPr>
                <w:p w:rsidR="00D40957" w:rsidRDefault="00D40957" w:rsidP="00D40957"/>
              </w:tc>
            </w:tr>
          </w:tbl>
          <w:p w:rsidR="00D40957" w:rsidRDefault="00D40957" w:rsidP="00D40957">
            <w:pPr>
              <w:spacing w:after="0" w:line="288" w:lineRule="auto"/>
              <w:ind w:left="336"/>
              <w:jc w:val="both"/>
            </w:pPr>
          </w:p>
          <w:p w:rsidR="00D40957" w:rsidRDefault="00D40957" w:rsidP="00D40957">
            <w:pPr>
              <w:spacing w:after="0" w:line="288" w:lineRule="auto"/>
              <w:ind w:left="336"/>
              <w:jc w:val="both"/>
            </w:pPr>
            <w:r>
              <w:rPr>
                <w:rFonts w:ascii="Times New Roman" w:hAnsi="Times New Roman"/>
                <w:color w:val="000000"/>
                <w:sz w:val="24"/>
              </w:rPr>
              <w:t>+</w:t>
            </w:r>
          </w:p>
          <w:p w:rsidR="00D40957" w:rsidRDefault="00D40957" w:rsidP="00D40957">
            <w:pPr>
              <w:spacing w:after="0" w:line="288" w:lineRule="auto"/>
              <w:ind w:left="336"/>
              <w:jc w:val="both"/>
            </w:pPr>
          </w:p>
          <w:p w:rsidR="00D40957" w:rsidRDefault="00D40957" w:rsidP="00D40957">
            <w:pPr>
              <w:spacing w:after="0" w:line="288" w:lineRule="auto"/>
              <w:jc w:val="both"/>
            </w:pPr>
            <w:r>
              <w:rPr>
                <w:rFonts w:ascii="Times New Roman" w:hAnsi="Times New Roman"/>
                <w:color w:val="000000"/>
                <w:sz w:val="24"/>
              </w:rPr>
              <w:t>...</w:t>
            </w:r>
          </w:p>
          <w:p w:rsidR="00D40957" w:rsidRDefault="00D40957" w:rsidP="00D40957">
            <w:pPr>
              <w:spacing w:after="0" w:line="288" w:lineRule="auto"/>
              <w:jc w:val="both"/>
            </w:pPr>
          </w:p>
        </w:tc>
      </w:tr>
      <w:tr w:rsidR="00D40957" w:rsidTr="00D40957">
        <w:trPr>
          <w:trHeight w:val="144"/>
        </w:trPr>
        <w:tc>
          <w:tcPr>
            <w:tcW w:w="0" w:type="auto"/>
            <w:vMerge/>
            <w:tcBorders>
              <w:top w:val="nil"/>
            </w:tcBorders>
            <w:tcMar>
              <w:top w:w="50" w:type="dxa"/>
              <w:left w:w="100" w:type="dxa"/>
            </w:tcMar>
          </w:tcPr>
          <w:p w:rsidR="00D40957" w:rsidRDefault="00D40957" w:rsidP="00D40957"/>
        </w:tc>
        <w:tc>
          <w:tcPr>
            <w:tcW w:w="1605" w:type="dxa"/>
            <w:tcMar>
              <w:top w:w="50" w:type="dxa"/>
              <w:left w:w="100" w:type="dxa"/>
            </w:tcMar>
            <w:vAlign w:val="center"/>
          </w:tcPr>
          <w:p w:rsidR="00D40957" w:rsidRDefault="00D40957" w:rsidP="00D40957">
            <w:pPr>
              <w:spacing w:after="0" w:line="336" w:lineRule="auto"/>
              <w:ind w:left="336"/>
              <w:jc w:val="center"/>
            </w:pPr>
            <w:r>
              <w:rPr>
                <w:rFonts w:ascii="Times New Roman" w:hAnsi="Times New Roman"/>
                <w:color w:val="000000"/>
                <w:sz w:val="24"/>
              </w:rPr>
              <w:t>1.2.4</w:t>
            </w:r>
          </w:p>
        </w:tc>
        <w:tc>
          <w:tcPr>
            <w:tcW w:w="6314" w:type="dxa"/>
            <w:tcMar>
              <w:top w:w="50" w:type="dxa"/>
              <w:left w:w="100" w:type="dxa"/>
            </w:tcMar>
            <w:vAlign w:val="center"/>
          </w:tcPr>
          <w:p w:rsidR="00D40957" w:rsidRPr="0030560C" w:rsidRDefault="00D40957" w:rsidP="00D40957">
            <w:pPr>
              <w:spacing w:after="0" w:line="336" w:lineRule="auto"/>
              <w:ind w:left="336"/>
              <w:jc w:val="both"/>
              <w:rPr>
                <w:lang w:val="ru-RU"/>
              </w:rPr>
            </w:pPr>
            <w:r w:rsidRPr="0030560C">
              <w:rPr>
                <w:rFonts w:ascii="Times New Roman" w:hAnsi="Times New Roman"/>
                <w:color w:val="000000"/>
                <w:sz w:val="24"/>
                <w:lang w:val="ru-RU"/>
              </w:rPr>
              <w:t xml:space="preserve">Второй закон Ньютона: для материальной точки в ИСО  </w:t>
            </w:r>
          </w:p>
          <w:p w:rsidR="00D40957" w:rsidRDefault="00315E60" w:rsidP="00D40957">
            <m:oMathPara>
              <m:oMath>
                <m:limUpp>
                  <m:limUppPr>
                    <m:ctrlPr>
                      <w:rPr>
                        <w:rFonts w:ascii="Cambria Math" w:hAnsi="Cambria Math"/>
                      </w:rPr>
                    </m:ctrlPr>
                  </m:limUppPr>
                  <m:e>
                    <m:sSub>
                      <m:sSubPr>
                        <m:ctrlPr>
                          <w:rPr>
                            <w:rFonts w:ascii="Cambria Math" w:hAnsi="Cambria Math"/>
                          </w:rPr>
                        </m:ctrlPr>
                      </m:sSubPr>
                      <m:e>
                        <m:r>
                          <w:rPr>
                            <w:rFonts w:ascii="Cambria Math" w:eastAsia="Cambria Math" w:hAnsi="Cambria Math" w:cs="Cambria Math"/>
                          </w:rPr>
                          <m:t>F</m:t>
                        </m:r>
                      </m:e>
                      <m:sub>
                        <m:r>
                          <w:rPr>
                            <w:rFonts w:ascii="Cambria Math" w:eastAsia="Cambria Math" w:hAnsi="Cambria Math" w:cs="Cambria Math"/>
                          </w:rPr>
                          <m:t>1</m:t>
                        </m:r>
                      </m:sub>
                    </m:sSub>
                  </m:e>
                  <m:lim>
                    <m:r>
                      <w:rPr>
                        <w:rFonts w:ascii="Cambria Math" w:eastAsia="Cambria Math" w:hAnsi="Cambria Math" w:cs="Cambria Math"/>
                      </w:rPr>
                      <m:t>⃗</m:t>
                    </m:r>
                  </m:lim>
                </m:limUpp>
                <m:r>
                  <w:rPr>
                    <w:rFonts w:ascii="Cambria Math" w:eastAsia="Cambria Math" w:hAnsi="Cambria Math" w:cs="Cambria Math"/>
                  </w:rPr>
                  <m:t>=m</m:t>
                </m:r>
                <m:limUpp>
                  <m:limUppPr>
                    <m:ctrlPr>
                      <w:rPr>
                        <w:rFonts w:ascii="Cambria Math" w:hAnsi="Cambria Math"/>
                      </w:rPr>
                    </m:ctrlPr>
                  </m:limUppPr>
                  <m:e>
                    <m:sSub>
                      <m:sSubPr>
                        <m:ctrlPr>
                          <w:rPr>
                            <w:rFonts w:ascii="Cambria Math" w:hAnsi="Cambria Math"/>
                          </w:rPr>
                        </m:ctrlPr>
                      </m:sSubPr>
                      <m:e>
                        <m:r>
                          <w:rPr>
                            <w:rFonts w:ascii="Cambria Math" w:eastAsia="Cambria Math" w:hAnsi="Cambria Math" w:cs="Cambria Math"/>
                          </w:rPr>
                          <m:t>a</m:t>
                        </m:r>
                      </m:e>
                      <m:sub>
                        <m:r>
                          <w:rPr>
                            <w:rFonts w:ascii="Cambria Math" w:eastAsia="Cambria Math" w:hAnsi="Cambria Math" w:cs="Cambria Math"/>
                          </w:rPr>
                          <m:t>1</m:t>
                        </m:r>
                      </m:sub>
                    </m:sSub>
                  </m:e>
                  <m:lim>
                    <m:r>
                      <w:rPr>
                        <w:rFonts w:ascii="Cambria Math" w:eastAsia="Cambria Math" w:hAnsi="Cambria Math" w:cs="Cambria Math"/>
                      </w:rPr>
                      <m:t>⃗</m:t>
                    </m:r>
                  </m:lim>
                </m:limUpp>
              </m:oMath>
            </m:oMathPara>
          </w:p>
          <w:p w:rsidR="00D40957" w:rsidRDefault="00D40957" w:rsidP="00D40957">
            <w:pPr>
              <w:spacing w:after="0" w:line="288" w:lineRule="auto"/>
              <w:ind w:left="336"/>
              <w:jc w:val="both"/>
            </w:pPr>
          </w:p>
          <w:tbl>
            <w:tblPr>
              <w:tblW w:w="0" w:type="auto"/>
              <w:tblCellSpacing w:w="0" w:type="auto"/>
              <w:tblLook w:val="04A0" w:firstRow="1" w:lastRow="0" w:firstColumn="1" w:lastColumn="0" w:noHBand="0" w:noVBand="1"/>
            </w:tblPr>
            <w:tblGrid>
              <w:gridCol w:w="501"/>
              <w:gridCol w:w="40"/>
            </w:tblGrid>
            <w:tr w:rsidR="00D40957" w:rsidTr="00D40957">
              <w:trPr>
                <w:trHeight w:val="195"/>
                <w:tblCellSpacing w:w="0" w:type="auto"/>
              </w:trPr>
              <w:tc>
                <w:tcPr>
                  <w:tcW w:w="284" w:type="dxa"/>
                  <w:tcMar>
                    <w:top w:w="15" w:type="dxa"/>
                    <w:left w:w="15" w:type="dxa"/>
                    <w:bottom w:w="15" w:type="dxa"/>
                    <w:right w:w="15" w:type="dxa"/>
                  </w:tcMar>
                  <w:vAlign w:val="bottom"/>
                </w:tcPr>
                <w:p w:rsidR="00D40957" w:rsidRDefault="00D40957" w:rsidP="00D40957">
                  <w:pPr>
                    <w:spacing w:after="0" w:line="288" w:lineRule="auto"/>
                    <w:ind w:left="336"/>
                    <w:jc w:val="center"/>
                  </w:pPr>
                </w:p>
                <w:p w:rsidR="00D40957" w:rsidRDefault="00D40957" w:rsidP="00D40957">
                  <w:pPr>
                    <w:spacing w:after="0" w:line="288" w:lineRule="auto"/>
                    <w:ind w:left="336"/>
                    <w:jc w:val="center"/>
                  </w:pPr>
                  <w:r>
                    <w:rPr>
                      <w:rFonts w:ascii="Times New Roman" w:hAnsi="Times New Roman"/>
                      <w:i/>
                      <w:color w:val="000000"/>
                    </w:rPr>
                    <w:t>F</w:t>
                  </w:r>
                </w:p>
                <w:tbl>
                  <w:tblPr>
                    <w:tblW w:w="0" w:type="auto"/>
                    <w:tblCellSpacing w:w="0" w:type="auto"/>
                    <w:tblLook w:val="04A0" w:firstRow="1" w:lastRow="0" w:firstColumn="1" w:lastColumn="0" w:noHBand="0" w:noVBand="1"/>
                  </w:tblPr>
                  <w:tblGrid>
                    <w:gridCol w:w="408"/>
                    <w:gridCol w:w="40"/>
                  </w:tblGrid>
                  <w:tr w:rsidR="00D40957" w:rsidTr="00D40957">
                    <w:trPr>
                      <w:trHeight w:val="60"/>
                      <w:tblCellSpacing w:w="0" w:type="auto"/>
                    </w:trPr>
                    <w:tc>
                      <w:tcPr>
                        <w:tcW w:w="73" w:type="dxa"/>
                        <w:tcMar>
                          <w:top w:w="15" w:type="dxa"/>
                          <w:left w:w="15" w:type="dxa"/>
                          <w:bottom w:w="15" w:type="dxa"/>
                          <w:right w:w="15" w:type="dxa"/>
                        </w:tcMar>
                        <w:vAlign w:val="bottom"/>
                      </w:tcPr>
                      <w:p w:rsidR="00D40957" w:rsidRDefault="00D40957" w:rsidP="00D40957">
                        <w:pPr>
                          <w:spacing w:after="0" w:line="288" w:lineRule="auto"/>
                          <w:ind w:left="303"/>
                        </w:pPr>
                      </w:p>
                      <w:p w:rsidR="00D40957" w:rsidRDefault="00D40957" w:rsidP="00D40957">
                        <w:pPr>
                          <w:spacing w:after="0" w:line="288" w:lineRule="auto"/>
                          <w:ind w:left="303"/>
                        </w:pPr>
                        <w:r>
                          <w:rPr>
                            <w:rFonts w:ascii="Times New Roman" w:hAnsi="Times New Roman"/>
                            <w:color w:val="000000"/>
                            <w:sz w:val="15"/>
                          </w:rPr>
                          <w:t>1</w:t>
                        </w:r>
                      </w:p>
                    </w:tc>
                    <w:tc>
                      <w:tcPr>
                        <w:tcW w:w="40" w:type="dxa"/>
                        <w:tcMar>
                          <w:top w:w="15" w:type="dxa"/>
                          <w:left w:w="15" w:type="dxa"/>
                          <w:bottom w:w="15" w:type="dxa"/>
                          <w:right w:w="15" w:type="dxa"/>
                        </w:tcMar>
                        <w:vAlign w:val="bottom"/>
                      </w:tcPr>
                      <w:p w:rsidR="00D40957" w:rsidRDefault="00D40957" w:rsidP="00D40957"/>
                    </w:tc>
                  </w:tr>
                  <w:tr w:rsidR="00D40957" w:rsidTr="00D40957">
                    <w:trPr>
                      <w:gridAfter w:val="1"/>
                      <w:wAfter w:w="40" w:type="dxa"/>
                      <w:trHeight w:val="30"/>
                      <w:tblCellSpacing w:w="0" w:type="auto"/>
                    </w:trPr>
                    <w:tc>
                      <w:tcPr>
                        <w:tcW w:w="73" w:type="dxa"/>
                        <w:tcMar>
                          <w:top w:w="15" w:type="dxa"/>
                          <w:left w:w="15" w:type="dxa"/>
                          <w:bottom w:w="15" w:type="dxa"/>
                          <w:right w:w="15" w:type="dxa"/>
                        </w:tcMar>
                        <w:vAlign w:val="bottom"/>
                      </w:tcPr>
                      <w:p w:rsidR="00D40957" w:rsidRDefault="00D40957" w:rsidP="00D40957"/>
                    </w:tc>
                  </w:tr>
                </w:tbl>
                <w:p w:rsidR="00D40957" w:rsidRDefault="00D40957" w:rsidP="00D40957">
                  <w:pPr>
                    <w:spacing w:after="0" w:line="288" w:lineRule="auto"/>
                  </w:pPr>
                </w:p>
                <w:p w:rsidR="00D40957" w:rsidRDefault="00D40957" w:rsidP="00D40957">
                  <w:pPr>
                    <w:spacing w:after="0" w:line="288" w:lineRule="auto"/>
                    <w:ind w:left="336"/>
                    <w:jc w:val="center"/>
                  </w:pPr>
                </w:p>
                <w:p w:rsidR="00D40957" w:rsidRDefault="00D40957" w:rsidP="00D40957">
                  <w:pPr>
                    <w:spacing w:after="0" w:line="288" w:lineRule="auto"/>
                    <w:ind w:left="336"/>
                    <w:jc w:val="center"/>
                  </w:pPr>
                </w:p>
              </w:tc>
              <w:tc>
                <w:tcPr>
                  <w:tcW w:w="40" w:type="dxa"/>
                  <w:tcMar>
                    <w:top w:w="15" w:type="dxa"/>
                    <w:left w:w="15" w:type="dxa"/>
                    <w:bottom w:w="15" w:type="dxa"/>
                    <w:right w:w="15" w:type="dxa"/>
                  </w:tcMar>
                  <w:vAlign w:val="bottom"/>
                </w:tcPr>
                <w:p w:rsidR="00D40957" w:rsidRDefault="00D40957" w:rsidP="00D40957"/>
              </w:tc>
            </w:tr>
            <w:tr w:rsidR="00D40957" w:rsidTr="00D40957">
              <w:trPr>
                <w:gridAfter w:val="1"/>
                <w:wAfter w:w="40" w:type="dxa"/>
                <w:trHeight w:val="30"/>
                <w:tblCellSpacing w:w="0" w:type="auto"/>
              </w:trPr>
              <w:tc>
                <w:tcPr>
                  <w:tcW w:w="284" w:type="dxa"/>
                  <w:tcMar>
                    <w:top w:w="15" w:type="dxa"/>
                    <w:left w:w="15" w:type="dxa"/>
                    <w:bottom w:w="15" w:type="dxa"/>
                    <w:right w:w="15" w:type="dxa"/>
                  </w:tcMar>
                  <w:vAlign w:val="bottom"/>
                </w:tcPr>
                <w:p w:rsidR="00D40957" w:rsidRDefault="00D40957" w:rsidP="00D40957"/>
              </w:tc>
            </w:tr>
          </w:tbl>
          <w:p w:rsidR="00D40957" w:rsidRDefault="00D40957" w:rsidP="00D40957">
            <w:pPr>
              <w:spacing w:after="0" w:line="288" w:lineRule="auto"/>
              <w:ind w:left="336"/>
              <w:jc w:val="both"/>
            </w:pPr>
          </w:p>
          <w:p w:rsidR="00D40957" w:rsidRDefault="00D40957" w:rsidP="00D40957">
            <w:pPr>
              <w:spacing w:after="0" w:line="288" w:lineRule="auto"/>
              <w:ind w:left="336"/>
              <w:jc w:val="both"/>
            </w:pPr>
            <w:r>
              <w:rPr>
                <w:rFonts w:ascii="Times New Roman" w:hAnsi="Times New Roman"/>
                <w:color w:val="000000"/>
                <w:sz w:val="24"/>
              </w:rPr>
              <w:t>=</w:t>
            </w:r>
          </w:p>
          <w:p w:rsidR="00D40957" w:rsidRDefault="00D40957" w:rsidP="00D40957">
            <w:pPr>
              <w:spacing w:after="0" w:line="288" w:lineRule="auto"/>
              <w:ind w:left="336"/>
              <w:jc w:val="both"/>
            </w:pPr>
          </w:p>
          <w:p w:rsidR="00D40957" w:rsidRDefault="00D40957" w:rsidP="00D40957">
            <w:pPr>
              <w:spacing w:after="0" w:line="288" w:lineRule="auto"/>
              <w:jc w:val="both"/>
            </w:pPr>
            <w:r>
              <w:rPr>
                <w:rFonts w:ascii="Times New Roman" w:hAnsi="Times New Roman"/>
                <w:i/>
                <w:color w:val="000000"/>
                <w:sz w:val="24"/>
              </w:rPr>
              <w:t>m</w:t>
            </w:r>
          </w:p>
          <w:tbl>
            <w:tblPr>
              <w:tblW w:w="0" w:type="auto"/>
              <w:tblCellSpacing w:w="0" w:type="auto"/>
              <w:tblLook w:val="04A0" w:firstRow="1" w:lastRow="0" w:firstColumn="1" w:lastColumn="0" w:noHBand="0" w:noVBand="1"/>
            </w:tblPr>
            <w:tblGrid>
              <w:gridCol w:w="507"/>
              <w:gridCol w:w="40"/>
            </w:tblGrid>
            <w:tr w:rsidR="00D40957" w:rsidTr="00D40957">
              <w:trPr>
                <w:trHeight w:val="150"/>
                <w:tblCellSpacing w:w="0" w:type="auto"/>
              </w:trPr>
              <w:tc>
                <w:tcPr>
                  <w:tcW w:w="252" w:type="dxa"/>
                  <w:tcMar>
                    <w:top w:w="15" w:type="dxa"/>
                    <w:left w:w="15" w:type="dxa"/>
                    <w:bottom w:w="15" w:type="dxa"/>
                    <w:right w:w="15" w:type="dxa"/>
                  </w:tcMar>
                  <w:vAlign w:val="bottom"/>
                </w:tcPr>
                <w:p w:rsidR="00D40957" w:rsidRDefault="00D40957" w:rsidP="00D40957">
                  <w:pPr>
                    <w:spacing w:after="0" w:line="288" w:lineRule="auto"/>
                    <w:ind w:left="336"/>
                    <w:jc w:val="center"/>
                  </w:pPr>
                </w:p>
                <w:p w:rsidR="00D40957" w:rsidRDefault="00D40957" w:rsidP="00D40957">
                  <w:pPr>
                    <w:spacing w:after="0" w:line="288" w:lineRule="auto"/>
                    <w:ind w:left="336"/>
                    <w:jc w:val="center"/>
                  </w:pPr>
                  <w:r>
                    <w:rPr>
                      <w:rFonts w:ascii="Times New Roman" w:hAnsi="Times New Roman"/>
                      <w:i/>
                      <w:color w:val="000000"/>
                    </w:rPr>
                    <w:t>a</w:t>
                  </w:r>
                </w:p>
                <w:tbl>
                  <w:tblPr>
                    <w:tblW w:w="0" w:type="auto"/>
                    <w:tblCellSpacing w:w="0" w:type="auto"/>
                    <w:tblLook w:val="04A0" w:firstRow="1" w:lastRow="0" w:firstColumn="1" w:lastColumn="0" w:noHBand="0" w:noVBand="1"/>
                  </w:tblPr>
                  <w:tblGrid>
                    <w:gridCol w:w="441"/>
                    <w:gridCol w:w="36"/>
                  </w:tblGrid>
                  <w:tr w:rsidR="00D40957" w:rsidTr="00D40957">
                    <w:trPr>
                      <w:trHeight w:val="60"/>
                      <w:tblCellSpacing w:w="0" w:type="auto"/>
                    </w:trPr>
                    <w:tc>
                      <w:tcPr>
                        <w:tcW w:w="112" w:type="dxa"/>
                        <w:tcMar>
                          <w:top w:w="15" w:type="dxa"/>
                          <w:left w:w="15" w:type="dxa"/>
                          <w:bottom w:w="15" w:type="dxa"/>
                          <w:right w:w="15" w:type="dxa"/>
                        </w:tcMar>
                        <w:vAlign w:val="bottom"/>
                      </w:tcPr>
                      <w:p w:rsidR="00D40957" w:rsidRDefault="00D40957" w:rsidP="00D40957">
                        <w:pPr>
                          <w:spacing w:after="0" w:line="288" w:lineRule="auto"/>
                          <w:ind w:left="336"/>
                        </w:pPr>
                      </w:p>
                      <w:p w:rsidR="00D40957" w:rsidRDefault="00D40957" w:rsidP="00D40957">
                        <w:pPr>
                          <w:spacing w:after="0" w:line="288" w:lineRule="auto"/>
                          <w:ind w:left="336"/>
                        </w:pPr>
                        <w:r>
                          <w:rPr>
                            <w:rFonts w:ascii="Times New Roman" w:hAnsi="Times New Roman"/>
                            <w:color w:val="000000"/>
                            <w:sz w:val="15"/>
                          </w:rPr>
                          <w:t>1</w:t>
                        </w:r>
                      </w:p>
                    </w:tc>
                    <w:tc>
                      <w:tcPr>
                        <w:tcW w:w="40" w:type="dxa"/>
                        <w:tcMar>
                          <w:top w:w="15" w:type="dxa"/>
                          <w:left w:w="15" w:type="dxa"/>
                          <w:bottom w:w="15" w:type="dxa"/>
                          <w:right w:w="15" w:type="dxa"/>
                        </w:tcMar>
                        <w:vAlign w:val="bottom"/>
                      </w:tcPr>
                      <w:p w:rsidR="00D40957" w:rsidRDefault="00D40957" w:rsidP="00D40957"/>
                    </w:tc>
                  </w:tr>
                  <w:tr w:rsidR="00D40957" w:rsidTr="00D40957">
                    <w:trPr>
                      <w:gridAfter w:val="1"/>
                      <w:wAfter w:w="40" w:type="dxa"/>
                      <w:trHeight w:val="30"/>
                      <w:tblCellSpacing w:w="0" w:type="auto"/>
                    </w:trPr>
                    <w:tc>
                      <w:tcPr>
                        <w:tcW w:w="112" w:type="dxa"/>
                        <w:tcMar>
                          <w:top w:w="15" w:type="dxa"/>
                          <w:left w:w="15" w:type="dxa"/>
                          <w:bottom w:w="15" w:type="dxa"/>
                          <w:right w:w="15" w:type="dxa"/>
                        </w:tcMar>
                        <w:vAlign w:val="bottom"/>
                      </w:tcPr>
                      <w:p w:rsidR="00D40957" w:rsidRDefault="00D40957" w:rsidP="00D40957"/>
                    </w:tc>
                  </w:tr>
                </w:tbl>
                <w:p w:rsidR="00D40957" w:rsidRDefault="00D40957" w:rsidP="00D40957">
                  <w:pPr>
                    <w:spacing w:after="0" w:line="288" w:lineRule="auto"/>
                  </w:pPr>
                </w:p>
                <w:p w:rsidR="00D40957" w:rsidRDefault="00D40957" w:rsidP="00D40957">
                  <w:pPr>
                    <w:spacing w:after="0" w:line="288" w:lineRule="auto"/>
                    <w:ind w:left="336"/>
                    <w:jc w:val="center"/>
                  </w:pPr>
                </w:p>
                <w:p w:rsidR="00D40957" w:rsidRDefault="00D40957" w:rsidP="00D40957">
                  <w:pPr>
                    <w:spacing w:after="0" w:line="288" w:lineRule="auto"/>
                    <w:ind w:left="336"/>
                    <w:jc w:val="center"/>
                  </w:pPr>
                </w:p>
              </w:tc>
              <w:tc>
                <w:tcPr>
                  <w:tcW w:w="40" w:type="dxa"/>
                  <w:tcMar>
                    <w:top w:w="15" w:type="dxa"/>
                    <w:left w:w="15" w:type="dxa"/>
                    <w:bottom w:w="15" w:type="dxa"/>
                    <w:right w:w="15" w:type="dxa"/>
                  </w:tcMar>
                  <w:vAlign w:val="bottom"/>
                </w:tcPr>
                <w:p w:rsidR="00D40957" w:rsidRDefault="00D40957" w:rsidP="00D40957"/>
              </w:tc>
            </w:tr>
            <w:tr w:rsidR="00D40957" w:rsidTr="00D40957">
              <w:trPr>
                <w:gridAfter w:val="1"/>
                <w:wAfter w:w="40" w:type="dxa"/>
                <w:trHeight w:val="30"/>
                <w:tblCellSpacing w:w="0" w:type="auto"/>
              </w:trPr>
              <w:tc>
                <w:tcPr>
                  <w:tcW w:w="252" w:type="dxa"/>
                  <w:tcMar>
                    <w:top w:w="15" w:type="dxa"/>
                    <w:left w:w="15" w:type="dxa"/>
                    <w:bottom w:w="15" w:type="dxa"/>
                    <w:right w:w="15" w:type="dxa"/>
                  </w:tcMar>
                  <w:vAlign w:val="bottom"/>
                </w:tcPr>
                <w:p w:rsidR="00D40957" w:rsidRDefault="00D40957" w:rsidP="00D40957"/>
              </w:tc>
            </w:tr>
          </w:tbl>
          <w:p w:rsidR="00D40957" w:rsidRDefault="00D40957" w:rsidP="00D40957">
            <w:pPr>
              <w:spacing w:after="0" w:line="288" w:lineRule="auto"/>
              <w:jc w:val="both"/>
            </w:pPr>
          </w:p>
          <w:p w:rsidR="00D40957" w:rsidRDefault="00D40957" w:rsidP="00D40957">
            <w:pPr>
              <w:spacing w:after="0" w:line="288" w:lineRule="auto"/>
              <w:jc w:val="both"/>
            </w:pPr>
            <w:r>
              <w:rPr>
                <w:rFonts w:ascii="Times New Roman" w:hAnsi="Times New Roman"/>
                <w:color w:val="000000"/>
                <w:sz w:val="24"/>
              </w:rPr>
              <w:t xml:space="preserve">;  </w:t>
            </w:r>
          </w:p>
          <w:p w:rsidR="00D40957" w:rsidRDefault="00D40957" w:rsidP="00D40957">
            <m:oMathPara>
              <m:oMath>
                <m:r>
                  <m:rPr>
                    <m:sty m:val="p"/>
                  </m:rPr>
                  <w:rPr>
                    <w:rFonts w:ascii="Cambria Math" w:eastAsia="Cambria Math" w:hAnsi="Cambria Math" w:cs="Cambria Math"/>
                  </w:rPr>
                  <m:t>Δ</m:t>
                </m:r>
                <m:limUpp>
                  <m:limUppPr>
                    <m:ctrlPr>
                      <w:rPr>
                        <w:rFonts w:ascii="Cambria Math" w:hAnsi="Cambria Math"/>
                      </w:rPr>
                    </m:ctrlPr>
                  </m:limUppPr>
                  <m:e>
                    <m:r>
                      <w:rPr>
                        <w:rFonts w:ascii="Cambria Math" w:eastAsia="Cambria Math" w:hAnsi="Cambria Math" w:cs="Cambria Math"/>
                      </w:rPr>
                      <m:t>p</m:t>
                    </m:r>
                  </m:e>
                  <m:lim>
                    <m:r>
                      <w:rPr>
                        <w:rFonts w:ascii="Cambria Math" w:eastAsia="Cambria Math" w:hAnsi="Cambria Math" w:cs="Cambria Math"/>
                      </w:rPr>
                      <m:t>⃗</m:t>
                    </m:r>
                  </m:lim>
                </m:limUpp>
                <m:r>
                  <w:rPr>
                    <w:rFonts w:ascii="Cambria Math" w:eastAsia="Cambria Math" w:hAnsi="Cambria Math" w:cs="Cambria Math"/>
                  </w:rPr>
                  <m:t>=</m:t>
                </m:r>
                <m:limUpp>
                  <m:limUppPr>
                    <m:ctrlPr>
                      <w:rPr>
                        <w:rFonts w:ascii="Cambria Math" w:hAnsi="Cambria Math"/>
                      </w:rPr>
                    </m:ctrlPr>
                  </m:limUppPr>
                  <m:e>
                    <m:r>
                      <w:rPr>
                        <w:rFonts w:ascii="Cambria Math" w:eastAsia="Cambria Math" w:hAnsi="Cambria Math" w:cs="Cambria Math"/>
                      </w:rPr>
                      <m:t>F</m:t>
                    </m:r>
                  </m:e>
                  <m:lim>
                    <m:r>
                      <w:rPr>
                        <w:rFonts w:ascii="Cambria Math" w:eastAsia="Cambria Math" w:hAnsi="Cambria Math" w:cs="Cambria Math"/>
                      </w:rPr>
                      <m:t>⃗</m:t>
                    </m:r>
                  </m:lim>
                </m:limUpp>
                <m:r>
                  <m:rPr>
                    <m:sty m:val="p"/>
                  </m:rPr>
                  <w:rPr>
                    <w:rFonts w:ascii="Cambria Math" w:eastAsia="Cambria Math" w:hAnsi="Cambria Math" w:cs="Cambria Math"/>
                  </w:rPr>
                  <m:t>Δ</m:t>
                </m:r>
                <m:r>
                  <w:rPr>
                    <w:rFonts w:ascii="Cambria Math" w:eastAsia="Cambria Math" w:hAnsi="Cambria Math" w:cs="Cambria Math"/>
                  </w:rPr>
                  <m:t>t</m:t>
                </m:r>
              </m:oMath>
            </m:oMathPara>
          </w:p>
          <w:p w:rsidR="00D40957" w:rsidRDefault="00D40957" w:rsidP="00D40957">
            <w:pPr>
              <w:spacing w:after="0" w:line="288" w:lineRule="auto"/>
              <w:ind w:left="336"/>
              <w:jc w:val="both"/>
            </w:pPr>
          </w:p>
          <w:p w:rsidR="00D40957" w:rsidRDefault="00D40957" w:rsidP="00D40957">
            <w:pPr>
              <w:spacing w:after="0" w:line="288" w:lineRule="auto"/>
              <w:jc w:val="both"/>
            </w:pPr>
            <w:r>
              <w:rPr>
                <w:rFonts w:ascii="Times New Roman" w:hAnsi="Times New Roman"/>
                <w:color w:val="000000"/>
                <w:sz w:val="24"/>
              </w:rPr>
              <w:t>Δ</w:t>
            </w:r>
          </w:p>
          <w:tbl>
            <w:tblPr>
              <w:tblW w:w="0" w:type="auto"/>
              <w:tblCellSpacing w:w="0" w:type="auto"/>
              <w:tblLook w:val="04A0" w:firstRow="1" w:lastRow="0" w:firstColumn="1" w:lastColumn="0" w:noHBand="0" w:noVBand="1"/>
            </w:tblPr>
            <w:tblGrid>
              <w:gridCol w:w="476"/>
              <w:gridCol w:w="40"/>
            </w:tblGrid>
            <w:tr w:rsidR="00D40957" w:rsidTr="00D40957">
              <w:trPr>
                <w:trHeight w:val="150"/>
                <w:tblCellSpacing w:w="0" w:type="auto"/>
              </w:trPr>
              <w:tc>
                <w:tcPr>
                  <w:tcW w:w="140" w:type="dxa"/>
                  <w:tcMar>
                    <w:top w:w="15" w:type="dxa"/>
                    <w:left w:w="15" w:type="dxa"/>
                    <w:bottom w:w="15" w:type="dxa"/>
                    <w:right w:w="15" w:type="dxa"/>
                  </w:tcMar>
                  <w:vAlign w:val="bottom"/>
                </w:tcPr>
                <w:p w:rsidR="00D40957" w:rsidRDefault="00D40957" w:rsidP="00D40957">
                  <w:pPr>
                    <w:spacing w:after="0" w:line="288" w:lineRule="auto"/>
                    <w:ind w:left="336"/>
                    <w:jc w:val="center"/>
                  </w:pPr>
                </w:p>
                <w:p w:rsidR="00D40957" w:rsidRDefault="00D40957" w:rsidP="00D40957">
                  <w:pPr>
                    <w:spacing w:after="0" w:line="288" w:lineRule="auto"/>
                    <w:ind w:left="336"/>
                    <w:jc w:val="center"/>
                  </w:pPr>
                  <w:r>
                    <w:rPr>
                      <w:rFonts w:ascii="Times New Roman" w:hAnsi="Times New Roman"/>
                      <w:i/>
                      <w:color w:val="000000"/>
                    </w:rPr>
                    <w:t>p</w:t>
                  </w:r>
                </w:p>
                <w:p w:rsidR="00D40957" w:rsidRDefault="00D40957" w:rsidP="00D40957">
                  <w:pPr>
                    <w:spacing w:after="0" w:line="288" w:lineRule="auto"/>
                    <w:ind w:left="336"/>
                    <w:jc w:val="center"/>
                  </w:pPr>
                </w:p>
                <w:p w:rsidR="00D40957" w:rsidRDefault="00D40957" w:rsidP="00D40957">
                  <w:pPr>
                    <w:spacing w:after="0" w:line="288" w:lineRule="auto"/>
                    <w:ind w:left="336"/>
                    <w:jc w:val="center"/>
                  </w:pPr>
                </w:p>
              </w:tc>
              <w:tc>
                <w:tcPr>
                  <w:tcW w:w="40" w:type="dxa"/>
                  <w:tcMar>
                    <w:top w:w="15" w:type="dxa"/>
                    <w:left w:w="15" w:type="dxa"/>
                    <w:bottom w:w="15" w:type="dxa"/>
                    <w:right w:w="15" w:type="dxa"/>
                  </w:tcMar>
                  <w:vAlign w:val="bottom"/>
                </w:tcPr>
                <w:p w:rsidR="00D40957" w:rsidRDefault="00D40957" w:rsidP="00D40957"/>
              </w:tc>
            </w:tr>
            <w:tr w:rsidR="00D40957" w:rsidTr="00D40957">
              <w:trPr>
                <w:gridAfter w:val="1"/>
                <w:wAfter w:w="40" w:type="dxa"/>
                <w:trHeight w:val="30"/>
                <w:tblCellSpacing w:w="0" w:type="auto"/>
              </w:trPr>
              <w:tc>
                <w:tcPr>
                  <w:tcW w:w="140" w:type="dxa"/>
                  <w:tcMar>
                    <w:top w:w="15" w:type="dxa"/>
                    <w:left w:w="15" w:type="dxa"/>
                    <w:bottom w:w="15" w:type="dxa"/>
                    <w:right w:w="15" w:type="dxa"/>
                  </w:tcMar>
                  <w:vAlign w:val="bottom"/>
                </w:tcPr>
                <w:p w:rsidR="00D40957" w:rsidRDefault="00D40957" w:rsidP="00D40957"/>
              </w:tc>
            </w:tr>
          </w:tbl>
          <w:p w:rsidR="00D40957" w:rsidRDefault="00D40957" w:rsidP="00D40957">
            <w:pPr>
              <w:spacing w:after="0" w:line="288" w:lineRule="auto"/>
              <w:ind w:left="336"/>
              <w:jc w:val="both"/>
            </w:pPr>
          </w:p>
          <w:p w:rsidR="00D40957" w:rsidRDefault="00D40957" w:rsidP="00D40957">
            <w:pPr>
              <w:spacing w:after="0" w:line="288" w:lineRule="auto"/>
              <w:ind w:left="336"/>
              <w:jc w:val="both"/>
            </w:pPr>
            <w:r>
              <w:rPr>
                <w:rFonts w:ascii="Times New Roman" w:hAnsi="Times New Roman"/>
                <w:color w:val="000000"/>
                <w:sz w:val="24"/>
              </w:rPr>
              <w:t>=</w:t>
            </w:r>
          </w:p>
          <w:p w:rsidR="00D40957" w:rsidRDefault="00D40957" w:rsidP="00D40957">
            <w:pPr>
              <w:spacing w:after="0" w:line="288" w:lineRule="auto"/>
              <w:ind w:left="336"/>
              <w:jc w:val="both"/>
            </w:pPr>
          </w:p>
          <w:tbl>
            <w:tblPr>
              <w:tblW w:w="0" w:type="auto"/>
              <w:tblCellSpacing w:w="0" w:type="auto"/>
              <w:tblLook w:val="04A0" w:firstRow="1" w:lastRow="0" w:firstColumn="1" w:lastColumn="0" w:noHBand="0" w:noVBand="1"/>
            </w:tblPr>
            <w:tblGrid>
              <w:gridCol w:w="501"/>
            </w:tblGrid>
            <w:tr w:rsidR="00D40957" w:rsidTr="00D40957">
              <w:trPr>
                <w:trHeight w:val="195"/>
                <w:tblCellSpacing w:w="0" w:type="auto"/>
              </w:trPr>
              <w:tc>
                <w:tcPr>
                  <w:tcW w:w="211" w:type="dxa"/>
                  <w:tcMar>
                    <w:top w:w="15" w:type="dxa"/>
                    <w:left w:w="15" w:type="dxa"/>
                    <w:bottom w:w="15" w:type="dxa"/>
                    <w:right w:w="15" w:type="dxa"/>
                  </w:tcMar>
                  <w:vAlign w:val="bottom"/>
                </w:tcPr>
                <w:p w:rsidR="00D40957" w:rsidRDefault="00D40957" w:rsidP="00D40957">
                  <w:pPr>
                    <w:spacing w:after="0" w:line="288" w:lineRule="auto"/>
                    <w:ind w:left="336"/>
                    <w:jc w:val="center"/>
                  </w:pPr>
                </w:p>
                <w:p w:rsidR="00D40957" w:rsidRDefault="00D40957" w:rsidP="00D40957">
                  <w:pPr>
                    <w:spacing w:after="0" w:line="288" w:lineRule="auto"/>
                    <w:ind w:left="336"/>
                    <w:jc w:val="center"/>
                  </w:pPr>
                  <w:r>
                    <w:rPr>
                      <w:rFonts w:ascii="Times New Roman" w:hAnsi="Times New Roman"/>
                      <w:i/>
                      <w:color w:val="000000"/>
                    </w:rPr>
                    <w:t>F</w:t>
                  </w:r>
                </w:p>
                <w:p w:rsidR="00D40957" w:rsidRDefault="00D40957" w:rsidP="00D40957">
                  <w:pPr>
                    <w:spacing w:after="0" w:line="288" w:lineRule="auto"/>
                    <w:ind w:left="336"/>
                    <w:jc w:val="center"/>
                  </w:pPr>
                </w:p>
                <w:p w:rsidR="00D40957" w:rsidRDefault="00D40957" w:rsidP="00D40957">
                  <w:pPr>
                    <w:spacing w:after="0" w:line="288" w:lineRule="auto"/>
                    <w:ind w:left="336"/>
                    <w:jc w:val="center"/>
                  </w:pPr>
                </w:p>
              </w:tc>
            </w:tr>
          </w:tbl>
          <w:p w:rsidR="00D40957" w:rsidRDefault="00D40957" w:rsidP="00D40957">
            <w:pPr>
              <w:spacing w:after="0" w:line="288" w:lineRule="auto"/>
              <w:jc w:val="both"/>
            </w:pPr>
            <w:r>
              <w:rPr>
                <w:rFonts w:ascii="Times New Roman" w:hAnsi="Times New Roman"/>
                <w:color w:val="000000"/>
                <w:sz w:val="24"/>
              </w:rPr>
              <w:t>Δ</w:t>
            </w:r>
            <w:r>
              <w:rPr>
                <w:rFonts w:ascii="Times New Roman" w:hAnsi="Times New Roman"/>
                <w:i/>
                <w:color w:val="000000"/>
                <w:sz w:val="24"/>
              </w:rPr>
              <w:t>t</w:t>
            </w:r>
          </w:p>
          <w:p w:rsidR="00D40957" w:rsidRDefault="00D40957" w:rsidP="00D40957">
            <w:pPr>
              <w:spacing w:after="0" w:line="288" w:lineRule="auto"/>
              <w:jc w:val="both"/>
            </w:pPr>
            <w:r>
              <w:rPr>
                <w:rFonts w:ascii="Times New Roman" w:hAnsi="Times New Roman"/>
                <w:color w:val="000000"/>
                <w:sz w:val="24"/>
              </w:rPr>
              <w:t xml:space="preserve"> при  </w:t>
            </w:r>
          </w:p>
          <w:p w:rsidR="00D40957" w:rsidRDefault="00315E60" w:rsidP="00D40957">
            <m:oMathPara>
              <m:oMath>
                <m:limUpp>
                  <m:limUppPr>
                    <m:ctrlPr>
                      <w:rPr>
                        <w:rFonts w:ascii="Cambria Math" w:hAnsi="Cambria Math"/>
                      </w:rPr>
                    </m:ctrlPr>
                  </m:limUppPr>
                  <m:e>
                    <m:r>
                      <w:rPr>
                        <w:rFonts w:ascii="Cambria Math" w:eastAsia="Cambria Math" w:hAnsi="Cambria Math" w:cs="Cambria Math"/>
                      </w:rPr>
                      <m:t>F</m:t>
                    </m:r>
                  </m:e>
                  <m:lim>
                    <m:r>
                      <w:rPr>
                        <w:rFonts w:ascii="Cambria Math" w:eastAsia="Cambria Math" w:hAnsi="Cambria Math" w:cs="Cambria Math"/>
                      </w:rPr>
                      <m:t>⃗</m:t>
                    </m:r>
                  </m:lim>
                </m:limUpp>
                <m:r>
                  <w:rPr>
                    <w:rFonts w:ascii="Cambria Math" w:eastAsia="Cambria Math" w:hAnsi="Cambria Math" w:cs="Cambria Math"/>
                  </w:rPr>
                  <m:t>=const</m:t>
                </m:r>
              </m:oMath>
            </m:oMathPara>
          </w:p>
          <w:p w:rsidR="00D40957" w:rsidRDefault="00D40957" w:rsidP="00D40957">
            <w:pPr>
              <w:spacing w:after="0" w:line="288" w:lineRule="auto"/>
              <w:ind w:left="336"/>
              <w:jc w:val="both"/>
            </w:pPr>
          </w:p>
          <w:tbl>
            <w:tblPr>
              <w:tblW w:w="0" w:type="auto"/>
              <w:tblCellSpacing w:w="0" w:type="auto"/>
              <w:tblLook w:val="04A0" w:firstRow="1" w:lastRow="0" w:firstColumn="1" w:lastColumn="0" w:noHBand="0" w:noVBand="1"/>
            </w:tblPr>
            <w:tblGrid>
              <w:gridCol w:w="501"/>
            </w:tblGrid>
            <w:tr w:rsidR="00D40957" w:rsidTr="00D40957">
              <w:trPr>
                <w:trHeight w:val="195"/>
                <w:tblCellSpacing w:w="0" w:type="auto"/>
              </w:trPr>
              <w:tc>
                <w:tcPr>
                  <w:tcW w:w="211" w:type="dxa"/>
                  <w:tcMar>
                    <w:top w:w="15" w:type="dxa"/>
                    <w:left w:w="15" w:type="dxa"/>
                    <w:bottom w:w="15" w:type="dxa"/>
                    <w:right w:w="15" w:type="dxa"/>
                  </w:tcMar>
                  <w:vAlign w:val="bottom"/>
                </w:tcPr>
                <w:p w:rsidR="00D40957" w:rsidRDefault="00D40957" w:rsidP="00D40957">
                  <w:pPr>
                    <w:spacing w:after="0" w:line="288" w:lineRule="auto"/>
                    <w:ind w:left="336"/>
                    <w:jc w:val="center"/>
                  </w:pPr>
                </w:p>
                <w:p w:rsidR="00D40957" w:rsidRDefault="00D40957" w:rsidP="00D40957">
                  <w:pPr>
                    <w:spacing w:after="0" w:line="288" w:lineRule="auto"/>
                    <w:ind w:left="336"/>
                    <w:jc w:val="center"/>
                  </w:pPr>
                  <w:r>
                    <w:rPr>
                      <w:rFonts w:ascii="Times New Roman" w:hAnsi="Times New Roman"/>
                      <w:i/>
                      <w:color w:val="000000"/>
                    </w:rPr>
                    <w:t>F</w:t>
                  </w:r>
                </w:p>
                <w:p w:rsidR="00D40957" w:rsidRDefault="00D40957" w:rsidP="00D40957">
                  <w:pPr>
                    <w:spacing w:after="0" w:line="288" w:lineRule="auto"/>
                    <w:ind w:left="336"/>
                    <w:jc w:val="center"/>
                  </w:pPr>
                </w:p>
                <w:p w:rsidR="00D40957" w:rsidRDefault="00D40957" w:rsidP="00D40957">
                  <w:pPr>
                    <w:spacing w:after="0" w:line="288" w:lineRule="auto"/>
                    <w:ind w:left="336"/>
                    <w:jc w:val="center"/>
                  </w:pPr>
                </w:p>
              </w:tc>
            </w:tr>
          </w:tbl>
          <w:p w:rsidR="00D40957" w:rsidRDefault="00D40957" w:rsidP="00D40957">
            <w:pPr>
              <w:spacing w:after="0" w:line="288" w:lineRule="auto"/>
              <w:ind w:left="336"/>
              <w:jc w:val="both"/>
            </w:pPr>
          </w:p>
          <w:p w:rsidR="00D40957" w:rsidRDefault="00D40957" w:rsidP="00D40957">
            <w:pPr>
              <w:spacing w:after="0" w:line="288" w:lineRule="auto"/>
              <w:ind w:left="336"/>
              <w:jc w:val="both"/>
            </w:pPr>
            <w:r>
              <w:rPr>
                <w:rFonts w:ascii="Times New Roman" w:hAnsi="Times New Roman"/>
                <w:color w:val="000000"/>
                <w:sz w:val="24"/>
              </w:rPr>
              <w:t>=</w:t>
            </w:r>
          </w:p>
          <w:p w:rsidR="00D40957" w:rsidRDefault="00D40957" w:rsidP="00D40957">
            <w:pPr>
              <w:spacing w:after="0" w:line="288" w:lineRule="auto"/>
              <w:ind w:left="336"/>
              <w:jc w:val="both"/>
            </w:pPr>
          </w:p>
          <w:p w:rsidR="00D40957" w:rsidRDefault="00D40957" w:rsidP="00D40957">
            <w:pPr>
              <w:spacing w:after="0" w:line="288" w:lineRule="auto"/>
              <w:jc w:val="both"/>
            </w:pPr>
            <w:r>
              <w:rPr>
                <w:rFonts w:ascii="Times New Roman" w:hAnsi="Times New Roman"/>
                <w:i/>
                <w:color w:val="000000"/>
                <w:sz w:val="24"/>
              </w:rPr>
              <w:t>const</w:t>
            </w:r>
          </w:p>
          <w:p w:rsidR="00D40957" w:rsidRDefault="00D40957" w:rsidP="00D40957">
            <w:pPr>
              <w:spacing w:after="0" w:line="288" w:lineRule="auto"/>
              <w:jc w:val="both"/>
            </w:pPr>
          </w:p>
        </w:tc>
      </w:tr>
      <w:tr w:rsidR="00D40957" w:rsidTr="00D40957">
        <w:trPr>
          <w:trHeight w:val="144"/>
        </w:trPr>
        <w:tc>
          <w:tcPr>
            <w:tcW w:w="0" w:type="auto"/>
            <w:vMerge/>
            <w:tcBorders>
              <w:top w:val="nil"/>
            </w:tcBorders>
            <w:tcMar>
              <w:top w:w="50" w:type="dxa"/>
              <w:left w:w="100" w:type="dxa"/>
            </w:tcMar>
          </w:tcPr>
          <w:p w:rsidR="00D40957" w:rsidRDefault="00D40957" w:rsidP="00D40957"/>
        </w:tc>
        <w:tc>
          <w:tcPr>
            <w:tcW w:w="1605" w:type="dxa"/>
            <w:tcMar>
              <w:top w:w="50" w:type="dxa"/>
              <w:left w:w="100" w:type="dxa"/>
            </w:tcMar>
            <w:vAlign w:val="center"/>
          </w:tcPr>
          <w:p w:rsidR="00D40957" w:rsidRDefault="00D40957" w:rsidP="00D40957">
            <w:pPr>
              <w:spacing w:after="0" w:line="336" w:lineRule="auto"/>
              <w:ind w:left="336"/>
              <w:jc w:val="center"/>
            </w:pPr>
            <w:r>
              <w:rPr>
                <w:rFonts w:ascii="Times New Roman" w:hAnsi="Times New Roman"/>
                <w:color w:val="000000"/>
                <w:sz w:val="24"/>
              </w:rPr>
              <w:t>1.2.5</w:t>
            </w:r>
          </w:p>
        </w:tc>
        <w:tc>
          <w:tcPr>
            <w:tcW w:w="6314" w:type="dxa"/>
            <w:tcMar>
              <w:top w:w="50" w:type="dxa"/>
              <w:left w:w="100" w:type="dxa"/>
            </w:tcMar>
            <w:vAlign w:val="center"/>
          </w:tcPr>
          <w:p w:rsidR="00D40957" w:rsidRPr="0030560C" w:rsidRDefault="00D40957" w:rsidP="00D40957">
            <w:pPr>
              <w:spacing w:after="0"/>
              <w:ind w:left="336"/>
              <w:rPr>
                <w:lang w:val="ru-RU"/>
              </w:rPr>
            </w:pPr>
            <w:r w:rsidRPr="0030560C">
              <w:rPr>
                <w:rFonts w:ascii="Times New Roman" w:hAnsi="Times New Roman"/>
                <w:color w:val="000000"/>
                <w:sz w:val="24"/>
                <w:lang w:val="ru-RU"/>
              </w:rPr>
              <w:t xml:space="preserve"> </w:t>
            </w:r>
            <w:r>
              <w:rPr>
                <w:noProof/>
                <w:sz w:val="24"/>
                <w:lang w:val="ru-RU" w:eastAsia="ru-RU"/>
              </w:rPr>
              <w:drawing>
                <wp:inline distT="0" distB="0" distL="0" distR="0" wp14:anchorId="08C3AD07" wp14:editId="55D1A6CE">
                  <wp:extent cx="1296829" cy="405240"/>
                  <wp:effectExtent l="0" t="0" r="0" b="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1296829" cy="405240"/>
                          </a:xfrm>
                          <a:prstGeom prst="rect">
                            <a:avLst/>
                          </a:prstGeom>
                        </pic:spPr>
                      </pic:pic>
                    </a:graphicData>
                  </a:graphic>
                </wp:inline>
              </w:drawing>
            </w:r>
            <w:r w:rsidRPr="0030560C">
              <w:rPr>
                <w:rFonts w:ascii="Times New Roman" w:hAnsi="Times New Roman"/>
                <w:color w:val="000000"/>
                <w:sz w:val="24"/>
                <w:lang w:val="ru-RU"/>
              </w:rPr>
              <w:t xml:space="preserve"> </w:t>
            </w:r>
          </w:p>
          <w:p w:rsidR="00D40957" w:rsidRPr="0030560C" w:rsidRDefault="00D40957" w:rsidP="00D40957">
            <w:pPr>
              <w:spacing w:after="0" w:line="336" w:lineRule="auto"/>
              <w:ind w:left="336"/>
              <w:jc w:val="both"/>
              <w:rPr>
                <w:lang w:val="ru-RU"/>
              </w:rPr>
            </w:pPr>
            <w:r w:rsidRPr="0030560C">
              <w:rPr>
                <w:rFonts w:ascii="Times New Roman" w:hAnsi="Times New Roman"/>
                <w:color w:val="000000"/>
                <w:sz w:val="24"/>
                <w:lang w:val="ru-RU"/>
              </w:rPr>
              <w:t xml:space="preserve">Третий закон Ньютона для материальных точек:  </w:t>
            </w:r>
          </w:p>
          <w:p w:rsidR="00D40957" w:rsidRDefault="00315E60" w:rsidP="00D40957">
            <m:oMathPara>
              <m:oMath>
                <m:limUpp>
                  <m:limUppPr>
                    <m:ctrlPr>
                      <w:rPr>
                        <w:rFonts w:ascii="Cambria Math" w:hAnsi="Cambria Math"/>
                      </w:rPr>
                    </m:ctrlPr>
                  </m:limUppPr>
                  <m:e>
                    <m:sSub>
                      <m:sSubPr>
                        <m:ctrlPr>
                          <w:rPr>
                            <w:rFonts w:ascii="Cambria Math" w:hAnsi="Cambria Math"/>
                          </w:rPr>
                        </m:ctrlPr>
                      </m:sSubPr>
                      <m:e>
                        <m:r>
                          <w:rPr>
                            <w:rFonts w:ascii="Cambria Math" w:eastAsia="Cambria Math" w:hAnsi="Cambria Math" w:cs="Cambria Math"/>
                          </w:rPr>
                          <m:t>F</m:t>
                        </m:r>
                      </m:e>
                      <m:sub>
                        <m:r>
                          <w:rPr>
                            <w:rFonts w:ascii="Cambria Math" w:eastAsia="Cambria Math" w:hAnsi="Cambria Math" w:cs="Cambria Math"/>
                          </w:rPr>
                          <m:t>12</m:t>
                        </m:r>
                      </m:sub>
                    </m:sSub>
                  </m:e>
                  <m:lim>
                    <m:r>
                      <w:rPr>
                        <w:rFonts w:ascii="Cambria Math" w:eastAsia="Cambria Math" w:hAnsi="Cambria Math" w:cs="Cambria Math"/>
                      </w:rPr>
                      <m:t>⃗</m:t>
                    </m:r>
                  </m:lim>
                </m:limUpp>
                <m:r>
                  <w:rPr>
                    <w:rFonts w:ascii="Cambria Math" w:eastAsia="Cambria Math" w:hAnsi="Cambria Math" w:cs="Cambria Math"/>
                  </w:rPr>
                  <m:t>=</m:t>
                </m:r>
                <m:limUpp>
                  <m:limUppPr>
                    <m:ctrlPr>
                      <w:rPr>
                        <w:rFonts w:ascii="Cambria Math" w:hAnsi="Cambria Math"/>
                      </w:rPr>
                    </m:ctrlPr>
                  </m:limUppPr>
                  <m:e>
                    <m:r>
                      <w:rPr>
                        <w:rFonts w:ascii="Cambria Math" w:eastAsia="Cambria Math" w:hAnsi="Cambria Math" w:cs="Cambria Math"/>
                      </w:rPr>
                      <m:t>-</m:t>
                    </m:r>
                  </m:e>
                  <m:lim>
                    <m:r>
                      <w:rPr>
                        <w:rFonts w:ascii="Cambria Math" w:eastAsia="Cambria Math" w:hAnsi="Cambria Math" w:cs="Cambria Math"/>
                      </w:rPr>
                      <m:t>⃗</m:t>
                    </m:r>
                  </m:lim>
                </m:limUpp>
                <m:sSub>
                  <m:sSubPr>
                    <m:ctrlPr>
                      <w:rPr>
                        <w:rFonts w:ascii="Cambria Math" w:hAnsi="Cambria Math"/>
                      </w:rPr>
                    </m:ctrlPr>
                  </m:sSubPr>
                  <m:e>
                    <m:r>
                      <w:rPr>
                        <w:rFonts w:ascii="Cambria Math" w:eastAsia="Cambria Math" w:hAnsi="Cambria Math" w:cs="Cambria Math"/>
                      </w:rPr>
                      <m:t>F</m:t>
                    </m:r>
                  </m:e>
                  <m:sub>
                    <m:r>
                      <w:rPr>
                        <w:rFonts w:ascii="Cambria Math" w:eastAsia="Cambria Math" w:hAnsi="Cambria Math" w:cs="Cambria Math"/>
                      </w:rPr>
                      <m:t>21</m:t>
                    </m:r>
                  </m:sub>
                </m:sSub>
              </m:oMath>
            </m:oMathPara>
          </w:p>
          <w:p w:rsidR="00D40957" w:rsidRDefault="00D40957" w:rsidP="00D40957">
            <w:pPr>
              <w:spacing w:after="0" w:line="288" w:lineRule="auto"/>
              <w:ind w:left="336"/>
              <w:jc w:val="both"/>
            </w:pPr>
          </w:p>
          <w:tbl>
            <w:tblPr>
              <w:tblW w:w="0" w:type="auto"/>
              <w:tblCellSpacing w:w="0" w:type="auto"/>
              <w:tblLook w:val="04A0" w:firstRow="1" w:lastRow="0" w:firstColumn="1" w:lastColumn="0" w:noHBand="0" w:noVBand="1"/>
            </w:tblPr>
            <w:tblGrid>
              <w:gridCol w:w="549"/>
              <w:gridCol w:w="40"/>
            </w:tblGrid>
            <w:tr w:rsidR="00D40957" w:rsidTr="00D40957">
              <w:trPr>
                <w:trHeight w:val="195"/>
                <w:tblCellSpacing w:w="0" w:type="auto"/>
              </w:trPr>
              <w:tc>
                <w:tcPr>
                  <w:tcW w:w="382" w:type="dxa"/>
                  <w:tcMar>
                    <w:top w:w="15" w:type="dxa"/>
                    <w:left w:w="15" w:type="dxa"/>
                    <w:bottom w:w="15" w:type="dxa"/>
                    <w:right w:w="15" w:type="dxa"/>
                  </w:tcMar>
                  <w:vAlign w:val="bottom"/>
                </w:tcPr>
                <w:p w:rsidR="00D40957" w:rsidRDefault="00D40957" w:rsidP="00D40957">
                  <w:pPr>
                    <w:spacing w:after="0" w:line="288" w:lineRule="auto"/>
                    <w:ind w:left="336"/>
                    <w:jc w:val="center"/>
                  </w:pPr>
                </w:p>
                <w:p w:rsidR="00D40957" w:rsidRDefault="00D40957" w:rsidP="00D40957">
                  <w:pPr>
                    <w:spacing w:after="0" w:line="288" w:lineRule="auto"/>
                    <w:ind w:left="336"/>
                    <w:jc w:val="center"/>
                  </w:pPr>
                  <w:r>
                    <w:rPr>
                      <w:rFonts w:ascii="Times New Roman" w:hAnsi="Times New Roman"/>
                      <w:i/>
                      <w:color w:val="000000"/>
                    </w:rPr>
                    <w:t>F</w:t>
                  </w:r>
                </w:p>
                <w:tbl>
                  <w:tblPr>
                    <w:tblW w:w="0" w:type="auto"/>
                    <w:tblCellSpacing w:w="0" w:type="auto"/>
                    <w:tblLook w:val="04A0" w:firstRow="1" w:lastRow="0" w:firstColumn="1" w:lastColumn="0" w:noHBand="0" w:noVBand="1"/>
                  </w:tblPr>
                  <w:tblGrid>
                    <w:gridCol w:w="483"/>
                    <w:gridCol w:w="36"/>
                  </w:tblGrid>
                  <w:tr w:rsidR="00D40957" w:rsidTr="00D40957">
                    <w:trPr>
                      <w:trHeight w:val="60"/>
                      <w:tblCellSpacing w:w="0" w:type="auto"/>
                    </w:trPr>
                    <w:tc>
                      <w:tcPr>
                        <w:tcW w:w="171" w:type="dxa"/>
                        <w:tcMar>
                          <w:top w:w="15" w:type="dxa"/>
                          <w:left w:w="15" w:type="dxa"/>
                          <w:bottom w:w="15" w:type="dxa"/>
                          <w:right w:w="15" w:type="dxa"/>
                        </w:tcMar>
                        <w:vAlign w:val="bottom"/>
                      </w:tcPr>
                      <w:p w:rsidR="00D40957" w:rsidRDefault="00D40957" w:rsidP="00D40957">
                        <w:pPr>
                          <w:spacing w:after="0" w:line="288" w:lineRule="auto"/>
                          <w:ind w:left="303"/>
                        </w:pPr>
                      </w:p>
                      <w:p w:rsidR="00D40957" w:rsidRDefault="00D40957" w:rsidP="00D40957">
                        <w:pPr>
                          <w:spacing w:after="0" w:line="288" w:lineRule="auto"/>
                          <w:ind w:left="303"/>
                        </w:pPr>
                        <w:r>
                          <w:rPr>
                            <w:rFonts w:ascii="Times New Roman" w:hAnsi="Times New Roman"/>
                            <w:color w:val="000000"/>
                            <w:sz w:val="15"/>
                          </w:rPr>
                          <w:t>12</w:t>
                        </w:r>
                      </w:p>
                    </w:tc>
                    <w:tc>
                      <w:tcPr>
                        <w:tcW w:w="40" w:type="dxa"/>
                        <w:tcMar>
                          <w:top w:w="15" w:type="dxa"/>
                          <w:left w:w="15" w:type="dxa"/>
                          <w:bottom w:w="15" w:type="dxa"/>
                          <w:right w:w="15" w:type="dxa"/>
                        </w:tcMar>
                        <w:vAlign w:val="bottom"/>
                      </w:tcPr>
                      <w:p w:rsidR="00D40957" w:rsidRDefault="00D40957" w:rsidP="00D40957"/>
                    </w:tc>
                  </w:tr>
                  <w:tr w:rsidR="00D40957" w:rsidTr="00D40957">
                    <w:trPr>
                      <w:gridAfter w:val="1"/>
                      <w:wAfter w:w="40" w:type="dxa"/>
                      <w:trHeight w:val="30"/>
                      <w:tblCellSpacing w:w="0" w:type="auto"/>
                    </w:trPr>
                    <w:tc>
                      <w:tcPr>
                        <w:tcW w:w="171" w:type="dxa"/>
                        <w:tcMar>
                          <w:top w:w="15" w:type="dxa"/>
                          <w:left w:w="15" w:type="dxa"/>
                          <w:bottom w:w="15" w:type="dxa"/>
                          <w:right w:w="15" w:type="dxa"/>
                        </w:tcMar>
                        <w:vAlign w:val="bottom"/>
                      </w:tcPr>
                      <w:p w:rsidR="00D40957" w:rsidRDefault="00D40957" w:rsidP="00D40957"/>
                    </w:tc>
                  </w:tr>
                </w:tbl>
                <w:p w:rsidR="00D40957" w:rsidRDefault="00D40957" w:rsidP="00D40957">
                  <w:pPr>
                    <w:spacing w:after="0" w:line="288" w:lineRule="auto"/>
                  </w:pPr>
                </w:p>
                <w:p w:rsidR="00D40957" w:rsidRDefault="00D40957" w:rsidP="00D40957">
                  <w:pPr>
                    <w:spacing w:after="0" w:line="288" w:lineRule="auto"/>
                    <w:ind w:left="336"/>
                    <w:jc w:val="center"/>
                  </w:pPr>
                </w:p>
                <w:p w:rsidR="00D40957" w:rsidRDefault="00D40957" w:rsidP="00D40957">
                  <w:pPr>
                    <w:spacing w:after="0" w:line="288" w:lineRule="auto"/>
                    <w:ind w:left="336"/>
                    <w:jc w:val="center"/>
                  </w:pPr>
                </w:p>
              </w:tc>
              <w:tc>
                <w:tcPr>
                  <w:tcW w:w="40" w:type="dxa"/>
                  <w:tcMar>
                    <w:top w:w="15" w:type="dxa"/>
                    <w:left w:w="15" w:type="dxa"/>
                    <w:bottom w:w="15" w:type="dxa"/>
                    <w:right w:w="15" w:type="dxa"/>
                  </w:tcMar>
                  <w:vAlign w:val="bottom"/>
                </w:tcPr>
                <w:p w:rsidR="00D40957" w:rsidRDefault="00D40957" w:rsidP="00D40957"/>
              </w:tc>
            </w:tr>
            <w:tr w:rsidR="00D40957" w:rsidTr="00D40957">
              <w:trPr>
                <w:gridAfter w:val="1"/>
                <w:wAfter w:w="40" w:type="dxa"/>
                <w:trHeight w:val="30"/>
                <w:tblCellSpacing w:w="0" w:type="auto"/>
              </w:trPr>
              <w:tc>
                <w:tcPr>
                  <w:tcW w:w="382" w:type="dxa"/>
                  <w:tcMar>
                    <w:top w:w="15" w:type="dxa"/>
                    <w:left w:w="15" w:type="dxa"/>
                    <w:bottom w:w="15" w:type="dxa"/>
                    <w:right w:w="15" w:type="dxa"/>
                  </w:tcMar>
                  <w:vAlign w:val="bottom"/>
                </w:tcPr>
                <w:p w:rsidR="00D40957" w:rsidRDefault="00D40957" w:rsidP="00D40957"/>
              </w:tc>
            </w:tr>
          </w:tbl>
          <w:p w:rsidR="00D40957" w:rsidRDefault="00D40957" w:rsidP="00D40957">
            <w:pPr>
              <w:spacing w:after="0" w:line="288" w:lineRule="auto"/>
              <w:ind w:left="336"/>
              <w:jc w:val="both"/>
            </w:pPr>
          </w:p>
          <w:p w:rsidR="00D40957" w:rsidRDefault="00D40957" w:rsidP="00D40957">
            <w:pPr>
              <w:spacing w:after="0" w:line="288" w:lineRule="auto"/>
              <w:ind w:left="336"/>
              <w:jc w:val="both"/>
            </w:pPr>
            <w:r>
              <w:rPr>
                <w:rFonts w:ascii="Times New Roman" w:hAnsi="Times New Roman"/>
                <w:color w:val="000000"/>
                <w:sz w:val="24"/>
              </w:rPr>
              <w:t>=</w:t>
            </w:r>
          </w:p>
          <w:p w:rsidR="00D40957" w:rsidRDefault="00D40957" w:rsidP="00D40957">
            <w:pPr>
              <w:spacing w:after="0" w:line="288" w:lineRule="auto"/>
              <w:ind w:left="336"/>
              <w:jc w:val="both"/>
            </w:pPr>
          </w:p>
          <w:tbl>
            <w:tblPr>
              <w:tblW w:w="0" w:type="auto"/>
              <w:tblCellSpacing w:w="0" w:type="auto"/>
              <w:tblLook w:val="04A0" w:firstRow="1" w:lastRow="0" w:firstColumn="1" w:lastColumn="0" w:noHBand="0" w:noVBand="1"/>
            </w:tblPr>
            <w:tblGrid>
              <w:gridCol w:w="491"/>
              <w:gridCol w:w="40"/>
            </w:tblGrid>
            <w:tr w:rsidR="00D40957" w:rsidTr="00D40957">
              <w:trPr>
                <w:trHeight w:val="180"/>
                <w:tblCellSpacing w:w="0" w:type="auto"/>
              </w:trPr>
              <w:tc>
                <w:tcPr>
                  <w:tcW w:w="140" w:type="dxa"/>
                  <w:tcMar>
                    <w:top w:w="15" w:type="dxa"/>
                    <w:left w:w="15" w:type="dxa"/>
                    <w:bottom w:w="15" w:type="dxa"/>
                    <w:right w:w="15" w:type="dxa"/>
                  </w:tcMar>
                  <w:vAlign w:val="bottom"/>
                </w:tcPr>
                <w:p w:rsidR="00D40957" w:rsidRDefault="00D40957" w:rsidP="00D40957">
                  <w:pPr>
                    <w:spacing w:after="0" w:line="288" w:lineRule="auto"/>
                    <w:ind w:left="336"/>
                    <w:jc w:val="center"/>
                  </w:pPr>
                </w:p>
                <w:p w:rsidR="00D40957" w:rsidRDefault="00D40957" w:rsidP="00D40957">
                  <w:pPr>
                    <w:spacing w:after="0" w:line="288" w:lineRule="auto"/>
                    <w:ind w:left="336"/>
                    <w:jc w:val="center"/>
                  </w:pPr>
                  <w:r>
                    <w:rPr>
                      <w:rFonts w:ascii="Times New Roman" w:hAnsi="Times New Roman"/>
                      <w:color w:val="000000"/>
                    </w:rPr>
                    <w:t>−</w:t>
                  </w:r>
                </w:p>
                <w:p w:rsidR="00D40957" w:rsidRDefault="00D40957" w:rsidP="00D40957">
                  <w:pPr>
                    <w:spacing w:after="0" w:line="288" w:lineRule="auto"/>
                    <w:ind w:left="336"/>
                    <w:jc w:val="center"/>
                  </w:pPr>
                </w:p>
                <w:p w:rsidR="00D40957" w:rsidRDefault="00D40957" w:rsidP="00D40957">
                  <w:pPr>
                    <w:spacing w:after="0" w:line="288" w:lineRule="auto"/>
                    <w:ind w:left="336"/>
                    <w:jc w:val="center"/>
                  </w:pPr>
                </w:p>
              </w:tc>
              <w:tc>
                <w:tcPr>
                  <w:tcW w:w="40" w:type="dxa"/>
                  <w:tcMar>
                    <w:top w:w="15" w:type="dxa"/>
                    <w:left w:w="15" w:type="dxa"/>
                    <w:bottom w:w="15" w:type="dxa"/>
                    <w:right w:w="15" w:type="dxa"/>
                  </w:tcMar>
                  <w:vAlign w:val="bottom"/>
                </w:tcPr>
                <w:p w:rsidR="00D40957" w:rsidRDefault="00D40957" w:rsidP="00D40957"/>
              </w:tc>
            </w:tr>
            <w:tr w:rsidR="00D40957" w:rsidTr="00D40957">
              <w:trPr>
                <w:gridAfter w:val="1"/>
                <w:wAfter w:w="40" w:type="dxa"/>
                <w:trHeight w:val="15"/>
                <w:tblCellSpacing w:w="0" w:type="auto"/>
              </w:trPr>
              <w:tc>
                <w:tcPr>
                  <w:tcW w:w="140" w:type="dxa"/>
                  <w:tcMar>
                    <w:top w:w="15" w:type="dxa"/>
                    <w:left w:w="15" w:type="dxa"/>
                    <w:bottom w:w="15" w:type="dxa"/>
                    <w:right w:w="15" w:type="dxa"/>
                  </w:tcMar>
                  <w:vAlign w:val="bottom"/>
                </w:tcPr>
                <w:p w:rsidR="00D40957" w:rsidRDefault="00D40957" w:rsidP="00D40957"/>
              </w:tc>
            </w:tr>
          </w:tbl>
          <w:p w:rsidR="00D40957" w:rsidRDefault="00D40957" w:rsidP="00D40957">
            <w:pPr>
              <w:spacing w:after="0" w:line="288" w:lineRule="auto"/>
              <w:jc w:val="both"/>
            </w:pPr>
            <w:r>
              <w:rPr>
                <w:rFonts w:ascii="Times New Roman" w:hAnsi="Times New Roman"/>
                <w:i/>
                <w:color w:val="000000"/>
                <w:sz w:val="24"/>
              </w:rPr>
              <w:t>F</w:t>
            </w:r>
          </w:p>
          <w:tbl>
            <w:tblPr>
              <w:tblW w:w="0" w:type="auto"/>
              <w:tblCellSpacing w:w="0" w:type="auto"/>
              <w:tblLook w:val="04A0" w:firstRow="1" w:lastRow="0" w:firstColumn="1" w:lastColumn="0" w:noHBand="0" w:noVBand="1"/>
            </w:tblPr>
            <w:tblGrid>
              <w:gridCol w:w="483"/>
              <w:gridCol w:w="40"/>
            </w:tblGrid>
            <w:tr w:rsidR="00D40957" w:rsidTr="00D40957">
              <w:trPr>
                <w:trHeight w:val="60"/>
                <w:tblCellSpacing w:w="0" w:type="auto"/>
              </w:trPr>
              <w:tc>
                <w:tcPr>
                  <w:tcW w:w="171" w:type="dxa"/>
                  <w:tcMar>
                    <w:top w:w="15" w:type="dxa"/>
                    <w:left w:w="15" w:type="dxa"/>
                    <w:bottom w:w="15" w:type="dxa"/>
                    <w:right w:w="15" w:type="dxa"/>
                  </w:tcMar>
                  <w:vAlign w:val="bottom"/>
                </w:tcPr>
                <w:p w:rsidR="00D40957" w:rsidRDefault="00D40957" w:rsidP="00D40957">
                  <w:pPr>
                    <w:spacing w:after="0" w:line="288" w:lineRule="auto"/>
                    <w:ind w:left="303"/>
                  </w:pPr>
                </w:p>
                <w:p w:rsidR="00D40957" w:rsidRDefault="00D40957" w:rsidP="00D40957">
                  <w:pPr>
                    <w:spacing w:after="0" w:line="288" w:lineRule="auto"/>
                    <w:ind w:left="303"/>
                  </w:pPr>
                  <w:r>
                    <w:rPr>
                      <w:rFonts w:ascii="Times New Roman" w:hAnsi="Times New Roman"/>
                      <w:color w:val="000000"/>
                      <w:sz w:val="15"/>
                    </w:rPr>
                    <w:t>21</w:t>
                  </w:r>
                </w:p>
              </w:tc>
              <w:tc>
                <w:tcPr>
                  <w:tcW w:w="40" w:type="dxa"/>
                  <w:tcMar>
                    <w:top w:w="15" w:type="dxa"/>
                    <w:left w:w="15" w:type="dxa"/>
                    <w:bottom w:w="15" w:type="dxa"/>
                    <w:right w:w="15" w:type="dxa"/>
                  </w:tcMar>
                  <w:vAlign w:val="bottom"/>
                </w:tcPr>
                <w:p w:rsidR="00D40957" w:rsidRDefault="00D40957" w:rsidP="00D40957"/>
              </w:tc>
            </w:tr>
            <w:tr w:rsidR="00D40957" w:rsidTr="00D40957">
              <w:trPr>
                <w:gridAfter w:val="1"/>
                <w:wAfter w:w="40" w:type="dxa"/>
                <w:trHeight w:val="30"/>
                <w:tblCellSpacing w:w="0" w:type="auto"/>
              </w:trPr>
              <w:tc>
                <w:tcPr>
                  <w:tcW w:w="171" w:type="dxa"/>
                  <w:tcMar>
                    <w:top w:w="15" w:type="dxa"/>
                    <w:left w:w="15" w:type="dxa"/>
                    <w:bottom w:w="15" w:type="dxa"/>
                    <w:right w:w="15" w:type="dxa"/>
                  </w:tcMar>
                  <w:vAlign w:val="bottom"/>
                </w:tcPr>
                <w:p w:rsidR="00D40957" w:rsidRDefault="00D40957" w:rsidP="00D40957"/>
              </w:tc>
            </w:tr>
          </w:tbl>
          <w:p w:rsidR="00D40957" w:rsidRDefault="00D40957" w:rsidP="00D40957">
            <w:pPr>
              <w:spacing w:after="0" w:line="288" w:lineRule="auto"/>
            </w:pPr>
          </w:p>
          <w:p w:rsidR="00D40957" w:rsidRDefault="00D40957" w:rsidP="00D40957">
            <w:pPr>
              <w:spacing w:after="0" w:line="288" w:lineRule="auto"/>
              <w:jc w:val="both"/>
            </w:pPr>
          </w:p>
        </w:tc>
      </w:tr>
      <w:tr w:rsidR="00D40957" w:rsidTr="00D40957">
        <w:trPr>
          <w:trHeight w:val="144"/>
        </w:trPr>
        <w:tc>
          <w:tcPr>
            <w:tcW w:w="0" w:type="auto"/>
            <w:vMerge/>
            <w:tcBorders>
              <w:top w:val="nil"/>
            </w:tcBorders>
            <w:tcMar>
              <w:top w:w="50" w:type="dxa"/>
              <w:left w:w="100" w:type="dxa"/>
            </w:tcMar>
          </w:tcPr>
          <w:p w:rsidR="00D40957" w:rsidRDefault="00D40957" w:rsidP="00D40957"/>
        </w:tc>
        <w:tc>
          <w:tcPr>
            <w:tcW w:w="1605" w:type="dxa"/>
            <w:tcMar>
              <w:top w:w="50" w:type="dxa"/>
              <w:left w:w="100" w:type="dxa"/>
            </w:tcMar>
            <w:vAlign w:val="center"/>
          </w:tcPr>
          <w:p w:rsidR="00D40957" w:rsidRDefault="00D40957" w:rsidP="00D40957">
            <w:pPr>
              <w:spacing w:after="0" w:line="336" w:lineRule="auto"/>
              <w:ind w:left="336"/>
              <w:jc w:val="center"/>
            </w:pPr>
            <w:r>
              <w:rPr>
                <w:rFonts w:ascii="Times New Roman" w:hAnsi="Times New Roman"/>
                <w:color w:val="000000"/>
                <w:sz w:val="24"/>
              </w:rPr>
              <w:t>1.2.6</w:t>
            </w:r>
          </w:p>
        </w:tc>
        <w:tc>
          <w:tcPr>
            <w:tcW w:w="6314" w:type="dxa"/>
            <w:tcMar>
              <w:top w:w="50" w:type="dxa"/>
              <w:left w:w="100" w:type="dxa"/>
            </w:tcMar>
            <w:vAlign w:val="center"/>
          </w:tcPr>
          <w:p w:rsidR="00D40957" w:rsidRPr="0030560C" w:rsidRDefault="00D40957" w:rsidP="00D40957">
            <w:pPr>
              <w:spacing w:after="0" w:line="336" w:lineRule="auto"/>
              <w:ind w:left="336"/>
              <w:jc w:val="both"/>
              <w:rPr>
                <w:lang w:val="ru-RU"/>
              </w:rPr>
            </w:pPr>
            <w:r w:rsidRPr="0030560C">
              <w:rPr>
                <w:rFonts w:ascii="Times New Roman" w:hAnsi="Times New Roman"/>
                <w:color w:val="000000"/>
                <w:sz w:val="24"/>
                <w:lang w:val="ru-RU"/>
              </w:rPr>
              <w:t xml:space="preserve">Закон всемирного тяготения: силы притяжения между точечными массами равны  </w:t>
            </w:r>
          </w:p>
          <w:p w:rsidR="00D40957" w:rsidRDefault="00D40957" w:rsidP="00D40957">
            <m:oMathPara>
              <m:oMath>
                <m:r>
                  <w:rPr>
                    <w:rFonts w:ascii="Cambria Math" w:eastAsia="Cambria Math" w:hAnsi="Cambria Math" w:cs="Cambria Math"/>
                  </w:rPr>
                  <m:t>F=G</m:t>
                </m:r>
                <m:f>
                  <m:fPr>
                    <m:ctrlPr>
                      <w:rPr>
                        <w:rFonts w:ascii="Cambria Math" w:hAnsi="Cambria Math"/>
                      </w:rPr>
                    </m:ctrlPr>
                  </m:fPr>
                  <m:num>
                    <m:sSub>
                      <m:sSubPr>
                        <m:ctrlPr>
                          <w:rPr>
                            <w:rFonts w:ascii="Cambria Math" w:hAnsi="Cambria Math"/>
                          </w:rPr>
                        </m:ctrlPr>
                      </m:sSubPr>
                      <m:e>
                        <m:r>
                          <w:rPr>
                            <w:rFonts w:ascii="Cambria Math" w:eastAsia="Cambria Math" w:hAnsi="Cambria Math" w:cs="Cambria Math"/>
                          </w:rPr>
                          <m:t>m</m:t>
                        </m:r>
                      </m:e>
                      <m:sub>
                        <m:r>
                          <w:rPr>
                            <w:rFonts w:ascii="Cambria Math" w:eastAsia="Cambria Math" w:hAnsi="Cambria Math" w:cs="Cambria Math"/>
                          </w:rPr>
                          <m:t>1</m:t>
                        </m:r>
                      </m:sub>
                    </m:sSub>
                    <m:sSub>
                      <m:sSubPr>
                        <m:ctrlPr>
                          <w:rPr>
                            <w:rFonts w:ascii="Cambria Math" w:hAnsi="Cambria Math"/>
                          </w:rPr>
                        </m:ctrlPr>
                      </m:sSubPr>
                      <m:e>
                        <m:r>
                          <w:rPr>
                            <w:rFonts w:ascii="Cambria Math" w:eastAsia="Cambria Math" w:hAnsi="Cambria Math" w:cs="Cambria Math"/>
                          </w:rPr>
                          <m:t>m</m:t>
                        </m:r>
                      </m:e>
                      <m:sub>
                        <m:r>
                          <w:rPr>
                            <w:rFonts w:ascii="Cambria Math" w:eastAsia="Cambria Math" w:hAnsi="Cambria Math" w:cs="Cambria Math"/>
                          </w:rPr>
                          <m:t>2</m:t>
                        </m:r>
                      </m:sub>
                    </m:sSub>
                  </m:num>
                  <m:den>
                    <m:sSup>
                      <m:sSupPr>
                        <m:ctrlPr>
                          <w:rPr>
                            <w:rFonts w:ascii="Cambria Math" w:hAnsi="Cambria Math"/>
                          </w:rPr>
                        </m:ctrlPr>
                      </m:sSupPr>
                      <m:e>
                        <m:r>
                          <w:rPr>
                            <w:rFonts w:ascii="Cambria Math" w:eastAsia="Cambria Math" w:hAnsi="Cambria Math" w:cs="Cambria Math"/>
                          </w:rPr>
                          <m:t>R</m:t>
                        </m:r>
                      </m:e>
                      <m:sup>
                        <m:r>
                          <w:rPr>
                            <w:rFonts w:ascii="Cambria Math" w:eastAsia="Cambria Math" w:hAnsi="Cambria Math" w:cs="Cambria Math"/>
                          </w:rPr>
                          <m:t>2</m:t>
                        </m:r>
                      </m:sup>
                    </m:sSup>
                  </m:den>
                </m:f>
              </m:oMath>
            </m:oMathPara>
          </w:p>
          <w:p w:rsidR="00D40957" w:rsidRDefault="00D40957" w:rsidP="00D40957">
            <w:pPr>
              <w:spacing w:after="0" w:line="288" w:lineRule="auto"/>
              <w:ind w:left="336"/>
              <w:jc w:val="both"/>
            </w:pPr>
          </w:p>
          <w:p w:rsidR="00D40957" w:rsidRPr="0030560C" w:rsidRDefault="00D40957" w:rsidP="00D40957">
            <w:pPr>
              <w:spacing w:after="0" w:line="288" w:lineRule="auto"/>
              <w:ind w:left="336"/>
              <w:jc w:val="both"/>
              <w:rPr>
                <w:lang w:val="ru-RU"/>
              </w:rPr>
            </w:pPr>
            <w:r>
              <w:rPr>
                <w:rFonts w:ascii="Times New Roman" w:hAnsi="Times New Roman"/>
                <w:i/>
                <w:color w:val="000000"/>
                <w:sz w:val="24"/>
              </w:rPr>
              <w:t>F</w:t>
            </w:r>
          </w:p>
          <w:p w:rsidR="00D40957" w:rsidRPr="0030560C" w:rsidRDefault="00D40957" w:rsidP="00D40957">
            <w:pPr>
              <w:spacing w:after="0" w:line="288" w:lineRule="auto"/>
              <w:ind w:left="336"/>
              <w:jc w:val="both"/>
              <w:rPr>
                <w:lang w:val="ru-RU"/>
              </w:rPr>
            </w:pPr>
            <w:r w:rsidRPr="0030560C">
              <w:rPr>
                <w:rFonts w:ascii="Times New Roman" w:hAnsi="Times New Roman"/>
                <w:color w:val="000000"/>
                <w:sz w:val="24"/>
                <w:lang w:val="ru-RU"/>
              </w:rPr>
              <w:t>=</w:t>
            </w:r>
          </w:p>
          <w:p w:rsidR="00D40957" w:rsidRPr="0030560C" w:rsidRDefault="00D40957" w:rsidP="00D40957">
            <w:pPr>
              <w:spacing w:after="0" w:line="288" w:lineRule="auto"/>
              <w:ind w:left="336"/>
              <w:jc w:val="both"/>
              <w:rPr>
                <w:lang w:val="ru-RU"/>
              </w:rPr>
            </w:pPr>
          </w:p>
          <w:p w:rsidR="00D40957" w:rsidRPr="0030560C" w:rsidRDefault="00D40957" w:rsidP="00D40957">
            <w:pPr>
              <w:spacing w:after="0" w:line="288" w:lineRule="auto"/>
              <w:ind w:left="336"/>
              <w:jc w:val="both"/>
              <w:rPr>
                <w:lang w:val="ru-RU"/>
              </w:rPr>
            </w:pPr>
            <w:r>
              <w:rPr>
                <w:rFonts w:ascii="Times New Roman" w:hAnsi="Times New Roman"/>
                <w:i/>
                <w:color w:val="000000"/>
                <w:sz w:val="24"/>
              </w:rPr>
              <w:t>G</w:t>
            </w:r>
          </w:p>
          <w:tbl>
            <w:tblPr>
              <w:tblW w:w="0" w:type="auto"/>
              <w:tblCellSpacing w:w="0" w:type="auto"/>
              <w:tblLook w:val="04A0" w:firstRow="1" w:lastRow="0" w:firstColumn="1" w:lastColumn="0" w:noHBand="0" w:noVBand="1"/>
            </w:tblPr>
            <w:tblGrid>
              <w:gridCol w:w="630"/>
              <w:gridCol w:w="40"/>
            </w:tblGrid>
            <w:tr w:rsidR="00D40957" w:rsidRPr="00315E60" w:rsidTr="00D40957">
              <w:trPr>
                <w:trHeight w:val="225"/>
                <w:tblCellSpacing w:w="0" w:type="auto"/>
              </w:trPr>
              <w:tc>
                <w:tcPr>
                  <w:tcW w:w="630" w:type="dxa"/>
                  <w:tcMar>
                    <w:top w:w="15" w:type="dxa"/>
                    <w:left w:w="15" w:type="dxa"/>
                    <w:bottom w:w="15" w:type="dxa"/>
                    <w:right w:w="15" w:type="dxa"/>
                  </w:tcMar>
                  <w:vAlign w:val="bottom"/>
                </w:tcPr>
                <w:p w:rsidR="00D40957" w:rsidRPr="0030560C" w:rsidRDefault="00D40957" w:rsidP="00D40957">
                  <w:pPr>
                    <w:spacing w:after="0" w:line="288" w:lineRule="auto"/>
                    <w:ind w:left="336"/>
                    <w:jc w:val="center"/>
                    <w:rPr>
                      <w:lang w:val="ru-RU"/>
                    </w:rPr>
                  </w:pPr>
                </w:p>
                <w:p w:rsidR="00D40957" w:rsidRPr="0030560C" w:rsidRDefault="00D40957" w:rsidP="00D40957">
                  <w:pPr>
                    <w:spacing w:after="0" w:line="288" w:lineRule="auto"/>
                    <w:ind w:left="336"/>
                    <w:jc w:val="center"/>
                    <w:rPr>
                      <w:lang w:val="ru-RU"/>
                    </w:rPr>
                  </w:pPr>
                  <w:r>
                    <w:rPr>
                      <w:rFonts w:ascii="Times New Roman" w:hAnsi="Times New Roman"/>
                      <w:i/>
                      <w:color w:val="000000"/>
                    </w:rPr>
                    <w:t>R</w:t>
                  </w:r>
                </w:p>
                <w:tbl>
                  <w:tblPr>
                    <w:tblW w:w="0" w:type="auto"/>
                    <w:tblCellSpacing w:w="0" w:type="auto"/>
                    <w:tblLook w:val="04A0" w:firstRow="1" w:lastRow="0" w:firstColumn="1" w:lastColumn="0" w:noHBand="0" w:noVBand="1"/>
                  </w:tblPr>
                  <w:tblGrid>
                    <w:gridCol w:w="441"/>
                  </w:tblGrid>
                  <w:tr w:rsidR="00D40957" w:rsidRPr="00315E60" w:rsidTr="00D40957">
                    <w:trPr>
                      <w:trHeight w:val="150"/>
                      <w:tblCellSpacing w:w="0" w:type="auto"/>
                    </w:trPr>
                    <w:tc>
                      <w:tcPr>
                        <w:tcW w:w="112" w:type="dxa"/>
                        <w:tcMar>
                          <w:top w:w="15" w:type="dxa"/>
                          <w:left w:w="15" w:type="dxa"/>
                          <w:bottom w:w="15" w:type="dxa"/>
                          <w:right w:w="15" w:type="dxa"/>
                        </w:tcMar>
                        <w:vAlign w:val="bottom"/>
                      </w:tcPr>
                      <w:p w:rsidR="00D40957" w:rsidRPr="0030560C" w:rsidRDefault="00D40957" w:rsidP="00D40957">
                        <w:pPr>
                          <w:spacing w:after="0" w:line="288" w:lineRule="auto"/>
                          <w:ind w:left="336"/>
                          <w:rPr>
                            <w:lang w:val="ru-RU"/>
                          </w:rPr>
                        </w:pPr>
                      </w:p>
                      <w:p w:rsidR="00D40957" w:rsidRPr="0030560C" w:rsidRDefault="00D40957" w:rsidP="00D40957">
                        <w:pPr>
                          <w:spacing w:after="0" w:line="288" w:lineRule="auto"/>
                          <w:ind w:left="336"/>
                          <w:rPr>
                            <w:lang w:val="ru-RU"/>
                          </w:rPr>
                        </w:pPr>
                        <w:r w:rsidRPr="0030560C">
                          <w:rPr>
                            <w:rFonts w:ascii="Times New Roman" w:hAnsi="Times New Roman"/>
                            <w:color w:val="000000"/>
                            <w:sz w:val="15"/>
                            <w:lang w:val="ru-RU"/>
                          </w:rPr>
                          <w:t>2</w:t>
                        </w:r>
                      </w:p>
                    </w:tc>
                  </w:tr>
                </w:tbl>
                <w:p w:rsidR="00D40957" w:rsidRPr="0030560C" w:rsidRDefault="00D40957" w:rsidP="00D40957">
                  <w:pPr>
                    <w:spacing w:after="0" w:line="288" w:lineRule="auto"/>
                    <w:rPr>
                      <w:lang w:val="ru-RU"/>
                    </w:rPr>
                  </w:pPr>
                </w:p>
                <w:p w:rsidR="00D40957" w:rsidRPr="0030560C" w:rsidRDefault="00D40957" w:rsidP="00D40957">
                  <w:pPr>
                    <w:spacing w:after="0" w:line="288" w:lineRule="auto"/>
                    <w:ind w:left="336"/>
                    <w:jc w:val="center"/>
                    <w:rPr>
                      <w:lang w:val="ru-RU"/>
                    </w:rPr>
                  </w:pPr>
                </w:p>
                <w:p w:rsidR="00D40957" w:rsidRPr="0030560C" w:rsidRDefault="00D40957" w:rsidP="00D40957">
                  <w:pPr>
                    <w:pBdr>
                      <w:bottom w:val="single" w:sz="4" w:space="0" w:color="000000"/>
                    </w:pBdr>
                    <w:spacing w:after="0" w:line="288" w:lineRule="auto"/>
                    <w:ind w:left="336"/>
                    <w:jc w:val="center"/>
                    <w:rPr>
                      <w:lang w:val="ru-RU"/>
                    </w:rPr>
                  </w:pPr>
                </w:p>
                <w:p w:rsidR="00D40957" w:rsidRPr="0030560C" w:rsidRDefault="00D40957" w:rsidP="00D40957">
                  <w:pPr>
                    <w:spacing w:after="0" w:line="288" w:lineRule="auto"/>
                    <w:ind w:left="336"/>
                    <w:jc w:val="center"/>
                    <w:rPr>
                      <w:lang w:val="ru-RU"/>
                    </w:rPr>
                  </w:pPr>
                </w:p>
                <w:p w:rsidR="00D40957" w:rsidRPr="0030560C" w:rsidRDefault="00D40957" w:rsidP="00D40957">
                  <w:pPr>
                    <w:spacing w:after="0" w:line="288" w:lineRule="auto"/>
                    <w:ind w:left="336"/>
                    <w:jc w:val="center"/>
                    <w:rPr>
                      <w:lang w:val="ru-RU"/>
                    </w:rPr>
                  </w:pPr>
                  <w:r>
                    <w:rPr>
                      <w:rFonts w:ascii="Times New Roman" w:hAnsi="Times New Roman"/>
                      <w:i/>
                      <w:color w:val="000000"/>
                    </w:rPr>
                    <w:lastRenderedPageBreak/>
                    <w:t>m</w:t>
                  </w:r>
                </w:p>
                <w:tbl>
                  <w:tblPr>
                    <w:tblW w:w="0" w:type="auto"/>
                    <w:tblCellSpacing w:w="0" w:type="auto"/>
                    <w:tblLook w:val="04A0" w:firstRow="1" w:lastRow="0" w:firstColumn="1" w:lastColumn="0" w:noHBand="0" w:noVBand="1"/>
                  </w:tblPr>
                  <w:tblGrid>
                    <w:gridCol w:w="441"/>
                    <w:gridCol w:w="40"/>
                  </w:tblGrid>
                  <w:tr w:rsidR="00D40957" w:rsidRPr="00315E60" w:rsidTr="00D40957">
                    <w:trPr>
                      <w:trHeight w:val="60"/>
                      <w:tblCellSpacing w:w="0" w:type="auto"/>
                    </w:trPr>
                    <w:tc>
                      <w:tcPr>
                        <w:tcW w:w="112" w:type="dxa"/>
                        <w:tcMar>
                          <w:top w:w="15" w:type="dxa"/>
                          <w:left w:w="15" w:type="dxa"/>
                          <w:bottom w:w="15" w:type="dxa"/>
                          <w:right w:w="15" w:type="dxa"/>
                        </w:tcMar>
                        <w:vAlign w:val="bottom"/>
                      </w:tcPr>
                      <w:p w:rsidR="00D40957" w:rsidRPr="0030560C" w:rsidRDefault="00D40957" w:rsidP="00D40957">
                        <w:pPr>
                          <w:spacing w:after="0" w:line="288" w:lineRule="auto"/>
                          <w:ind w:left="336"/>
                          <w:rPr>
                            <w:lang w:val="ru-RU"/>
                          </w:rPr>
                        </w:pPr>
                      </w:p>
                      <w:p w:rsidR="00D40957" w:rsidRPr="0030560C" w:rsidRDefault="00D40957" w:rsidP="00D40957">
                        <w:pPr>
                          <w:spacing w:after="0" w:line="288" w:lineRule="auto"/>
                          <w:ind w:left="336"/>
                          <w:rPr>
                            <w:lang w:val="ru-RU"/>
                          </w:rPr>
                        </w:pPr>
                        <w:r w:rsidRPr="0030560C">
                          <w:rPr>
                            <w:rFonts w:ascii="Times New Roman" w:hAnsi="Times New Roman"/>
                            <w:color w:val="000000"/>
                            <w:sz w:val="15"/>
                            <w:lang w:val="ru-RU"/>
                          </w:rPr>
                          <w:t>1</w:t>
                        </w:r>
                      </w:p>
                    </w:tc>
                    <w:tc>
                      <w:tcPr>
                        <w:tcW w:w="40" w:type="dxa"/>
                        <w:tcMar>
                          <w:top w:w="15" w:type="dxa"/>
                          <w:left w:w="15" w:type="dxa"/>
                          <w:bottom w:w="15" w:type="dxa"/>
                          <w:right w:w="15" w:type="dxa"/>
                        </w:tcMar>
                        <w:vAlign w:val="bottom"/>
                      </w:tcPr>
                      <w:p w:rsidR="00D40957" w:rsidRPr="0030560C" w:rsidRDefault="00D40957" w:rsidP="00D40957">
                        <w:pPr>
                          <w:rPr>
                            <w:lang w:val="ru-RU"/>
                          </w:rPr>
                        </w:pPr>
                      </w:p>
                    </w:tc>
                  </w:tr>
                  <w:tr w:rsidR="00D40957" w:rsidRPr="00315E60" w:rsidTr="00D40957">
                    <w:trPr>
                      <w:gridAfter w:val="1"/>
                      <w:wAfter w:w="40" w:type="dxa"/>
                      <w:trHeight w:val="30"/>
                      <w:tblCellSpacing w:w="0" w:type="auto"/>
                    </w:trPr>
                    <w:tc>
                      <w:tcPr>
                        <w:tcW w:w="112" w:type="dxa"/>
                        <w:tcMar>
                          <w:top w:w="15" w:type="dxa"/>
                          <w:left w:w="15" w:type="dxa"/>
                          <w:bottom w:w="15" w:type="dxa"/>
                          <w:right w:w="15" w:type="dxa"/>
                        </w:tcMar>
                        <w:vAlign w:val="bottom"/>
                      </w:tcPr>
                      <w:p w:rsidR="00D40957" w:rsidRPr="0030560C" w:rsidRDefault="00D40957" w:rsidP="00D40957">
                        <w:pPr>
                          <w:rPr>
                            <w:lang w:val="ru-RU"/>
                          </w:rPr>
                        </w:pPr>
                      </w:p>
                    </w:tc>
                  </w:tr>
                </w:tbl>
                <w:p w:rsidR="00D40957" w:rsidRPr="0030560C" w:rsidRDefault="00D40957" w:rsidP="00D40957">
                  <w:pPr>
                    <w:spacing w:after="0" w:line="288" w:lineRule="auto"/>
                    <w:rPr>
                      <w:lang w:val="ru-RU"/>
                    </w:rPr>
                  </w:pPr>
                  <w:r>
                    <w:rPr>
                      <w:rFonts w:ascii="Times New Roman" w:hAnsi="Times New Roman"/>
                      <w:i/>
                      <w:color w:val="000000"/>
                    </w:rPr>
                    <w:t>m</w:t>
                  </w:r>
                </w:p>
                <w:tbl>
                  <w:tblPr>
                    <w:tblW w:w="0" w:type="auto"/>
                    <w:tblCellSpacing w:w="0" w:type="auto"/>
                    <w:tblLook w:val="04A0" w:firstRow="1" w:lastRow="0" w:firstColumn="1" w:lastColumn="0" w:noHBand="0" w:noVBand="1"/>
                  </w:tblPr>
                  <w:tblGrid>
                    <w:gridCol w:w="441"/>
                    <w:gridCol w:w="40"/>
                  </w:tblGrid>
                  <w:tr w:rsidR="00D40957" w:rsidRPr="00315E60" w:rsidTr="00D40957">
                    <w:trPr>
                      <w:trHeight w:val="60"/>
                      <w:tblCellSpacing w:w="0" w:type="auto"/>
                    </w:trPr>
                    <w:tc>
                      <w:tcPr>
                        <w:tcW w:w="112" w:type="dxa"/>
                        <w:tcMar>
                          <w:top w:w="15" w:type="dxa"/>
                          <w:left w:w="15" w:type="dxa"/>
                          <w:bottom w:w="15" w:type="dxa"/>
                          <w:right w:w="15" w:type="dxa"/>
                        </w:tcMar>
                        <w:vAlign w:val="bottom"/>
                      </w:tcPr>
                      <w:p w:rsidR="00D40957" w:rsidRPr="0030560C" w:rsidRDefault="00D40957" w:rsidP="00D40957">
                        <w:pPr>
                          <w:spacing w:after="0" w:line="288" w:lineRule="auto"/>
                          <w:ind w:left="336"/>
                          <w:rPr>
                            <w:lang w:val="ru-RU"/>
                          </w:rPr>
                        </w:pPr>
                      </w:p>
                      <w:p w:rsidR="00D40957" w:rsidRPr="0030560C" w:rsidRDefault="00D40957" w:rsidP="00D40957">
                        <w:pPr>
                          <w:spacing w:after="0" w:line="288" w:lineRule="auto"/>
                          <w:ind w:left="336"/>
                          <w:rPr>
                            <w:lang w:val="ru-RU"/>
                          </w:rPr>
                        </w:pPr>
                        <w:r w:rsidRPr="0030560C">
                          <w:rPr>
                            <w:rFonts w:ascii="Times New Roman" w:hAnsi="Times New Roman"/>
                            <w:color w:val="000000"/>
                            <w:sz w:val="15"/>
                            <w:lang w:val="ru-RU"/>
                          </w:rPr>
                          <w:t>2</w:t>
                        </w:r>
                      </w:p>
                    </w:tc>
                    <w:tc>
                      <w:tcPr>
                        <w:tcW w:w="40" w:type="dxa"/>
                        <w:tcMar>
                          <w:top w:w="15" w:type="dxa"/>
                          <w:left w:w="15" w:type="dxa"/>
                          <w:bottom w:w="15" w:type="dxa"/>
                          <w:right w:w="15" w:type="dxa"/>
                        </w:tcMar>
                        <w:vAlign w:val="bottom"/>
                      </w:tcPr>
                      <w:p w:rsidR="00D40957" w:rsidRPr="0030560C" w:rsidRDefault="00D40957" w:rsidP="00D40957">
                        <w:pPr>
                          <w:rPr>
                            <w:lang w:val="ru-RU"/>
                          </w:rPr>
                        </w:pPr>
                      </w:p>
                    </w:tc>
                  </w:tr>
                  <w:tr w:rsidR="00D40957" w:rsidRPr="00315E60" w:rsidTr="00D40957">
                    <w:trPr>
                      <w:gridAfter w:val="1"/>
                      <w:wAfter w:w="40" w:type="dxa"/>
                      <w:trHeight w:val="30"/>
                      <w:tblCellSpacing w:w="0" w:type="auto"/>
                    </w:trPr>
                    <w:tc>
                      <w:tcPr>
                        <w:tcW w:w="112" w:type="dxa"/>
                        <w:tcMar>
                          <w:top w:w="15" w:type="dxa"/>
                          <w:left w:w="15" w:type="dxa"/>
                          <w:bottom w:w="15" w:type="dxa"/>
                          <w:right w:w="15" w:type="dxa"/>
                        </w:tcMar>
                        <w:vAlign w:val="bottom"/>
                      </w:tcPr>
                      <w:p w:rsidR="00D40957" w:rsidRPr="0030560C" w:rsidRDefault="00D40957" w:rsidP="00D40957">
                        <w:pPr>
                          <w:rPr>
                            <w:lang w:val="ru-RU"/>
                          </w:rPr>
                        </w:pPr>
                      </w:p>
                    </w:tc>
                  </w:tr>
                </w:tbl>
                <w:p w:rsidR="00D40957" w:rsidRPr="0030560C" w:rsidRDefault="00D40957" w:rsidP="00D40957">
                  <w:pPr>
                    <w:spacing w:after="0" w:line="288" w:lineRule="auto"/>
                    <w:rPr>
                      <w:lang w:val="ru-RU"/>
                    </w:rPr>
                  </w:pPr>
                </w:p>
              </w:tc>
              <w:tc>
                <w:tcPr>
                  <w:tcW w:w="40" w:type="dxa"/>
                  <w:tcMar>
                    <w:top w:w="15" w:type="dxa"/>
                    <w:left w:w="15" w:type="dxa"/>
                    <w:bottom w:w="15" w:type="dxa"/>
                    <w:right w:w="15" w:type="dxa"/>
                  </w:tcMar>
                  <w:vAlign w:val="bottom"/>
                </w:tcPr>
                <w:p w:rsidR="00D40957" w:rsidRPr="0030560C" w:rsidRDefault="00D40957" w:rsidP="00D40957">
                  <w:pPr>
                    <w:rPr>
                      <w:lang w:val="ru-RU"/>
                    </w:rPr>
                  </w:pPr>
                </w:p>
              </w:tc>
            </w:tr>
            <w:tr w:rsidR="00D40957" w:rsidRPr="00315E60" w:rsidTr="00D40957">
              <w:trPr>
                <w:gridAfter w:val="1"/>
                <w:wAfter w:w="40" w:type="dxa"/>
                <w:trHeight w:val="135"/>
                <w:tblCellSpacing w:w="0" w:type="auto"/>
              </w:trPr>
              <w:tc>
                <w:tcPr>
                  <w:tcW w:w="630" w:type="dxa"/>
                  <w:tcMar>
                    <w:top w:w="15" w:type="dxa"/>
                    <w:left w:w="15" w:type="dxa"/>
                    <w:bottom w:w="15" w:type="dxa"/>
                    <w:right w:w="15" w:type="dxa"/>
                  </w:tcMar>
                  <w:vAlign w:val="bottom"/>
                </w:tcPr>
                <w:p w:rsidR="00D40957" w:rsidRPr="0030560C" w:rsidRDefault="00D40957" w:rsidP="00D40957">
                  <w:pPr>
                    <w:rPr>
                      <w:lang w:val="ru-RU"/>
                    </w:rPr>
                  </w:pPr>
                </w:p>
              </w:tc>
            </w:tr>
          </w:tbl>
          <w:p w:rsidR="00D40957" w:rsidRPr="0030560C" w:rsidRDefault="00D40957" w:rsidP="00D40957">
            <w:pPr>
              <w:spacing w:after="0" w:line="288" w:lineRule="auto"/>
              <w:ind w:left="336"/>
              <w:jc w:val="both"/>
              <w:rPr>
                <w:lang w:val="ru-RU"/>
              </w:rPr>
            </w:pPr>
          </w:p>
          <w:p w:rsidR="00D40957" w:rsidRPr="0030560C" w:rsidRDefault="00D40957" w:rsidP="00D40957">
            <w:pPr>
              <w:spacing w:after="0" w:line="288" w:lineRule="auto"/>
              <w:jc w:val="both"/>
              <w:rPr>
                <w:lang w:val="ru-RU"/>
              </w:rPr>
            </w:pPr>
          </w:p>
          <w:p w:rsidR="00D40957" w:rsidRPr="0030560C" w:rsidRDefault="00D40957" w:rsidP="00D40957">
            <w:pPr>
              <w:spacing w:after="0" w:line="288" w:lineRule="auto"/>
              <w:jc w:val="both"/>
              <w:rPr>
                <w:lang w:val="ru-RU"/>
              </w:rPr>
            </w:pPr>
            <w:r w:rsidRPr="0030560C">
              <w:rPr>
                <w:rFonts w:ascii="Times New Roman" w:hAnsi="Times New Roman"/>
                <w:color w:val="000000"/>
                <w:sz w:val="24"/>
                <w:lang w:val="ru-RU"/>
              </w:rPr>
              <w:t xml:space="preserve"> . </w:t>
            </w:r>
          </w:p>
          <w:p w:rsidR="00D40957" w:rsidRPr="0030560C" w:rsidRDefault="00D40957" w:rsidP="00D40957">
            <w:pPr>
              <w:spacing w:after="0" w:line="336" w:lineRule="auto"/>
              <w:ind w:left="336"/>
              <w:jc w:val="both"/>
              <w:rPr>
                <w:lang w:val="ru-RU"/>
              </w:rPr>
            </w:pPr>
            <w:r w:rsidRPr="0030560C">
              <w:rPr>
                <w:rFonts w:ascii="Times New Roman" w:hAnsi="Times New Roman"/>
                <w:color w:val="000000"/>
                <w:sz w:val="24"/>
                <w:lang w:val="ru-RU"/>
              </w:rPr>
              <w:t xml:space="preserve">Сила тяжести. Центр тяжести тела. Зависимость силы тяжести от высоты </w:t>
            </w:r>
            <w:r>
              <w:rPr>
                <w:rFonts w:ascii="Times New Roman" w:hAnsi="Times New Roman"/>
                <w:color w:val="000000"/>
                <w:sz w:val="24"/>
              </w:rPr>
              <w:t>h</w:t>
            </w:r>
            <w:r w:rsidRPr="0030560C">
              <w:rPr>
                <w:rFonts w:ascii="Times New Roman" w:hAnsi="Times New Roman"/>
                <w:color w:val="000000"/>
                <w:sz w:val="24"/>
                <w:lang w:val="ru-RU"/>
              </w:rPr>
              <w:t xml:space="preserve"> над поверхностью планеты радиусом </w:t>
            </w:r>
            <w:r>
              <w:rPr>
                <w:rFonts w:ascii="Times New Roman" w:hAnsi="Times New Roman"/>
                <w:color w:val="000000"/>
                <w:sz w:val="24"/>
              </w:rPr>
              <w:t>R</w:t>
            </w:r>
            <w:r w:rsidRPr="0030560C">
              <w:rPr>
                <w:rFonts w:ascii="Times New Roman" w:hAnsi="Times New Roman"/>
                <w:color w:val="000000"/>
                <w:sz w:val="24"/>
                <w:lang w:val="ru-RU"/>
              </w:rPr>
              <w:t xml:space="preserve">0:  </w:t>
            </w:r>
          </w:p>
          <w:p w:rsidR="00D40957" w:rsidRDefault="00D40957" w:rsidP="00D40957">
            <m:oMathPara>
              <m:oMath>
                <m:r>
                  <w:rPr>
                    <w:rFonts w:ascii="Cambria Math" w:eastAsia="Cambria Math" w:hAnsi="Cambria Math" w:cs="Cambria Math"/>
                  </w:rPr>
                  <m:t>mg=</m:t>
                </m:r>
                <m:f>
                  <m:fPr>
                    <m:ctrlPr>
                      <w:rPr>
                        <w:rFonts w:ascii="Cambria Math" w:hAnsi="Cambria Math"/>
                      </w:rPr>
                    </m:ctrlPr>
                  </m:fPr>
                  <m:num>
                    <m:r>
                      <w:rPr>
                        <w:rFonts w:ascii="Cambria Math" w:eastAsia="Cambria Math" w:hAnsi="Cambria Math" w:cs="Cambria Math"/>
                      </w:rPr>
                      <m:t>GMm</m:t>
                    </m:r>
                  </m:num>
                  <m:den>
                    <m:sSup>
                      <m:sSupPr>
                        <m:ctrlPr>
                          <w:rPr>
                            <w:rFonts w:ascii="Cambria Math" w:hAnsi="Cambria Math"/>
                          </w:rPr>
                        </m:ctrlPr>
                      </m:sSupPr>
                      <m:e>
                        <m:r>
                          <w:rPr>
                            <w:rFonts w:ascii="Cambria Math" w:eastAsia="Cambria Math" w:hAnsi="Cambria Math" w:cs="Cambria Math"/>
                          </w:rPr>
                          <m:t>(</m:t>
                        </m:r>
                        <m:sSub>
                          <m:sSubPr>
                            <m:ctrlPr>
                              <w:rPr>
                                <w:rFonts w:ascii="Cambria Math" w:hAnsi="Cambria Math"/>
                              </w:rPr>
                            </m:ctrlPr>
                          </m:sSubPr>
                          <m:e>
                            <m:r>
                              <w:rPr>
                                <w:rFonts w:ascii="Cambria Math" w:eastAsia="Cambria Math" w:hAnsi="Cambria Math" w:cs="Cambria Math"/>
                              </w:rPr>
                              <m:t>R</m:t>
                            </m:r>
                          </m:e>
                          <m:sub>
                            <m:r>
                              <w:rPr>
                                <w:rFonts w:ascii="Cambria Math" w:eastAsia="Cambria Math" w:hAnsi="Cambria Math" w:cs="Cambria Math"/>
                              </w:rPr>
                              <m:t>0</m:t>
                            </m:r>
                          </m:sub>
                        </m:sSub>
                        <m:r>
                          <w:rPr>
                            <w:rFonts w:ascii="Cambria Math" w:eastAsia="Cambria Math" w:hAnsi="Cambria Math" w:cs="Cambria Math"/>
                          </w:rPr>
                          <m:t>+h)</m:t>
                        </m:r>
                      </m:e>
                      <m:sup>
                        <m:r>
                          <w:rPr>
                            <w:rFonts w:ascii="Cambria Math" w:eastAsia="Cambria Math" w:hAnsi="Cambria Math" w:cs="Cambria Math"/>
                          </w:rPr>
                          <m:t>2</m:t>
                        </m:r>
                      </m:sup>
                    </m:sSup>
                  </m:den>
                </m:f>
              </m:oMath>
            </m:oMathPara>
          </w:p>
          <w:p w:rsidR="00D40957" w:rsidRDefault="00D40957" w:rsidP="00D40957">
            <w:pPr>
              <w:spacing w:after="0" w:line="288" w:lineRule="auto"/>
              <w:ind w:left="336"/>
              <w:jc w:val="both"/>
            </w:pPr>
          </w:p>
          <w:p w:rsidR="00D40957" w:rsidRDefault="00D40957" w:rsidP="00D40957">
            <w:pPr>
              <w:spacing w:after="0" w:line="288" w:lineRule="auto"/>
              <w:ind w:left="336"/>
              <w:jc w:val="both"/>
            </w:pPr>
            <w:r>
              <w:rPr>
                <w:rFonts w:ascii="Times New Roman" w:hAnsi="Times New Roman"/>
                <w:i/>
                <w:color w:val="000000"/>
                <w:sz w:val="24"/>
              </w:rPr>
              <w:t>mg</w:t>
            </w:r>
          </w:p>
          <w:p w:rsidR="00D40957" w:rsidRDefault="00D40957" w:rsidP="00D40957">
            <w:pPr>
              <w:spacing w:after="0" w:line="288" w:lineRule="auto"/>
              <w:ind w:left="336"/>
              <w:jc w:val="both"/>
            </w:pPr>
            <w:r>
              <w:rPr>
                <w:rFonts w:ascii="Times New Roman" w:hAnsi="Times New Roman"/>
                <w:color w:val="000000"/>
                <w:sz w:val="24"/>
              </w:rPr>
              <w:t>=</w:t>
            </w:r>
          </w:p>
          <w:p w:rsidR="00D40957" w:rsidRDefault="00D40957" w:rsidP="00D40957">
            <w:pPr>
              <w:spacing w:after="0" w:line="288" w:lineRule="auto"/>
              <w:ind w:left="336"/>
              <w:jc w:val="both"/>
            </w:pPr>
          </w:p>
          <w:p w:rsidR="00D40957" w:rsidRDefault="00D40957" w:rsidP="00D40957">
            <w:pPr>
              <w:spacing w:after="0" w:line="288" w:lineRule="auto"/>
              <w:ind w:left="336"/>
              <w:jc w:val="both"/>
            </w:pPr>
          </w:p>
          <w:tbl>
            <w:tblPr>
              <w:tblW w:w="0" w:type="auto"/>
              <w:tblCellSpacing w:w="0" w:type="auto"/>
              <w:tblLook w:val="04A0" w:firstRow="1" w:lastRow="0" w:firstColumn="1" w:lastColumn="0" w:noHBand="0" w:noVBand="1"/>
            </w:tblPr>
            <w:tblGrid>
              <w:gridCol w:w="1006"/>
              <w:gridCol w:w="40"/>
            </w:tblGrid>
            <w:tr w:rsidR="00D40957" w:rsidTr="00D40957">
              <w:trPr>
                <w:trHeight w:val="285"/>
                <w:tblCellSpacing w:w="0" w:type="auto"/>
              </w:trPr>
              <w:tc>
                <w:tcPr>
                  <w:tcW w:w="1006" w:type="dxa"/>
                  <w:tcMar>
                    <w:top w:w="15" w:type="dxa"/>
                    <w:left w:w="15" w:type="dxa"/>
                    <w:bottom w:w="15" w:type="dxa"/>
                    <w:right w:w="15" w:type="dxa"/>
                  </w:tcMar>
                  <w:vAlign w:val="bottom"/>
                </w:tcPr>
                <w:p w:rsidR="00D40957" w:rsidRDefault="00D40957" w:rsidP="00D40957">
                  <w:pPr>
                    <w:spacing w:after="0" w:line="288" w:lineRule="auto"/>
                    <w:ind w:left="336"/>
                    <w:jc w:val="center"/>
                  </w:pPr>
                </w:p>
                <w:p w:rsidR="00D40957" w:rsidRDefault="00D40957" w:rsidP="00D40957">
                  <w:pPr>
                    <w:spacing w:after="0" w:line="288" w:lineRule="auto"/>
                    <w:ind w:left="336"/>
                    <w:jc w:val="center"/>
                  </w:pPr>
                  <w:r>
                    <w:rPr>
                      <w:rFonts w:ascii="Times New Roman" w:hAnsi="Times New Roman"/>
                      <w:color w:val="000000"/>
                    </w:rPr>
                    <w:t>(</w:t>
                  </w:r>
                  <w:r>
                    <w:rPr>
                      <w:rFonts w:ascii="Times New Roman" w:hAnsi="Times New Roman"/>
                      <w:i/>
                      <w:color w:val="000000"/>
                    </w:rPr>
                    <w:t>R</w:t>
                  </w:r>
                </w:p>
                <w:tbl>
                  <w:tblPr>
                    <w:tblW w:w="0" w:type="auto"/>
                    <w:tblCellSpacing w:w="0" w:type="auto"/>
                    <w:tblLook w:val="04A0" w:firstRow="1" w:lastRow="0" w:firstColumn="1" w:lastColumn="0" w:noHBand="0" w:noVBand="1"/>
                  </w:tblPr>
                  <w:tblGrid>
                    <w:gridCol w:w="439"/>
                    <w:gridCol w:w="40"/>
                  </w:tblGrid>
                  <w:tr w:rsidR="00D40957" w:rsidTr="00D40957">
                    <w:trPr>
                      <w:trHeight w:val="60"/>
                      <w:tblCellSpacing w:w="0" w:type="auto"/>
                    </w:trPr>
                    <w:tc>
                      <w:tcPr>
                        <w:tcW w:w="110" w:type="dxa"/>
                        <w:tcMar>
                          <w:top w:w="15" w:type="dxa"/>
                          <w:left w:w="15" w:type="dxa"/>
                          <w:bottom w:w="15" w:type="dxa"/>
                          <w:right w:w="15" w:type="dxa"/>
                        </w:tcMar>
                        <w:vAlign w:val="bottom"/>
                      </w:tcPr>
                      <w:p w:rsidR="00D40957" w:rsidRDefault="00D40957" w:rsidP="00D40957">
                        <w:pPr>
                          <w:spacing w:after="0" w:line="288" w:lineRule="auto"/>
                          <w:ind w:left="334"/>
                        </w:pPr>
                      </w:p>
                      <w:p w:rsidR="00D40957" w:rsidRDefault="00D40957" w:rsidP="00D40957">
                        <w:pPr>
                          <w:spacing w:after="0" w:line="288" w:lineRule="auto"/>
                          <w:ind w:left="334"/>
                        </w:pPr>
                        <w:r>
                          <w:rPr>
                            <w:rFonts w:ascii="Times New Roman" w:hAnsi="Times New Roman"/>
                            <w:color w:val="000000"/>
                            <w:sz w:val="15"/>
                          </w:rPr>
                          <w:t>0</w:t>
                        </w:r>
                      </w:p>
                    </w:tc>
                    <w:tc>
                      <w:tcPr>
                        <w:tcW w:w="40" w:type="dxa"/>
                        <w:tcMar>
                          <w:top w:w="15" w:type="dxa"/>
                          <w:left w:w="15" w:type="dxa"/>
                          <w:bottom w:w="15" w:type="dxa"/>
                          <w:right w:w="15" w:type="dxa"/>
                        </w:tcMar>
                        <w:vAlign w:val="bottom"/>
                      </w:tcPr>
                      <w:p w:rsidR="00D40957" w:rsidRDefault="00D40957" w:rsidP="00D40957"/>
                    </w:tc>
                  </w:tr>
                  <w:tr w:rsidR="00D40957" w:rsidTr="00D40957">
                    <w:trPr>
                      <w:gridAfter w:val="1"/>
                      <w:wAfter w:w="40" w:type="dxa"/>
                      <w:trHeight w:val="30"/>
                      <w:tblCellSpacing w:w="0" w:type="auto"/>
                    </w:trPr>
                    <w:tc>
                      <w:tcPr>
                        <w:tcW w:w="110" w:type="dxa"/>
                        <w:tcMar>
                          <w:top w:w="15" w:type="dxa"/>
                          <w:left w:w="15" w:type="dxa"/>
                          <w:bottom w:w="15" w:type="dxa"/>
                          <w:right w:w="15" w:type="dxa"/>
                        </w:tcMar>
                        <w:vAlign w:val="bottom"/>
                      </w:tcPr>
                      <w:p w:rsidR="00D40957" w:rsidRDefault="00D40957" w:rsidP="00D40957"/>
                    </w:tc>
                  </w:tr>
                </w:tbl>
                <w:p w:rsidR="00D40957" w:rsidRDefault="00D40957" w:rsidP="00D40957">
                  <w:pPr>
                    <w:spacing w:after="0" w:line="288" w:lineRule="auto"/>
                    <w:ind w:left="336"/>
                    <w:jc w:val="center"/>
                  </w:pPr>
                </w:p>
                <w:p w:rsidR="00D40957" w:rsidRDefault="00D40957" w:rsidP="00D40957">
                  <w:pPr>
                    <w:spacing w:after="0" w:line="288" w:lineRule="auto"/>
                    <w:ind w:left="336"/>
                    <w:jc w:val="center"/>
                  </w:pPr>
                  <w:r>
                    <w:rPr>
                      <w:rFonts w:ascii="Times New Roman" w:hAnsi="Times New Roman"/>
                      <w:color w:val="000000"/>
                    </w:rPr>
                    <w:t>+</w:t>
                  </w:r>
                </w:p>
                <w:p w:rsidR="00D40957" w:rsidRDefault="00D40957" w:rsidP="00D40957">
                  <w:pPr>
                    <w:spacing w:after="0" w:line="288" w:lineRule="auto"/>
                    <w:jc w:val="center"/>
                  </w:pPr>
                  <w:r>
                    <w:rPr>
                      <w:rFonts w:ascii="Times New Roman" w:hAnsi="Times New Roman"/>
                      <w:i/>
                      <w:color w:val="000000"/>
                    </w:rPr>
                    <w:t>h</w:t>
                  </w:r>
                  <w:r>
                    <w:rPr>
                      <w:rFonts w:ascii="Times New Roman" w:hAnsi="Times New Roman"/>
                      <w:color w:val="000000"/>
                    </w:rPr>
                    <w:t>)</w:t>
                  </w:r>
                </w:p>
                <w:tbl>
                  <w:tblPr>
                    <w:tblW w:w="0" w:type="auto"/>
                    <w:tblCellSpacing w:w="0" w:type="auto"/>
                    <w:tblLook w:val="04A0" w:firstRow="1" w:lastRow="0" w:firstColumn="1" w:lastColumn="0" w:noHBand="0" w:noVBand="1"/>
                  </w:tblPr>
                  <w:tblGrid>
                    <w:gridCol w:w="441"/>
                  </w:tblGrid>
                  <w:tr w:rsidR="00D40957" w:rsidTr="00D40957">
                    <w:trPr>
                      <w:trHeight w:val="195"/>
                      <w:tblCellSpacing w:w="0" w:type="auto"/>
                    </w:trPr>
                    <w:tc>
                      <w:tcPr>
                        <w:tcW w:w="112" w:type="dxa"/>
                        <w:tcMar>
                          <w:top w:w="15" w:type="dxa"/>
                          <w:left w:w="15" w:type="dxa"/>
                          <w:bottom w:w="15" w:type="dxa"/>
                          <w:right w:w="15" w:type="dxa"/>
                        </w:tcMar>
                        <w:vAlign w:val="bottom"/>
                      </w:tcPr>
                      <w:p w:rsidR="00D40957" w:rsidRDefault="00D40957" w:rsidP="00D40957">
                        <w:pPr>
                          <w:spacing w:after="0" w:line="288" w:lineRule="auto"/>
                          <w:ind w:left="336"/>
                        </w:pPr>
                      </w:p>
                      <w:p w:rsidR="00D40957" w:rsidRDefault="00D40957" w:rsidP="00D40957">
                        <w:pPr>
                          <w:spacing w:after="0" w:line="288" w:lineRule="auto"/>
                          <w:ind w:left="336"/>
                        </w:pPr>
                        <w:r>
                          <w:rPr>
                            <w:rFonts w:ascii="Times New Roman" w:hAnsi="Times New Roman"/>
                            <w:color w:val="000000"/>
                            <w:sz w:val="15"/>
                          </w:rPr>
                          <w:t>2</w:t>
                        </w:r>
                      </w:p>
                    </w:tc>
                  </w:tr>
                </w:tbl>
                <w:p w:rsidR="00D40957" w:rsidRDefault="00D40957" w:rsidP="00D40957">
                  <w:pPr>
                    <w:spacing w:after="0" w:line="288" w:lineRule="auto"/>
                  </w:pPr>
                </w:p>
                <w:p w:rsidR="00D40957" w:rsidRDefault="00D40957" w:rsidP="00D40957">
                  <w:pPr>
                    <w:spacing w:after="0" w:line="288" w:lineRule="auto"/>
                    <w:ind w:left="336"/>
                    <w:jc w:val="center"/>
                  </w:pPr>
                </w:p>
                <w:p w:rsidR="00D40957" w:rsidRDefault="00D40957" w:rsidP="00D40957">
                  <w:pPr>
                    <w:pBdr>
                      <w:bottom w:val="single" w:sz="4" w:space="0" w:color="000000"/>
                    </w:pBdr>
                    <w:spacing w:after="0" w:line="288" w:lineRule="auto"/>
                    <w:ind w:left="336"/>
                    <w:jc w:val="center"/>
                  </w:pPr>
                </w:p>
                <w:p w:rsidR="00D40957" w:rsidRDefault="00D40957" w:rsidP="00D40957">
                  <w:pPr>
                    <w:spacing w:after="0" w:line="288" w:lineRule="auto"/>
                    <w:ind w:left="336"/>
                    <w:jc w:val="center"/>
                  </w:pPr>
                </w:p>
                <w:p w:rsidR="00D40957" w:rsidRDefault="00D40957" w:rsidP="00D40957">
                  <w:pPr>
                    <w:spacing w:after="0" w:line="288" w:lineRule="auto"/>
                    <w:ind w:left="336"/>
                    <w:jc w:val="center"/>
                  </w:pPr>
                  <w:r>
                    <w:rPr>
                      <w:rFonts w:ascii="Times New Roman" w:hAnsi="Times New Roman"/>
                      <w:i/>
                      <w:color w:val="000000"/>
                    </w:rPr>
                    <w:t>GMm</w:t>
                  </w:r>
                </w:p>
              </w:tc>
              <w:tc>
                <w:tcPr>
                  <w:tcW w:w="40" w:type="dxa"/>
                  <w:tcMar>
                    <w:top w:w="15" w:type="dxa"/>
                    <w:left w:w="15" w:type="dxa"/>
                    <w:bottom w:w="15" w:type="dxa"/>
                    <w:right w:w="15" w:type="dxa"/>
                  </w:tcMar>
                  <w:vAlign w:val="bottom"/>
                </w:tcPr>
                <w:p w:rsidR="00D40957" w:rsidRDefault="00D40957" w:rsidP="00D40957"/>
              </w:tc>
            </w:tr>
            <w:tr w:rsidR="00D40957" w:rsidTr="00D40957">
              <w:trPr>
                <w:gridAfter w:val="1"/>
                <w:wAfter w:w="40" w:type="dxa"/>
                <w:trHeight w:val="225"/>
                <w:tblCellSpacing w:w="0" w:type="auto"/>
              </w:trPr>
              <w:tc>
                <w:tcPr>
                  <w:tcW w:w="1006" w:type="dxa"/>
                  <w:tcMar>
                    <w:top w:w="15" w:type="dxa"/>
                    <w:left w:w="15" w:type="dxa"/>
                    <w:bottom w:w="15" w:type="dxa"/>
                    <w:right w:w="15" w:type="dxa"/>
                  </w:tcMar>
                  <w:vAlign w:val="bottom"/>
                </w:tcPr>
                <w:p w:rsidR="00D40957" w:rsidRDefault="00D40957" w:rsidP="00D40957"/>
              </w:tc>
            </w:tr>
          </w:tbl>
          <w:p w:rsidR="00D40957" w:rsidRDefault="00D40957" w:rsidP="00D40957">
            <w:pPr>
              <w:spacing w:after="0" w:line="288" w:lineRule="auto"/>
              <w:ind w:left="336"/>
              <w:jc w:val="both"/>
            </w:pPr>
          </w:p>
          <w:p w:rsidR="00D40957" w:rsidRDefault="00D40957" w:rsidP="00D40957">
            <w:pPr>
              <w:spacing w:after="0" w:line="288" w:lineRule="auto"/>
              <w:jc w:val="both"/>
            </w:pPr>
          </w:p>
          <w:p w:rsidR="00D40957" w:rsidRDefault="00D40957" w:rsidP="00D40957">
            <w:pPr>
              <w:spacing w:after="0" w:line="288" w:lineRule="auto"/>
              <w:jc w:val="both"/>
            </w:pPr>
          </w:p>
          <w:p w:rsidR="00D40957" w:rsidRDefault="00D40957" w:rsidP="00D40957">
            <w:pPr>
              <w:spacing w:after="0" w:line="336" w:lineRule="auto"/>
              <w:ind w:left="336"/>
              <w:jc w:val="both"/>
            </w:pPr>
          </w:p>
        </w:tc>
      </w:tr>
      <w:tr w:rsidR="00D40957" w:rsidTr="00D40957">
        <w:trPr>
          <w:trHeight w:val="144"/>
        </w:trPr>
        <w:tc>
          <w:tcPr>
            <w:tcW w:w="0" w:type="auto"/>
            <w:vMerge/>
            <w:tcBorders>
              <w:top w:val="nil"/>
            </w:tcBorders>
            <w:tcMar>
              <w:top w:w="50" w:type="dxa"/>
              <w:left w:w="100" w:type="dxa"/>
            </w:tcMar>
          </w:tcPr>
          <w:p w:rsidR="00D40957" w:rsidRDefault="00D40957" w:rsidP="00D40957"/>
        </w:tc>
        <w:tc>
          <w:tcPr>
            <w:tcW w:w="1605" w:type="dxa"/>
            <w:tcMar>
              <w:top w:w="50" w:type="dxa"/>
              <w:left w:w="100" w:type="dxa"/>
            </w:tcMar>
            <w:vAlign w:val="center"/>
          </w:tcPr>
          <w:p w:rsidR="00D40957" w:rsidRDefault="00D40957" w:rsidP="00D40957">
            <w:pPr>
              <w:spacing w:after="0" w:line="336" w:lineRule="auto"/>
              <w:ind w:left="336"/>
              <w:jc w:val="center"/>
            </w:pPr>
            <w:r>
              <w:rPr>
                <w:rFonts w:ascii="Times New Roman" w:hAnsi="Times New Roman"/>
                <w:color w:val="000000"/>
                <w:sz w:val="24"/>
              </w:rPr>
              <w:t>1.2.7</w:t>
            </w:r>
          </w:p>
        </w:tc>
        <w:tc>
          <w:tcPr>
            <w:tcW w:w="6314" w:type="dxa"/>
            <w:tcMar>
              <w:top w:w="50" w:type="dxa"/>
              <w:left w:w="100" w:type="dxa"/>
            </w:tcMar>
            <w:vAlign w:val="center"/>
          </w:tcPr>
          <w:p w:rsidR="00D40957" w:rsidRDefault="00D40957" w:rsidP="00D40957">
            <w:pPr>
              <w:spacing w:after="0" w:line="336" w:lineRule="auto"/>
              <w:ind w:left="336"/>
              <w:jc w:val="both"/>
            </w:pPr>
            <w:r>
              <w:rPr>
                <w:rFonts w:ascii="Times New Roman" w:hAnsi="Times New Roman"/>
                <w:color w:val="000000"/>
                <w:sz w:val="24"/>
              </w:rPr>
              <w:t xml:space="preserve">Сила упругости. Закон Гука:  </w:t>
            </w:r>
          </w:p>
          <w:p w:rsidR="00D40957" w:rsidRDefault="00315E60" w:rsidP="00D40957">
            <m:oMathPara>
              <m:oMath>
                <m:sSub>
                  <m:sSubPr>
                    <m:ctrlPr>
                      <w:rPr>
                        <w:rFonts w:ascii="Cambria Math" w:hAnsi="Cambria Math"/>
                      </w:rPr>
                    </m:ctrlPr>
                  </m:sSubPr>
                  <m:e>
                    <m:r>
                      <w:rPr>
                        <w:rFonts w:ascii="Cambria Math" w:eastAsia="Cambria Math" w:hAnsi="Cambria Math" w:cs="Cambria Math"/>
                      </w:rPr>
                      <m:t>F</m:t>
                    </m:r>
                  </m:e>
                  <m:sub>
                    <m:r>
                      <w:rPr>
                        <w:rFonts w:ascii="Cambria Math" w:eastAsia="Cambria Math" w:hAnsi="Cambria Math" w:cs="Cambria Math"/>
                      </w:rPr>
                      <m:t>x</m:t>
                    </m:r>
                  </m:sub>
                </m:sSub>
                <m:r>
                  <w:rPr>
                    <w:rFonts w:ascii="Cambria Math" w:eastAsia="Cambria Math" w:hAnsi="Cambria Math" w:cs="Cambria Math"/>
                  </w:rPr>
                  <m:t>=-kx</m:t>
                </m:r>
              </m:oMath>
            </m:oMathPara>
          </w:p>
          <w:p w:rsidR="00D40957" w:rsidRDefault="00D40957" w:rsidP="00D40957">
            <w:pPr>
              <w:spacing w:after="0" w:line="288" w:lineRule="auto"/>
              <w:ind w:left="336"/>
              <w:jc w:val="both"/>
            </w:pPr>
          </w:p>
          <w:p w:rsidR="00D40957" w:rsidRDefault="00D40957" w:rsidP="00D40957">
            <w:pPr>
              <w:spacing w:after="0" w:line="288" w:lineRule="auto"/>
              <w:jc w:val="both"/>
            </w:pPr>
            <w:r>
              <w:rPr>
                <w:rFonts w:ascii="Times New Roman" w:hAnsi="Times New Roman"/>
                <w:i/>
                <w:color w:val="000000"/>
                <w:sz w:val="24"/>
              </w:rPr>
              <w:t>F</w:t>
            </w:r>
          </w:p>
          <w:tbl>
            <w:tblPr>
              <w:tblW w:w="0" w:type="auto"/>
              <w:tblCellSpacing w:w="0" w:type="auto"/>
              <w:tblLook w:val="04A0" w:firstRow="1" w:lastRow="0" w:firstColumn="1" w:lastColumn="0" w:noHBand="0" w:noVBand="1"/>
            </w:tblPr>
            <w:tblGrid>
              <w:gridCol w:w="400"/>
              <w:gridCol w:w="40"/>
            </w:tblGrid>
            <w:tr w:rsidR="00D40957" w:rsidTr="00D40957">
              <w:trPr>
                <w:trHeight w:val="30"/>
                <w:tblCellSpacing w:w="0" w:type="auto"/>
              </w:trPr>
              <w:tc>
                <w:tcPr>
                  <w:tcW w:w="63" w:type="dxa"/>
                  <w:tcMar>
                    <w:top w:w="15" w:type="dxa"/>
                    <w:left w:w="15" w:type="dxa"/>
                    <w:bottom w:w="15" w:type="dxa"/>
                    <w:right w:w="15" w:type="dxa"/>
                  </w:tcMar>
                  <w:vAlign w:val="bottom"/>
                </w:tcPr>
                <w:p w:rsidR="00D40957" w:rsidRDefault="00D40957" w:rsidP="00D40957">
                  <w:pPr>
                    <w:spacing w:after="0" w:line="288" w:lineRule="auto"/>
                    <w:ind w:left="303"/>
                  </w:pPr>
                </w:p>
                <w:p w:rsidR="00D40957" w:rsidRDefault="00D40957" w:rsidP="00D40957">
                  <w:pPr>
                    <w:spacing w:after="0" w:line="288" w:lineRule="auto"/>
                    <w:ind w:left="303"/>
                  </w:pPr>
                  <w:r>
                    <w:rPr>
                      <w:rFonts w:ascii="Times New Roman" w:hAnsi="Times New Roman"/>
                      <w:i/>
                      <w:color w:val="000000"/>
                      <w:sz w:val="15"/>
                    </w:rPr>
                    <w:t>x</w:t>
                  </w:r>
                </w:p>
              </w:tc>
              <w:tc>
                <w:tcPr>
                  <w:tcW w:w="40" w:type="dxa"/>
                  <w:tcMar>
                    <w:top w:w="15" w:type="dxa"/>
                    <w:left w:w="15" w:type="dxa"/>
                    <w:bottom w:w="15" w:type="dxa"/>
                    <w:right w:w="15" w:type="dxa"/>
                  </w:tcMar>
                  <w:vAlign w:val="bottom"/>
                </w:tcPr>
                <w:p w:rsidR="00D40957" w:rsidRDefault="00D40957" w:rsidP="00D40957"/>
              </w:tc>
            </w:tr>
            <w:tr w:rsidR="00D40957" w:rsidTr="00D40957">
              <w:trPr>
                <w:gridAfter w:val="1"/>
                <w:wAfter w:w="40" w:type="dxa"/>
                <w:trHeight w:val="30"/>
                <w:tblCellSpacing w:w="0" w:type="auto"/>
              </w:trPr>
              <w:tc>
                <w:tcPr>
                  <w:tcW w:w="63" w:type="dxa"/>
                  <w:tcMar>
                    <w:top w:w="15" w:type="dxa"/>
                    <w:left w:w="15" w:type="dxa"/>
                    <w:bottom w:w="15" w:type="dxa"/>
                    <w:right w:w="15" w:type="dxa"/>
                  </w:tcMar>
                  <w:vAlign w:val="bottom"/>
                </w:tcPr>
                <w:p w:rsidR="00D40957" w:rsidRDefault="00D40957" w:rsidP="00D40957"/>
              </w:tc>
            </w:tr>
          </w:tbl>
          <w:p w:rsidR="00D40957" w:rsidRDefault="00D40957" w:rsidP="00D40957">
            <w:pPr>
              <w:spacing w:after="0" w:line="288" w:lineRule="auto"/>
              <w:ind w:left="336"/>
              <w:jc w:val="both"/>
            </w:pPr>
          </w:p>
          <w:p w:rsidR="00D40957" w:rsidRDefault="00D40957" w:rsidP="00D40957">
            <w:pPr>
              <w:spacing w:after="0" w:line="288" w:lineRule="auto"/>
              <w:ind w:left="336"/>
              <w:jc w:val="both"/>
            </w:pPr>
            <w:r>
              <w:rPr>
                <w:rFonts w:ascii="Times New Roman" w:hAnsi="Times New Roman"/>
                <w:color w:val="000000"/>
                <w:sz w:val="24"/>
              </w:rPr>
              <w:t>=</w:t>
            </w:r>
          </w:p>
          <w:p w:rsidR="00D40957" w:rsidRDefault="00D40957" w:rsidP="00D40957">
            <w:pPr>
              <w:spacing w:after="0" w:line="288" w:lineRule="auto"/>
              <w:ind w:left="336"/>
              <w:jc w:val="both"/>
            </w:pPr>
          </w:p>
          <w:p w:rsidR="00D40957" w:rsidRDefault="00D40957" w:rsidP="00D40957">
            <w:pPr>
              <w:spacing w:after="0" w:line="288" w:lineRule="auto"/>
              <w:jc w:val="both"/>
            </w:pPr>
            <w:r>
              <w:rPr>
                <w:rFonts w:ascii="Times New Roman" w:hAnsi="Times New Roman"/>
                <w:color w:val="000000"/>
                <w:sz w:val="24"/>
              </w:rPr>
              <w:t>−</w:t>
            </w:r>
            <w:r>
              <w:rPr>
                <w:rFonts w:ascii="Times New Roman" w:hAnsi="Times New Roman"/>
                <w:i/>
                <w:color w:val="000000"/>
                <w:sz w:val="24"/>
              </w:rPr>
              <w:t>kx</w:t>
            </w:r>
          </w:p>
          <w:p w:rsidR="00D40957" w:rsidRDefault="00D40957" w:rsidP="00D40957">
            <w:pPr>
              <w:spacing w:after="0" w:line="288" w:lineRule="auto"/>
              <w:jc w:val="both"/>
            </w:pPr>
          </w:p>
        </w:tc>
      </w:tr>
      <w:tr w:rsidR="00D40957" w:rsidRPr="00315E60" w:rsidTr="00D40957">
        <w:trPr>
          <w:trHeight w:val="144"/>
        </w:trPr>
        <w:tc>
          <w:tcPr>
            <w:tcW w:w="0" w:type="auto"/>
            <w:vMerge/>
            <w:tcBorders>
              <w:top w:val="nil"/>
            </w:tcBorders>
            <w:tcMar>
              <w:top w:w="50" w:type="dxa"/>
              <w:left w:w="100" w:type="dxa"/>
            </w:tcMar>
          </w:tcPr>
          <w:p w:rsidR="00D40957" w:rsidRDefault="00D40957" w:rsidP="00D40957"/>
        </w:tc>
        <w:tc>
          <w:tcPr>
            <w:tcW w:w="1605" w:type="dxa"/>
            <w:tcMar>
              <w:top w:w="50" w:type="dxa"/>
              <w:left w:w="100" w:type="dxa"/>
            </w:tcMar>
            <w:vAlign w:val="center"/>
          </w:tcPr>
          <w:p w:rsidR="00D40957" w:rsidRDefault="00D40957" w:rsidP="00D40957">
            <w:pPr>
              <w:spacing w:after="0" w:line="336" w:lineRule="auto"/>
              <w:ind w:left="336"/>
              <w:jc w:val="center"/>
            </w:pPr>
            <w:r>
              <w:rPr>
                <w:rFonts w:ascii="Times New Roman" w:hAnsi="Times New Roman"/>
                <w:color w:val="000000"/>
                <w:sz w:val="24"/>
              </w:rPr>
              <w:t>1.2.8</w:t>
            </w:r>
          </w:p>
        </w:tc>
        <w:tc>
          <w:tcPr>
            <w:tcW w:w="6314" w:type="dxa"/>
            <w:tcMar>
              <w:top w:w="50" w:type="dxa"/>
              <w:left w:w="100" w:type="dxa"/>
            </w:tcMar>
            <w:vAlign w:val="center"/>
          </w:tcPr>
          <w:p w:rsidR="00D40957" w:rsidRPr="0030560C" w:rsidRDefault="00D40957" w:rsidP="00D40957">
            <w:pPr>
              <w:keepNext/>
              <w:spacing w:after="0" w:line="336" w:lineRule="auto"/>
              <w:ind w:left="336"/>
              <w:rPr>
                <w:lang w:val="ru-RU"/>
              </w:rPr>
            </w:pPr>
            <w:r w:rsidRPr="0030560C">
              <w:rPr>
                <w:rFonts w:ascii="Times New Roman" w:hAnsi="Times New Roman"/>
                <w:color w:val="000000"/>
                <w:sz w:val="24"/>
                <w:lang w:val="ru-RU"/>
              </w:rPr>
              <w:t>Сила трения. Сухое трение.</w:t>
            </w:r>
          </w:p>
          <w:p w:rsidR="00D40957" w:rsidRPr="0030560C" w:rsidRDefault="00D40957" w:rsidP="00D40957">
            <w:pPr>
              <w:keepNext/>
              <w:spacing w:after="0" w:line="336" w:lineRule="auto"/>
              <w:ind w:left="336"/>
              <w:rPr>
                <w:lang w:val="ru-RU"/>
              </w:rPr>
            </w:pPr>
            <w:r w:rsidRPr="0030560C">
              <w:rPr>
                <w:rFonts w:ascii="Times New Roman" w:hAnsi="Times New Roman"/>
                <w:color w:val="000000"/>
                <w:sz w:val="24"/>
                <w:lang w:val="ru-RU"/>
              </w:rPr>
              <w:t xml:space="preserve">Сила трения скольжения:  </w:t>
            </w:r>
          </w:p>
          <w:p w:rsidR="00D40957" w:rsidRPr="0030560C" w:rsidRDefault="00315E60" w:rsidP="00D40957">
            <w:pPr>
              <w:rPr>
                <w:lang w:val="ru-RU"/>
              </w:rPr>
            </w:pPr>
            <m:oMathPara>
              <m:oMath>
                <m:sSub>
                  <m:sSubPr>
                    <m:ctrlPr>
                      <w:rPr>
                        <w:rFonts w:ascii="Cambria Math" w:hAnsi="Cambria Math"/>
                      </w:rPr>
                    </m:ctrlPr>
                  </m:sSubPr>
                  <m:e>
                    <m:r>
                      <w:rPr>
                        <w:rFonts w:ascii="Cambria Math" w:eastAsia="Cambria Math" w:hAnsi="Cambria Math" w:cs="Cambria Math"/>
                      </w:rPr>
                      <m:t>F</m:t>
                    </m:r>
                  </m:e>
                  <m:sub>
                    <m:r>
                      <m:rPr>
                        <m:nor/>
                      </m:rPr>
                      <w:rPr>
                        <w:rFonts w:ascii="Cambria Math" w:eastAsia="Cambria Math" w:hAnsi="Cambria Math" w:cs="Cambria Math"/>
                        <w:lang w:val="ru-RU"/>
                      </w:rPr>
                      <m:t>тр</m:t>
                    </m:r>
                  </m:sub>
                </m:sSub>
                <m:r>
                  <w:rPr>
                    <w:rFonts w:ascii="Cambria Math" w:eastAsia="Cambria Math" w:hAnsi="Cambria Math" w:cs="Cambria Math"/>
                    <w:lang w:val="ru-RU"/>
                  </w:rPr>
                  <m:t>=</m:t>
                </m:r>
                <m:r>
                  <w:rPr>
                    <w:rFonts w:ascii="Cambria Math" w:eastAsia="Cambria Math" w:hAnsi="Cambria Math" w:cs="Cambria Math"/>
                  </w:rPr>
                  <m:t>μN</m:t>
                </m:r>
              </m:oMath>
            </m:oMathPara>
          </w:p>
          <w:p w:rsidR="00D40957" w:rsidRPr="0030560C" w:rsidRDefault="00D40957" w:rsidP="00D40957">
            <w:pPr>
              <w:spacing w:after="0" w:line="288" w:lineRule="auto"/>
              <w:ind w:left="336"/>
              <w:rPr>
                <w:lang w:val="ru-RU"/>
              </w:rPr>
            </w:pPr>
          </w:p>
          <w:p w:rsidR="00D40957" w:rsidRPr="0030560C" w:rsidRDefault="00D40957" w:rsidP="00D40957">
            <w:pPr>
              <w:spacing w:after="0" w:line="288" w:lineRule="auto"/>
              <w:rPr>
                <w:lang w:val="ru-RU"/>
              </w:rPr>
            </w:pPr>
            <w:r>
              <w:rPr>
                <w:rFonts w:ascii="Times New Roman" w:hAnsi="Times New Roman"/>
                <w:i/>
                <w:color w:val="000000"/>
                <w:sz w:val="24"/>
              </w:rPr>
              <w:t>F</w:t>
            </w:r>
          </w:p>
          <w:tbl>
            <w:tblPr>
              <w:tblW w:w="0" w:type="auto"/>
              <w:tblCellSpacing w:w="0" w:type="auto"/>
              <w:tblLook w:val="04A0" w:firstRow="1" w:lastRow="0" w:firstColumn="1" w:lastColumn="0" w:noHBand="0" w:noVBand="1"/>
            </w:tblPr>
            <w:tblGrid>
              <w:gridCol w:w="474"/>
              <w:gridCol w:w="40"/>
            </w:tblGrid>
            <w:tr w:rsidR="00D40957" w:rsidRPr="00315E60" w:rsidTr="00D40957">
              <w:trPr>
                <w:trHeight w:val="30"/>
                <w:tblCellSpacing w:w="0" w:type="auto"/>
              </w:trPr>
              <w:tc>
                <w:tcPr>
                  <w:tcW w:w="171" w:type="dxa"/>
                  <w:tcMar>
                    <w:top w:w="15" w:type="dxa"/>
                    <w:left w:w="15" w:type="dxa"/>
                    <w:bottom w:w="15" w:type="dxa"/>
                    <w:right w:w="15" w:type="dxa"/>
                  </w:tcMar>
                  <w:vAlign w:val="bottom"/>
                </w:tcPr>
                <w:p w:rsidR="00D40957" w:rsidRPr="0030560C" w:rsidRDefault="00D40957" w:rsidP="00D40957">
                  <w:pPr>
                    <w:spacing w:after="0" w:line="288" w:lineRule="auto"/>
                    <w:ind w:left="303"/>
                    <w:rPr>
                      <w:lang w:val="ru-RU"/>
                    </w:rPr>
                  </w:pPr>
                </w:p>
                <w:p w:rsidR="00D40957" w:rsidRPr="0030560C" w:rsidRDefault="00D40957" w:rsidP="00D40957">
                  <w:pPr>
                    <w:spacing w:after="0" w:line="288" w:lineRule="auto"/>
                    <w:ind w:left="303"/>
                    <w:rPr>
                      <w:lang w:val="ru-RU"/>
                    </w:rPr>
                  </w:pPr>
                  <w:proofErr w:type="gramStart"/>
                  <w:r w:rsidRPr="0030560C">
                    <w:rPr>
                      <w:rFonts w:ascii="Times New Roman" w:hAnsi="Times New Roman"/>
                      <w:color w:val="000000"/>
                      <w:sz w:val="15"/>
                      <w:lang w:val="ru-RU"/>
                    </w:rPr>
                    <w:t>тр</w:t>
                  </w:r>
                  <w:proofErr w:type="gramEnd"/>
                </w:p>
              </w:tc>
              <w:tc>
                <w:tcPr>
                  <w:tcW w:w="40" w:type="dxa"/>
                  <w:tcMar>
                    <w:top w:w="15" w:type="dxa"/>
                    <w:left w:w="15" w:type="dxa"/>
                    <w:bottom w:w="15" w:type="dxa"/>
                    <w:right w:w="15" w:type="dxa"/>
                  </w:tcMar>
                  <w:vAlign w:val="bottom"/>
                </w:tcPr>
                <w:p w:rsidR="00D40957" w:rsidRPr="0030560C" w:rsidRDefault="00D40957" w:rsidP="00D40957">
                  <w:pPr>
                    <w:rPr>
                      <w:lang w:val="ru-RU"/>
                    </w:rPr>
                  </w:pPr>
                </w:p>
              </w:tc>
            </w:tr>
            <w:tr w:rsidR="00D40957" w:rsidRPr="00315E60" w:rsidTr="00D40957">
              <w:trPr>
                <w:gridAfter w:val="1"/>
                <w:wAfter w:w="40" w:type="dxa"/>
                <w:trHeight w:val="60"/>
                <w:tblCellSpacing w:w="0" w:type="auto"/>
              </w:trPr>
              <w:tc>
                <w:tcPr>
                  <w:tcW w:w="171" w:type="dxa"/>
                  <w:tcMar>
                    <w:top w:w="15" w:type="dxa"/>
                    <w:left w:w="15" w:type="dxa"/>
                    <w:bottom w:w="15" w:type="dxa"/>
                    <w:right w:w="15" w:type="dxa"/>
                  </w:tcMar>
                  <w:vAlign w:val="bottom"/>
                </w:tcPr>
                <w:p w:rsidR="00D40957" w:rsidRPr="0030560C" w:rsidRDefault="00D40957" w:rsidP="00D40957">
                  <w:pPr>
                    <w:rPr>
                      <w:lang w:val="ru-RU"/>
                    </w:rPr>
                  </w:pPr>
                </w:p>
              </w:tc>
            </w:tr>
          </w:tbl>
          <w:p w:rsidR="00D40957" w:rsidRPr="0030560C" w:rsidRDefault="00D40957" w:rsidP="00D40957">
            <w:pPr>
              <w:spacing w:after="0" w:line="288" w:lineRule="auto"/>
              <w:ind w:left="336"/>
              <w:rPr>
                <w:lang w:val="ru-RU"/>
              </w:rPr>
            </w:pPr>
          </w:p>
          <w:p w:rsidR="00D40957" w:rsidRPr="0030560C" w:rsidRDefault="00D40957" w:rsidP="00D40957">
            <w:pPr>
              <w:spacing w:after="0" w:line="288" w:lineRule="auto"/>
              <w:ind w:left="336"/>
              <w:rPr>
                <w:lang w:val="ru-RU"/>
              </w:rPr>
            </w:pPr>
            <w:r w:rsidRPr="0030560C">
              <w:rPr>
                <w:rFonts w:ascii="Times New Roman" w:hAnsi="Times New Roman"/>
                <w:color w:val="000000"/>
                <w:sz w:val="24"/>
                <w:lang w:val="ru-RU"/>
              </w:rPr>
              <w:t>=</w:t>
            </w:r>
          </w:p>
          <w:p w:rsidR="00D40957" w:rsidRPr="0030560C" w:rsidRDefault="00D40957" w:rsidP="00D40957">
            <w:pPr>
              <w:spacing w:after="0" w:line="288" w:lineRule="auto"/>
              <w:ind w:left="336"/>
              <w:rPr>
                <w:lang w:val="ru-RU"/>
              </w:rPr>
            </w:pPr>
          </w:p>
          <w:p w:rsidR="00D40957" w:rsidRPr="0030560C" w:rsidRDefault="00D40957" w:rsidP="00D40957">
            <w:pPr>
              <w:spacing w:after="0" w:line="288" w:lineRule="auto"/>
              <w:rPr>
                <w:lang w:val="ru-RU"/>
              </w:rPr>
            </w:pPr>
            <w:r>
              <w:rPr>
                <w:rFonts w:ascii="Times New Roman" w:hAnsi="Times New Roman"/>
                <w:i/>
                <w:color w:val="000000"/>
                <w:sz w:val="24"/>
              </w:rPr>
              <w:t>μN</w:t>
            </w:r>
          </w:p>
          <w:p w:rsidR="00D40957" w:rsidRPr="0030560C" w:rsidRDefault="00D40957" w:rsidP="00D40957">
            <w:pPr>
              <w:spacing w:after="0" w:line="288" w:lineRule="auto"/>
              <w:rPr>
                <w:lang w:val="ru-RU"/>
              </w:rPr>
            </w:pPr>
            <w:r w:rsidRPr="0030560C">
              <w:rPr>
                <w:rFonts w:ascii="Times New Roman" w:hAnsi="Times New Roman"/>
                <w:color w:val="000000"/>
                <w:sz w:val="24"/>
                <w:lang w:val="ru-RU"/>
              </w:rPr>
              <w:t xml:space="preserve"> .</w:t>
            </w:r>
          </w:p>
          <w:p w:rsidR="00D40957" w:rsidRPr="0030560C" w:rsidRDefault="00D40957" w:rsidP="00D40957">
            <w:pPr>
              <w:keepNext/>
              <w:spacing w:after="0" w:line="336" w:lineRule="auto"/>
              <w:ind w:left="336"/>
              <w:rPr>
                <w:lang w:val="ru-RU"/>
              </w:rPr>
            </w:pPr>
            <w:r w:rsidRPr="0030560C">
              <w:rPr>
                <w:rFonts w:ascii="Times New Roman" w:hAnsi="Times New Roman"/>
                <w:color w:val="000000"/>
                <w:sz w:val="24"/>
                <w:lang w:val="ru-RU"/>
              </w:rPr>
              <w:t xml:space="preserve">Сила трения покоя:  </w:t>
            </w:r>
          </w:p>
          <w:p w:rsidR="00D40957" w:rsidRPr="0030560C" w:rsidRDefault="00315E60" w:rsidP="00D40957">
            <w:pPr>
              <w:rPr>
                <w:lang w:val="ru-RU"/>
              </w:rPr>
            </w:pPr>
            <m:oMathPara>
              <m:oMath>
                <m:sSub>
                  <m:sSubPr>
                    <m:ctrlPr>
                      <w:rPr>
                        <w:rFonts w:ascii="Cambria Math" w:hAnsi="Cambria Math"/>
                      </w:rPr>
                    </m:ctrlPr>
                  </m:sSubPr>
                  <m:e>
                    <m:r>
                      <w:rPr>
                        <w:rFonts w:ascii="Cambria Math" w:eastAsia="Cambria Math" w:hAnsi="Cambria Math" w:cs="Cambria Math"/>
                      </w:rPr>
                      <m:t>F</m:t>
                    </m:r>
                  </m:e>
                  <m:sub>
                    <m:r>
                      <m:rPr>
                        <m:nor/>
                      </m:rPr>
                      <w:rPr>
                        <w:rFonts w:ascii="Cambria Math" w:eastAsia="Cambria Math" w:hAnsi="Cambria Math" w:cs="Cambria Math"/>
                        <w:lang w:val="ru-RU"/>
                      </w:rPr>
                      <m:t>тр</m:t>
                    </m:r>
                  </m:sub>
                </m:sSub>
                <m:r>
                  <w:rPr>
                    <w:rFonts w:ascii="Cambria Math" w:eastAsia="Cambria Math" w:hAnsi="Cambria Math" w:cs="Cambria Math"/>
                    <w:lang w:val="ru-RU"/>
                  </w:rPr>
                  <m:t>≤</m:t>
                </m:r>
                <m:r>
                  <w:rPr>
                    <w:rFonts w:ascii="Cambria Math" w:eastAsia="Cambria Math" w:hAnsi="Cambria Math" w:cs="Cambria Math"/>
                  </w:rPr>
                  <m:t>μN</m:t>
                </m:r>
              </m:oMath>
            </m:oMathPara>
          </w:p>
          <w:p w:rsidR="00D40957" w:rsidRPr="0030560C" w:rsidRDefault="00D40957" w:rsidP="00D40957">
            <w:pPr>
              <w:spacing w:after="0" w:line="288" w:lineRule="auto"/>
              <w:ind w:left="336"/>
              <w:rPr>
                <w:lang w:val="ru-RU"/>
              </w:rPr>
            </w:pPr>
          </w:p>
          <w:p w:rsidR="00D40957" w:rsidRPr="0030560C" w:rsidRDefault="00D40957" w:rsidP="00D40957">
            <w:pPr>
              <w:spacing w:after="0" w:line="288" w:lineRule="auto"/>
              <w:rPr>
                <w:lang w:val="ru-RU"/>
              </w:rPr>
            </w:pPr>
            <w:r>
              <w:rPr>
                <w:rFonts w:ascii="Times New Roman" w:hAnsi="Times New Roman"/>
                <w:i/>
                <w:color w:val="000000"/>
                <w:sz w:val="24"/>
              </w:rPr>
              <w:t>F</w:t>
            </w:r>
          </w:p>
          <w:tbl>
            <w:tblPr>
              <w:tblW w:w="0" w:type="auto"/>
              <w:tblCellSpacing w:w="0" w:type="auto"/>
              <w:tblLook w:val="04A0" w:firstRow="1" w:lastRow="0" w:firstColumn="1" w:lastColumn="0" w:noHBand="0" w:noVBand="1"/>
            </w:tblPr>
            <w:tblGrid>
              <w:gridCol w:w="474"/>
              <w:gridCol w:w="40"/>
            </w:tblGrid>
            <w:tr w:rsidR="00D40957" w:rsidRPr="00315E60" w:rsidTr="00D40957">
              <w:trPr>
                <w:trHeight w:val="30"/>
                <w:tblCellSpacing w:w="0" w:type="auto"/>
              </w:trPr>
              <w:tc>
                <w:tcPr>
                  <w:tcW w:w="171" w:type="dxa"/>
                  <w:tcMar>
                    <w:top w:w="15" w:type="dxa"/>
                    <w:left w:w="15" w:type="dxa"/>
                    <w:bottom w:w="15" w:type="dxa"/>
                    <w:right w:w="15" w:type="dxa"/>
                  </w:tcMar>
                  <w:vAlign w:val="bottom"/>
                </w:tcPr>
                <w:p w:rsidR="00D40957" w:rsidRPr="0030560C" w:rsidRDefault="00D40957" w:rsidP="00D40957">
                  <w:pPr>
                    <w:spacing w:after="0" w:line="288" w:lineRule="auto"/>
                    <w:ind w:left="303"/>
                    <w:rPr>
                      <w:lang w:val="ru-RU"/>
                    </w:rPr>
                  </w:pPr>
                </w:p>
                <w:p w:rsidR="00D40957" w:rsidRPr="0030560C" w:rsidRDefault="00D40957" w:rsidP="00D40957">
                  <w:pPr>
                    <w:spacing w:after="0" w:line="288" w:lineRule="auto"/>
                    <w:ind w:left="303"/>
                    <w:rPr>
                      <w:lang w:val="ru-RU"/>
                    </w:rPr>
                  </w:pPr>
                  <w:proofErr w:type="gramStart"/>
                  <w:r w:rsidRPr="0030560C">
                    <w:rPr>
                      <w:rFonts w:ascii="Times New Roman" w:hAnsi="Times New Roman"/>
                      <w:color w:val="000000"/>
                      <w:sz w:val="15"/>
                      <w:lang w:val="ru-RU"/>
                    </w:rPr>
                    <w:t>тр</w:t>
                  </w:r>
                  <w:proofErr w:type="gramEnd"/>
                </w:p>
              </w:tc>
              <w:tc>
                <w:tcPr>
                  <w:tcW w:w="40" w:type="dxa"/>
                  <w:tcMar>
                    <w:top w:w="15" w:type="dxa"/>
                    <w:left w:w="15" w:type="dxa"/>
                    <w:bottom w:w="15" w:type="dxa"/>
                    <w:right w:w="15" w:type="dxa"/>
                  </w:tcMar>
                  <w:vAlign w:val="bottom"/>
                </w:tcPr>
                <w:p w:rsidR="00D40957" w:rsidRPr="0030560C" w:rsidRDefault="00D40957" w:rsidP="00D40957">
                  <w:pPr>
                    <w:rPr>
                      <w:lang w:val="ru-RU"/>
                    </w:rPr>
                  </w:pPr>
                </w:p>
              </w:tc>
            </w:tr>
            <w:tr w:rsidR="00D40957" w:rsidRPr="00315E60" w:rsidTr="00D40957">
              <w:trPr>
                <w:gridAfter w:val="1"/>
                <w:wAfter w:w="40" w:type="dxa"/>
                <w:trHeight w:val="60"/>
                <w:tblCellSpacing w:w="0" w:type="auto"/>
              </w:trPr>
              <w:tc>
                <w:tcPr>
                  <w:tcW w:w="171" w:type="dxa"/>
                  <w:tcMar>
                    <w:top w:w="15" w:type="dxa"/>
                    <w:left w:w="15" w:type="dxa"/>
                    <w:bottom w:w="15" w:type="dxa"/>
                    <w:right w:w="15" w:type="dxa"/>
                  </w:tcMar>
                  <w:vAlign w:val="bottom"/>
                </w:tcPr>
                <w:p w:rsidR="00D40957" w:rsidRPr="0030560C" w:rsidRDefault="00D40957" w:rsidP="00D40957">
                  <w:pPr>
                    <w:rPr>
                      <w:lang w:val="ru-RU"/>
                    </w:rPr>
                  </w:pPr>
                </w:p>
              </w:tc>
            </w:tr>
          </w:tbl>
          <w:p w:rsidR="00D40957" w:rsidRPr="0030560C" w:rsidRDefault="00D40957" w:rsidP="00D40957">
            <w:pPr>
              <w:spacing w:after="0" w:line="288" w:lineRule="auto"/>
              <w:ind w:left="336"/>
              <w:rPr>
                <w:lang w:val="ru-RU"/>
              </w:rPr>
            </w:pPr>
          </w:p>
          <w:p w:rsidR="00D40957" w:rsidRPr="0030560C" w:rsidRDefault="00D40957" w:rsidP="00D40957">
            <w:pPr>
              <w:spacing w:after="0" w:line="288" w:lineRule="auto"/>
              <w:ind w:left="336"/>
              <w:rPr>
                <w:lang w:val="ru-RU"/>
              </w:rPr>
            </w:pPr>
            <w:r w:rsidRPr="0030560C">
              <w:rPr>
                <w:rFonts w:ascii="Times New Roman" w:hAnsi="Times New Roman"/>
                <w:color w:val="000000"/>
                <w:sz w:val="24"/>
                <w:lang w:val="ru-RU"/>
              </w:rPr>
              <w:t>≤</w:t>
            </w:r>
          </w:p>
          <w:p w:rsidR="00D40957" w:rsidRPr="0030560C" w:rsidRDefault="00D40957" w:rsidP="00D40957">
            <w:pPr>
              <w:spacing w:after="0" w:line="288" w:lineRule="auto"/>
              <w:ind w:left="336"/>
              <w:rPr>
                <w:lang w:val="ru-RU"/>
              </w:rPr>
            </w:pPr>
          </w:p>
          <w:p w:rsidR="00D40957" w:rsidRPr="0030560C" w:rsidRDefault="00D40957" w:rsidP="00D40957">
            <w:pPr>
              <w:spacing w:after="0" w:line="288" w:lineRule="auto"/>
              <w:rPr>
                <w:lang w:val="ru-RU"/>
              </w:rPr>
            </w:pPr>
            <w:r>
              <w:rPr>
                <w:rFonts w:ascii="Times New Roman" w:hAnsi="Times New Roman"/>
                <w:i/>
                <w:color w:val="000000"/>
                <w:sz w:val="24"/>
              </w:rPr>
              <w:t>μN</w:t>
            </w:r>
          </w:p>
          <w:p w:rsidR="00D40957" w:rsidRPr="0030560C" w:rsidRDefault="00D40957" w:rsidP="00D40957">
            <w:pPr>
              <w:spacing w:after="0" w:line="288" w:lineRule="auto"/>
              <w:rPr>
                <w:lang w:val="ru-RU"/>
              </w:rPr>
            </w:pPr>
            <w:r w:rsidRPr="0030560C">
              <w:rPr>
                <w:rFonts w:ascii="Times New Roman" w:hAnsi="Times New Roman"/>
                <w:color w:val="000000"/>
                <w:sz w:val="24"/>
                <w:lang w:val="ru-RU"/>
              </w:rPr>
              <w:t xml:space="preserve"> .</w:t>
            </w:r>
          </w:p>
          <w:p w:rsidR="00D40957" w:rsidRPr="0030560C" w:rsidRDefault="00D40957" w:rsidP="00D40957">
            <w:pPr>
              <w:spacing w:after="0" w:line="336" w:lineRule="auto"/>
              <w:ind w:left="336"/>
              <w:jc w:val="both"/>
              <w:rPr>
                <w:lang w:val="ru-RU"/>
              </w:rPr>
            </w:pPr>
            <w:r w:rsidRPr="0030560C">
              <w:rPr>
                <w:rFonts w:ascii="Times New Roman" w:hAnsi="Times New Roman"/>
                <w:color w:val="000000"/>
                <w:sz w:val="24"/>
                <w:lang w:val="ru-RU"/>
              </w:rPr>
              <w:lastRenderedPageBreak/>
              <w:t>Коэффициент трения</w:t>
            </w:r>
          </w:p>
        </w:tc>
      </w:tr>
      <w:tr w:rsidR="00D40957" w:rsidTr="00D40957">
        <w:trPr>
          <w:trHeight w:val="144"/>
        </w:trPr>
        <w:tc>
          <w:tcPr>
            <w:tcW w:w="0" w:type="auto"/>
            <w:vMerge/>
            <w:tcBorders>
              <w:top w:val="nil"/>
            </w:tcBorders>
            <w:tcMar>
              <w:top w:w="50" w:type="dxa"/>
              <w:left w:w="100" w:type="dxa"/>
            </w:tcMar>
          </w:tcPr>
          <w:p w:rsidR="00D40957" w:rsidRPr="0030560C" w:rsidRDefault="00D40957" w:rsidP="00D40957">
            <w:pPr>
              <w:rPr>
                <w:lang w:val="ru-RU"/>
              </w:rPr>
            </w:pPr>
          </w:p>
        </w:tc>
        <w:tc>
          <w:tcPr>
            <w:tcW w:w="1605" w:type="dxa"/>
            <w:tcMar>
              <w:top w:w="50" w:type="dxa"/>
              <w:left w:w="100" w:type="dxa"/>
            </w:tcMar>
            <w:vAlign w:val="center"/>
          </w:tcPr>
          <w:p w:rsidR="00D40957" w:rsidRDefault="00D40957" w:rsidP="00D40957">
            <w:pPr>
              <w:spacing w:after="0" w:line="336" w:lineRule="auto"/>
              <w:ind w:left="336"/>
              <w:jc w:val="center"/>
            </w:pPr>
            <w:r>
              <w:rPr>
                <w:rFonts w:ascii="Times New Roman" w:hAnsi="Times New Roman"/>
                <w:color w:val="000000"/>
                <w:sz w:val="24"/>
              </w:rPr>
              <w:t>1.2.9</w:t>
            </w:r>
          </w:p>
        </w:tc>
        <w:tc>
          <w:tcPr>
            <w:tcW w:w="6314" w:type="dxa"/>
            <w:tcMar>
              <w:top w:w="50" w:type="dxa"/>
              <w:left w:w="100" w:type="dxa"/>
            </w:tcMar>
            <w:vAlign w:val="center"/>
          </w:tcPr>
          <w:p w:rsidR="00D40957" w:rsidRDefault="00D40957" w:rsidP="00D40957">
            <w:pPr>
              <w:spacing w:after="0" w:line="336" w:lineRule="auto"/>
              <w:ind w:left="336"/>
              <w:jc w:val="both"/>
            </w:pPr>
            <w:r>
              <w:rPr>
                <w:rFonts w:ascii="Times New Roman" w:hAnsi="Times New Roman"/>
                <w:color w:val="000000"/>
                <w:sz w:val="24"/>
              </w:rPr>
              <w:t xml:space="preserve">Давление:  </w:t>
            </w:r>
          </w:p>
          <w:p w:rsidR="00D40957" w:rsidRDefault="00D40957" w:rsidP="00D40957">
            <m:oMathPara>
              <m:oMath>
                <m:r>
                  <w:rPr>
                    <w:rFonts w:ascii="Cambria Math" w:eastAsia="Cambria Math" w:hAnsi="Cambria Math" w:cs="Cambria Math"/>
                  </w:rPr>
                  <m:t>p=</m:t>
                </m:r>
                <m:f>
                  <m:fPr>
                    <m:ctrlPr>
                      <w:rPr>
                        <w:rFonts w:ascii="Cambria Math" w:hAnsi="Cambria Math"/>
                      </w:rPr>
                    </m:ctrlPr>
                  </m:fPr>
                  <m:num>
                    <m:sSub>
                      <m:sSubPr>
                        <m:ctrlPr>
                          <w:rPr>
                            <w:rFonts w:ascii="Cambria Math" w:hAnsi="Cambria Math"/>
                          </w:rPr>
                        </m:ctrlPr>
                      </m:sSubPr>
                      <m:e>
                        <m:r>
                          <w:rPr>
                            <w:rFonts w:ascii="Cambria Math" w:eastAsia="Cambria Math" w:hAnsi="Cambria Math" w:cs="Cambria Math"/>
                          </w:rPr>
                          <m:t>F</m:t>
                        </m:r>
                      </m:e>
                      <m:sub>
                        <m:r>
                          <w:rPr>
                            <w:rFonts w:ascii="Cambria Math" w:eastAsia="Cambria Math" w:hAnsi="Cambria Math" w:cs="Cambria Math"/>
                          </w:rPr>
                          <m:t>⊥</m:t>
                        </m:r>
                      </m:sub>
                    </m:sSub>
                  </m:num>
                  <m:den>
                    <m:r>
                      <w:rPr>
                        <w:rFonts w:ascii="Cambria Math" w:eastAsia="Cambria Math" w:hAnsi="Cambria Math" w:cs="Cambria Math"/>
                      </w:rPr>
                      <m:t>S</m:t>
                    </m:r>
                  </m:den>
                </m:f>
              </m:oMath>
            </m:oMathPara>
          </w:p>
          <w:p w:rsidR="00D40957" w:rsidRDefault="00D40957" w:rsidP="00D40957">
            <w:pPr>
              <w:spacing w:after="0" w:line="288" w:lineRule="auto"/>
              <w:ind w:left="336"/>
              <w:jc w:val="both"/>
            </w:pPr>
          </w:p>
          <w:p w:rsidR="00D40957" w:rsidRDefault="00D40957" w:rsidP="00D40957">
            <w:pPr>
              <w:spacing w:after="0" w:line="288" w:lineRule="auto"/>
              <w:ind w:left="336"/>
              <w:jc w:val="both"/>
            </w:pPr>
            <w:r>
              <w:rPr>
                <w:rFonts w:ascii="Times New Roman" w:hAnsi="Times New Roman"/>
                <w:i/>
                <w:color w:val="000000"/>
                <w:sz w:val="24"/>
              </w:rPr>
              <w:t>p</w:t>
            </w:r>
          </w:p>
          <w:p w:rsidR="00D40957" w:rsidRDefault="00D40957" w:rsidP="00D40957">
            <w:pPr>
              <w:spacing w:after="0" w:line="288" w:lineRule="auto"/>
              <w:ind w:left="336"/>
              <w:jc w:val="both"/>
            </w:pPr>
            <w:r>
              <w:rPr>
                <w:rFonts w:ascii="Times New Roman" w:hAnsi="Times New Roman"/>
                <w:color w:val="000000"/>
                <w:sz w:val="24"/>
              </w:rPr>
              <w:t>=</w:t>
            </w:r>
          </w:p>
          <w:p w:rsidR="00D40957" w:rsidRDefault="00D40957" w:rsidP="00D40957">
            <w:pPr>
              <w:spacing w:after="0" w:line="288" w:lineRule="auto"/>
              <w:ind w:left="336"/>
              <w:jc w:val="both"/>
            </w:pPr>
          </w:p>
          <w:p w:rsidR="00D40957" w:rsidRDefault="00D40957" w:rsidP="00D40957">
            <w:pPr>
              <w:spacing w:after="0" w:line="288" w:lineRule="auto"/>
              <w:ind w:left="336"/>
              <w:jc w:val="both"/>
            </w:pPr>
          </w:p>
          <w:tbl>
            <w:tblPr>
              <w:tblW w:w="0" w:type="auto"/>
              <w:tblCellSpacing w:w="0" w:type="auto"/>
              <w:tblLook w:val="04A0" w:firstRow="1" w:lastRow="0" w:firstColumn="1" w:lastColumn="0" w:noHBand="0" w:noVBand="1"/>
            </w:tblPr>
            <w:tblGrid>
              <w:gridCol w:w="516"/>
              <w:gridCol w:w="40"/>
            </w:tblGrid>
            <w:tr w:rsidR="00D40957" w:rsidTr="00D40957">
              <w:trPr>
                <w:trHeight w:val="285"/>
                <w:tblCellSpacing w:w="0" w:type="auto"/>
              </w:trPr>
              <w:tc>
                <w:tcPr>
                  <w:tcW w:w="284" w:type="dxa"/>
                  <w:tcMar>
                    <w:top w:w="15" w:type="dxa"/>
                    <w:left w:w="15" w:type="dxa"/>
                    <w:bottom w:w="15" w:type="dxa"/>
                    <w:right w:w="15" w:type="dxa"/>
                  </w:tcMar>
                  <w:vAlign w:val="bottom"/>
                </w:tcPr>
                <w:p w:rsidR="00D40957" w:rsidRDefault="00D40957" w:rsidP="00D40957">
                  <w:pPr>
                    <w:spacing w:after="0" w:line="288" w:lineRule="auto"/>
                    <w:ind w:left="336"/>
                    <w:jc w:val="center"/>
                  </w:pPr>
                </w:p>
                <w:p w:rsidR="00D40957" w:rsidRDefault="00D40957" w:rsidP="00D40957">
                  <w:pPr>
                    <w:spacing w:after="0" w:line="288" w:lineRule="auto"/>
                    <w:ind w:left="336"/>
                    <w:jc w:val="center"/>
                  </w:pPr>
                  <w:r>
                    <w:rPr>
                      <w:rFonts w:ascii="Times New Roman" w:hAnsi="Times New Roman"/>
                      <w:i/>
                      <w:color w:val="000000"/>
                    </w:rPr>
                    <w:t>S</w:t>
                  </w:r>
                </w:p>
                <w:p w:rsidR="00D40957" w:rsidRDefault="00D40957" w:rsidP="00D40957">
                  <w:pPr>
                    <w:spacing w:after="0" w:line="288" w:lineRule="auto"/>
                    <w:ind w:left="336"/>
                    <w:jc w:val="center"/>
                  </w:pPr>
                </w:p>
                <w:p w:rsidR="00D40957" w:rsidRDefault="00D40957" w:rsidP="00D40957">
                  <w:pPr>
                    <w:pBdr>
                      <w:bottom w:val="single" w:sz="4" w:space="0" w:color="000000"/>
                    </w:pBdr>
                    <w:spacing w:after="0" w:line="288" w:lineRule="auto"/>
                    <w:ind w:left="336"/>
                    <w:jc w:val="center"/>
                  </w:pPr>
                </w:p>
                <w:p w:rsidR="00D40957" w:rsidRDefault="00D40957" w:rsidP="00D40957">
                  <w:pPr>
                    <w:spacing w:after="0" w:line="288" w:lineRule="auto"/>
                    <w:ind w:left="336"/>
                    <w:jc w:val="center"/>
                  </w:pPr>
                </w:p>
                <w:p w:rsidR="00D40957" w:rsidRDefault="00D40957" w:rsidP="00D40957">
                  <w:pPr>
                    <w:spacing w:after="0" w:line="288" w:lineRule="auto"/>
                    <w:ind w:left="336"/>
                    <w:jc w:val="center"/>
                  </w:pPr>
                  <w:r>
                    <w:rPr>
                      <w:rFonts w:ascii="Times New Roman" w:hAnsi="Times New Roman"/>
                      <w:i/>
                      <w:color w:val="000000"/>
                    </w:rPr>
                    <w:t>F</w:t>
                  </w:r>
                </w:p>
                <w:tbl>
                  <w:tblPr>
                    <w:tblW w:w="0" w:type="auto"/>
                    <w:tblCellSpacing w:w="0" w:type="auto"/>
                    <w:tblLook w:val="04A0" w:firstRow="1" w:lastRow="0" w:firstColumn="1" w:lastColumn="0" w:noHBand="0" w:noVBand="1"/>
                  </w:tblPr>
                  <w:tblGrid>
                    <w:gridCol w:w="450"/>
                    <w:gridCol w:w="36"/>
                  </w:tblGrid>
                  <w:tr w:rsidR="00D40957" w:rsidTr="00D40957">
                    <w:trPr>
                      <w:trHeight w:val="60"/>
                      <w:tblCellSpacing w:w="0" w:type="auto"/>
                    </w:trPr>
                    <w:tc>
                      <w:tcPr>
                        <w:tcW w:w="73" w:type="dxa"/>
                        <w:tcMar>
                          <w:top w:w="15" w:type="dxa"/>
                          <w:left w:w="15" w:type="dxa"/>
                          <w:bottom w:w="15" w:type="dxa"/>
                          <w:right w:w="15" w:type="dxa"/>
                        </w:tcMar>
                        <w:vAlign w:val="bottom"/>
                      </w:tcPr>
                      <w:p w:rsidR="00D40957" w:rsidRDefault="00D40957" w:rsidP="00D40957">
                        <w:pPr>
                          <w:spacing w:after="0" w:line="288" w:lineRule="auto"/>
                          <w:ind w:left="303"/>
                        </w:pPr>
                      </w:p>
                      <w:p w:rsidR="00D40957" w:rsidRDefault="00D40957" w:rsidP="00D40957">
                        <w:pPr>
                          <w:spacing w:after="0" w:line="288" w:lineRule="auto"/>
                          <w:ind w:left="303"/>
                        </w:pPr>
                        <w:r>
                          <w:rPr>
                            <w:rFonts w:ascii="Times New Roman" w:hAnsi="Times New Roman"/>
                            <w:color w:val="000000"/>
                            <w:sz w:val="15"/>
                          </w:rPr>
                          <w:t>⊥</w:t>
                        </w:r>
                      </w:p>
                    </w:tc>
                    <w:tc>
                      <w:tcPr>
                        <w:tcW w:w="40" w:type="dxa"/>
                        <w:tcMar>
                          <w:top w:w="15" w:type="dxa"/>
                          <w:left w:w="15" w:type="dxa"/>
                          <w:bottom w:w="15" w:type="dxa"/>
                          <w:right w:w="15" w:type="dxa"/>
                        </w:tcMar>
                        <w:vAlign w:val="bottom"/>
                      </w:tcPr>
                      <w:p w:rsidR="00D40957" w:rsidRDefault="00D40957" w:rsidP="00D40957"/>
                    </w:tc>
                  </w:tr>
                  <w:tr w:rsidR="00D40957" w:rsidTr="00D40957">
                    <w:trPr>
                      <w:gridAfter w:val="1"/>
                      <w:wAfter w:w="40" w:type="dxa"/>
                      <w:trHeight w:val="30"/>
                      <w:tblCellSpacing w:w="0" w:type="auto"/>
                    </w:trPr>
                    <w:tc>
                      <w:tcPr>
                        <w:tcW w:w="73" w:type="dxa"/>
                        <w:tcMar>
                          <w:top w:w="15" w:type="dxa"/>
                          <w:left w:w="15" w:type="dxa"/>
                          <w:bottom w:w="15" w:type="dxa"/>
                          <w:right w:w="15" w:type="dxa"/>
                        </w:tcMar>
                        <w:vAlign w:val="bottom"/>
                      </w:tcPr>
                      <w:p w:rsidR="00D40957" w:rsidRDefault="00D40957" w:rsidP="00D40957"/>
                    </w:tc>
                  </w:tr>
                </w:tbl>
                <w:p w:rsidR="00D40957" w:rsidRDefault="00D40957" w:rsidP="00D40957">
                  <w:pPr>
                    <w:spacing w:after="0" w:line="288" w:lineRule="auto"/>
                  </w:pPr>
                </w:p>
              </w:tc>
              <w:tc>
                <w:tcPr>
                  <w:tcW w:w="40" w:type="dxa"/>
                  <w:tcMar>
                    <w:top w:w="15" w:type="dxa"/>
                    <w:left w:w="15" w:type="dxa"/>
                    <w:bottom w:w="15" w:type="dxa"/>
                    <w:right w:w="15" w:type="dxa"/>
                  </w:tcMar>
                  <w:vAlign w:val="bottom"/>
                </w:tcPr>
                <w:p w:rsidR="00D40957" w:rsidRDefault="00D40957" w:rsidP="00D40957"/>
              </w:tc>
            </w:tr>
            <w:tr w:rsidR="00D40957" w:rsidTr="00D40957">
              <w:trPr>
                <w:gridAfter w:val="1"/>
                <w:wAfter w:w="40" w:type="dxa"/>
                <w:trHeight w:val="135"/>
                <w:tblCellSpacing w:w="0" w:type="auto"/>
              </w:trPr>
              <w:tc>
                <w:tcPr>
                  <w:tcW w:w="284" w:type="dxa"/>
                  <w:tcMar>
                    <w:top w:w="15" w:type="dxa"/>
                    <w:left w:w="15" w:type="dxa"/>
                    <w:bottom w:w="15" w:type="dxa"/>
                    <w:right w:w="15" w:type="dxa"/>
                  </w:tcMar>
                  <w:vAlign w:val="bottom"/>
                </w:tcPr>
                <w:p w:rsidR="00D40957" w:rsidRDefault="00D40957" w:rsidP="00D40957"/>
              </w:tc>
            </w:tr>
          </w:tbl>
          <w:p w:rsidR="00D40957" w:rsidRDefault="00D40957" w:rsidP="00D40957">
            <w:pPr>
              <w:spacing w:after="0" w:line="288" w:lineRule="auto"/>
              <w:ind w:left="336"/>
              <w:jc w:val="both"/>
            </w:pPr>
          </w:p>
          <w:p w:rsidR="00D40957" w:rsidRDefault="00D40957" w:rsidP="00D40957">
            <w:pPr>
              <w:spacing w:after="0" w:line="288" w:lineRule="auto"/>
              <w:jc w:val="both"/>
            </w:pPr>
          </w:p>
          <w:p w:rsidR="00D40957" w:rsidRDefault="00D40957" w:rsidP="00D40957">
            <w:pPr>
              <w:spacing w:after="0" w:line="288" w:lineRule="auto"/>
              <w:jc w:val="both"/>
            </w:pPr>
          </w:p>
        </w:tc>
      </w:tr>
      <w:tr w:rsidR="00D40957" w:rsidTr="00D40957">
        <w:trPr>
          <w:trHeight w:val="144"/>
        </w:trPr>
        <w:tc>
          <w:tcPr>
            <w:tcW w:w="1500" w:type="dxa"/>
            <w:tcMar>
              <w:top w:w="50" w:type="dxa"/>
              <w:left w:w="100" w:type="dxa"/>
            </w:tcMar>
            <w:vAlign w:val="center"/>
          </w:tcPr>
          <w:p w:rsidR="00D40957" w:rsidRDefault="00D40957" w:rsidP="00D40957">
            <w:pPr>
              <w:spacing w:after="0" w:line="336" w:lineRule="auto"/>
              <w:ind w:left="336"/>
              <w:jc w:val="center"/>
            </w:pPr>
            <w:r>
              <w:rPr>
                <w:rFonts w:ascii="Times New Roman" w:hAnsi="Times New Roman"/>
                <w:color w:val="000000"/>
                <w:sz w:val="24"/>
              </w:rPr>
              <w:t>1.3</w:t>
            </w:r>
          </w:p>
        </w:tc>
        <w:tc>
          <w:tcPr>
            <w:tcW w:w="1605" w:type="dxa"/>
            <w:tcMar>
              <w:top w:w="50" w:type="dxa"/>
              <w:left w:w="100" w:type="dxa"/>
            </w:tcMar>
            <w:vAlign w:val="center"/>
          </w:tcPr>
          <w:p w:rsidR="00D40957" w:rsidRDefault="00D40957" w:rsidP="00D40957">
            <w:pPr>
              <w:spacing w:after="0"/>
              <w:ind w:left="336"/>
            </w:pPr>
          </w:p>
        </w:tc>
        <w:tc>
          <w:tcPr>
            <w:tcW w:w="6314" w:type="dxa"/>
            <w:tcMar>
              <w:top w:w="50" w:type="dxa"/>
              <w:left w:w="100" w:type="dxa"/>
            </w:tcMar>
            <w:vAlign w:val="center"/>
          </w:tcPr>
          <w:p w:rsidR="00D40957" w:rsidRDefault="00D40957" w:rsidP="00D40957">
            <w:pPr>
              <w:spacing w:after="0" w:line="336" w:lineRule="auto"/>
              <w:ind w:left="336"/>
              <w:jc w:val="both"/>
            </w:pPr>
            <w:r>
              <w:rPr>
                <w:rFonts w:ascii="Times New Roman" w:hAnsi="Times New Roman"/>
                <w:color w:val="000000"/>
                <w:sz w:val="24"/>
              </w:rPr>
              <w:t>СТАТИКА</w:t>
            </w:r>
          </w:p>
        </w:tc>
      </w:tr>
      <w:tr w:rsidR="00D40957" w:rsidRPr="00315E60" w:rsidTr="00D40957">
        <w:trPr>
          <w:trHeight w:val="144"/>
        </w:trPr>
        <w:tc>
          <w:tcPr>
            <w:tcW w:w="1500" w:type="dxa"/>
            <w:vMerge w:val="restart"/>
            <w:tcMar>
              <w:top w:w="50" w:type="dxa"/>
              <w:left w:w="100" w:type="dxa"/>
            </w:tcMar>
            <w:vAlign w:val="center"/>
          </w:tcPr>
          <w:p w:rsidR="00D40957" w:rsidRDefault="00D40957" w:rsidP="00D40957">
            <w:pPr>
              <w:spacing w:after="0"/>
              <w:ind w:left="336"/>
            </w:pPr>
          </w:p>
        </w:tc>
        <w:tc>
          <w:tcPr>
            <w:tcW w:w="1605" w:type="dxa"/>
            <w:tcMar>
              <w:top w:w="50" w:type="dxa"/>
              <w:left w:w="100" w:type="dxa"/>
            </w:tcMar>
            <w:vAlign w:val="center"/>
          </w:tcPr>
          <w:p w:rsidR="00D40957" w:rsidRDefault="00D40957" w:rsidP="00D40957">
            <w:pPr>
              <w:spacing w:after="0" w:line="336" w:lineRule="auto"/>
              <w:ind w:left="336"/>
              <w:jc w:val="center"/>
            </w:pPr>
            <w:r>
              <w:rPr>
                <w:rFonts w:ascii="Times New Roman" w:hAnsi="Times New Roman"/>
                <w:color w:val="000000"/>
                <w:sz w:val="24"/>
              </w:rPr>
              <w:t>1.3.1</w:t>
            </w:r>
          </w:p>
        </w:tc>
        <w:tc>
          <w:tcPr>
            <w:tcW w:w="6314" w:type="dxa"/>
            <w:tcMar>
              <w:top w:w="50" w:type="dxa"/>
              <w:left w:w="100" w:type="dxa"/>
            </w:tcMar>
            <w:vAlign w:val="center"/>
          </w:tcPr>
          <w:p w:rsidR="00D40957" w:rsidRPr="0030560C" w:rsidRDefault="00D40957" w:rsidP="00D40957">
            <w:pPr>
              <w:spacing w:after="0"/>
              <w:ind w:left="336"/>
              <w:rPr>
                <w:lang w:val="ru-RU"/>
              </w:rPr>
            </w:pPr>
            <w:r w:rsidRPr="0030560C">
              <w:rPr>
                <w:rFonts w:ascii="Times New Roman" w:hAnsi="Times New Roman"/>
                <w:color w:val="000000"/>
                <w:sz w:val="24"/>
                <w:lang w:val="ru-RU"/>
              </w:rPr>
              <w:t xml:space="preserve"> </w:t>
            </w:r>
            <w:r>
              <w:rPr>
                <w:noProof/>
                <w:sz w:val="24"/>
                <w:lang w:val="ru-RU" w:eastAsia="ru-RU"/>
              </w:rPr>
              <w:drawing>
                <wp:inline distT="0" distB="0" distL="0" distR="0" wp14:anchorId="66F90EB1" wp14:editId="7BB57EAE">
                  <wp:extent cx="1296829" cy="732888"/>
                  <wp:effectExtent l="0" t="0" r="0" b="0"/>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1296829" cy="732888"/>
                          </a:xfrm>
                          <a:prstGeom prst="rect">
                            <a:avLst/>
                          </a:prstGeom>
                        </pic:spPr>
                      </pic:pic>
                    </a:graphicData>
                  </a:graphic>
                </wp:inline>
              </w:drawing>
            </w:r>
            <w:r w:rsidRPr="0030560C">
              <w:rPr>
                <w:rFonts w:ascii="Times New Roman" w:hAnsi="Times New Roman"/>
                <w:color w:val="000000"/>
                <w:sz w:val="24"/>
                <w:lang w:val="ru-RU"/>
              </w:rPr>
              <w:t xml:space="preserve"> </w:t>
            </w:r>
          </w:p>
          <w:p w:rsidR="00D40957" w:rsidRPr="0030560C" w:rsidRDefault="00D40957" w:rsidP="00D40957">
            <w:pPr>
              <w:spacing w:after="0" w:line="336" w:lineRule="auto"/>
              <w:ind w:left="336"/>
              <w:rPr>
                <w:lang w:val="ru-RU"/>
              </w:rPr>
            </w:pPr>
            <w:r w:rsidRPr="0030560C">
              <w:rPr>
                <w:rFonts w:ascii="Times New Roman" w:hAnsi="Times New Roman"/>
                <w:color w:val="000000"/>
                <w:sz w:val="24"/>
                <w:lang w:val="ru-RU"/>
              </w:rPr>
              <w:t xml:space="preserve">Момент силы относительно оси вращения: </w:t>
            </w:r>
          </w:p>
          <w:p w:rsidR="00D40957" w:rsidRPr="0030560C" w:rsidRDefault="00D40957" w:rsidP="00D40957">
            <w:pPr>
              <w:spacing w:after="0" w:line="336" w:lineRule="auto"/>
              <w:ind w:left="336"/>
              <w:rPr>
                <w:lang w:val="ru-RU"/>
              </w:rPr>
            </w:pPr>
            <w:r w:rsidRPr="0030560C">
              <w:rPr>
                <w:rFonts w:ascii="Times New Roman" w:hAnsi="Times New Roman"/>
                <w:color w:val="000000"/>
                <w:sz w:val="24"/>
                <w:lang w:val="ru-RU"/>
              </w:rPr>
              <w:t>|</w:t>
            </w:r>
            <w:r>
              <w:rPr>
                <w:rFonts w:ascii="Times New Roman" w:hAnsi="Times New Roman"/>
                <w:color w:val="000000"/>
                <w:sz w:val="24"/>
              </w:rPr>
              <w:t>M</w:t>
            </w:r>
            <w:r w:rsidRPr="0030560C">
              <w:rPr>
                <w:rFonts w:ascii="Times New Roman" w:hAnsi="Times New Roman"/>
                <w:color w:val="000000"/>
                <w:sz w:val="24"/>
                <w:lang w:val="ru-RU"/>
              </w:rPr>
              <w:t xml:space="preserve">| = </w:t>
            </w:r>
            <w:r>
              <w:rPr>
                <w:rFonts w:ascii="Times New Roman" w:hAnsi="Times New Roman"/>
                <w:color w:val="000000"/>
                <w:sz w:val="24"/>
              </w:rPr>
              <w:t>Fl</w:t>
            </w:r>
            <w:r w:rsidRPr="0030560C">
              <w:rPr>
                <w:rFonts w:ascii="Times New Roman" w:hAnsi="Times New Roman"/>
                <w:color w:val="000000"/>
                <w:sz w:val="24"/>
                <w:lang w:val="ru-RU"/>
              </w:rPr>
              <w:t xml:space="preserve">, где </w:t>
            </w:r>
            <w:r>
              <w:rPr>
                <w:rFonts w:ascii="Times New Roman" w:hAnsi="Times New Roman"/>
                <w:color w:val="000000"/>
                <w:sz w:val="24"/>
              </w:rPr>
              <w:t>l</w:t>
            </w:r>
            <w:r w:rsidRPr="0030560C">
              <w:rPr>
                <w:rFonts w:ascii="Times New Roman" w:hAnsi="Times New Roman"/>
                <w:color w:val="000000"/>
                <w:sz w:val="24"/>
                <w:lang w:val="ru-RU"/>
              </w:rPr>
              <w:t xml:space="preserve"> – плечо силы  </w:t>
            </w:r>
          </w:p>
          <w:p w:rsidR="00D40957" w:rsidRDefault="00315E60" w:rsidP="00D40957">
            <m:oMathPara>
              <m:oMath>
                <m:limUpp>
                  <m:limUppPr>
                    <m:ctrlPr>
                      <w:rPr>
                        <w:rFonts w:ascii="Cambria Math" w:hAnsi="Cambria Math"/>
                      </w:rPr>
                    </m:ctrlPr>
                  </m:limUppPr>
                  <m:e>
                    <m:r>
                      <w:rPr>
                        <w:rFonts w:ascii="Cambria Math" w:eastAsia="Cambria Math" w:hAnsi="Cambria Math" w:cs="Cambria Math"/>
                      </w:rPr>
                      <m:t>F</m:t>
                    </m:r>
                  </m:e>
                  <m:lim>
                    <m:r>
                      <w:rPr>
                        <w:rFonts w:ascii="Cambria Math" w:eastAsia="Cambria Math" w:hAnsi="Cambria Math" w:cs="Cambria Math"/>
                      </w:rPr>
                      <m:t>⃗</m:t>
                    </m:r>
                  </m:lim>
                </m:limUpp>
              </m:oMath>
            </m:oMathPara>
          </w:p>
          <w:p w:rsidR="00D40957" w:rsidRDefault="00D40957" w:rsidP="00D40957">
            <w:pPr>
              <w:spacing w:after="0" w:line="288" w:lineRule="auto"/>
              <w:ind w:left="336"/>
              <w:jc w:val="both"/>
            </w:pPr>
          </w:p>
          <w:tbl>
            <w:tblPr>
              <w:tblW w:w="0" w:type="auto"/>
              <w:tblCellSpacing w:w="0" w:type="auto"/>
              <w:tblLook w:val="04A0" w:firstRow="1" w:lastRow="0" w:firstColumn="1" w:lastColumn="0" w:noHBand="0" w:noVBand="1"/>
            </w:tblPr>
            <w:tblGrid>
              <w:gridCol w:w="501"/>
            </w:tblGrid>
            <w:tr w:rsidR="00D40957" w:rsidRPr="00315E60" w:rsidTr="00D40957">
              <w:trPr>
                <w:trHeight w:val="195"/>
                <w:tblCellSpacing w:w="0" w:type="auto"/>
              </w:trPr>
              <w:tc>
                <w:tcPr>
                  <w:tcW w:w="211" w:type="dxa"/>
                  <w:tcMar>
                    <w:top w:w="15" w:type="dxa"/>
                    <w:left w:w="15" w:type="dxa"/>
                    <w:bottom w:w="15" w:type="dxa"/>
                    <w:right w:w="15" w:type="dxa"/>
                  </w:tcMar>
                  <w:vAlign w:val="bottom"/>
                </w:tcPr>
                <w:p w:rsidR="00D40957" w:rsidRDefault="00D40957" w:rsidP="00D40957">
                  <w:pPr>
                    <w:spacing w:after="0" w:line="288" w:lineRule="auto"/>
                    <w:ind w:left="336"/>
                    <w:jc w:val="center"/>
                  </w:pPr>
                </w:p>
                <w:p w:rsidR="00D40957" w:rsidRPr="0030560C" w:rsidRDefault="00D40957" w:rsidP="00D40957">
                  <w:pPr>
                    <w:spacing w:after="0" w:line="288" w:lineRule="auto"/>
                    <w:ind w:left="336"/>
                    <w:jc w:val="center"/>
                    <w:rPr>
                      <w:lang w:val="ru-RU"/>
                    </w:rPr>
                  </w:pPr>
                  <w:r>
                    <w:rPr>
                      <w:rFonts w:ascii="Times New Roman" w:hAnsi="Times New Roman"/>
                      <w:i/>
                      <w:color w:val="000000"/>
                    </w:rPr>
                    <w:t>F</w:t>
                  </w:r>
                </w:p>
                <w:p w:rsidR="00D40957" w:rsidRPr="0030560C" w:rsidRDefault="00D40957" w:rsidP="00D40957">
                  <w:pPr>
                    <w:spacing w:after="0" w:line="288" w:lineRule="auto"/>
                    <w:ind w:left="336"/>
                    <w:jc w:val="center"/>
                    <w:rPr>
                      <w:lang w:val="ru-RU"/>
                    </w:rPr>
                  </w:pPr>
                </w:p>
                <w:p w:rsidR="00D40957" w:rsidRPr="0030560C" w:rsidRDefault="00D40957" w:rsidP="00D40957">
                  <w:pPr>
                    <w:spacing w:after="0" w:line="288" w:lineRule="auto"/>
                    <w:ind w:left="336"/>
                    <w:jc w:val="center"/>
                    <w:rPr>
                      <w:lang w:val="ru-RU"/>
                    </w:rPr>
                  </w:pPr>
                </w:p>
              </w:tc>
            </w:tr>
          </w:tbl>
          <w:p w:rsidR="00D40957" w:rsidRPr="0030560C" w:rsidRDefault="00D40957" w:rsidP="00D40957">
            <w:pPr>
              <w:spacing w:after="0" w:line="288" w:lineRule="auto"/>
              <w:jc w:val="both"/>
              <w:rPr>
                <w:lang w:val="ru-RU"/>
              </w:rPr>
            </w:pPr>
          </w:p>
          <w:p w:rsidR="00D40957" w:rsidRPr="0030560C" w:rsidRDefault="00D40957" w:rsidP="00D40957">
            <w:pPr>
              <w:spacing w:after="0" w:line="288" w:lineRule="auto"/>
              <w:jc w:val="both"/>
              <w:rPr>
                <w:lang w:val="ru-RU"/>
              </w:rPr>
            </w:pPr>
            <w:r w:rsidRPr="0030560C">
              <w:rPr>
                <w:rFonts w:ascii="Times New Roman" w:hAnsi="Times New Roman"/>
                <w:color w:val="000000"/>
                <w:sz w:val="24"/>
                <w:lang w:val="ru-RU"/>
              </w:rPr>
              <w:t xml:space="preserve"> относительно оси, проходящей через точку </w:t>
            </w:r>
            <w:r>
              <w:rPr>
                <w:rFonts w:ascii="Times New Roman" w:hAnsi="Times New Roman"/>
                <w:color w:val="000000"/>
                <w:sz w:val="24"/>
              </w:rPr>
              <w:t>O</w:t>
            </w:r>
            <w:r w:rsidRPr="0030560C">
              <w:rPr>
                <w:rFonts w:ascii="Times New Roman" w:hAnsi="Times New Roman"/>
                <w:color w:val="000000"/>
                <w:sz w:val="24"/>
                <w:lang w:val="ru-RU"/>
              </w:rPr>
              <w:t xml:space="preserve"> перпендикулярно рисунку</w:t>
            </w:r>
          </w:p>
        </w:tc>
      </w:tr>
      <w:tr w:rsidR="00D40957" w:rsidRPr="00315E60" w:rsidTr="00D40957">
        <w:trPr>
          <w:trHeight w:val="144"/>
        </w:trPr>
        <w:tc>
          <w:tcPr>
            <w:tcW w:w="0" w:type="auto"/>
            <w:vMerge/>
            <w:tcBorders>
              <w:top w:val="nil"/>
            </w:tcBorders>
            <w:tcMar>
              <w:top w:w="50" w:type="dxa"/>
              <w:left w:w="100" w:type="dxa"/>
            </w:tcMar>
          </w:tcPr>
          <w:p w:rsidR="00D40957" w:rsidRPr="0030560C" w:rsidRDefault="00D40957" w:rsidP="00D40957">
            <w:pPr>
              <w:rPr>
                <w:lang w:val="ru-RU"/>
              </w:rPr>
            </w:pPr>
          </w:p>
        </w:tc>
        <w:tc>
          <w:tcPr>
            <w:tcW w:w="1605" w:type="dxa"/>
            <w:tcMar>
              <w:top w:w="50" w:type="dxa"/>
              <w:left w:w="100" w:type="dxa"/>
            </w:tcMar>
            <w:vAlign w:val="center"/>
          </w:tcPr>
          <w:p w:rsidR="00D40957" w:rsidRDefault="00D40957" w:rsidP="00D40957">
            <w:pPr>
              <w:spacing w:after="0" w:line="336" w:lineRule="auto"/>
              <w:ind w:left="336"/>
              <w:jc w:val="center"/>
            </w:pPr>
            <w:r>
              <w:rPr>
                <w:rFonts w:ascii="Times New Roman" w:hAnsi="Times New Roman"/>
                <w:color w:val="000000"/>
                <w:sz w:val="24"/>
              </w:rPr>
              <w:t>1.3.2</w:t>
            </w:r>
          </w:p>
        </w:tc>
        <w:tc>
          <w:tcPr>
            <w:tcW w:w="6314" w:type="dxa"/>
            <w:tcMar>
              <w:top w:w="50" w:type="dxa"/>
              <w:left w:w="100" w:type="dxa"/>
            </w:tcMar>
            <w:vAlign w:val="center"/>
          </w:tcPr>
          <w:p w:rsidR="00D40957" w:rsidRPr="0030560C" w:rsidRDefault="00D40957" w:rsidP="00D40957">
            <w:pPr>
              <w:spacing w:after="0" w:line="336" w:lineRule="auto"/>
              <w:ind w:left="336"/>
              <w:rPr>
                <w:lang w:val="ru-RU"/>
              </w:rPr>
            </w:pPr>
            <w:r w:rsidRPr="0030560C">
              <w:rPr>
                <w:rFonts w:ascii="Times New Roman" w:hAnsi="Times New Roman"/>
                <w:color w:val="000000"/>
                <w:sz w:val="24"/>
                <w:lang w:val="ru-RU"/>
              </w:rPr>
              <w:t xml:space="preserve">Центр масс тела. Центр масс системы материальных </w:t>
            </w:r>
            <w:r w:rsidRPr="0030560C">
              <w:rPr>
                <w:rFonts w:ascii="Times New Roman" w:hAnsi="Times New Roman"/>
                <w:color w:val="000000"/>
                <w:sz w:val="24"/>
                <w:lang w:val="ru-RU"/>
              </w:rPr>
              <w:lastRenderedPageBreak/>
              <w:t>точек:</w:t>
            </w:r>
          </w:p>
          <w:p w:rsidR="00D40957" w:rsidRPr="0030560C" w:rsidRDefault="00D40957" w:rsidP="00D40957">
            <w:pPr>
              <w:spacing w:after="0" w:line="336" w:lineRule="auto"/>
              <w:ind w:left="336"/>
              <w:rPr>
                <w:lang w:val="ru-RU"/>
              </w:rPr>
            </w:pPr>
            <w:r w:rsidRPr="0030560C">
              <w:rPr>
                <w:rFonts w:ascii="Times New Roman" w:hAnsi="Times New Roman"/>
                <w:color w:val="000000"/>
                <w:sz w:val="24"/>
                <w:lang w:val="ru-RU"/>
              </w:rPr>
              <w:t xml:space="preserve"> </w:t>
            </w:r>
          </w:p>
          <w:p w:rsidR="00D40957" w:rsidRPr="0030560C" w:rsidRDefault="00315E60" w:rsidP="00D40957">
            <w:pPr>
              <w:rPr>
                <w:lang w:val="ru-RU"/>
              </w:rPr>
            </w:pPr>
            <m:oMathPara>
              <m:oMath>
                <m:sSub>
                  <m:sSubPr>
                    <m:ctrlPr>
                      <w:rPr>
                        <w:rFonts w:ascii="Cambria Math" w:hAnsi="Cambria Math"/>
                      </w:rPr>
                    </m:ctrlPr>
                  </m:sSubPr>
                  <m:e>
                    <m:limUpp>
                      <m:limUppPr>
                        <m:ctrlPr>
                          <w:rPr>
                            <w:rFonts w:ascii="Cambria Math" w:hAnsi="Cambria Math"/>
                          </w:rPr>
                        </m:ctrlPr>
                      </m:limUppPr>
                      <m:e>
                        <m:r>
                          <w:rPr>
                            <w:rFonts w:ascii="Cambria Math" w:eastAsia="Cambria Math" w:hAnsi="Cambria Math" w:cs="Cambria Math"/>
                          </w:rPr>
                          <m:t>r</m:t>
                        </m:r>
                      </m:e>
                      <m:lim>
                        <m:r>
                          <w:rPr>
                            <w:rFonts w:ascii="Cambria Math" w:eastAsia="Cambria Math" w:hAnsi="Cambria Math" w:cs="Cambria Math"/>
                            <w:lang w:val="ru-RU"/>
                          </w:rPr>
                          <m:t>⃗</m:t>
                        </m:r>
                      </m:lim>
                    </m:limUpp>
                  </m:e>
                  <m:sub>
                    <m:r>
                      <m:rPr>
                        <m:nor/>
                      </m:rPr>
                      <w:rPr>
                        <w:rFonts w:ascii="Cambria Math" w:eastAsia="Cambria Math" w:hAnsi="Cambria Math" w:cs="Cambria Math"/>
                        <w:lang w:val="ru-RU"/>
                      </w:rPr>
                      <m:t>ц</m:t>
                    </m:r>
                    <m:r>
                      <m:rPr>
                        <m:sty m:val="p"/>
                      </m:rPr>
                      <w:rPr>
                        <w:rFonts w:ascii="Cambria Math" w:eastAsia="Cambria Math" w:hAnsi="Cambria Math" w:cs="Cambria Math"/>
                        <w:lang w:val="ru-RU"/>
                      </w:rPr>
                      <m:t>.</m:t>
                    </m:r>
                    <m:r>
                      <m:rPr>
                        <m:nor/>
                      </m:rPr>
                      <w:rPr>
                        <w:rFonts w:ascii="Cambria Math" w:eastAsia="Cambria Math" w:hAnsi="Cambria Math" w:cs="Cambria Math"/>
                        <w:lang w:val="ru-RU"/>
                      </w:rPr>
                      <m:t>м</m:t>
                    </m:r>
                    <m:r>
                      <m:rPr>
                        <m:sty m:val="p"/>
                      </m:rPr>
                      <w:rPr>
                        <w:rFonts w:ascii="Cambria Math" w:eastAsia="Cambria Math" w:hAnsi="Cambria Math" w:cs="Cambria Math"/>
                        <w:lang w:val="ru-RU"/>
                      </w:rPr>
                      <m:t>.</m:t>
                    </m:r>
                  </m:sub>
                </m:sSub>
                <m:r>
                  <w:rPr>
                    <w:rFonts w:ascii="Cambria Math" w:eastAsia="Cambria Math" w:hAnsi="Cambria Math" w:cs="Cambria Math"/>
                    <w:lang w:val="ru-RU"/>
                  </w:rPr>
                  <m:t>=</m:t>
                </m:r>
                <m:f>
                  <m:fPr>
                    <m:ctrlPr>
                      <w:rPr>
                        <w:rFonts w:ascii="Cambria Math" w:hAnsi="Cambria Math"/>
                      </w:rPr>
                    </m:ctrlPr>
                  </m:fPr>
                  <m:num>
                    <m:sSub>
                      <m:sSubPr>
                        <m:ctrlPr>
                          <w:rPr>
                            <w:rFonts w:ascii="Cambria Math" w:hAnsi="Cambria Math"/>
                          </w:rPr>
                        </m:ctrlPr>
                      </m:sSubPr>
                      <m:e>
                        <m:r>
                          <w:rPr>
                            <w:rFonts w:ascii="Cambria Math" w:eastAsia="Cambria Math" w:hAnsi="Cambria Math" w:cs="Cambria Math"/>
                          </w:rPr>
                          <m:t>m</m:t>
                        </m:r>
                      </m:e>
                      <m:sub>
                        <m:r>
                          <w:rPr>
                            <w:rFonts w:ascii="Cambria Math" w:eastAsia="Cambria Math" w:hAnsi="Cambria Math" w:cs="Cambria Math"/>
                            <w:lang w:val="ru-RU"/>
                          </w:rPr>
                          <m:t>1</m:t>
                        </m:r>
                      </m:sub>
                    </m:sSub>
                    <m:limUpp>
                      <m:limUppPr>
                        <m:ctrlPr>
                          <w:rPr>
                            <w:rFonts w:ascii="Cambria Math" w:hAnsi="Cambria Math"/>
                          </w:rPr>
                        </m:ctrlPr>
                      </m:limUppPr>
                      <m:e>
                        <m:sSub>
                          <m:sSubPr>
                            <m:ctrlPr>
                              <w:rPr>
                                <w:rFonts w:ascii="Cambria Math" w:hAnsi="Cambria Math"/>
                              </w:rPr>
                            </m:ctrlPr>
                          </m:sSubPr>
                          <m:e>
                            <m:r>
                              <w:rPr>
                                <w:rFonts w:ascii="Cambria Math" w:eastAsia="Cambria Math" w:hAnsi="Cambria Math" w:cs="Cambria Math"/>
                              </w:rPr>
                              <m:t>r</m:t>
                            </m:r>
                          </m:e>
                          <m:sub>
                            <m:r>
                              <w:rPr>
                                <w:rFonts w:ascii="Cambria Math" w:eastAsia="Cambria Math" w:hAnsi="Cambria Math" w:cs="Cambria Math"/>
                                <w:lang w:val="ru-RU"/>
                              </w:rPr>
                              <m:t>1</m:t>
                            </m:r>
                          </m:sub>
                        </m:sSub>
                      </m:e>
                      <m:lim>
                        <m:r>
                          <w:rPr>
                            <w:rFonts w:ascii="Cambria Math" w:eastAsia="Cambria Math" w:hAnsi="Cambria Math" w:cs="Cambria Math"/>
                            <w:lang w:val="ru-RU"/>
                          </w:rPr>
                          <m:t>⃗</m:t>
                        </m:r>
                      </m:lim>
                    </m:limUpp>
                    <m:r>
                      <w:rPr>
                        <w:rFonts w:ascii="Cambria Math" w:eastAsia="Cambria Math" w:hAnsi="Cambria Math" w:cs="Cambria Math"/>
                        <w:lang w:val="ru-RU"/>
                      </w:rPr>
                      <m:t>+</m:t>
                    </m:r>
                    <m:sSub>
                      <m:sSubPr>
                        <m:ctrlPr>
                          <w:rPr>
                            <w:rFonts w:ascii="Cambria Math" w:hAnsi="Cambria Math"/>
                          </w:rPr>
                        </m:ctrlPr>
                      </m:sSubPr>
                      <m:e>
                        <m:r>
                          <w:rPr>
                            <w:rFonts w:ascii="Cambria Math" w:eastAsia="Cambria Math" w:hAnsi="Cambria Math" w:cs="Cambria Math"/>
                          </w:rPr>
                          <m:t>m</m:t>
                        </m:r>
                      </m:e>
                      <m:sub>
                        <m:r>
                          <w:rPr>
                            <w:rFonts w:ascii="Cambria Math" w:eastAsia="Cambria Math" w:hAnsi="Cambria Math" w:cs="Cambria Math"/>
                            <w:lang w:val="ru-RU"/>
                          </w:rPr>
                          <m:t>2</m:t>
                        </m:r>
                      </m:sub>
                    </m:sSub>
                    <m:limUpp>
                      <m:limUppPr>
                        <m:ctrlPr>
                          <w:rPr>
                            <w:rFonts w:ascii="Cambria Math" w:hAnsi="Cambria Math"/>
                          </w:rPr>
                        </m:ctrlPr>
                      </m:limUppPr>
                      <m:e>
                        <m:sSub>
                          <m:sSubPr>
                            <m:ctrlPr>
                              <w:rPr>
                                <w:rFonts w:ascii="Cambria Math" w:hAnsi="Cambria Math"/>
                              </w:rPr>
                            </m:ctrlPr>
                          </m:sSubPr>
                          <m:e>
                            <m:r>
                              <w:rPr>
                                <w:rFonts w:ascii="Cambria Math" w:eastAsia="Cambria Math" w:hAnsi="Cambria Math" w:cs="Cambria Math"/>
                              </w:rPr>
                              <m:t>r</m:t>
                            </m:r>
                          </m:e>
                          <m:sub>
                            <m:r>
                              <w:rPr>
                                <w:rFonts w:ascii="Cambria Math" w:eastAsia="Cambria Math" w:hAnsi="Cambria Math" w:cs="Cambria Math"/>
                                <w:lang w:val="ru-RU"/>
                              </w:rPr>
                              <m:t>2</m:t>
                            </m:r>
                          </m:sub>
                        </m:sSub>
                      </m:e>
                      <m:lim>
                        <m:r>
                          <w:rPr>
                            <w:rFonts w:ascii="Cambria Math" w:eastAsia="Cambria Math" w:hAnsi="Cambria Math" w:cs="Cambria Math"/>
                            <w:lang w:val="ru-RU"/>
                          </w:rPr>
                          <m:t>⃗</m:t>
                        </m:r>
                      </m:lim>
                    </m:limUpp>
                    <m:r>
                      <w:rPr>
                        <w:rFonts w:ascii="Cambria Math" w:eastAsia="Cambria Math" w:hAnsi="Cambria Math" w:cs="Cambria Math"/>
                        <w:lang w:val="ru-RU"/>
                      </w:rPr>
                      <m:t>+</m:t>
                    </m:r>
                    <m:r>
                      <m:rPr>
                        <m:sty m:val="p"/>
                      </m:rPr>
                      <w:rPr>
                        <w:rFonts w:ascii="Cambria Math" w:eastAsia="Cambria Math" w:hAnsi="Cambria Math" w:cs="Cambria Math"/>
                        <w:lang w:val="ru-RU"/>
                      </w:rPr>
                      <m:t>...</m:t>
                    </m:r>
                  </m:num>
                  <m:den>
                    <m:sSub>
                      <m:sSubPr>
                        <m:ctrlPr>
                          <w:rPr>
                            <w:rFonts w:ascii="Cambria Math" w:hAnsi="Cambria Math"/>
                          </w:rPr>
                        </m:ctrlPr>
                      </m:sSubPr>
                      <m:e>
                        <m:r>
                          <w:rPr>
                            <w:rFonts w:ascii="Cambria Math" w:eastAsia="Cambria Math" w:hAnsi="Cambria Math" w:cs="Cambria Math"/>
                          </w:rPr>
                          <m:t>m</m:t>
                        </m:r>
                      </m:e>
                      <m:sub>
                        <m:r>
                          <w:rPr>
                            <w:rFonts w:ascii="Cambria Math" w:eastAsia="Cambria Math" w:hAnsi="Cambria Math" w:cs="Cambria Math"/>
                            <w:lang w:val="ru-RU"/>
                          </w:rPr>
                          <m:t>1</m:t>
                        </m:r>
                      </m:sub>
                    </m:sSub>
                    <m:r>
                      <w:rPr>
                        <w:rFonts w:ascii="Cambria Math" w:eastAsia="Cambria Math" w:hAnsi="Cambria Math" w:cs="Cambria Math"/>
                        <w:lang w:val="ru-RU"/>
                      </w:rPr>
                      <m:t>+</m:t>
                    </m:r>
                    <m:sSub>
                      <m:sSubPr>
                        <m:ctrlPr>
                          <w:rPr>
                            <w:rFonts w:ascii="Cambria Math" w:hAnsi="Cambria Math"/>
                          </w:rPr>
                        </m:ctrlPr>
                      </m:sSubPr>
                      <m:e>
                        <m:r>
                          <w:rPr>
                            <w:rFonts w:ascii="Cambria Math" w:eastAsia="Cambria Math" w:hAnsi="Cambria Math" w:cs="Cambria Math"/>
                          </w:rPr>
                          <m:t>m</m:t>
                        </m:r>
                      </m:e>
                      <m:sub>
                        <m:r>
                          <w:rPr>
                            <w:rFonts w:ascii="Cambria Math" w:eastAsia="Cambria Math" w:hAnsi="Cambria Math" w:cs="Cambria Math"/>
                            <w:lang w:val="ru-RU"/>
                          </w:rPr>
                          <m:t>2</m:t>
                        </m:r>
                      </m:sub>
                    </m:sSub>
                    <m:r>
                      <w:rPr>
                        <w:rFonts w:ascii="Cambria Math" w:eastAsia="Cambria Math" w:hAnsi="Cambria Math" w:cs="Cambria Math"/>
                        <w:lang w:val="ru-RU"/>
                      </w:rPr>
                      <m:t>+</m:t>
                    </m:r>
                    <m:r>
                      <m:rPr>
                        <m:sty m:val="p"/>
                      </m:rPr>
                      <w:rPr>
                        <w:rFonts w:ascii="Cambria Math" w:eastAsia="Cambria Math" w:hAnsi="Cambria Math" w:cs="Cambria Math"/>
                        <w:lang w:val="ru-RU"/>
                      </w:rPr>
                      <m:t>...</m:t>
                    </m:r>
                  </m:den>
                </m:f>
              </m:oMath>
            </m:oMathPara>
          </w:p>
          <w:p w:rsidR="00D40957" w:rsidRPr="0030560C" w:rsidRDefault="00D40957" w:rsidP="00D40957">
            <w:pPr>
              <w:spacing w:after="0" w:line="288" w:lineRule="auto"/>
              <w:ind w:left="336"/>
              <w:rPr>
                <w:lang w:val="ru-RU"/>
              </w:rPr>
            </w:pPr>
          </w:p>
          <w:tbl>
            <w:tblPr>
              <w:tblW w:w="0" w:type="auto"/>
              <w:tblCellSpacing w:w="0" w:type="auto"/>
              <w:tblLook w:val="04A0" w:firstRow="1" w:lastRow="0" w:firstColumn="1" w:lastColumn="0" w:noHBand="0" w:noVBand="1"/>
            </w:tblPr>
            <w:tblGrid>
              <w:gridCol w:w="452"/>
              <w:gridCol w:w="168"/>
              <w:gridCol w:w="40"/>
            </w:tblGrid>
            <w:tr w:rsidR="00D40957" w:rsidRPr="00315E60" w:rsidTr="00D40957">
              <w:trPr>
                <w:gridAfter w:val="2"/>
                <w:wAfter w:w="208" w:type="dxa"/>
                <w:trHeight w:val="150"/>
                <w:tblCellSpacing w:w="0" w:type="auto"/>
              </w:trPr>
              <w:tc>
                <w:tcPr>
                  <w:tcW w:w="132" w:type="dxa"/>
                  <w:tcMar>
                    <w:top w:w="15" w:type="dxa"/>
                    <w:left w:w="15" w:type="dxa"/>
                    <w:bottom w:w="15" w:type="dxa"/>
                    <w:right w:w="15" w:type="dxa"/>
                  </w:tcMar>
                  <w:vAlign w:val="bottom"/>
                </w:tcPr>
                <w:p w:rsidR="00D40957" w:rsidRPr="0030560C" w:rsidRDefault="00D40957" w:rsidP="00D40957">
                  <w:pPr>
                    <w:spacing w:after="0" w:line="288" w:lineRule="auto"/>
                    <w:ind w:left="336"/>
                    <w:jc w:val="center"/>
                    <w:rPr>
                      <w:lang w:val="ru-RU"/>
                    </w:rPr>
                  </w:pPr>
                </w:p>
                <w:p w:rsidR="00D40957" w:rsidRPr="0030560C" w:rsidRDefault="00D40957" w:rsidP="00D40957">
                  <w:pPr>
                    <w:spacing w:after="0" w:line="288" w:lineRule="auto"/>
                    <w:ind w:left="336"/>
                    <w:jc w:val="center"/>
                    <w:rPr>
                      <w:lang w:val="ru-RU"/>
                    </w:rPr>
                  </w:pPr>
                  <w:r>
                    <w:rPr>
                      <w:rFonts w:ascii="Times New Roman" w:hAnsi="Times New Roman"/>
                      <w:i/>
                      <w:color w:val="000000"/>
                    </w:rPr>
                    <w:t>r</w:t>
                  </w:r>
                </w:p>
                <w:p w:rsidR="00D40957" w:rsidRPr="0030560C" w:rsidRDefault="00D40957" w:rsidP="00D40957">
                  <w:pPr>
                    <w:spacing w:after="0" w:line="288" w:lineRule="auto"/>
                    <w:ind w:left="336"/>
                    <w:jc w:val="center"/>
                    <w:rPr>
                      <w:lang w:val="ru-RU"/>
                    </w:rPr>
                  </w:pPr>
                </w:p>
                <w:p w:rsidR="00D40957" w:rsidRPr="0030560C" w:rsidRDefault="00D40957" w:rsidP="00D40957">
                  <w:pPr>
                    <w:spacing w:after="0" w:line="288" w:lineRule="auto"/>
                    <w:ind w:left="336"/>
                    <w:jc w:val="center"/>
                    <w:rPr>
                      <w:lang w:val="ru-RU"/>
                    </w:rPr>
                  </w:pPr>
                </w:p>
              </w:tc>
            </w:tr>
            <w:tr w:rsidR="00D40957" w:rsidRPr="00315E60" w:rsidTr="00D40957">
              <w:trPr>
                <w:trHeight w:val="30"/>
                <w:tblCellSpacing w:w="0" w:type="auto"/>
              </w:trPr>
              <w:tc>
                <w:tcPr>
                  <w:tcW w:w="300" w:type="dxa"/>
                  <w:gridSpan w:val="2"/>
                  <w:tcMar>
                    <w:top w:w="15" w:type="dxa"/>
                    <w:left w:w="15" w:type="dxa"/>
                    <w:bottom w:w="15" w:type="dxa"/>
                    <w:right w:w="15" w:type="dxa"/>
                  </w:tcMar>
                  <w:vAlign w:val="bottom"/>
                </w:tcPr>
                <w:p w:rsidR="00D40957" w:rsidRPr="0030560C" w:rsidRDefault="00D40957" w:rsidP="00D40957">
                  <w:pPr>
                    <w:spacing w:after="0" w:line="288" w:lineRule="auto"/>
                    <w:ind w:left="329"/>
                    <w:rPr>
                      <w:lang w:val="ru-RU"/>
                    </w:rPr>
                  </w:pPr>
                </w:p>
                <w:p w:rsidR="00D40957" w:rsidRPr="0030560C" w:rsidRDefault="00D40957" w:rsidP="00D40957">
                  <w:pPr>
                    <w:spacing w:after="0" w:line="288" w:lineRule="auto"/>
                    <w:ind w:left="329"/>
                    <w:rPr>
                      <w:lang w:val="ru-RU"/>
                    </w:rPr>
                  </w:pPr>
                  <w:r w:rsidRPr="0030560C">
                    <w:rPr>
                      <w:rFonts w:ascii="Times New Roman" w:hAnsi="Times New Roman"/>
                      <w:color w:val="000000"/>
                      <w:sz w:val="15"/>
                      <w:lang w:val="ru-RU"/>
                    </w:rPr>
                    <w:t>ц.м.</w:t>
                  </w:r>
                </w:p>
              </w:tc>
              <w:tc>
                <w:tcPr>
                  <w:tcW w:w="40" w:type="dxa"/>
                  <w:tcMar>
                    <w:top w:w="15" w:type="dxa"/>
                    <w:left w:w="15" w:type="dxa"/>
                    <w:bottom w:w="15" w:type="dxa"/>
                    <w:right w:w="15" w:type="dxa"/>
                  </w:tcMar>
                  <w:vAlign w:val="bottom"/>
                </w:tcPr>
                <w:p w:rsidR="00D40957" w:rsidRPr="0030560C" w:rsidRDefault="00D40957" w:rsidP="00D40957">
                  <w:pPr>
                    <w:rPr>
                      <w:lang w:val="ru-RU"/>
                    </w:rPr>
                  </w:pPr>
                </w:p>
              </w:tc>
            </w:tr>
            <w:tr w:rsidR="00D40957" w:rsidRPr="00315E60" w:rsidTr="00D40957">
              <w:trPr>
                <w:gridAfter w:val="1"/>
                <w:wAfter w:w="40" w:type="dxa"/>
                <w:trHeight w:val="30"/>
                <w:tblCellSpacing w:w="0" w:type="auto"/>
              </w:trPr>
              <w:tc>
                <w:tcPr>
                  <w:tcW w:w="300" w:type="dxa"/>
                  <w:gridSpan w:val="2"/>
                  <w:tcMar>
                    <w:top w:w="15" w:type="dxa"/>
                    <w:left w:w="15" w:type="dxa"/>
                    <w:bottom w:w="15" w:type="dxa"/>
                    <w:right w:w="15" w:type="dxa"/>
                  </w:tcMar>
                  <w:vAlign w:val="bottom"/>
                </w:tcPr>
                <w:p w:rsidR="00D40957" w:rsidRPr="0030560C" w:rsidRDefault="00D40957" w:rsidP="00D40957">
                  <w:pPr>
                    <w:rPr>
                      <w:lang w:val="ru-RU"/>
                    </w:rPr>
                  </w:pPr>
                </w:p>
              </w:tc>
            </w:tr>
          </w:tbl>
          <w:p w:rsidR="00D40957" w:rsidRPr="0030560C" w:rsidRDefault="00D40957" w:rsidP="00D40957">
            <w:pPr>
              <w:spacing w:after="0" w:line="288" w:lineRule="auto"/>
              <w:ind w:left="336"/>
              <w:rPr>
                <w:lang w:val="ru-RU"/>
              </w:rPr>
            </w:pPr>
          </w:p>
          <w:p w:rsidR="00D40957" w:rsidRPr="0030560C" w:rsidRDefault="00D40957" w:rsidP="00D40957">
            <w:pPr>
              <w:spacing w:after="0" w:line="288" w:lineRule="auto"/>
              <w:ind w:left="336"/>
              <w:rPr>
                <w:lang w:val="ru-RU"/>
              </w:rPr>
            </w:pPr>
            <w:r w:rsidRPr="0030560C">
              <w:rPr>
                <w:rFonts w:ascii="Times New Roman" w:hAnsi="Times New Roman"/>
                <w:color w:val="000000"/>
                <w:sz w:val="24"/>
                <w:lang w:val="ru-RU"/>
              </w:rPr>
              <w:t>=</w:t>
            </w:r>
          </w:p>
          <w:p w:rsidR="00D40957" w:rsidRPr="0030560C" w:rsidRDefault="00D40957" w:rsidP="00D40957">
            <w:pPr>
              <w:spacing w:after="0" w:line="288" w:lineRule="auto"/>
              <w:ind w:left="336"/>
              <w:rPr>
                <w:lang w:val="ru-RU"/>
              </w:rPr>
            </w:pPr>
          </w:p>
          <w:p w:rsidR="00D40957" w:rsidRPr="0030560C" w:rsidRDefault="00D40957" w:rsidP="00D40957">
            <w:pPr>
              <w:spacing w:after="0" w:line="288" w:lineRule="auto"/>
              <w:ind w:left="336"/>
              <w:rPr>
                <w:lang w:val="ru-RU"/>
              </w:rPr>
            </w:pPr>
          </w:p>
          <w:tbl>
            <w:tblPr>
              <w:tblW w:w="0" w:type="auto"/>
              <w:tblCellSpacing w:w="0" w:type="auto"/>
              <w:tblLook w:val="04A0" w:firstRow="1" w:lastRow="0" w:firstColumn="1" w:lastColumn="0" w:noHBand="0" w:noVBand="1"/>
            </w:tblPr>
            <w:tblGrid>
              <w:gridCol w:w="1846"/>
              <w:gridCol w:w="40"/>
            </w:tblGrid>
            <w:tr w:rsidR="00D40957" w:rsidRPr="00315E60" w:rsidTr="00D40957">
              <w:trPr>
                <w:trHeight w:val="285"/>
                <w:tblCellSpacing w:w="0" w:type="auto"/>
              </w:trPr>
              <w:tc>
                <w:tcPr>
                  <w:tcW w:w="1846" w:type="dxa"/>
                  <w:tcMar>
                    <w:top w:w="15" w:type="dxa"/>
                    <w:left w:w="15" w:type="dxa"/>
                    <w:bottom w:w="15" w:type="dxa"/>
                    <w:right w:w="15" w:type="dxa"/>
                  </w:tcMar>
                  <w:vAlign w:val="bottom"/>
                </w:tcPr>
                <w:p w:rsidR="00D40957" w:rsidRPr="0030560C" w:rsidRDefault="00D40957" w:rsidP="00D40957">
                  <w:pPr>
                    <w:spacing w:after="0" w:line="288" w:lineRule="auto"/>
                    <w:ind w:left="336"/>
                    <w:jc w:val="center"/>
                    <w:rPr>
                      <w:lang w:val="ru-RU"/>
                    </w:rPr>
                  </w:pPr>
                </w:p>
                <w:p w:rsidR="00D40957" w:rsidRPr="0030560C" w:rsidRDefault="00D40957" w:rsidP="00D40957">
                  <w:pPr>
                    <w:spacing w:after="0" w:line="288" w:lineRule="auto"/>
                    <w:ind w:left="336"/>
                    <w:jc w:val="center"/>
                    <w:rPr>
                      <w:lang w:val="ru-RU"/>
                    </w:rPr>
                  </w:pPr>
                  <w:r>
                    <w:rPr>
                      <w:rFonts w:ascii="Times New Roman" w:hAnsi="Times New Roman"/>
                      <w:i/>
                      <w:color w:val="000000"/>
                    </w:rPr>
                    <w:t>m</w:t>
                  </w:r>
                </w:p>
                <w:tbl>
                  <w:tblPr>
                    <w:tblW w:w="0" w:type="auto"/>
                    <w:tblCellSpacing w:w="0" w:type="auto"/>
                    <w:tblLook w:val="04A0" w:firstRow="1" w:lastRow="0" w:firstColumn="1" w:lastColumn="0" w:noHBand="0" w:noVBand="1"/>
                  </w:tblPr>
                  <w:tblGrid>
                    <w:gridCol w:w="441"/>
                    <w:gridCol w:w="40"/>
                  </w:tblGrid>
                  <w:tr w:rsidR="00D40957" w:rsidRPr="00315E60" w:rsidTr="00D40957">
                    <w:trPr>
                      <w:trHeight w:val="60"/>
                      <w:tblCellSpacing w:w="0" w:type="auto"/>
                    </w:trPr>
                    <w:tc>
                      <w:tcPr>
                        <w:tcW w:w="112" w:type="dxa"/>
                        <w:tcMar>
                          <w:top w:w="15" w:type="dxa"/>
                          <w:left w:w="15" w:type="dxa"/>
                          <w:bottom w:w="15" w:type="dxa"/>
                          <w:right w:w="15" w:type="dxa"/>
                        </w:tcMar>
                        <w:vAlign w:val="bottom"/>
                      </w:tcPr>
                      <w:p w:rsidR="00D40957" w:rsidRPr="0030560C" w:rsidRDefault="00D40957" w:rsidP="00D40957">
                        <w:pPr>
                          <w:spacing w:after="0" w:line="288" w:lineRule="auto"/>
                          <w:ind w:left="336"/>
                          <w:rPr>
                            <w:lang w:val="ru-RU"/>
                          </w:rPr>
                        </w:pPr>
                      </w:p>
                      <w:p w:rsidR="00D40957" w:rsidRPr="0030560C" w:rsidRDefault="00D40957" w:rsidP="00D40957">
                        <w:pPr>
                          <w:spacing w:after="0" w:line="288" w:lineRule="auto"/>
                          <w:ind w:left="336"/>
                          <w:rPr>
                            <w:lang w:val="ru-RU"/>
                          </w:rPr>
                        </w:pPr>
                        <w:r w:rsidRPr="0030560C">
                          <w:rPr>
                            <w:rFonts w:ascii="Times New Roman" w:hAnsi="Times New Roman"/>
                            <w:color w:val="000000"/>
                            <w:sz w:val="15"/>
                            <w:lang w:val="ru-RU"/>
                          </w:rPr>
                          <w:t>1</w:t>
                        </w:r>
                      </w:p>
                    </w:tc>
                    <w:tc>
                      <w:tcPr>
                        <w:tcW w:w="40" w:type="dxa"/>
                        <w:tcMar>
                          <w:top w:w="15" w:type="dxa"/>
                          <w:left w:w="15" w:type="dxa"/>
                          <w:bottom w:w="15" w:type="dxa"/>
                          <w:right w:w="15" w:type="dxa"/>
                        </w:tcMar>
                        <w:vAlign w:val="bottom"/>
                      </w:tcPr>
                      <w:p w:rsidR="00D40957" w:rsidRPr="0030560C" w:rsidRDefault="00D40957" w:rsidP="00D40957">
                        <w:pPr>
                          <w:rPr>
                            <w:lang w:val="ru-RU"/>
                          </w:rPr>
                        </w:pPr>
                      </w:p>
                    </w:tc>
                  </w:tr>
                  <w:tr w:rsidR="00D40957" w:rsidRPr="00315E60" w:rsidTr="00D40957">
                    <w:trPr>
                      <w:gridAfter w:val="1"/>
                      <w:wAfter w:w="40" w:type="dxa"/>
                      <w:trHeight w:val="30"/>
                      <w:tblCellSpacing w:w="0" w:type="auto"/>
                    </w:trPr>
                    <w:tc>
                      <w:tcPr>
                        <w:tcW w:w="112" w:type="dxa"/>
                        <w:tcMar>
                          <w:top w:w="15" w:type="dxa"/>
                          <w:left w:w="15" w:type="dxa"/>
                          <w:bottom w:w="15" w:type="dxa"/>
                          <w:right w:w="15" w:type="dxa"/>
                        </w:tcMar>
                        <w:vAlign w:val="bottom"/>
                      </w:tcPr>
                      <w:p w:rsidR="00D40957" w:rsidRPr="0030560C" w:rsidRDefault="00D40957" w:rsidP="00D40957">
                        <w:pPr>
                          <w:rPr>
                            <w:lang w:val="ru-RU"/>
                          </w:rPr>
                        </w:pPr>
                      </w:p>
                    </w:tc>
                  </w:tr>
                </w:tbl>
                <w:p w:rsidR="00D40957" w:rsidRPr="0030560C" w:rsidRDefault="00D40957" w:rsidP="00D40957">
                  <w:pPr>
                    <w:spacing w:after="0" w:line="288" w:lineRule="auto"/>
                    <w:ind w:left="336"/>
                    <w:jc w:val="center"/>
                    <w:rPr>
                      <w:lang w:val="ru-RU"/>
                    </w:rPr>
                  </w:pPr>
                </w:p>
                <w:p w:rsidR="00D40957" w:rsidRPr="0030560C" w:rsidRDefault="00D40957" w:rsidP="00D40957">
                  <w:pPr>
                    <w:spacing w:after="0" w:line="288" w:lineRule="auto"/>
                    <w:ind w:left="336"/>
                    <w:jc w:val="center"/>
                    <w:rPr>
                      <w:lang w:val="ru-RU"/>
                    </w:rPr>
                  </w:pPr>
                  <w:r w:rsidRPr="0030560C">
                    <w:rPr>
                      <w:rFonts w:ascii="Times New Roman" w:hAnsi="Times New Roman"/>
                      <w:color w:val="000000"/>
                      <w:lang w:val="ru-RU"/>
                    </w:rPr>
                    <w:t>+</w:t>
                  </w:r>
                </w:p>
                <w:p w:rsidR="00D40957" w:rsidRPr="0030560C" w:rsidRDefault="00D40957" w:rsidP="00D40957">
                  <w:pPr>
                    <w:spacing w:after="0" w:line="288" w:lineRule="auto"/>
                    <w:jc w:val="center"/>
                    <w:rPr>
                      <w:lang w:val="ru-RU"/>
                    </w:rPr>
                  </w:pPr>
                  <w:r>
                    <w:rPr>
                      <w:rFonts w:ascii="Times New Roman" w:hAnsi="Times New Roman"/>
                      <w:i/>
                      <w:color w:val="000000"/>
                    </w:rPr>
                    <w:t>m</w:t>
                  </w:r>
                </w:p>
                <w:tbl>
                  <w:tblPr>
                    <w:tblW w:w="0" w:type="auto"/>
                    <w:tblCellSpacing w:w="0" w:type="auto"/>
                    <w:tblLook w:val="04A0" w:firstRow="1" w:lastRow="0" w:firstColumn="1" w:lastColumn="0" w:noHBand="0" w:noVBand="1"/>
                  </w:tblPr>
                  <w:tblGrid>
                    <w:gridCol w:w="441"/>
                    <w:gridCol w:w="40"/>
                  </w:tblGrid>
                  <w:tr w:rsidR="00D40957" w:rsidRPr="00315E60" w:rsidTr="00D40957">
                    <w:trPr>
                      <w:trHeight w:val="60"/>
                      <w:tblCellSpacing w:w="0" w:type="auto"/>
                    </w:trPr>
                    <w:tc>
                      <w:tcPr>
                        <w:tcW w:w="112" w:type="dxa"/>
                        <w:tcMar>
                          <w:top w:w="15" w:type="dxa"/>
                          <w:left w:w="15" w:type="dxa"/>
                          <w:bottom w:w="15" w:type="dxa"/>
                          <w:right w:w="15" w:type="dxa"/>
                        </w:tcMar>
                        <w:vAlign w:val="bottom"/>
                      </w:tcPr>
                      <w:p w:rsidR="00D40957" w:rsidRPr="0030560C" w:rsidRDefault="00D40957" w:rsidP="00D40957">
                        <w:pPr>
                          <w:spacing w:after="0" w:line="288" w:lineRule="auto"/>
                          <w:ind w:left="336"/>
                          <w:rPr>
                            <w:lang w:val="ru-RU"/>
                          </w:rPr>
                        </w:pPr>
                      </w:p>
                      <w:p w:rsidR="00D40957" w:rsidRPr="0030560C" w:rsidRDefault="00D40957" w:rsidP="00D40957">
                        <w:pPr>
                          <w:spacing w:after="0" w:line="288" w:lineRule="auto"/>
                          <w:ind w:left="336"/>
                          <w:rPr>
                            <w:lang w:val="ru-RU"/>
                          </w:rPr>
                        </w:pPr>
                        <w:r w:rsidRPr="0030560C">
                          <w:rPr>
                            <w:rFonts w:ascii="Times New Roman" w:hAnsi="Times New Roman"/>
                            <w:color w:val="000000"/>
                            <w:sz w:val="15"/>
                            <w:lang w:val="ru-RU"/>
                          </w:rPr>
                          <w:t>2</w:t>
                        </w:r>
                      </w:p>
                    </w:tc>
                    <w:tc>
                      <w:tcPr>
                        <w:tcW w:w="40" w:type="dxa"/>
                        <w:tcMar>
                          <w:top w:w="15" w:type="dxa"/>
                          <w:left w:w="15" w:type="dxa"/>
                          <w:bottom w:w="15" w:type="dxa"/>
                          <w:right w:w="15" w:type="dxa"/>
                        </w:tcMar>
                        <w:vAlign w:val="bottom"/>
                      </w:tcPr>
                      <w:p w:rsidR="00D40957" w:rsidRPr="0030560C" w:rsidRDefault="00D40957" w:rsidP="00D40957">
                        <w:pPr>
                          <w:rPr>
                            <w:lang w:val="ru-RU"/>
                          </w:rPr>
                        </w:pPr>
                      </w:p>
                    </w:tc>
                  </w:tr>
                  <w:tr w:rsidR="00D40957" w:rsidRPr="00315E60" w:rsidTr="00D40957">
                    <w:trPr>
                      <w:gridAfter w:val="1"/>
                      <w:wAfter w:w="40" w:type="dxa"/>
                      <w:trHeight w:val="30"/>
                      <w:tblCellSpacing w:w="0" w:type="auto"/>
                    </w:trPr>
                    <w:tc>
                      <w:tcPr>
                        <w:tcW w:w="112" w:type="dxa"/>
                        <w:tcMar>
                          <w:top w:w="15" w:type="dxa"/>
                          <w:left w:w="15" w:type="dxa"/>
                          <w:bottom w:w="15" w:type="dxa"/>
                          <w:right w:w="15" w:type="dxa"/>
                        </w:tcMar>
                        <w:vAlign w:val="bottom"/>
                      </w:tcPr>
                      <w:p w:rsidR="00D40957" w:rsidRPr="0030560C" w:rsidRDefault="00D40957" w:rsidP="00D40957">
                        <w:pPr>
                          <w:rPr>
                            <w:lang w:val="ru-RU"/>
                          </w:rPr>
                        </w:pPr>
                      </w:p>
                    </w:tc>
                  </w:tr>
                </w:tbl>
                <w:p w:rsidR="00D40957" w:rsidRPr="0030560C" w:rsidRDefault="00D40957" w:rsidP="00D40957">
                  <w:pPr>
                    <w:spacing w:after="0" w:line="288" w:lineRule="auto"/>
                    <w:ind w:left="336"/>
                    <w:jc w:val="center"/>
                    <w:rPr>
                      <w:lang w:val="ru-RU"/>
                    </w:rPr>
                  </w:pPr>
                </w:p>
                <w:p w:rsidR="00D40957" w:rsidRPr="0030560C" w:rsidRDefault="00D40957" w:rsidP="00D40957">
                  <w:pPr>
                    <w:spacing w:after="0" w:line="288" w:lineRule="auto"/>
                    <w:ind w:left="336"/>
                    <w:jc w:val="center"/>
                    <w:rPr>
                      <w:lang w:val="ru-RU"/>
                    </w:rPr>
                  </w:pPr>
                  <w:r w:rsidRPr="0030560C">
                    <w:rPr>
                      <w:rFonts w:ascii="Times New Roman" w:hAnsi="Times New Roman"/>
                      <w:color w:val="000000"/>
                      <w:lang w:val="ru-RU"/>
                    </w:rPr>
                    <w:t>+</w:t>
                  </w:r>
                </w:p>
                <w:p w:rsidR="00D40957" w:rsidRPr="0030560C" w:rsidRDefault="00D40957" w:rsidP="00D40957">
                  <w:pPr>
                    <w:spacing w:after="0" w:line="288" w:lineRule="auto"/>
                    <w:jc w:val="center"/>
                    <w:rPr>
                      <w:lang w:val="ru-RU"/>
                    </w:rPr>
                  </w:pPr>
                  <w:r w:rsidRPr="0030560C">
                    <w:rPr>
                      <w:rFonts w:ascii="Times New Roman" w:hAnsi="Times New Roman"/>
                      <w:color w:val="000000"/>
                      <w:lang w:val="ru-RU"/>
                    </w:rPr>
                    <w:t>...</w:t>
                  </w:r>
                </w:p>
                <w:p w:rsidR="00D40957" w:rsidRPr="0030560C" w:rsidRDefault="00D40957" w:rsidP="00D40957">
                  <w:pPr>
                    <w:spacing w:after="0" w:line="288" w:lineRule="auto"/>
                    <w:ind w:left="336"/>
                    <w:jc w:val="center"/>
                    <w:rPr>
                      <w:lang w:val="ru-RU"/>
                    </w:rPr>
                  </w:pPr>
                </w:p>
                <w:p w:rsidR="00D40957" w:rsidRPr="0030560C" w:rsidRDefault="00D40957" w:rsidP="00D40957">
                  <w:pPr>
                    <w:pBdr>
                      <w:bottom w:val="single" w:sz="4" w:space="0" w:color="000000"/>
                    </w:pBdr>
                    <w:spacing w:after="0" w:line="288" w:lineRule="auto"/>
                    <w:ind w:left="336"/>
                    <w:jc w:val="center"/>
                    <w:rPr>
                      <w:lang w:val="ru-RU"/>
                    </w:rPr>
                  </w:pPr>
                </w:p>
                <w:p w:rsidR="00D40957" w:rsidRPr="0030560C" w:rsidRDefault="00D40957" w:rsidP="00D40957">
                  <w:pPr>
                    <w:spacing w:after="0" w:line="288" w:lineRule="auto"/>
                    <w:ind w:left="336"/>
                    <w:jc w:val="center"/>
                    <w:rPr>
                      <w:lang w:val="ru-RU"/>
                    </w:rPr>
                  </w:pPr>
                </w:p>
                <w:p w:rsidR="00D40957" w:rsidRPr="0030560C" w:rsidRDefault="00D40957" w:rsidP="00D40957">
                  <w:pPr>
                    <w:spacing w:after="0" w:line="288" w:lineRule="auto"/>
                    <w:ind w:left="336"/>
                    <w:jc w:val="center"/>
                    <w:rPr>
                      <w:lang w:val="ru-RU"/>
                    </w:rPr>
                  </w:pPr>
                  <w:r>
                    <w:rPr>
                      <w:rFonts w:ascii="Times New Roman" w:hAnsi="Times New Roman"/>
                      <w:i/>
                      <w:color w:val="000000"/>
                    </w:rPr>
                    <w:t>m</w:t>
                  </w:r>
                </w:p>
                <w:tbl>
                  <w:tblPr>
                    <w:tblW w:w="0" w:type="auto"/>
                    <w:tblCellSpacing w:w="0" w:type="auto"/>
                    <w:tblLook w:val="04A0" w:firstRow="1" w:lastRow="0" w:firstColumn="1" w:lastColumn="0" w:noHBand="0" w:noVBand="1"/>
                  </w:tblPr>
                  <w:tblGrid>
                    <w:gridCol w:w="441"/>
                    <w:gridCol w:w="40"/>
                    <w:gridCol w:w="69"/>
                    <w:gridCol w:w="40"/>
                  </w:tblGrid>
                  <w:tr w:rsidR="00D40957" w:rsidRPr="00315E60" w:rsidTr="00D40957">
                    <w:trPr>
                      <w:gridAfter w:val="2"/>
                      <w:wAfter w:w="109" w:type="dxa"/>
                      <w:trHeight w:val="60"/>
                      <w:tblCellSpacing w:w="0" w:type="auto"/>
                    </w:trPr>
                    <w:tc>
                      <w:tcPr>
                        <w:tcW w:w="112" w:type="dxa"/>
                        <w:tcMar>
                          <w:top w:w="15" w:type="dxa"/>
                          <w:left w:w="15" w:type="dxa"/>
                          <w:bottom w:w="15" w:type="dxa"/>
                          <w:right w:w="15" w:type="dxa"/>
                        </w:tcMar>
                        <w:vAlign w:val="bottom"/>
                      </w:tcPr>
                      <w:p w:rsidR="00D40957" w:rsidRPr="0030560C" w:rsidRDefault="00D40957" w:rsidP="00D40957">
                        <w:pPr>
                          <w:spacing w:after="0" w:line="288" w:lineRule="auto"/>
                          <w:ind w:left="336"/>
                          <w:rPr>
                            <w:lang w:val="ru-RU"/>
                          </w:rPr>
                        </w:pPr>
                      </w:p>
                      <w:p w:rsidR="00D40957" w:rsidRPr="0030560C" w:rsidRDefault="00D40957" w:rsidP="00D40957">
                        <w:pPr>
                          <w:spacing w:after="0" w:line="288" w:lineRule="auto"/>
                          <w:ind w:left="336"/>
                          <w:rPr>
                            <w:lang w:val="ru-RU"/>
                          </w:rPr>
                        </w:pPr>
                        <w:r w:rsidRPr="0030560C">
                          <w:rPr>
                            <w:rFonts w:ascii="Times New Roman" w:hAnsi="Times New Roman"/>
                            <w:color w:val="000000"/>
                            <w:sz w:val="15"/>
                            <w:lang w:val="ru-RU"/>
                          </w:rPr>
                          <w:t>1</w:t>
                        </w:r>
                      </w:p>
                    </w:tc>
                    <w:tc>
                      <w:tcPr>
                        <w:tcW w:w="40" w:type="dxa"/>
                        <w:tcMar>
                          <w:top w:w="15" w:type="dxa"/>
                          <w:left w:w="15" w:type="dxa"/>
                          <w:bottom w:w="15" w:type="dxa"/>
                          <w:right w:w="15" w:type="dxa"/>
                        </w:tcMar>
                        <w:vAlign w:val="bottom"/>
                      </w:tcPr>
                      <w:p w:rsidR="00D40957" w:rsidRPr="0030560C" w:rsidRDefault="00D40957" w:rsidP="00D40957">
                        <w:pPr>
                          <w:rPr>
                            <w:lang w:val="ru-RU"/>
                          </w:rPr>
                        </w:pPr>
                      </w:p>
                    </w:tc>
                  </w:tr>
                  <w:tr w:rsidR="00D40957" w:rsidRPr="00315E60" w:rsidTr="00D40957">
                    <w:trPr>
                      <w:gridAfter w:val="3"/>
                      <w:wAfter w:w="149" w:type="dxa"/>
                      <w:trHeight w:val="30"/>
                      <w:tblCellSpacing w:w="0" w:type="auto"/>
                    </w:trPr>
                    <w:tc>
                      <w:tcPr>
                        <w:tcW w:w="112" w:type="dxa"/>
                        <w:tcMar>
                          <w:top w:w="15" w:type="dxa"/>
                          <w:left w:w="15" w:type="dxa"/>
                          <w:bottom w:w="15" w:type="dxa"/>
                          <w:right w:w="15" w:type="dxa"/>
                        </w:tcMar>
                        <w:vAlign w:val="bottom"/>
                      </w:tcPr>
                      <w:p w:rsidR="00D40957" w:rsidRPr="0030560C" w:rsidRDefault="00D40957" w:rsidP="00D40957">
                        <w:pPr>
                          <w:rPr>
                            <w:lang w:val="ru-RU"/>
                          </w:rPr>
                        </w:pPr>
                      </w:p>
                    </w:tc>
                  </w:tr>
                  <w:tr w:rsidR="00D40957" w:rsidRPr="00315E60" w:rsidTr="00D40957">
                    <w:trPr>
                      <w:trHeight w:val="150"/>
                      <w:tblCellSpacing w:w="0" w:type="auto"/>
                    </w:trPr>
                    <w:tc>
                      <w:tcPr>
                        <w:tcW w:w="221" w:type="dxa"/>
                        <w:gridSpan w:val="3"/>
                        <w:tcMar>
                          <w:top w:w="15" w:type="dxa"/>
                          <w:left w:w="15" w:type="dxa"/>
                          <w:bottom w:w="15" w:type="dxa"/>
                          <w:right w:w="15" w:type="dxa"/>
                        </w:tcMar>
                        <w:vAlign w:val="bottom"/>
                      </w:tcPr>
                      <w:p w:rsidR="00D40957" w:rsidRPr="0030560C" w:rsidRDefault="00D40957" w:rsidP="00D40957">
                        <w:pPr>
                          <w:spacing w:after="0" w:line="288" w:lineRule="auto"/>
                          <w:ind w:left="336"/>
                          <w:jc w:val="center"/>
                          <w:rPr>
                            <w:lang w:val="ru-RU"/>
                          </w:rPr>
                        </w:pPr>
                      </w:p>
                      <w:p w:rsidR="00D40957" w:rsidRPr="0030560C" w:rsidRDefault="00D40957" w:rsidP="00D40957">
                        <w:pPr>
                          <w:spacing w:after="0" w:line="288" w:lineRule="auto"/>
                          <w:ind w:left="336"/>
                          <w:jc w:val="center"/>
                          <w:rPr>
                            <w:lang w:val="ru-RU"/>
                          </w:rPr>
                        </w:pPr>
                        <w:r>
                          <w:rPr>
                            <w:rFonts w:ascii="Times New Roman" w:hAnsi="Times New Roman"/>
                            <w:i/>
                            <w:color w:val="000000"/>
                          </w:rPr>
                          <w:t>r</w:t>
                        </w:r>
                      </w:p>
                      <w:tbl>
                        <w:tblPr>
                          <w:tblW w:w="0" w:type="auto"/>
                          <w:tblCellSpacing w:w="0" w:type="auto"/>
                          <w:tblLook w:val="04A0" w:firstRow="1" w:lastRow="0" w:firstColumn="1" w:lastColumn="0" w:noHBand="0" w:noVBand="1"/>
                        </w:tblPr>
                        <w:tblGrid>
                          <w:gridCol w:w="434"/>
                          <w:gridCol w:w="40"/>
                        </w:tblGrid>
                        <w:tr w:rsidR="00D40957" w:rsidRPr="00315E60" w:rsidTr="00D40957">
                          <w:trPr>
                            <w:trHeight w:val="60"/>
                            <w:tblCellSpacing w:w="0" w:type="auto"/>
                          </w:trPr>
                          <w:tc>
                            <w:tcPr>
                              <w:tcW w:w="104" w:type="dxa"/>
                              <w:tcMar>
                                <w:top w:w="15" w:type="dxa"/>
                                <w:left w:w="15" w:type="dxa"/>
                                <w:bottom w:w="15" w:type="dxa"/>
                                <w:right w:w="15" w:type="dxa"/>
                              </w:tcMar>
                              <w:vAlign w:val="bottom"/>
                            </w:tcPr>
                            <w:p w:rsidR="00D40957" w:rsidRPr="0030560C" w:rsidRDefault="00D40957" w:rsidP="00D40957">
                              <w:pPr>
                                <w:spacing w:after="0" w:line="288" w:lineRule="auto"/>
                                <w:ind w:left="329"/>
                                <w:rPr>
                                  <w:lang w:val="ru-RU"/>
                                </w:rPr>
                              </w:pPr>
                            </w:p>
                            <w:p w:rsidR="00D40957" w:rsidRPr="0030560C" w:rsidRDefault="00D40957" w:rsidP="00D40957">
                              <w:pPr>
                                <w:spacing w:after="0" w:line="288" w:lineRule="auto"/>
                                <w:ind w:left="329"/>
                                <w:rPr>
                                  <w:lang w:val="ru-RU"/>
                                </w:rPr>
                              </w:pPr>
                              <w:r w:rsidRPr="0030560C">
                                <w:rPr>
                                  <w:rFonts w:ascii="Times New Roman" w:hAnsi="Times New Roman"/>
                                  <w:color w:val="000000"/>
                                  <w:sz w:val="15"/>
                                  <w:lang w:val="ru-RU"/>
                                </w:rPr>
                                <w:t>1</w:t>
                              </w:r>
                            </w:p>
                          </w:tc>
                          <w:tc>
                            <w:tcPr>
                              <w:tcW w:w="40" w:type="dxa"/>
                              <w:tcMar>
                                <w:top w:w="15" w:type="dxa"/>
                                <w:left w:w="15" w:type="dxa"/>
                                <w:bottom w:w="15" w:type="dxa"/>
                                <w:right w:w="15" w:type="dxa"/>
                              </w:tcMar>
                              <w:vAlign w:val="bottom"/>
                            </w:tcPr>
                            <w:p w:rsidR="00D40957" w:rsidRPr="0030560C" w:rsidRDefault="00D40957" w:rsidP="00D40957">
                              <w:pPr>
                                <w:rPr>
                                  <w:lang w:val="ru-RU"/>
                                </w:rPr>
                              </w:pPr>
                            </w:p>
                          </w:tc>
                        </w:tr>
                        <w:tr w:rsidR="00D40957" w:rsidRPr="00315E60" w:rsidTr="00D40957">
                          <w:trPr>
                            <w:gridAfter w:val="1"/>
                            <w:wAfter w:w="40" w:type="dxa"/>
                            <w:trHeight w:val="30"/>
                            <w:tblCellSpacing w:w="0" w:type="auto"/>
                          </w:trPr>
                          <w:tc>
                            <w:tcPr>
                              <w:tcW w:w="104" w:type="dxa"/>
                              <w:tcMar>
                                <w:top w:w="15" w:type="dxa"/>
                                <w:left w:w="15" w:type="dxa"/>
                                <w:bottom w:w="15" w:type="dxa"/>
                                <w:right w:w="15" w:type="dxa"/>
                              </w:tcMar>
                              <w:vAlign w:val="bottom"/>
                            </w:tcPr>
                            <w:p w:rsidR="00D40957" w:rsidRPr="0030560C" w:rsidRDefault="00D40957" w:rsidP="00D40957">
                              <w:pPr>
                                <w:rPr>
                                  <w:lang w:val="ru-RU"/>
                                </w:rPr>
                              </w:pPr>
                            </w:p>
                          </w:tc>
                        </w:tr>
                      </w:tbl>
                      <w:p w:rsidR="00D40957" w:rsidRPr="0030560C" w:rsidRDefault="00D40957" w:rsidP="00D40957">
                        <w:pPr>
                          <w:spacing w:after="0" w:line="288" w:lineRule="auto"/>
                          <w:rPr>
                            <w:lang w:val="ru-RU"/>
                          </w:rPr>
                        </w:pPr>
                      </w:p>
                      <w:p w:rsidR="00D40957" w:rsidRPr="0030560C" w:rsidRDefault="00D40957" w:rsidP="00D40957">
                        <w:pPr>
                          <w:spacing w:after="0" w:line="288" w:lineRule="auto"/>
                          <w:ind w:left="336"/>
                          <w:jc w:val="center"/>
                          <w:rPr>
                            <w:lang w:val="ru-RU"/>
                          </w:rPr>
                        </w:pPr>
                      </w:p>
                      <w:p w:rsidR="00D40957" w:rsidRPr="0030560C" w:rsidRDefault="00D40957" w:rsidP="00D40957">
                        <w:pPr>
                          <w:spacing w:after="0" w:line="288" w:lineRule="auto"/>
                          <w:ind w:left="336"/>
                          <w:jc w:val="center"/>
                          <w:rPr>
                            <w:lang w:val="ru-RU"/>
                          </w:rPr>
                        </w:pPr>
                      </w:p>
                    </w:tc>
                    <w:tc>
                      <w:tcPr>
                        <w:tcW w:w="40" w:type="dxa"/>
                        <w:tcMar>
                          <w:top w:w="15" w:type="dxa"/>
                          <w:left w:w="15" w:type="dxa"/>
                          <w:bottom w:w="15" w:type="dxa"/>
                          <w:right w:w="15" w:type="dxa"/>
                        </w:tcMar>
                        <w:vAlign w:val="bottom"/>
                      </w:tcPr>
                      <w:p w:rsidR="00D40957" w:rsidRPr="0030560C" w:rsidRDefault="00D40957" w:rsidP="00D40957">
                        <w:pPr>
                          <w:rPr>
                            <w:lang w:val="ru-RU"/>
                          </w:rPr>
                        </w:pPr>
                      </w:p>
                    </w:tc>
                  </w:tr>
                  <w:tr w:rsidR="00D40957" w:rsidRPr="00315E60" w:rsidTr="00D40957">
                    <w:trPr>
                      <w:gridAfter w:val="1"/>
                      <w:wAfter w:w="40" w:type="dxa"/>
                      <w:trHeight w:val="30"/>
                      <w:tblCellSpacing w:w="0" w:type="auto"/>
                    </w:trPr>
                    <w:tc>
                      <w:tcPr>
                        <w:tcW w:w="221" w:type="dxa"/>
                        <w:gridSpan w:val="3"/>
                        <w:tcMar>
                          <w:top w:w="15" w:type="dxa"/>
                          <w:left w:w="15" w:type="dxa"/>
                          <w:bottom w:w="15" w:type="dxa"/>
                          <w:right w:w="15" w:type="dxa"/>
                        </w:tcMar>
                        <w:vAlign w:val="bottom"/>
                      </w:tcPr>
                      <w:p w:rsidR="00D40957" w:rsidRPr="0030560C" w:rsidRDefault="00D40957" w:rsidP="00D40957">
                        <w:pPr>
                          <w:rPr>
                            <w:lang w:val="ru-RU"/>
                          </w:rPr>
                        </w:pPr>
                      </w:p>
                    </w:tc>
                  </w:tr>
                </w:tbl>
                <w:p w:rsidR="00D40957" w:rsidRPr="0030560C" w:rsidRDefault="00D40957" w:rsidP="00D40957">
                  <w:pPr>
                    <w:spacing w:after="0" w:line="288" w:lineRule="auto"/>
                    <w:ind w:left="336"/>
                    <w:jc w:val="center"/>
                    <w:rPr>
                      <w:lang w:val="ru-RU"/>
                    </w:rPr>
                  </w:pPr>
                </w:p>
                <w:p w:rsidR="00D40957" w:rsidRPr="0030560C" w:rsidRDefault="00D40957" w:rsidP="00D40957">
                  <w:pPr>
                    <w:spacing w:after="0" w:line="288" w:lineRule="auto"/>
                    <w:ind w:left="336"/>
                    <w:jc w:val="center"/>
                    <w:rPr>
                      <w:lang w:val="ru-RU"/>
                    </w:rPr>
                  </w:pPr>
                  <w:r w:rsidRPr="0030560C">
                    <w:rPr>
                      <w:rFonts w:ascii="Times New Roman" w:hAnsi="Times New Roman"/>
                      <w:color w:val="000000"/>
                      <w:lang w:val="ru-RU"/>
                    </w:rPr>
                    <w:t>+</w:t>
                  </w:r>
                </w:p>
                <w:p w:rsidR="00D40957" w:rsidRPr="0030560C" w:rsidRDefault="00D40957" w:rsidP="00D40957">
                  <w:pPr>
                    <w:spacing w:after="0" w:line="288" w:lineRule="auto"/>
                    <w:jc w:val="center"/>
                    <w:rPr>
                      <w:lang w:val="ru-RU"/>
                    </w:rPr>
                  </w:pPr>
                  <w:r>
                    <w:rPr>
                      <w:rFonts w:ascii="Times New Roman" w:hAnsi="Times New Roman"/>
                      <w:i/>
                      <w:color w:val="000000"/>
                    </w:rPr>
                    <w:t>m</w:t>
                  </w:r>
                </w:p>
                <w:tbl>
                  <w:tblPr>
                    <w:tblW w:w="0" w:type="auto"/>
                    <w:tblCellSpacing w:w="0" w:type="auto"/>
                    <w:tblLook w:val="04A0" w:firstRow="1" w:lastRow="0" w:firstColumn="1" w:lastColumn="0" w:noHBand="0" w:noVBand="1"/>
                  </w:tblPr>
                  <w:tblGrid>
                    <w:gridCol w:w="441"/>
                    <w:gridCol w:w="40"/>
                    <w:gridCol w:w="69"/>
                    <w:gridCol w:w="40"/>
                  </w:tblGrid>
                  <w:tr w:rsidR="00D40957" w:rsidRPr="00315E60" w:rsidTr="00D40957">
                    <w:trPr>
                      <w:gridAfter w:val="2"/>
                      <w:wAfter w:w="109" w:type="dxa"/>
                      <w:trHeight w:val="60"/>
                      <w:tblCellSpacing w:w="0" w:type="auto"/>
                    </w:trPr>
                    <w:tc>
                      <w:tcPr>
                        <w:tcW w:w="112" w:type="dxa"/>
                        <w:tcMar>
                          <w:top w:w="15" w:type="dxa"/>
                          <w:left w:w="15" w:type="dxa"/>
                          <w:bottom w:w="15" w:type="dxa"/>
                          <w:right w:w="15" w:type="dxa"/>
                        </w:tcMar>
                        <w:vAlign w:val="bottom"/>
                      </w:tcPr>
                      <w:p w:rsidR="00D40957" w:rsidRPr="0030560C" w:rsidRDefault="00D40957" w:rsidP="00D40957">
                        <w:pPr>
                          <w:spacing w:after="0" w:line="288" w:lineRule="auto"/>
                          <w:ind w:left="336"/>
                          <w:rPr>
                            <w:lang w:val="ru-RU"/>
                          </w:rPr>
                        </w:pPr>
                      </w:p>
                      <w:p w:rsidR="00D40957" w:rsidRPr="0030560C" w:rsidRDefault="00D40957" w:rsidP="00D40957">
                        <w:pPr>
                          <w:spacing w:after="0" w:line="288" w:lineRule="auto"/>
                          <w:ind w:left="336"/>
                          <w:rPr>
                            <w:lang w:val="ru-RU"/>
                          </w:rPr>
                        </w:pPr>
                        <w:r w:rsidRPr="0030560C">
                          <w:rPr>
                            <w:rFonts w:ascii="Times New Roman" w:hAnsi="Times New Roman"/>
                            <w:color w:val="000000"/>
                            <w:sz w:val="15"/>
                            <w:lang w:val="ru-RU"/>
                          </w:rPr>
                          <w:t>2</w:t>
                        </w:r>
                      </w:p>
                    </w:tc>
                    <w:tc>
                      <w:tcPr>
                        <w:tcW w:w="40" w:type="dxa"/>
                        <w:tcMar>
                          <w:top w:w="15" w:type="dxa"/>
                          <w:left w:w="15" w:type="dxa"/>
                          <w:bottom w:w="15" w:type="dxa"/>
                          <w:right w:w="15" w:type="dxa"/>
                        </w:tcMar>
                        <w:vAlign w:val="bottom"/>
                      </w:tcPr>
                      <w:p w:rsidR="00D40957" w:rsidRPr="0030560C" w:rsidRDefault="00D40957" w:rsidP="00D40957">
                        <w:pPr>
                          <w:rPr>
                            <w:lang w:val="ru-RU"/>
                          </w:rPr>
                        </w:pPr>
                      </w:p>
                    </w:tc>
                  </w:tr>
                  <w:tr w:rsidR="00D40957" w:rsidRPr="00315E60" w:rsidTr="00D40957">
                    <w:trPr>
                      <w:gridAfter w:val="3"/>
                      <w:wAfter w:w="149" w:type="dxa"/>
                      <w:trHeight w:val="30"/>
                      <w:tblCellSpacing w:w="0" w:type="auto"/>
                    </w:trPr>
                    <w:tc>
                      <w:tcPr>
                        <w:tcW w:w="112" w:type="dxa"/>
                        <w:tcMar>
                          <w:top w:w="15" w:type="dxa"/>
                          <w:left w:w="15" w:type="dxa"/>
                          <w:bottom w:w="15" w:type="dxa"/>
                          <w:right w:w="15" w:type="dxa"/>
                        </w:tcMar>
                        <w:vAlign w:val="bottom"/>
                      </w:tcPr>
                      <w:p w:rsidR="00D40957" w:rsidRPr="0030560C" w:rsidRDefault="00D40957" w:rsidP="00D40957">
                        <w:pPr>
                          <w:rPr>
                            <w:lang w:val="ru-RU"/>
                          </w:rPr>
                        </w:pPr>
                      </w:p>
                    </w:tc>
                  </w:tr>
                  <w:tr w:rsidR="00D40957" w:rsidRPr="00315E60" w:rsidTr="00D40957">
                    <w:trPr>
                      <w:trHeight w:val="150"/>
                      <w:tblCellSpacing w:w="0" w:type="auto"/>
                    </w:trPr>
                    <w:tc>
                      <w:tcPr>
                        <w:tcW w:w="221" w:type="dxa"/>
                        <w:gridSpan w:val="3"/>
                        <w:tcMar>
                          <w:top w:w="15" w:type="dxa"/>
                          <w:left w:w="15" w:type="dxa"/>
                          <w:bottom w:w="15" w:type="dxa"/>
                          <w:right w:w="15" w:type="dxa"/>
                        </w:tcMar>
                        <w:vAlign w:val="bottom"/>
                      </w:tcPr>
                      <w:p w:rsidR="00D40957" w:rsidRPr="0030560C" w:rsidRDefault="00D40957" w:rsidP="00D40957">
                        <w:pPr>
                          <w:spacing w:after="0" w:line="288" w:lineRule="auto"/>
                          <w:ind w:left="336"/>
                          <w:jc w:val="center"/>
                          <w:rPr>
                            <w:lang w:val="ru-RU"/>
                          </w:rPr>
                        </w:pPr>
                      </w:p>
                      <w:p w:rsidR="00D40957" w:rsidRPr="0030560C" w:rsidRDefault="00D40957" w:rsidP="00D40957">
                        <w:pPr>
                          <w:spacing w:after="0" w:line="288" w:lineRule="auto"/>
                          <w:ind w:left="336"/>
                          <w:jc w:val="center"/>
                          <w:rPr>
                            <w:lang w:val="ru-RU"/>
                          </w:rPr>
                        </w:pPr>
                        <w:r>
                          <w:rPr>
                            <w:rFonts w:ascii="Times New Roman" w:hAnsi="Times New Roman"/>
                            <w:i/>
                            <w:color w:val="000000"/>
                          </w:rPr>
                          <w:t>r</w:t>
                        </w:r>
                      </w:p>
                      <w:tbl>
                        <w:tblPr>
                          <w:tblW w:w="0" w:type="auto"/>
                          <w:tblCellSpacing w:w="0" w:type="auto"/>
                          <w:tblLook w:val="04A0" w:firstRow="1" w:lastRow="0" w:firstColumn="1" w:lastColumn="0" w:noHBand="0" w:noVBand="1"/>
                        </w:tblPr>
                        <w:tblGrid>
                          <w:gridCol w:w="434"/>
                          <w:gridCol w:w="40"/>
                        </w:tblGrid>
                        <w:tr w:rsidR="00D40957" w:rsidRPr="00315E60" w:rsidTr="00D40957">
                          <w:trPr>
                            <w:trHeight w:val="60"/>
                            <w:tblCellSpacing w:w="0" w:type="auto"/>
                          </w:trPr>
                          <w:tc>
                            <w:tcPr>
                              <w:tcW w:w="104" w:type="dxa"/>
                              <w:tcMar>
                                <w:top w:w="15" w:type="dxa"/>
                                <w:left w:w="15" w:type="dxa"/>
                                <w:bottom w:w="15" w:type="dxa"/>
                                <w:right w:w="15" w:type="dxa"/>
                              </w:tcMar>
                              <w:vAlign w:val="bottom"/>
                            </w:tcPr>
                            <w:p w:rsidR="00D40957" w:rsidRPr="0030560C" w:rsidRDefault="00D40957" w:rsidP="00D40957">
                              <w:pPr>
                                <w:spacing w:after="0" w:line="288" w:lineRule="auto"/>
                                <w:ind w:left="329"/>
                                <w:rPr>
                                  <w:lang w:val="ru-RU"/>
                                </w:rPr>
                              </w:pPr>
                            </w:p>
                            <w:p w:rsidR="00D40957" w:rsidRPr="0030560C" w:rsidRDefault="00D40957" w:rsidP="00D40957">
                              <w:pPr>
                                <w:spacing w:after="0" w:line="288" w:lineRule="auto"/>
                                <w:ind w:left="329"/>
                                <w:rPr>
                                  <w:lang w:val="ru-RU"/>
                                </w:rPr>
                              </w:pPr>
                              <w:r w:rsidRPr="0030560C">
                                <w:rPr>
                                  <w:rFonts w:ascii="Times New Roman" w:hAnsi="Times New Roman"/>
                                  <w:color w:val="000000"/>
                                  <w:sz w:val="15"/>
                                  <w:lang w:val="ru-RU"/>
                                </w:rPr>
                                <w:t>2</w:t>
                              </w:r>
                            </w:p>
                          </w:tc>
                          <w:tc>
                            <w:tcPr>
                              <w:tcW w:w="40" w:type="dxa"/>
                              <w:tcMar>
                                <w:top w:w="15" w:type="dxa"/>
                                <w:left w:w="15" w:type="dxa"/>
                                <w:bottom w:w="15" w:type="dxa"/>
                                <w:right w:w="15" w:type="dxa"/>
                              </w:tcMar>
                              <w:vAlign w:val="bottom"/>
                            </w:tcPr>
                            <w:p w:rsidR="00D40957" w:rsidRPr="0030560C" w:rsidRDefault="00D40957" w:rsidP="00D40957">
                              <w:pPr>
                                <w:rPr>
                                  <w:lang w:val="ru-RU"/>
                                </w:rPr>
                              </w:pPr>
                            </w:p>
                          </w:tc>
                        </w:tr>
                        <w:tr w:rsidR="00D40957" w:rsidRPr="00315E60" w:rsidTr="00D40957">
                          <w:trPr>
                            <w:gridAfter w:val="1"/>
                            <w:wAfter w:w="40" w:type="dxa"/>
                            <w:trHeight w:val="30"/>
                            <w:tblCellSpacing w:w="0" w:type="auto"/>
                          </w:trPr>
                          <w:tc>
                            <w:tcPr>
                              <w:tcW w:w="104" w:type="dxa"/>
                              <w:tcMar>
                                <w:top w:w="15" w:type="dxa"/>
                                <w:left w:w="15" w:type="dxa"/>
                                <w:bottom w:w="15" w:type="dxa"/>
                                <w:right w:w="15" w:type="dxa"/>
                              </w:tcMar>
                              <w:vAlign w:val="bottom"/>
                            </w:tcPr>
                            <w:p w:rsidR="00D40957" w:rsidRPr="0030560C" w:rsidRDefault="00D40957" w:rsidP="00D40957">
                              <w:pPr>
                                <w:rPr>
                                  <w:lang w:val="ru-RU"/>
                                </w:rPr>
                              </w:pPr>
                            </w:p>
                          </w:tc>
                        </w:tr>
                      </w:tbl>
                      <w:p w:rsidR="00D40957" w:rsidRPr="0030560C" w:rsidRDefault="00D40957" w:rsidP="00D40957">
                        <w:pPr>
                          <w:spacing w:after="0" w:line="288" w:lineRule="auto"/>
                          <w:rPr>
                            <w:lang w:val="ru-RU"/>
                          </w:rPr>
                        </w:pPr>
                      </w:p>
                      <w:p w:rsidR="00D40957" w:rsidRPr="0030560C" w:rsidRDefault="00D40957" w:rsidP="00D40957">
                        <w:pPr>
                          <w:spacing w:after="0" w:line="288" w:lineRule="auto"/>
                          <w:ind w:left="336"/>
                          <w:jc w:val="center"/>
                          <w:rPr>
                            <w:lang w:val="ru-RU"/>
                          </w:rPr>
                        </w:pPr>
                      </w:p>
                      <w:p w:rsidR="00D40957" w:rsidRPr="0030560C" w:rsidRDefault="00D40957" w:rsidP="00D40957">
                        <w:pPr>
                          <w:spacing w:after="0" w:line="288" w:lineRule="auto"/>
                          <w:ind w:left="336"/>
                          <w:jc w:val="center"/>
                          <w:rPr>
                            <w:lang w:val="ru-RU"/>
                          </w:rPr>
                        </w:pPr>
                      </w:p>
                    </w:tc>
                    <w:tc>
                      <w:tcPr>
                        <w:tcW w:w="40" w:type="dxa"/>
                        <w:tcMar>
                          <w:top w:w="15" w:type="dxa"/>
                          <w:left w:w="15" w:type="dxa"/>
                          <w:bottom w:w="15" w:type="dxa"/>
                          <w:right w:w="15" w:type="dxa"/>
                        </w:tcMar>
                        <w:vAlign w:val="bottom"/>
                      </w:tcPr>
                      <w:p w:rsidR="00D40957" w:rsidRPr="0030560C" w:rsidRDefault="00D40957" w:rsidP="00D40957">
                        <w:pPr>
                          <w:rPr>
                            <w:lang w:val="ru-RU"/>
                          </w:rPr>
                        </w:pPr>
                      </w:p>
                    </w:tc>
                  </w:tr>
                  <w:tr w:rsidR="00D40957" w:rsidRPr="00315E60" w:rsidTr="00D40957">
                    <w:trPr>
                      <w:gridAfter w:val="1"/>
                      <w:wAfter w:w="40" w:type="dxa"/>
                      <w:trHeight w:val="30"/>
                      <w:tblCellSpacing w:w="0" w:type="auto"/>
                    </w:trPr>
                    <w:tc>
                      <w:tcPr>
                        <w:tcW w:w="221" w:type="dxa"/>
                        <w:gridSpan w:val="3"/>
                        <w:tcMar>
                          <w:top w:w="15" w:type="dxa"/>
                          <w:left w:w="15" w:type="dxa"/>
                          <w:bottom w:w="15" w:type="dxa"/>
                          <w:right w:w="15" w:type="dxa"/>
                        </w:tcMar>
                        <w:vAlign w:val="bottom"/>
                      </w:tcPr>
                      <w:p w:rsidR="00D40957" w:rsidRPr="0030560C" w:rsidRDefault="00D40957" w:rsidP="00D40957">
                        <w:pPr>
                          <w:rPr>
                            <w:lang w:val="ru-RU"/>
                          </w:rPr>
                        </w:pPr>
                      </w:p>
                    </w:tc>
                  </w:tr>
                </w:tbl>
                <w:p w:rsidR="00D40957" w:rsidRPr="0030560C" w:rsidRDefault="00D40957" w:rsidP="00D40957">
                  <w:pPr>
                    <w:spacing w:after="0" w:line="288" w:lineRule="auto"/>
                    <w:ind w:left="336"/>
                    <w:jc w:val="center"/>
                    <w:rPr>
                      <w:lang w:val="ru-RU"/>
                    </w:rPr>
                  </w:pPr>
                </w:p>
                <w:p w:rsidR="00D40957" w:rsidRPr="0030560C" w:rsidRDefault="00D40957" w:rsidP="00D40957">
                  <w:pPr>
                    <w:spacing w:after="0" w:line="288" w:lineRule="auto"/>
                    <w:ind w:left="336"/>
                    <w:jc w:val="center"/>
                    <w:rPr>
                      <w:lang w:val="ru-RU"/>
                    </w:rPr>
                  </w:pPr>
                  <w:r w:rsidRPr="0030560C">
                    <w:rPr>
                      <w:rFonts w:ascii="Times New Roman" w:hAnsi="Times New Roman"/>
                      <w:color w:val="000000"/>
                      <w:lang w:val="ru-RU"/>
                    </w:rPr>
                    <w:t>+</w:t>
                  </w:r>
                </w:p>
                <w:p w:rsidR="00D40957" w:rsidRPr="0030560C" w:rsidRDefault="00D40957" w:rsidP="00D40957">
                  <w:pPr>
                    <w:spacing w:after="0" w:line="288" w:lineRule="auto"/>
                    <w:jc w:val="center"/>
                    <w:rPr>
                      <w:lang w:val="ru-RU"/>
                    </w:rPr>
                  </w:pPr>
                  <w:r w:rsidRPr="0030560C">
                    <w:rPr>
                      <w:rFonts w:ascii="Times New Roman" w:hAnsi="Times New Roman"/>
                      <w:color w:val="000000"/>
                      <w:lang w:val="ru-RU"/>
                    </w:rPr>
                    <w:t>...</w:t>
                  </w:r>
                </w:p>
              </w:tc>
              <w:tc>
                <w:tcPr>
                  <w:tcW w:w="40" w:type="dxa"/>
                  <w:tcMar>
                    <w:top w:w="15" w:type="dxa"/>
                    <w:left w:w="15" w:type="dxa"/>
                    <w:bottom w:w="15" w:type="dxa"/>
                    <w:right w:w="15" w:type="dxa"/>
                  </w:tcMar>
                  <w:vAlign w:val="bottom"/>
                </w:tcPr>
                <w:p w:rsidR="00D40957" w:rsidRPr="0030560C" w:rsidRDefault="00D40957" w:rsidP="00D40957">
                  <w:pPr>
                    <w:rPr>
                      <w:lang w:val="ru-RU"/>
                    </w:rPr>
                  </w:pPr>
                </w:p>
              </w:tc>
            </w:tr>
            <w:tr w:rsidR="00D40957" w:rsidRPr="00315E60" w:rsidTr="00D40957">
              <w:trPr>
                <w:gridAfter w:val="1"/>
                <w:wAfter w:w="40" w:type="dxa"/>
                <w:trHeight w:val="165"/>
                <w:tblCellSpacing w:w="0" w:type="auto"/>
              </w:trPr>
              <w:tc>
                <w:tcPr>
                  <w:tcW w:w="1846" w:type="dxa"/>
                  <w:tcMar>
                    <w:top w:w="15" w:type="dxa"/>
                    <w:left w:w="15" w:type="dxa"/>
                    <w:bottom w:w="15" w:type="dxa"/>
                    <w:right w:w="15" w:type="dxa"/>
                  </w:tcMar>
                  <w:vAlign w:val="bottom"/>
                </w:tcPr>
                <w:p w:rsidR="00D40957" w:rsidRPr="0030560C" w:rsidRDefault="00D40957" w:rsidP="00D40957">
                  <w:pPr>
                    <w:rPr>
                      <w:lang w:val="ru-RU"/>
                    </w:rPr>
                  </w:pPr>
                </w:p>
              </w:tc>
            </w:tr>
          </w:tbl>
          <w:p w:rsidR="00D40957" w:rsidRPr="0030560C" w:rsidRDefault="00D40957" w:rsidP="00D40957">
            <w:pPr>
              <w:spacing w:after="0" w:line="288" w:lineRule="auto"/>
              <w:ind w:left="336"/>
              <w:rPr>
                <w:lang w:val="ru-RU"/>
              </w:rPr>
            </w:pPr>
          </w:p>
          <w:p w:rsidR="00D40957" w:rsidRPr="0030560C" w:rsidRDefault="00D40957" w:rsidP="00D40957">
            <w:pPr>
              <w:spacing w:after="0" w:line="288" w:lineRule="auto"/>
              <w:rPr>
                <w:lang w:val="ru-RU"/>
              </w:rPr>
            </w:pPr>
          </w:p>
          <w:p w:rsidR="00D40957" w:rsidRPr="0030560C" w:rsidRDefault="00D40957" w:rsidP="00D40957">
            <w:pPr>
              <w:spacing w:after="0" w:line="288" w:lineRule="auto"/>
              <w:rPr>
                <w:lang w:val="ru-RU"/>
              </w:rPr>
            </w:pPr>
            <w:r w:rsidRPr="0030560C">
              <w:rPr>
                <w:rFonts w:ascii="Times New Roman" w:hAnsi="Times New Roman"/>
                <w:color w:val="000000"/>
                <w:sz w:val="24"/>
                <w:lang w:val="ru-RU"/>
              </w:rPr>
              <w:t>.</w:t>
            </w:r>
          </w:p>
          <w:p w:rsidR="00D40957" w:rsidRPr="0030560C" w:rsidRDefault="00D40957" w:rsidP="00D40957">
            <w:pPr>
              <w:spacing w:after="0" w:line="336" w:lineRule="auto"/>
              <w:ind w:left="336"/>
              <w:rPr>
                <w:lang w:val="ru-RU"/>
              </w:rPr>
            </w:pPr>
            <w:r w:rsidRPr="0030560C">
              <w:rPr>
                <w:rFonts w:ascii="Times New Roman" w:hAnsi="Times New Roman"/>
                <w:color w:val="000000"/>
                <w:sz w:val="24"/>
                <w:lang w:val="ru-RU"/>
              </w:rPr>
              <w:t xml:space="preserve">В однородном поле тяжести  </w:t>
            </w:r>
          </w:p>
          <w:p w:rsidR="00D40957" w:rsidRDefault="00D40957" w:rsidP="00D40957">
            <m:oMathPara>
              <m:oMath>
                <m:r>
                  <w:rPr>
                    <w:rFonts w:ascii="Cambria Math" w:eastAsia="Cambria Math" w:hAnsi="Cambria Math" w:cs="Cambria Math"/>
                  </w:rPr>
                  <m:t>(</m:t>
                </m:r>
                <m:limUpp>
                  <m:limUppPr>
                    <m:ctrlPr>
                      <w:rPr>
                        <w:rFonts w:ascii="Cambria Math" w:hAnsi="Cambria Math"/>
                      </w:rPr>
                    </m:ctrlPr>
                  </m:limUppPr>
                  <m:e>
                    <m:r>
                      <w:rPr>
                        <w:rFonts w:ascii="Cambria Math" w:eastAsia="Cambria Math" w:hAnsi="Cambria Math" w:cs="Cambria Math"/>
                      </w:rPr>
                      <m:t>g</m:t>
                    </m:r>
                  </m:e>
                  <m:lim>
                    <m:r>
                      <w:rPr>
                        <w:rFonts w:ascii="Cambria Math" w:eastAsia="Cambria Math" w:hAnsi="Cambria Math" w:cs="Cambria Math"/>
                      </w:rPr>
                      <m:t>⃗</m:t>
                    </m:r>
                  </m:lim>
                </m:limUpp>
                <m:r>
                  <w:rPr>
                    <w:rFonts w:ascii="Cambria Math" w:eastAsia="Cambria Math" w:hAnsi="Cambria Math" w:cs="Cambria Math"/>
                  </w:rPr>
                  <m:t>=const)</m:t>
                </m:r>
              </m:oMath>
            </m:oMathPara>
          </w:p>
          <w:p w:rsidR="00D40957" w:rsidRDefault="00D40957" w:rsidP="00D40957">
            <w:pPr>
              <w:spacing w:after="0" w:line="288" w:lineRule="auto"/>
              <w:ind w:left="336"/>
            </w:pPr>
          </w:p>
          <w:p w:rsidR="00D40957" w:rsidRPr="0030560C" w:rsidRDefault="00D40957" w:rsidP="00D40957">
            <w:pPr>
              <w:spacing w:after="0" w:line="288" w:lineRule="auto"/>
              <w:rPr>
                <w:lang w:val="ru-RU"/>
              </w:rPr>
            </w:pPr>
            <w:r w:rsidRPr="0030560C">
              <w:rPr>
                <w:rFonts w:ascii="Times New Roman" w:hAnsi="Times New Roman"/>
                <w:color w:val="000000"/>
                <w:sz w:val="24"/>
                <w:lang w:val="ru-RU"/>
              </w:rPr>
              <w:t>(</w:t>
            </w:r>
          </w:p>
          <w:tbl>
            <w:tblPr>
              <w:tblW w:w="0" w:type="auto"/>
              <w:tblCellSpacing w:w="0" w:type="auto"/>
              <w:tblLook w:val="04A0" w:firstRow="1" w:lastRow="0" w:firstColumn="1" w:lastColumn="0" w:noHBand="0" w:noVBand="1"/>
            </w:tblPr>
            <w:tblGrid>
              <w:gridCol w:w="476"/>
              <w:gridCol w:w="40"/>
            </w:tblGrid>
            <w:tr w:rsidR="00D40957" w:rsidRPr="00315E60" w:rsidTr="00D40957">
              <w:trPr>
                <w:trHeight w:val="150"/>
                <w:tblCellSpacing w:w="0" w:type="auto"/>
              </w:trPr>
              <w:tc>
                <w:tcPr>
                  <w:tcW w:w="150" w:type="dxa"/>
                  <w:tcMar>
                    <w:top w:w="15" w:type="dxa"/>
                    <w:left w:w="15" w:type="dxa"/>
                    <w:bottom w:w="15" w:type="dxa"/>
                    <w:right w:w="15" w:type="dxa"/>
                  </w:tcMar>
                  <w:vAlign w:val="bottom"/>
                </w:tcPr>
                <w:p w:rsidR="00D40957" w:rsidRPr="0030560C" w:rsidRDefault="00D40957" w:rsidP="00D40957">
                  <w:pPr>
                    <w:spacing w:after="0" w:line="288" w:lineRule="auto"/>
                    <w:ind w:left="336"/>
                    <w:jc w:val="center"/>
                    <w:rPr>
                      <w:lang w:val="ru-RU"/>
                    </w:rPr>
                  </w:pPr>
                </w:p>
                <w:p w:rsidR="00D40957" w:rsidRPr="0030560C" w:rsidRDefault="00D40957" w:rsidP="00D40957">
                  <w:pPr>
                    <w:spacing w:after="0" w:line="288" w:lineRule="auto"/>
                    <w:ind w:left="336"/>
                    <w:jc w:val="center"/>
                    <w:rPr>
                      <w:lang w:val="ru-RU"/>
                    </w:rPr>
                  </w:pPr>
                  <w:r>
                    <w:rPr>
                      <w:rFonts w:ascii="Times New Roman" w:hAnsi="Times New Roman"/>
                      <w:i/>
                      <w:color w:val="000000"/>
                    </w:rPr>
                    <w:t>g</w:t>
                  </w:r>
                </w:p>
                <w:p w:rsidR="00D40957" w:rsidRPr="0030560C" w:rsidRDefault="00D40957" w:rsidP="00D40957">
                  <w:pPr>
                    <w:spacing w:after="0" w:line="288" w:lineRule="auto"/>
                    <w:ind w:left="336"/>
                    <w:jc w:val="center"/>
                    <w:rPr>
                      <w:lang w:val="ru-RU"/>
                    </w:rPr>
                  </w:pPr>
                </w:p>
                <w:p w:rsidR="00D40957" w:rsidRPr="0030560C" w:rsidRDefault="00D40957" w:rsidP="00D40957">
                  <w:pPr>
                    <w:spacing w:after="0" w:line="288" w:lineRule="auto"/>
                    <w:ind w:left="336"/>
                    <w:jc w:val="center"/>
                    <w:rPr>
                      <w:lang w:val="ru-RU"/>
                    </w:rPr>
                  </w:pPr>
                </w:p>
              </w:tc>
              <w:tc>
                <w:tcPr>
                  <w:tcW w:w="40" w:type="dxa"/>
                  <w:tcMar>
                    <w:top w:w="15" w:type="dxa"/>
                    <w:left w:w="15" w:type="dxa"/>
                    <w:bottom w:w="15" w:type="dxa"/>
                    <w:right w:w="15" w:type="dxa"/>
                  </w:tcMar>
                  <w:vAlign w:val="bottom"/>
                </w:tcPr>
                <w:p w:rsidR="00D40957" w:rsidRPr="0030560C" w:rsidRDefault="00D40957" w:rsidP="00D40957">
                  <w:pPr>
                    <w:rPr>
                      <w:lang w:val="ru-RU"/>
                    </w:rPr>
                  </w:pPr>
                </w:p>
              </w:tc>
            </w:tr>
            <w:tr w:rsidR="00D40957" w:rsidRPr="00315E60" w:rsidTr="00D40957">
              <w:trPr>
                <w:gridAfter w:val="1"/>
                <w:wAfter w:w="40" w:type="dxa"/>
                <w:trHeight w:val="30"/>
                <w:tblCellSpacing w:w="0" w:type="auto"/>
              </w:trPr>
              <w:tc>
                <w:tcPr>
                  <w:tcW w:w="150" w:type="dxa"/>
                  <w:tcMar>
                    <w:top w:w="15" w:type="dxa"/>
                    <w:left w:w="15" w:type="dxa"/>
                    <w:bottom w:w="15" w:type="dxa"/>
                    <w:right w:w="15" w:type="dxa"/>
                  </w:tcMar>
                  <w:vAlign w:val="bottom"/>
                </w:tcPr>
                <w:p w:rsidR="00D40957" w:rsidRPr="0030560C" w:rsidRDefault="00D40957" w:rsidP="00D40957">
                  <w:pPr>
                    <w:rPr>
                      <w:lang w:val="ru-RU"/>
                    </w:rPr>
                  </w:pPr>
                </w:p>
              </w:tc>
            </w:tr>
          </w:tbl>
          <w:p w:rsidR="00D40957" w:rsidRPr="0030560C" w:rsidRDefault="00D40957" w:rsidP="00D40957">
            <w:pPr>
              <w:spacing w:after="0" w:line="288" w:lineRule="auto"/>
              <w:ind w:left="336"/>
              <w:rPr>
                <w:lang w:val="ru-RU"/>
              </w:rPr>
            </w:pPr>
          </w:p>
          <w:p w:rsidR="00D40957" w:rsidRPr="0030560C" w:rsidRDefault="00D40957" w:rsidP="00D40957">
            <w:pPr>
              <w:spacing w:after="0" w:line="288" w:lineRule="auto"/>
              <w:ind w:left="336"/>
              <w:rPr>
                <w:lang w:val="ru-RU"/>
              </w:rPr>
            </w:pPr>
            <w:r w:rsidRPr="0030560C">
              <w:rPr>
                <w:rFonts w:ascii="Times New Roman" w:hAnsi="Times New Roman"/>
                <w:color w:val="000000"/>
                <w:sz w:val="24"/>
                <w:lang w:val="ru-RU"/>
              </w:rPr>
              <w:t>=</w:t>
            </w:r>
          </w:p>
          <w:p w:rsidR="00D40957" w:rsidRPr="0030560C" w:rsidRDefault="00D40957" w:rsidP="00D40957">
            <w:pPr>
              <w:spacing w:after="0" w:line="288" w:lineRule="auto"/>
              <w:ind w:left="336"/>
              <w:rPr>
                <w:lang w:val="ru-RU"/>
              </w:rPr>
            </w:pPr>
          </w:p>
          <w:p w:rsidR="00D40957" w:rsidRPr="0030560C" w:rsidRDefault="00D40957" w:rsidP="00D40957">
            <w:pPr>
              <w:spacing w:after="0" w:line="288" w:lineRule="auto"/>
              <w:rPr>
                <w:lang w:val="ru-RU"/>
              </w:rPr>
            </w:pPr>
            <w:r>
              <w:rPr>
                <w:rFonts w:ascii="Times New Roman" w:hAnsi="Times New Roman"/>
                <w:i/>
                <w:color w:val="000000"/>
                <w:sz w:val="24"/>
              </w:rPr>
              <w:t>const</w:t>
            </w:r>
            <w:r w:rsidRPr="0030560C">
              <w:rPr>
                <w:rFonts w:ascii="Times New Roman" w:hAnsi="Times New Roman"/>
                <w:color w:val="000000"/>
                <w:sz w:val="24"/>
                <w:lang w:val="ru-RU"/>
              </w:rPr>
              <w:t>)</w:t>
            </w:r>
          </w:p>
          <w:p w:rsidR="00D40957" w:rsidRPr="0030560C" w:rsidRDefault="00D40957" w:rsidP="00D40957">
            <w:pPr>
              <w:spacing w:after="0" w:line="288" w:lineRule="auto"/>
              <w:rPr>
                <w:lang w:val="ru-RU"/>
              </w:rPr>
            </w:pPr>
            <w:r w:rsidRPr="0030560C">
              <w:rPr>
                <w:rFonts w:ascii="Times New Roman" w:hAnsi="Times New Roman"/>
                <w:color w:val="000000"/>
                <w:sz w:val="24"/>
                <w:lang w:val="ru-RU"/>
              </w:rPr>
              <w:t xml:space="preserve"> центр масс тела совпадает с его центром тяжести</w:t>
            </w:r>
          </w:p>
        </w:tc>
      </w:tr>
      <w:tr w:rsidR="00D40957" w:rsidTr="00D40957">
        <w:trPr>
          <w:trHeight w:val="144"/>
        </w:trPr>
        <w:tc>
          <w:tcPr>
            <w:tcW w:w="0" w:type="auto"/>
            <w:vMerge/>
            <w:tcBorders>
              <w:top w:val="nil"/>
            </w:tcBorders>
            <w:tcMar>
              <w:top w:w="50" w:type="dxa"/>
              <w:left w:w="100" w:type="dxa"/>
            </w:tcMar>
          </w:tcPr>
          <w:p w:rsidR="00D40957" w:rsidRPr="0030560C" w:rsidRDefault="00D40957" w:rsidP="00D40957">
            <w:pPr>
              <w:rPr>
                <w:lang w:val="ru-RU"/>
              </w:rPr>
            </w:pPr>
          </w:p>
        </w:tc>
        <w:tc>
          <w:tcPr>
            <w:tcW w:w="1605" w:type="dxa"/>
            <w:tcMar>
              <w:top w:w="50" w:type="dxa"/>
              <w:left w:w="100" w:type="dxa"/>
            </w:tcMar>
            <w:vAlign w:val="center"/>
          </w:tcPr>
          <w:p w:rsidR="00D40957" w:rsidRDefault="00D40957" w:rsidP="00D40957">
            <w:pPr>
              <w:spacing w:after="0" w:line="336" w:lineRule="auto"/>
              <w:ind w:left="336"/>
              <w:jc w:val="center"/>
            </w:pPr>
            <w:r>
              <w:rPr>
                <w:rFonts w:ascii="Times New Roman" w:hAnsi="Times New Roman"/>
                <w:color w:val="000000"/>
                <w:sz w:val="24"/>
              </w:rPr>
              <w:t>1.3.3</w:t>
            </w:r>
          </w:p>
        </w:tc>
        <w:tc>
          <w:tcPr>
            <w:tcW w:w="6314" w:type="dxa"/>
            <w:tcMar>
              <w:top w:w="50" w:type="dxa"/>
              <w:left w:w="100" w:type="dxa"/>
            </w:tcMar>
            <w:vAlign w:val="center"/>
          </w:tcPr>
          <w:p w:rsidR="00D40957" w:rsidRPr="0030560C" w:rsidRDefault="00D40957" w:rsidP="00D40957">
            <w:pPr>
              <w:spacing w:after="0" w:line="336" w:lineRule="auto"/>
              <w:ind w:left="336"/>
              <w:rPr>
                <w:lang w:val="ru-RU"/>
              </w:rPr>
            </w:pPr>
            <w:r w:rsidRPr="0030560C">
              <w:rPr>
                <w:rFonts w:ascii="Times New Roman" w:hAnsi="Times New Roman"/>
                <w:color w:val="000000"/>
                <w:sz w:val="24"/>
                <w:lang w:val="ru-RU"/>
              </w:rPr>
              <w:t xml:space="preserve">Условия равновесия твёрдого тела в ИСО: </w:t>
            </w:r>
          </w:p>
          <w:p w:rsidR="00D40957" w:rsidRDefault="00D40957" w:rsidP="00D40957">
            <w:pPr>
              <w:spacing w:after="0"/>
              <w:ind w:left="336"/>
            </w:pPr>
            <w:r w:rsidRPr="0030560C">
              <w:rPr>
                <w:rFonts w:ascii="Times New Roman" w:hAnsi="Times New Roman"/>
                <w:color w:val="000000"/>
                <w:sz w:val="24"/>
                <w:lang w:val="ru-RU"/>
              </w:rPr>
              <w:t xml:space="preserve"> </w:t>
            </w:r>
            <w:r>
              <w:rPr>
                <w:noProof/>
                <w:sz w:val="24"/>
                <w:lang w:val="ru-RU" w:eastAsia="ru-RU"/>
              </w:rPr>
              <w:drawing>
                <wp:inline distT="0" distB="0" distL="0" distR="0" wp14:anchorId="7CC9C601" wp14:editId="63BE0AAC">
                  <wp:extent cx="1466850" cy="533400"/>
                  <wp:effectExtent l="0" t="0" r="0" b="0"/>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1466850" cy="533400"/>
                          </a:xfrm>
                          <a:prstGeom prst="rect">
                            <a:avLst/>
                          </a:prstGeom>
                        </pic:spPr>
                      </pic:pic>
                    </a:graphicData>
                  </a:graphic>
                </wp:inline>
              </w:drawing>
            </w:r>
            <w:r>
              <w:rPr>
                <w:rFonts w:ascii="Times New Roman" w:hAnsi="Times New Roman"/>
                <w:color w:val="000000"/>
                <w:sz w:val="24"/>
              </w:rPr>
              <w:t xml:space="preserve"> </w:t>
            </w:r>
          </w:p>
          <w:p w:rsidR="00D40957" w:rsidRDefault="00D40957" w:rsidP="00D40957">
            <w:pPr>
              <w:spacing w:after="0" w:line="336" w:lineRule="auto"/>
              <w:ind w:left="336"/>
            </w:pPr>
          </w:p>
        </w:tc>
      </w:tr>
      <w:tr w:rsidR="00D40957" w:rsidTr="00D40957">
        <w:trPr>
          <w:trHeight w:val="144"/>
        </w:trPr>
        <w:tc>
          <w:tcPr>
            <w:tcW w:w="0" w:type="auto"/>
            <w:vMerge/>
            <w:tcBorders>
              <w:top w:val="nil"/>
            </w:tcBorders>
            <w:tcMar>
              <w:top w:w="50" w:type="dxa"/>
              <w:left w:w="100" w:type="dxa"/>
            </w:tcMar>
          </w:tcPr>
          <w:p w:rsidR="00D40957" w:rsidRDefault="00D40957" w:rsidP="00D40957"/>
        </w:tc>
        <w:tc>
          <w:tcPr>
            <w:tcW w:w="1605" w:type="dxa"/>
            <w:tcMar>
              <w:top w:w="50" w:type="dxa"/>
              <w:left w:w="100" w:type="dxa"/>
            </w:tcMar>
            <w:vAlign w:val="center"/>
          </w:tcPr>
          <w:p w:rsidR="00D40957" w:rsidRDefault="00D40957" w:rsidP="00D40957">
            <w:pPr>
              <w:spacing w:after="0" w:line="336" w:lineRule="auto"/>
              <w:ind w:left="336"/>
              <w:jc w:val="center"/>
            </w:pPr>
            <w:r>
              <w:rPr>
                <w:rFonts w:ascii="Times New Roman" w:hAnsi="Times New Roman"/>
                <w:color w:val="000000"/>
                <w:sz w:val="24"/>
              </w:rPr>
              <w:t>###Par###1.3.4</w:t>
            </w:r>
          </w:p>
        </w:tc>
        <w:tc>
          <w:tcPr>
            <w:tcW w:w="6314" w:type="dxa"/>
            <w:tcMar>
              <w:top w:w="50" w:type="dxa"/>
              <w:left w:w="100" w:type="dxa"/>
            </w:tcMar>
            <w:vAlign w:val="center"/>
          </w:tcPr>
          <w:p w:rsidR="00D40957" w:rsidRDefault="00D40957" w:rsidP="00D40957">
            <w:pPr>
              <w:spacing w:after="0" w:line="336" w:lineRule="auto"/>
              <w:ind w:left="336"/>
            </w:pPr>
            <w:r>
              <w:rPr>
                <w:rFonts w:ascii="Times New Roman" w:hAnsi="Times New Roman"/>
                <w:color w:val="000000"/>
                <w:sz w:val="24"/>
              </w:rPr>
              <w:t xml:space="preserve">Закон Паскаля </w:t>
            </w:r>
          </w:p>
        </w:tc>
      </w:tr>
      <w:tr w:rsidR="00D40957" w:rsidTr="00D40957">
        <w:trPr>
          <w:trHeight w:val="144"/>
        </w:trPr>
        <w:tc>
          <w:tcPr>
            <w:tcW w:w="0" w:type="auto"/>
            <w:vMerge/>
            <w:tcBorders>
              <w:top w:val="nil"/>
            </w:tcBorders>
            <w:tcMar>
              <w:top w:w="50" w:type="dxa"/>
              <w:left w:w="100" w:type="dxa"/>
            </w:tcMar>
          </w:tcPr>
          <w:p w:rsidR="00D40957" w:rsidRDefault="00D40957" w:rsidP="00D40957"/>
        </w:tc>
        <w:tc>
          <w:tcPr>
            <w:tcW w:w="1605" w:type="dxa"/>
            <w:tcMar>
              <w:top w:w="50" w:type="dxa"/>
              <w:left w:w="100" w:type="dxa"/>
            </w:tcMar>
            <w:vAlign w:val="center"/>
          </w:tcPr>
          <w:p w:rsidR="00D40957" w:rsidRDefault="00D40957" w:rsidP="00D40957">
            <w:pPr>
              <w:spacing w:after="0" w:line="336" w:lineRule="auto"/>
              <w:ind w:left="336"/>
              <w:jc w:val="center"/>
            </w:pPr>
            <w:r>
              <w:rPr>
                <w:rFonts w:ascii="Times New Roman" w:hAnsi="Times New Roman"/>
                <w:color w:val="000000"/>
                <w:sz w:val="24"/>
              </w:rPr>
              <w:t>###Par###1.3.5</w:t>
            </w:r>
          </w:p>
        </w:tc>
        <w:tc>
          <w:tcPr>
            <w:tcW w:w="6314" w:type="dxa"/>
            <w:tcMar>
              <w:top w:w="50" w:type="dxa"/>
              <w:left w:w="100" w:type="dxa"/>
            </w:tcMar>
            <w:vAlign w:val="center"/>
          </w:tcPr>
          <w:p w:rsidR="00D40957" w:rsidRPr="0030560C" w:rsidRDefault="00D40957" w:rsidP="00D40957">
            <w:pPr>
              <w:spacing w:after="0" w:line="336" w:lineRule="auto"/>
              <w:ind w:left="336"/>
              <w:rPr>
                <w:lang w:val="ru-RU"/>
              </w:rPr>
            </w:pPr>
            <w:r w:rsidRPr="0030560C">
              <w:rPr>
                <w:rFonts w:ascii="Times New Roman" w:hAnsi="Times New Roman"/>
                <w:color w:val="000000"/>
                <w:sz w:val="24"/>
                <w:lang w:val="ru-RU"/>
              </w:rPr>
              <w:t xml:space="preserve">Давление в жидкости, покоящейся в ИСО:  </w:t>
            </w:r>
          </w:p>
          <w:p w:rsidR="00D40957" w:rsidRDefault="00D40957" w:rsidP="00D40957">
            <m:oMathPara>
              <m:oMath>
                <m:r>
                  <w:rPr>
                    <w:rFonts w:ascii="Cambria Math" w:eastAsia="Cambria Math" w:hAnsi="Cambria Math" w:cs="Cambria Math"/>
                  </w:rPr>
                  <m:t>p=</m:t>
                </m:r>
                <m:sSub>
                  <m:sSubPr>
                    <m:ctrlPr>
                      <w:rPr>
                        <w:rFonts w:ascii="Cambria Math" w:hAnsi="Cambria Math"/>
                      </w:rPr>
                    </m:ctrlPr>
                  </m:sSubPr>
                  <m:e>
                    <m:r>
                      <w:rPr>
                        <w:rFonts w:ascii="Cambria Math" w:eastAsia="Cambria Math" w:hAnsi="Cambria Math" w:cs="Cambria Math"/>
                      </w:rPr>
                      <m:t>p</m:t>
                    </m:r>
                  </m:e>
                  <m:sub>
                    <m:r>
                      <w:rPr>
                        <w:rFonts w:ascii="Cambria Math" w:eastAsia="Cambria Math" w:hAnsi="Cambria Math" w:cs="Cambria Math"/>
                      </w:rPr>
                      <m:t>0</m:t>
                    </m:r>
                  </m:sub>
                </m:sSub>
                <m:r>
                  <w:rPr>
                    <w:rFonts w:ascii="Cambria Math" w:eastAsia="Cambria Math" w:hAnsi="Cambria Math" w:cs="Cambria Math"/>
                  </w:rPr>
                  <m:t>+ρgh</m:t>
                </m:r>
              </m:oMath>
            </m:oMathPara>
          </w:p>
          <w:p w:rsidR="00D40957" w:rsidRDefault="00D40957" w:rsidP="00D40957">
            <w:pPr>
              <w:spacing w:after="0" w:line="288" w:lineRule="auto"/>
              <w:ind w:left="336"/>
            </w:pPr>
          </w:p>
          <w:p w:rsidR="00D40957" w:rsidRDefault="00D40957" w:rsidP="00D40957">
            <w:pPr>
              <w:spacing w:after="0" w:line="288" w:lineRule="auto"/>
              <w:ind w:left="336"/>
            </w:pPr>
            <w:r>
              <w:rPr>
                <w:rFonts w:ascii="Times New Roman" w:hAnsi="Times New Roman"/>
                <w:i/>
                <w:color w:val="000000"/>
                <w:sz w:val="24"/>
              </w:rPr>
              <w:t>p</w:t>
            </w:r>
          </w:p>
          <w:p w:rsidR="00D40957" w:rsidRDefault="00D40957" w:rsidP="00D40957">
            <w:pPr>
              <w:spacing w:after="0" w:line="288" w:lineRule="auto"/>
              <w:ind w:left="336"/>
            </w:pPr>
            <w:r>
              <w:rPr>
                <w:rFonts w:ascii="Times New Roman" w:hAnsi="Times New Roman"/>
                <w:color w:val="000000"/>
                <w:sz w:val="24"/>
              </w:rPr>
              <w:t>=</w:t>
            </w:r>
          </w:p>
          <w:p w:rsidR="00D40957" w:rsidRDefault="00D40957" w:rsidP="00D40957">
            <w:pPr>
              <w:spacing w:after="0" w:line="288" w:lineRule="auto"/>
              <w:ind w:left="336"/>
            </w:pPr>
          </w:p>
          <w:p w:rsidR="00D40957" w:rsidRDefault="00D40957" w:rsidP="00D40957">
            <w:pPr>
              <w:spacing w:after="0" w:line="288" w:lineRule="auto"/>
            </w:pPr>
            <w:r>
              <w:rPr>
                <w:rFonts w:ascii="Times New Roman" w:hAnsi="Times New Roman"/>
                <w:i/>
                <w:color w:val="000000"/>
                <w:sz w:val="24"/>
              </w:rPr>
              <w:t>p</w:t>
            </w:r>
          </w:p>
          <w:tbl>
            <w:tblPr>
              <w:tblW w:w="0" w:type="auto"/>
              <w:tblCellSpacing w:w="0" w:type="auto"/>
              <w:tblLook w:val="04A0" w:firstRow="1" w:lastRow="0" w:firstColumn="1" w:lastColumn="0" w:noHBand="0" w:noVBand="1"/>
            </w:tblPr>
            <w:tblGrid>
              <w:gridCol w:w="441"/>
              <w:gridCol w:w="40"/>
            </w:tblGrid>
            <w:tr w:rsidR="00D40957" w:rsidTr="00D40957">
              <w:trPr>
                <w:trHeight w:val="60"/>
                <w:tblCellSpacing w:w="0" w:type="auto"/>
              </w:trPr>
              <w:tc>
                <w:tcPr>
                  <w:tcW w:w="112" w:type="dxa"/>
                  <w:tcMar>
                    <w:top w:w="15" w:type="dxa"/>
                    <w:left w:w="15" w:type="dxa"/>
                    <w:bottom w:w="15" w:type="dxa"/>
                    <w:right w:w="15" w:type="dxa"/>
                  </w:tcMar>
                  <w:vAlign w:val="bottom"/>
                </w:tcPr>
                <w:p w:rsidR="00D40957" w:rsidRDefault="00D40957" w:rsidP="00D40957">
                  <w:pPr>
                    <w:spacing w:after="0" w:line="288" w:lineRule="auto"/>
                    <w:ind w:left="336"/>
                  </w:pPr>
                </w:p>
                <w:p w:rsidR="00D40957" w:rsidRDefault="00D40957" w:rsidP="00D40957">
                  <w:pPr>
                    <w:spacing w:after="0" w:line="288" w:lineRule="auto"/>
                    <w:ind w:left="336"/>
                  </w:pPr>
                  <w:r>
                    <w:rPr>
                      <w:rFonts w:ascii="Times New Roman" w:hAnsi="Times New Roman"/>
                      <w:color w:val="000000"/>
                      <w:sz w:val="15"/>
                    </w:rPr>
                    <w:t>0</w:t>
                  </w:r>
                </w:p>
              </w:tc>
              <w:tc>
                <w:tcPr>
                  <w:tcW w:w="40" w:type="dxa"/>
                  <w:tcMar>
                    <w:top w:w="15" w:type="dxa"/>
                    <w:left w:w="15" w:type="dxa"/>
                    <w:bottom w:w="15" w:type="dxa"/>
                    <w:right w:w="15" w:type="dxa"/>
                  </w:tcMar>
                  <w:vAlign w:val="bottom"/>
                </w:tcPr>
                <w:p w:rsidR="00D40957" w:rsidRDefault="00D40957" w:rsidP="00D40957"/>
              </w:tc>
            </w:tr>
            <w:tr w:rsidR="00D40957" w:rsidTr="00D40957">
              <w:trPr>
                <w:gridAfter w:val="1"/>
                <w:wAfter w:w="40" w:type="dxa"/>
                <w:trHeight w:val="30"/>
                <w:tblCellSpacing w:w="0" w:type="auto"/>
              </w:trPr>
              <w:tc>
                <w:tcPr>
                  <w:tcW w:w="112" w:type="dxa"/>
                  <w:tcMar>
                    <w:top w:w="15" w:type="dxa"/>
                    <w:left w:w="15" w:type="dxa"/>
                    <w:bottom w:w="15" w:type="dxa"/>
                    <w:right w:w="15" w:type="dxa"/>
                  </w:tcMar>
                  <w:vAlign w:val="bottom"/>
                </w:tcPr>
                <w:p w:rsidR="00D40957" w:rsidRDefault="00D40957" w:rsidP="00D40957"/>
              </w:tc>
            </w:tr>
          </w:tbl>
          <w:p w:rsidR="00D40957" w:rsidRDefault="00D40957" w:rsidP="00D40957">
            <w:pPr>
              <w:spacing w:after="0" w:line="288" w:lineRule="auto"/>
              <w:ind w:left="336"/>
            </w:pPr>
          </w:p>
          <w:p w:rsidR="00D40957" w:rsidRDefault="00D40957" w:rsidP="00D40957">
            <w:pPr>
              <w:spacing w:after="0" w:line="288" w:lineRule="auto"/>
              <w:ind w:left="336"/>
            </w:pPr>
            <w:r>
              <w:rPr>
                <w:rFonts w:ascii="Times New Roman" w:hAnsi="Times New Roman"/>
                <w:color w:val="000000"/>
                <w:sz w:val="24"/>
              </w:rPr>
              <w:t>+</w:t>
            </w:r>
          </w:p>
          <w:p w:rsidR="00D40957" w:rsidRDefault="00D40957" w:rsidP="00D40957">
            <w:pPr>
              <w:spacing w:after="0" w:line="288" w:lineRule="auto"/>
              <w:ind w:left="336"/>
            </w:pPr>
          </w:p>
          <w:p w:rsidR="00D40957" w:rsidRDefault="00D40957" w:rsidP="00D40957">
            <w:pPr>
              <w:spacing w:after="0" w:line="288" w:lineRule="auto"/>
            </w:pPr>
            <w:r>
              <w:rPr>
                <w:rFonts w:ascii="Times New Roman" w:hAnsi="Times New Roman"/>
                <w:i/>
                <w:color w:val="000000"/>
                <w:sz w:val="24"/>
              </w:rPr>
              <w:t>ρgh</w:t>
            </w:r>
          </w:p>
          <w:p w:rsidR="00D40957" w:rsidRDefault="00D40957" w:rsidP="00D40957">
            <w:pPr>
              <w:spacing w:after="0" w:line="288" w:lineRule="auto"/>
            </w:pPr>
          </w:p>
        </w:tc>
      </w:tr>
      <w:tr w:rsidR="00D40957" w:rsidRPr="00315E60" w:rsidTr="00D40957">
        <w:trPr>
          <w:trHeight w:val="144"/>
        </w:trPr>
        <w:tc>
          <w:tcPr>
            <w:tcW w:w="0" w:type="auto"/>
            <w:vMerge/>
            <w:tcBorders>
              <w:top w:val="nil"/>
            </w:tcBorders>
            <w:tcMar>
              <w:top w:w="50" w:type="dxa"/>
              <w:left w:w="100" w:type="dxa"/>
            </w:tcMar>
          </w:tcPr>
          <w:p w:rsidR="00D40957" w:rsidRDefault="00D40957" w:rsidP="00D40957"/>
        </w:tc>
        <w:tc>
          <w:tcPr>
            <w:tcW w:w="1605" w:type="dxa"/>
            <w:tcMar>
              <w:top w:w="50" w:type="dxa"/>
              <w:left w:w="100" w:type="dxa"/>
            </w:tcMar>
            <w:vAlign w:val="center"/>
          </w:tcPr>
          <w:p w:rsidR="00D40957" w:rsidRDefault="00D40957" w:rsidP="00D40957">
            <w:pPr>
              <w:spacing w:after="0" w:line="336" w:lineRule="auto"/>
              <w:ind w:left="336"/>
              <w:jc w:val="center"/>
            </w:pPr>
            <w:r>
              <w:rPr>
                <w:rFonts w:ascii="Times New Roman" w:hAnsi="Times New Roman"/>
                <w:color w:val="000000"/>
                <w:sz w:val="24"/>
              </w:rPr>
              <w:t>###Par###1.3.6</w:t>
            </w:r>
          </w:p>
        </w:tc>
        <w:tc>
          <w:tcPr>
            <w:tcW w:w="6314" w:type="dxa"/>
            <w:tcMar>
              <w:top w:w="50" w:type="dxa"/>
              <w:left w:w="100" w:type="dxa"/>
            </w:tcMar>
            <w:vAlign w:val="center"/>
          </w:tcPr>
          <w:p w:rsidR="00D40957" w:rsidRPr="0030560C" w:rsidRDefault="00D40957" w:rsidP="00D40957">
            <w:pPr>
              <w:spacing w:after="0" w:line="336" w:lineRule="auto"/>
              <w:ind w:left="336"/>
              <w:rPr>
                <w:lang w:val="ru-RU"/>
              </w:rPr>
            </w:pPr>
            <w:r w:rsidRPr="0030560C">
              <w:rPr>
                <w:rFonts w:ascii="Times New Roman" w:hAnsi="Times New Roman"/>
                <w:color w:val="000000"/>
                <w:sz w:val="24"/>
                <w:lang w:val="ru-RU"/>
              </w:rPr>
              <w:t xml:space="preserve">Закон Архимеда:  </w:t>
            </w:r>
          </w:p>
          <w:p w:rsidR="00D40957" w:rsidRPr="0030560C" w:rsidRDefault="00315E60" w:rsidP="00D40957">
            <w:pPr>
              <w:rPr>
                <w:lang w:val="ru-RU"/>
              </w:rPr>
            </w:pPr>
            <m:oMathPara>
              <m:oMath>
                <m:sSub>
                  <m:sSubPr>
                    <m:ctrlPr>
                      <w:rPr>
                        <w:rFonts w:ascii="Cambria Math" w:hAnsi="Cambria Math"/>
                      </w:rPr>
                    </m:ctrlPr>
                  </m:sSubPr>
                  <m:e>
                    <m:limUpp>
                      <m:limUppPr>
                        <m:ctrlPr>
                          <w:rPr>
                            <w:rFonts w:ascii="Cambria Math" w:hAnsi="Cambria Math"/>
                          </w:rPr>
                        </m:ctrlPr>
                      </m:limUppPr>
                      <m:e>
                        <m:r>
                          <w:rPr>
                            <w:rFonts w:ascii="Cambria Math" w:eastAsia="Cambria Math" w:hAnsi="Cambria Math" w:cs="Cambria Math"/>
                          </w:rPr>
                          <m:t>F</m:t>
                        </m:r>
                      </m:e>
                      <m:lim>
                        <m:r>
                          <w:rPr>
                            <w:rFonts w:ascii="Cambria Math" w:eastAsia="Cambria Math" w:hAnsi="Cambria Math" w:cs="Cambria Math"/>
                            <w:lang w:val="ru-RU"/>
                          </w:rPr>
                          <m:t>⃗</m:t>
                        </m:r>
                      </m:lim>
                    </m:limUpp>
                  </m:e>
                  <m:sub>
                    <m:r>
                      <m:rPr>
                        <m:nor/>
                      </m:rPr>
                      <w:rPr>
                        <w:rFonts w:ascii="Cambria Math" w:eastAsia="Cambria Math" w:hAnsi="Cambria Math" w:cs="Cambria Math"/>
                        <w:lang w:val="ru-RU"/>
                      </w:rPr>
                      <m:t>Арх</m:t>
                    </m:r>
                  </m:sub>
                </m:sSub>
                <m:r>
                  <w:rPr>
                    <w:rFonts w:ascii="Cambria Math" w:eastAsia="Cambria Math" w:hAnsi="Cambria Math" w:cs="Cambria Math"/>
                    <w:lang w:val="ru-RU"/>
                  </w:rPr>
                  <m:t>=</m:t>
                </m:r>
                <m:limUpp>
                  <m:limUppPr>
                    <m:ctrlPr>
                      <w:rPr>
                        <w:rFonts w:ascii="Cambria Math" w:hAnsi="Cambria Math"/>
                      </w:rPr>
                    </m:ctrlPr>
                  </m:limUppPr>
                  <m:e>
                    <m:r>
                      <w:rPr>
                        <w:rFonts w:ascii="Cambria Math" w:eastAsia="Cambria Math" w:hAnsi="Cambria Math" w:cs="Cambria Math"/>
                        <w:lang w:val="ru-RU"/>
                      </w:rPr>
                      <m:t>-</m:t>
                    </m:r>
                  </m:e>
                  <m:lim>
                    <m:r>
                      <w:rPr>
                        <w:rFonts w:ascii="Cambria Math" w:eastAsia="Cambria Math" w:hAnsi="Cambria Math" w:cs="Cambria Math"/>
                        <w:lang w:val="ru-RU"/>
                      </w:rPr>
                      <m:t>⃗</m:t>
                    </m:r>
                  </m:lim>
                </m:limUpp>
                <m:sSub>
                  <m:sSubPr>
                    <m:ctrlPr>
                      <w:rPr>
                        <w:rFonts w:ascii="Cambria Math" w:hAnsi="Cambria Math"/>
                      </w:rPr>
                    </m:ctrlPr>
                  </m:sSubPr>
                  <m:e>
                    <m:r>
                      <w:rPr>
                        <w:rFonts w:ascii="Cambria Math" w:eastAsia="Cambria Math" w:hAnsi="Cambria Math" w:cs="Cambria Math"/>
                      </w:rPr>
                      <m:t>P</m:t>
                    </m:r>
                  </m:e>
                  <m:sub>
                    <m:r>
                      <m:rPr>
                        <m:nor/>
                      </m:rPr>
                      <w:rPr>
                        <w:rFonts w:ascii="Cambria Math" w:eastAsia="Cambria Math" w:hAnsi="Cambria Math" w:cs="Cambria Math"/>
                        <w:lang w:val="ru-RU"/>
                      </w:rPr>
                      <m:t>вытесн</m:t>
                    </m:r>
                  </m:sub>
                </m:sSub>
              </m:oMath>
            </m:oMathPara>
          </w:p>
          <w:p w:rsidR="00D40957" w:rsidRPr="0030560C" w:rsidRDefault="00D40957" w:rsidP="00D40957">
            <w:pPr>
              <w:spacing w:after="0" w:line="288" w:lineRule="auto"/>
              <w:ind w:left="336"/>
              <w:rPr>
                <w:lang w:val="ru-RU"/>
              </w:rPr>
            </w:pPr>
          </w:p>
          <w:tbl>
            <w:tblPr>
              <w:tblW w:w="0" w:type="auto"/>
              <w:tblCellSpacing w:w="0" w:type="auto"/>
              <w:tblLook w:val="04A0" w:firstRow="1" w:lastRow="0" w:firstColumn="1" w:lastColumn="0" w:noHBand="0" w:noVBand="1"/>
            </w:tblPr>
            <w:tblGrid>
              <w:gridCol w:w="557"/>
              <w:gridCol w:w="58"/>
              <w:gridCol w:w="40"/>
            </w:tblGrid>
            <w:tr w:rsidR="00D40957" w:rsidRPr="00315E60" w:rsidTr="00D40957">
              <w:trPr>
                <w:gridAfter w:val="2"/>
                <w:wAfter w:w="98" w:type="dxa"/>
                <w:trHeight w:val="195"/>
                <w:tblCellSpacing w:w="0" w:type="auto"/>
              </w:trPr>
              <w:tc>
                <w:tcPr>
                  <w:tcW w:w="211" w:type="dxa"/>
                  <w:tcMar>
                    <w:top w:w="15" w:type="dxa"/>
                    <w:left w:w="15" w:type="dxa"/>
                    <w:bottom w:w="15" w:type="dxa"/>
                    <w:right w:w="15" w:type="dxa"/>
                  </w:tcMar>
                  <w:vAlign w:val="bottom"/>
                </w:tcPr>
                <w:p w:rsidR="00D40957" w:rsidRPr="0030560C" w:rsidRDefault="00D40957" w:rsidP="00D40957">
                  <w:pPr>
                    <w:spacing w:after="0" w:line="288" w:lineRule="auto"/>
                    <w:ind w:left="336"/>
                    <w:jc w:val="center"/>
                    <w:rPr>
                      <w:lang w:val="ru-RU"/>
                    </w:rPr>
                  </w:pPr>
                </w:p>
                <w:p w:rsidR="00D40957" w:rsidRPr="0030560C" w:rsidRDefault="00D40957" w:rsidP="00D40957">
                  <w:pPr>
                    <w:spacing w:after="0" w:line="288" w:lineRule="auto"/>
                    <w:ind w:left="336"/>
                    <w:jc w:val="center"/>
                    <w:rPr>
                      <w:lang w:val="ru-RU"/>
                    </w:rPr>
                  </w:pPr>
                  <w:r>
                    <w:rPr>
                      <w:rFonts w:ascii="Times New Roman" w:hAnsi="Times New Roman"/>
                      <w:i/>
                      <w:color w:val="000000"/>
                    </w:rPr>
                    <w:t>F</w:t>
                  </w:r>
                </w:p>
                <w:p w:rsidR="00D40957" w:rsidRPr="0030560C" w:rsidRDefault="00D40957" w:rsidP="00D40957">
                  <w:pPr>
                    <w:spacing w:after="0" w:line="288" w:lineRule="auto"/>
                    <w:ind w:left="336"/>
                    <w:jc w:val="center"/>
                    <w:rPr>
                      <w:lang w:val="ru-RU"/>
                    </w:rPr>
                  </w:pPr>
                </w:p>
                <w:p w:rsidR="00D40957" w:rsidRPr="0030560C" w:rsidRDefault="00D40957" w:rsidP="00D40957">
                  <w:pPr>
                    <w:spacing w:after="0" w:line="288" w:lineRule="auto"/>
                    <w:ind w:left="336"/>
                    <w:jc w:val="center"/>
                    <w:rPr>
                      <w:lang w:val="ru-RU"/>
                    </w:rPr>
                  </w:pPr>
                </w:p>
              </w:tc>
            </w:tr>
            <w:tr w:rsidR="00D40957" w:rsidRPr="00315E60" w:rsidTr="00D40957">
              <w:trPr>
                <w:trHeight w:val="60"/>
                <w:tblCellSpacing w:w="0" w:type="auto"/>
              </w:trPr>
              <w:tc>
                <w:tcPr>
                  <w:tcW w:w="269" w:type="dxa"/>
                  <w:gridSpan w:val="2"/>
                  <w:tcMar>
                    <w:top w:w="15" w:type="dxa"/>
                    <w:left w:w="15" w:type="dxa"/>
                    <w:bottom w:w="15" w:type="dxa"/>
                    <w:right w:w="15" w:type="dxa"/>
                  </w:tcMar>
                  <w:vAlign w:val="bottom"/>
                </w:tcPr>
                <w:p w:rsidR="00D40957" w:rsidRPr="0030560C" w:rsidRDefault="00D40957" w:rsidP="00D40957">
                  <w:pPr>
                    <w:spacing w:after="0" w:line="288" w:lineRule="auto"/>
                    <w:ind w:left="303"/>
                    <w:rPr>
                      <w:lang w:val="ru-RU"/>
                    </w:rPr>
                  </w:pPr>
                </w:p>
                <w:p w:rsidR="00D40957" w:rsidRPr="0030560C" w:rsidRDefault="00D40957" w:rsidP="00D40957">
                  <w:pPr>
                    <w:spacing w:after="0" w:line="288" w:lineRule="auto"/>
                    <w:ind w:left="303"/>
                    <w:rPr>
                      <w:lang w:val="ru-RU"/>
                    </w:rPr>
                  </w:pPr>
                  <w:proofErr w:type="gramStart"/>
                  <w:r w:rsidRPr="0030560C">
                    <w:rPr>
                      <w:rFonts w:ascii="Times New Roman" w:hAnsi="Times New Roman"/>
                      <w:color w:val="000000"/>
                      <w:sz w:val="15"/>
                      <w:lang w:val="ru-RU"/>
                    </w:rPr>
                    <w:t>Арх</w:t>
                  </w:r>
                  <w:proofErr w:type="gramEnd"/>
                </w:p>
              </w:tc>
              <w:tc>
                <w:tcPr>
                  <w:tcW w:w="40" w:type="dxa"/>
                  <w:tcMar>
                    <w:top w:w="15" w:type="dxa"/>
                    <w:left w:w="15" w:type="dxa"/>
                    <w:bottom w:w="15" w:type="dxa"/>
                    <w:right w:w="15" w:type="dxa"/>
                  </w:tcMar>
                  <w:vAlign w:val="bottom"/>
                </w:tcPr>
                <w:p w:rsidR="00D40957" w:rsidRPr="0030560C" w:rsidRDefault="00D40957" w:rsidP="00D40957">
                  <w:pPr>
                    <w:rPr>
                      <w:lang w:val="ru-RU"/>
                    </w:rPr>
                  </w:pPr>
                </w:p>
              </w:tc>
            </w:tr>
            <w:tr w:rsidR="00D40957" w:rsidRPr="00315E60" w:rsidTr="00D40957">
              <w:trPr>
                <w:gridAfter w:val="1"/>
                <w:wAfter w:w="40" w:type="dxa"/>
                <w:trHeight w:val="60"/>
                <w:tblCellSpacing w:w="0" w:type="auto"/>
              </w:trPr>
              <w:tc>
                <w:tcPr>
                  <w:tcW w:w="269" w:type="dxa"/>
                  <w:gridSpan w:val="2"/>
                  <w:tcMar>
                    <w:top w:w="15" w:type="dxa"/>
                    <w:left w:w="15" w:type="dxa"/>
                    <w:bottom w:w="15" w:type="dxa"/>
                    <w:right w:w="15" w:type="dxa"/>
                  </w:tcMar>
                  <w:vAlign w:val="bottom"/>
                </w:tcPr>
                <w:p w:rsidR="00D40957" w:rsidRPr="0030560C" w:rsidRDefault="00D40957" w:rsidP="00D40957">
                  <w:pPr>
                    <w:rPr>
                      <w:lang w:val="ru-RU"/>
                    </w:rPr>
                  </w:pPr>
                </w:p>
              </w:tc>
            </w:tr>
          </w:tbl>
          <w:p w:rsidR="00D40957" w:rsidRPr="0030560C" w:rsidRDefault="00D40957" w:rsidP="00D40957">
            <w:pPr>
              <w:spacing w:after="0" w:line="288" w:lineRule="auto"/>
              <w:ind w:left="336"/>
              <w:rPr>
                <w:lang w:val="ru-RU"/>
              </w:rPr>
            </w:pPr>
          </w:p>
          <w:p w:rsidR="00D40957" w:rsidRPr="0030560C" w:rsidRDefault="00D40957" w:rsidP="00D40957">
            <w:pPr>
              <w:spacing w:after="0" w:line="288" w:lineRule="auto"/>
              <w:ind w:left="336"/>
              <w:rPr>
                <w:lang w:val="ru-RU"/>
              </w:rPr>
            </w:pPr>
            <w:r w:rsidRPr="0030560C">
              <w:rPr>
                <w:rFonts w:ascii="Times New Roman" w:hAnsi="Times New Roman"/>
                <w:color w:val="000000"/>
                <w:sz w:val="24"/>
                <w:lang w:val="ru-RU"/>
              </w:rPr>
              <w:t>=</w:t>
            </w:r>
          </w:p>
          <w:p w:rsidR="00D40957" w:rsidRPr="0030560C" w:rsidRDefault="00D40957" w:rsidP="00D40957">
            <w:pPr>
              <w:spacing w:after="0" w:line="288" w:lineRule="auto"/>
              <w:ind w:left="336"/>
              <w:rPr>
                <w:lang w:val="ru-RU"/>
              </w:rPr>
            </w:pPr>
          </w:p>
          <w:tbl>
            <w:tblPr>
              <w:tblW w:w="0" w:type="auto"/>
              <w:tblCellSpacing w:w="0" w:type="auto"/>
              <w:tblLook w:val="04A0" w:firstRow="1" w:lastRow="0" w:firstColumn="1" w:lastColumn="0" w:noHBand="0" w:noVBand="1"/>
            </w:tblPr>
            <w:tblGrid>
              <w:gridCol w:w="491"/>
              <w:gridCol w:w="40"/>
            </w:tblGrid>
            <w:tr w:rsidR="00D40957" w:rsidRPr="00315E60" w:rsidTr="00D40957">
              <w:trPr>
                <w:trHeight w:val="180"/>
                <w:tblCellSpacing w:w="0" w:type="auto"/>
              </w:trPr>
              <w:tc>
                <w:tcPr>
                  <w:tcW w:w="140" w:type="dxa"/>
                  <w:tcMar>
                    <w:top w:w="15" w:type="dxa"/>
                    <w:left w:w="15" w:type="dxa"/>
                    <w:bottom w:w="15" w:type="dxa"/>
                    <w:right w:w="15" w:type="dxa"/>
                  </w:tcMar>
                  <w:vAlign w:val="bottom"/>
                </w:tcPr>
                <w:p w:rsidR="00D40957" w:rsidRPr="0030560C" w:rsidRDefault="00D40957" w:rsidP="00D40957">
                  <w:pPr>
                    <w:spacing w:after="0" w:line="288" w:lineRule="auto"/>
                    <w:ind w:left="336"/>
                    <w:jc w:val="center"/>
                    <w:rPr>
                      <w:lang w:val="ru-RU"/>
                    </w:rPr>
                  </w:pPr>
                </w:p>
                <w:p w:rsidR="00D40957" w:rsidRPr="0030560C" w:rsidRDefault="00D40957" w:rsidP="00D40957">
                  <w:pPr>
                    <w:spacing w:after="0" w:line="288" w:lineRule="auto"/>
                    <w:ind w:left="336"/>
                    <w:jc w:val="center"/>
                    <w:rPr>
                      <w:lang w:val="ru-RU"/>
                    </w:rPr>
                  </w:pPr>
                  <w:r w:rsidRPr="0030560C">
                    <w:rPr>
                      <w:rFonts w:ascii="Times New Roman" w:hAnsi="Times New Roman"/>
                      <w:color w:val="000000"/>
                      <w:lang w:val="ru-RU"/>
                    </w:rPr>
                    <w:t>−</w:t>
                  </w:r>
                </w:p>
                <w:p w:rsidR="00D40957" w:rsidRPr="0030560C" w:rsidRDefault="00D40957" w:rsidP="00D40957">
                  <w:pPr>
                    <w:spacing w:after="0" w:line="288" w:lineRule="auto"/>
                    <w:ind w:left="336"/>
                    <w:jc w:val="center"/>
                    <w:rPr>
                      <w:lang w:val="ru-RU"/>
                    </w:rPr>
                  </w:pPr>
                </w:p>
                <w:p w:rsidR="00D40957" w:rsidRPr="0030560C" w:rsidRDefault="00D40957" w:rsidP="00D40957">
                  <w:pPr>
                    <w:spacing w:after="0" w:line="288" w:lineRule="auto"/>
                    <w:ind w:left="336"/>
                    <w:jc w:val="center"/>
                    <w:rPr>
                      <w:lang w:val="ru-RU"/>
                    </w:rPr>
                  </w:pPr>
                </w:p>
              </w:tc>
              <w:tc>
                <w:tcPr>
                  <w:tcW w:w="40" w:type="dxa"/>
                  <w:tcMar>
                    <w:top w:w="15" w:type="dxa"/>
                    <w:left w:w="15" w:type="dxa"/>
                    <w:bottom w:w="15" w:type="dxa"/>
                    <w:right w:w="15" w:type="dxa"/>
                  </w:tcMar>
                  <w:vAlign w:val="bottom"/>
                </w:tcPr>
                <w:p w:rsidR="00D40957" w:rsidRPr="0030560C" w:rsidRDefault="00D40957" w:rsidP="00D40957">
                  <w:pPr>
                    <w:rPr>
                      <w:lang w:val="ru-RU"/>
                    </w:rPr>
                  </w:pPr>
                </w:p>
              </w:tc>
            </w:tr>
            <w:tr w:rsidR="00D40957" w:rsidRPr="00315E60" w:rsidTr="00D40957">
              <w:trPr>
                <w:gridAfter w:val="1"/>
                <w:wAfter w:w="40" w:type="dxa"/>
                <w:trHeight w:val="15"/>
                <w:tblCellSpacing w:w="0" w:type="auto"/>
              </w:trPr>
              <w:tc>
                <w:tcPr>
                  <w:tcW w:w="140" w:type="dxa"/>
                  <w:tcMar>
                    <w:top w:w="15" w:type="dxa"/>
                    <w:left w:w="15" w:type="dxa"/>
                    <w:bottom w:w="15" w:type="dxa"/>
                    <w:right w:w="15" w:type="dxa"/>
                  </w:tcMar>
                  <w:vAlign w:val="bottom"/>
                </w:tcPr>
                <w:p w:rsidR="00D40957" w:rsidRPr="0030560C" w:rsidRDefault="00D40957" w:rsidP="00D40957">
                  <w:pPr>
                    <w:rPr>
                      <w:lang w:val="ru-RU"/>
                    </w:rPr>
                  </w:pPr>
                </w:p>
              </w:tc>
            </w:tr>
          </w:tbl>
          <w:p w:rsidR="00D40957" w:rsidRPr="0030560C" w:rsidRDefault="00D40957" w:rsidP="00D40957">
            <w:pPr>
              <w:spacing w:after="0" w:line="288" w:lineRule="auto"/>
              <w:rPr>
                <w:lang w:val="ru-RU"/>
              </w:rPr>
            </w:pPr>
            <w:r>
              <w:rPr>
                <w:rFonts w:ascii="Times New Roman" w:hAnsi="Times New Roman"/>
                <w:i/>
                <w:color w:val="000000"/>
                <w:sz w:val="24"/>
              </w:rPr>
              <w:t>P</w:t>
            </w:r>
          </w:p>
          <w:tbl>
            <w:tblPr>
              <w:tblW w:w="0" w:type="auto"/>
              <w:tblCellSpacing w:w="0" w:type="auto"/>
              <w:tblLook w:val="04A0" w:firstRow="1" w:lastRow="0" w:firstColumn="1" w:lastColumn="0" w:noHBand="0" w:noVBand="1"/>
            </w:tblPr>
            <w:tblGrid>
              <w:gridCol w:w="784"/>
              <w:gridCol w:w="40"/>
            </w:tblGrid>
            <w:tr w:rsidR="00D40957" w:rsidRPr="00315E60" w:rsidTr="00D40957">
              <w:trPr>
                <w:trHeight w:val="30"/>
                <w:tblCellSpacing w:w="0" w:type="auto"/>
              </w:trPr>
              <w:tc>
                <w:tcPr>
                  <w:tcW w:w="563" w:type="dxa"/>
                  <w:tcMar>
                    <w:top w:w="15" w:type="dxa"/>
                    <w:left w:w="15" w:type="dxa"/>
                    <w:bottom w:w="15" w:type="dxa"/>
                    <w:right w:w="15" w:type="dxa"/>
                  </w:tcMar>
                  <w:vAlign w:val="bottom"/>
                </w:tcPr>
                <w:p w:rsidR="00D40957" w:rsidRPr="0030560C" w:rsidRDefault="00D40957" w:rsidP="00D40957">
                  <w:pPr>
                    <w:spacing w:after="0" w:line="288" w:lineRule="auto"/>
                    <w:ind w:left="303"/>
                    <w:rPr>
                      <w:lang w:val="ru-RU"/>
                    </w:rPr>
                  </w:pPr>
                </w:p>
                <w:p w:rsidR="00D40957" w:rsidRPr="0030560C" w:rsidRDefault="00D40957" w:rsidP="00D40957">
                  <w:pPr>
                    <w:spacing w:after="0" w:line="288" w:lineRule="auto"/>
                    <w:ind w:left="303"/>
                    <w:rPr>
                      <w:lang w:val="ru-RU"/>
                    </w:rPr>
                  </w:pPr>
                  <w:r w:rsidRPr="0030560C">
                    <w:rPr>
                      <w:rFonts w:ascii="Times New Roman" w:hAnsi="Times New Roman"/>
                      <w:color w:val="000000"/>
                      <w:sz w:val="15"/>
                      <w:lang w:val="ru-RU"/>
                    </w:rPr>
                    <w:t>вытесн</w:t>
                  </w:r>
                </w:p>
              </w:tc>
              <w:tc>
                <w:tcPr>
                  <w:tcW w:w="40" w:type="dxa"/>
                  <w:tcMar>
                    <w:top w:w="15" w:type="dxa"/>
                    <w:left w:w="15" w:type="dxa"/>
                    <w:bottom w:w="15" w:type="dxa"/>
                    <w:right w:w="15" w:type="dxa"/>
                  </w:tcMar>
                  <w:vAlign w:val="bottom"/>
                </w:tcPr>
                <w:p w:rsidR="00D40957" w:rsidRPr="0030560C" w:rsidRDefault="00D40957" w:rsidP="00D40957">
                  <w:pPr>
                    <w:rPr>
                      <w:lang w:val="ru-RU"/>
                    </w:rPr>
                  </w:pPr>
                </w:p>
              </w:tc>
            </w:tr>
            <w:tr w:rsidR="00D40957" w:rsidRPr="00315E60" w:rsidTr="00D40957">
              <w:trPr>
                <w:gridAfter w:val="1"/>
                <w:wAfter w:w="40" w:type="dxa"/>
                <w:trHeight w:val="30"/>
                <w:tblCellSpacing w:w="0" w:type="auto"/>
              </w:trPr>
              <w:tc>
                <w:tcPr>
                  <w:tcW w:w="563" w:type="dxa"/>
                  <w:tcMar>
                    <w:top w:w="15" w:type="dxa"/>
                    <w:left w:w="15" w:type="dxa"/>
                    <w:bottom w:w="15" w:type="dxa"/>
                    <w:right w:w="15" w:type="dxa"/>
                  </w:tcMar>
                  <w:vAlign w:val="bottom"/>
                </w:tcPr>
                <w:p w:rsidR="00D40957" w:rsidRPr="0030560C" w:rsidRDefault="00D40957" w:rsidP="00D40957">
                  <w:pPr>
                    <w:rPr>
                      <w:lang w:val="ru-RU"/>
                    </w:rPr>
                  </w:pPr>
                </w:p>
              </w:tc>
            </w:tr>
          </w:tbl>
          <w:p w:rsidR="00D40957" w:rsidRPr="0030560C" w:rsidRDefault="00D40957" w:rsidP="00D40957">
            <w:pPr>
              <w:spacing w:after="0" w:line="288" w:lineRule="auto"/>
              <w:rPr>
                <w:lang w:val="ru-RU"/>
              </w:rPr>
            </w:pPr>
          </w:p>
          <w:p w:rsidR="00D40957" w:rsidRPr="0030560C" w:rsidRDefault="00D40957" w:rsidP="00D40957">
            <w:pPr>
              <w:spacing w:after="0" w:line="288" w:lineRule="auto"/>
              <w:rPr>
                <w:lang w:val="ru-RU"/>
              </w:rPr>
            </w:pPr>
            <w:r w:rsidRPr="0030560C">
              <w:rPr>
                <w:rFonts w:ascii="Times New Roman" w:hAnsi="Times New Roman"/>
                <w:color w:val="000000"/>
                <w:sz w:val="24"/>
                <w:lang w:val="ru-RU"/>
              </w:rPr>
              <w:t xml:space="preserve"> ,</w:t>
            </w:r>
          </w:p>
          <w:p w:rsidR="00D40957" w:rsidRPr="0030560C" w:rsidRDefault="00D40957" w:rsidP="00D40957">
            <w:pPr>
              <w:spacing w:after="0" w:line="336" w:lineRule="auto"/>
              <w:ind w:left="336"/>
              <w:rPr>
                <w:lang w:val="ru-RU"/>
              </w:rPr>
            </w:pPr>
            <w:r w:rsidRPr="0030560C">
              <w:rPr>
                <w:rFonts w:ascii="Times New Roman" w:hAnsi="Times New Roman"/>
                <w:color w:val="000000"/>
                <w:sz w:val="24"/>
                <w:lang w:val="ru-RU"/>
              </w:rPr>
              <w:t xml:space="preserve">если тело и жидкость покоятся в ИСО, то  </w:t>
            </w:r>
          </w:p>
          <w:p w:rsidR="00D40957" w:rsidRPr="0030560C" w:rsidRDefault="00315E60" w:rsidP="00D40957">
            <w:pPr>
              <w:rPr>
                <w:lang w:val="ru-RU"/>
              </w:rPr>
            </w:pPr>
            <m:oMathPara>
              <m:oMath>
                <m:sSub>
                  <m:sSubPr>
                    <m:ctrlPr>
                      <w:rPr>
                        <w:rFonts w:ascii="Cambria Math" w:hAnsi="Cambria Math"/>
                      </w:rPr>
                    </m:ctrlPr>
                  </m:sSubPr>
                  <m:e>
                    <m:r>
                      <w:rPr>
                        <w:rFonts w:ascii="Cambria Math" w:eastAsia="Cambria Math" w:hAnsi="Cambria Math" w:cs="Cambria Math"/>
                      </w:rPr>
                      <m:t>F</m:t>
                    </m:r>
                  </m:e>
                  <m:sub>
                    <m:r>
                      <m:rPr>
                        <m:nor/>
                      </m:rPr>
                      <w:rPr>
                        <w:rFonts w:ascii="Cambria Math" w:eastAsia="Cambria Math" w:hAnsi="Cambria Math" w:cs="Cambria Math"/>
                        <w:lang w:val="ru-RU"/>
                      </w:rPr>
                      <m:t>Арх</m:t>
                    </m:r>
                  </m:sub>
                </m:sSub>
                <m:r>
                  <w:rPr>
                    <w:rFonts w:ascii="Cambria Math" w:eastAsia="Cambria Math" w:hAnsi="Cambria Math" w:cs="Cambria Math"/>
                    <w:lang w:val="ru-RU"/>
                  </w:rPr>
                  <m:t>=</m:t>
                </m:r>
                <m:r>
                  <w:rPr>
                    <w:rFonts w:ascii="Cambria Math" w:eastAsia="Cambria Math" w:hAnsi="Cambria Math" w:cs="Cambria Math"/>
                  </w:rPr>
                  <m:t>pg</m:t>
                </m:r>
                <m:sSub>
                  <m:sSubPr>
                    <m:ctrlPr>
                      <w:rPr>
                        <w:rFonts w:ascii="Cambria Math" w:hAnsi="Cambria Math"/>
                      </w:rPr>
                    </m:ctrlPr>
                  </m:sSubPr>
                  <m:e>
                    <m:r>
                      <w:rPr>
                        <w:rFonts w:ascii="Cambria Math" w:eastAsia="Cambria Math" w:hAnsi="Cambria Math" w:cs="Cambria Math"/>
                      </w:rPr>
                      <m:t>V</m:t>
                    </m:r>
                  </m:e>
                  <m:sub>
                    <m:r>
                      <m:rPr>
                        <m:nor/>
                      </m:rPr>
                      <w:rPr>
                        <w:rFonts w:ascii="Cambria Math" w:eastAsia="Cambria Math" w:hAnsi="Cambria Math" w:cs="Cambria Math"/>
                        <w:lang w:val="ru-RU"/>
                      </w:rPr>
                      <m:t>вытесн</m:t>
                    </m:r>
                  </m:sub>
                </m:sSub>
              </m:oMath>
            </m:oMathPara>
          </w:p>
          <w:p w:rsidR="00D40957" w:rsidRPr="0030560C" w:rsidRDefault="00D40957" w:rsidP="00D40957">
            <w:pPr>
              <w:spacing w:after="0" w:line="288" w:lineRule="auto"/>
              <w:ind w:left="336"/>
              <w:rPr>
                <w:lang w:val="ru-RU"/>
              </w:rPr>
            </w:pPr>
          </w:p>
          <w:p w:rsidR="00D40957" w:rsidRPr="0046001B" w:rsidRDefault="00D40957" w:rsidP="00D40957">
            <w:pPr>
              <w:spacing w:after="0" w:line="288" w:lineRule="auto"/>
              <w:rPr>
                <w:lang w:val="ru-RU"/>
              </w:rPr>
            </w:pPr>
            <w:r>
              <w:rPr>
                <w:rFonts w:ascii="Times New Roman" w:hAnsi="Times New Roman"/>
                <w:i/>
                <w:color w:val="000000"/>
                <w:sz w:val="24"/>
              </w:rPr>
              <w:t>F</w:t>
            </w:r>
          </w:p>
          <w:tbl>
            <w:tblPr>
              <w:tblW w:w="0" w:type="auto"/>
              <w:tblCellSpacing w:w="0" w:type="auto"/>
              <w:tblLook w:val="04A0" w:firstRow="1" w:lastRow="0" w:firstColumn="1" w:lastColumn="0" w:noHBand="0" w:noVBand="1"/>
            </w:tblPr>
            <w:tblGrid>
              <w:gridCol w:w="592"/>
              <w:gridCol w:w="40"/>
            </w:tblGrid>
            <w:tr w:rsidR="00D40957" w:rsidRPr="00315E60" w:rsidTr="00D40957">
              <w:trPr>
                <w:trHeight w:val="60"/>
                <w:tblCellSpacing w:w="0" w:type="auto"/>
              </w:trPr>
              <w:tc>
                <w:tcPr>
                  <w:tcW w:w="269" w:type="dxa"/>
                  <w:tcMar>
                    <w:top w:w="15" w:type="dxa"/>
                    <w:left w:w="15" w:type="dxa"/>
                    <w:bottom w:w="15" w:type="dxa"/>
                    <w:right w:w="15" w:type="dxa"/>
                  </w:tcMar>
                  <w:vAlign w:val="bottom"/>
                </w:tcPr>
                <w:p w:rsidR="00D40957" w:rsidRPr="0046001B" w:rsidRDefault="00D40957" w:rsidP="00D40957">
                  <w:pPr>
                    <w:spacing w:after="0" w:line="288" w:lineRule="auto"/>
                    <w:ind w:left="303"/>
                    <w:rPr>
                      <w:lang w:val="ru-RU"/>
                    </w:rPr>
                  </w:pPr>
                </w:p>
                <w:p w:rsidR="00D40957" w:rsidRPr="0046001B" w:rsidRDefault="00D40957" w:rsidP="00D40957">
                  <w:pPr>
                    <w:spacing w:after="0" w:line="288" w:lineRule="auto"/>
                    <w:ind w:left="303"/>
                    <w:rPr>
                      <w:lang w:val="ru-RU"/>
                    </w:rPr>
                  </w:pPr>
                  <w:proofErr w:type="gramStart"/>
                  <w:r w:rsidRPr="0046001B">
                    <w:rPr>
                      <w:rFonts w:ascii="Times New Roman" w:hAnsi="Times New Roman"/>
                      <w:color w:val="000000"/>
                      <w:sz w:val="15"/>
                      <w:lang w:val="ru-RU"/>
                    </w:rPr>
                    <w:t>Арх</w:t>
                  </w:r>
                  <w:proofErr w:type="gramEnd"/>
                </w:p>
              </w:tc>
              <w:tc>
                <w:tcPr>
                  <w:tcW w:w="40" w:type="dxa"/>
                  <w:tcMar>
                    <w:top w:w="15" w:type="dxa"/>
                    <w:left w:w="15" w:type="dxa"/>
                    <w:bottom w:w="15" w:type="dxa"/>
                    <w:right w:w="15" w:type="dxa"/>
                  </w:tcMar>
                  <w:vAlign w:val="bottom"/>
                </w:tcPr>
                <w:p w:rsidR="00D40957" w:rsidRPr="0046001B" w:rsidRDefault="00D40957" w:rsidP="00D40957">
                  <w:pPr>
                    <w:rPr>
                      <w:lang w:val="ru-RU"/>
                    </w:rPr>
                  </w:pPr>
                </w:p>
              </w:tc>
            </w:tr>
            <w:tr w:rsidR="00D40957" w:rsidRPr="00315E60" w:rsidTr="00D40957">
              <w:trPr>
                <w:gridAfter w:val="1"/>
                <w:wAfter w:w="40" w:type="dxa"/>
                <w:trHeight w:val="60"/>
                <w:tblCellSpacing w:w="0" w:type="auto"/>
              </w:trPr>
              <w:tc>
                <w:tcPr>
                  <w:tcW w:w="269" w:type="dxa"/>
                  <w:tcMar>
                    <w:top w:w="15" w:type="dxa"/>
                    <w:left w:w="15" w:type="dxa"/>
                    <w:bottom w:w="15" w:type="dxa"/>
                    <w:right w:w="15" w:type="dxa"/>
                  </w:tcMar>
                  <w:vAlign w:val="bottom"/>
                </w:tcPr>
                <w:p w:rsidR="00D40957" w:rsidRPr="0046001B" w:rsidRDefault="00D40957" w:rsidP="00D40957">
                  <w:pPr>
                    <w:rPr>
                      <w:lang w:val="ru-RU"/>
                    </w:rPr>
                  </w:pPr>
                </w:p>
              </w:tc>
            </w:tr>
          </w:tbl>
          <w:p w:rsidR="00D40957" w:rsidRPr="0046001B" w:rsidRDefault="00D40957" w:rsidP="00D40957">
            <w:pPr>
              <w:spacing w:after="0" w:line="288" w:lineRule="auto"/>
              <w:ind w:left="336"/>
              <w:rPr>
                <w:lang w:val="ru-RU"/>
              </w:rPr>
            </w:pPr>
          </w:p>
          <w:p w:rsidR="00D40957" w:rsidRPr="0046001B" w:rsidRDefault="00D40957" w:rsidP="00D40957">
            <w:pPr>
              <w:spacing w:after="0" w:line="288" w:lineRule="auto"/>
              <w:ind w:left="336"/>
              <w:rPr>
                <w:lang w:val="ru-RU"/>
              </w:rPr>
            </w:pPr>
            <w:r w:rsidRPr="0046001B">
              <w:rPr>
                <w:rFonts w:ascii="Times New Roman" w:hAnsi="Times New Roman"/>
                <w:color w:val="000000"/>
                <w:sz w:val="24"/>
                <w:lang w:val="ru-RU"/>
              </w:rPr>
              <w:t>=</w:t>
            </w:r>
          </w:p>
          <w:p w:rsidR="00D40957" w:rsidRPr="0046001B" w:rsidRDefault="00D40957" w:rsidP="00D40957">
            <w:pPr>
              <w:spacing w:after="0" w:line="288" w:lineRule="auto"/>
              <w:ind w:left="336"/>
              <w:rPr>
                <w:lang w:val="ru-RU"/>
              </w:rPr>
            </w:pPr>
          </w:p>
          <w:p w:rsidR="00D40957" w:rsidRPr="0046001B" w:rsidRDefault="00D40957" w:rsidP="00D40957">
            <w:pPr>
              <w:spacing w:after="0" w:line="288" w:lineRule="auto"/>
              <w:rPr>
                <w:lang w:val="ru-RU"/>
              </w:rPr>
            </w:pPr>
            <w:r>
              <w:rPr>
                <w:rFonts w:ascii="Times New Roman" w:hAnsi="Times New Roman"/>
                <w:i/>
                <w:color w:val="000000"/>
                <w:sz w:val="24"/>
              </w:rPr>
              <w:t>pgV</w:t>
            </w:r>
          </w:p>
          <w:tbl>
            <w:tblPr>
              <w:tblW w:w="0" w:type="auto"/>
              <w:tblCellSpacing w:w="0" w:type="auto"/>
              <w:tblLook w:val="04A0" w:firstRow="1" w:lastRow="0" w:firstColumn="1" w:lastColumn="0" w:noHBand="0" w:noVBand="1"/>
            </w:tblPr>
            <w:tblGrid>
              <w:gridCol w:w="764"/>
              <w:gridCol w:w="40"/>
            </w:tblGrid>
            <w:tr w:rsidR="00D40957" w:rsidRPr="00315E60" w:rsidTr="00D40957">
              <w:trPr>
                <w:trHeight w:val="30"/>
                <w:tblCellSpacing w:w="0" w:type="auto"/>
              </w:trPr>
              <w:tc>
                <w:tcPr>
                  <w:tcW w:w="540" w:type="dxa"/>
                  <w:tcMar>
                    <w:top w:w="15" w:type="dxa"/>
                    <w:left w:w="15" w:type="dxa"/>
                    <w:bottom w:w="15" w:type="dxa"/>
                    <w:right w:w="15" w:type="dxa"/>
                  </w:tcMar>
                  <w:vAlign w:val="bottom"/>
                </w:tcPr>
                <w:p w:rsidR="00D40957" w:rsidRPr="0046001B" w:rsidRDefault="00D40957" w:rsidP="00D40957">
                  <w:pPr>
                    <w:spacing w:after="0" w:line="288" w:lineRule="auto"/>
                    <w:ind w:left="283"/>
                    <w:rPr>
                      <w:lang w:val="ru-RU"/>
                    </w:rPr>
                  </w:pPr>
                </w:p>
                <w:p w:rsidR="00D40957" w:rsidRPr="0046001B" w:rsidRDefault="00D40957" w:rsidP="00D40957">
                  <w:pPr>
                    <w:spacing w:after="0" w:line="288" w:lineRule="auto"/>
                    <w:ind w:left="283"/>
                    <w:rPr>
                      <w:lang w:val="ru-RU"/>
                    </w:rPr>
                  </w:pPr>
                  <w:r w:rsidRPr="0046001B">
                    <w:rPr>
                      <w:rFonts w:ascii="Times New Roman" w:hAnsi="Times New Roman"/>
                      <w:color w:val="000000"/>
                      <w:sz w:val="15"/>
                      <w:lang w:val="ru-RU"/>
                    </w:rPr>
                    <w:t>вытесн</w:t>
                  </w:r>
                </w:p>
              </w:tc>
              <w:tc>
                <w:tcPr>
                  <w:tcW w:w="40" w:type="dxa"/>
                  <w:tcMar>
                    <w:top w:w="15" w:type="dxa"/>
                    <w:left w:w="15" w:type="dxa"/>
                    <w:bottom w:w="15" w:type="dxa"/>
                    <w:right w:w="15" w:type="dxa"/>
                  </w:tcMar>
                  <w:vAlign w:val="bottom"/>
                </w:tcPr>
                <w:p w:rsidR="00D40957" w:rsidRPr="0046001B" w:rsidRDefault="00D40957" w:rsidP="00D40957">
                  <w:pPr>
                    <w:rPr>
                      <w:lang w:val="ru-RU"/>
                    </w:rPr>
                  </w:pPr>
                </w:p>
              </w:tc>
            </w:tr>
            <w:tr w:rsidR="00D40957" w:rsidRPr="00315E60" w:rsidTr="00D40957">
              <w:trPr>
                <w:gridAfter w:val="1"/>
                <w:wAfter w:w="40" w:type="dxa"/>
                <w:trHeight w:val="30"/>
                <w:tblCellSpacing w:w="0" w:type="auto"/>
              </w:trPr>
              <w:tc>
                <w:tcPr>
                  <w:tcW w:w="540" w:type="dxa"/>
                  <w:tcMar>
                    <w:top w:w="15" w:type="dxa"/>
                    <w:left w:w="15" w:type="dxa"/>
                    <w:bottom w:w="15" w:type="dxa"/>
                    <w:right w:w="15" w:type="dxa"/>
                  </w:tcMar>
                  <w:vAlign w:val="bottom"/>
                </w:tcPr>
                <w:p w:rsidR="00D40957" w:rsidRPr="0046001B" w:rsidRDefault="00D40957" w:rsidP="00D40957">
                  <w:pPr>
                    <w:rPr>
                      <w:lang w:val="ru-RU"/>
                    </w:rPr>
                  </w:pPr>
                </w:p>
              </w:tc>
            </w:tr>
          </w:tbl>
          <w:p w:rsidR="00D40957" w:rsidRPr="0046001B" w:rsidRDefault="00D40957" w:rsidP="00D40957">
            <w:pPr>
              <w:spacing w:after="0" w:line="288" w:lineRule="auto"/>
              <w:rPr>
                <w:lang w:val="ru-RU"/>
              </w:rPr>
            </w:pPr>
          </w:p>
          <w:p w:rsidR="00D40957" w:rsidRPr="0046001B" w:rsidRDefault="00D40957" w:rsidP="00D40957">
            <w:pPr>
              <w:spacing w:after="0" w:line="288" w:lineRule="auto"/>
              <w:rPr>
                <w:lang w:val="ru-RU"/>
              </w:rPr>
            </w:pPr>
          </w:p>
          <w:p w:rsidR="00D40957" w:rsidRPr="0046001B" w:rsidRDefault="00D40957" w:rsidP="00D40957">
            <w:pPr>
              <w:spacing w:after="0" w:line="336" w:lineRule="auto"/>
              <w:ind w:left="336"/>
              <w:rPr>
                <w:lang w:val="ru-RU"/>
              </w:rPr>
            </w:pPr>
            <w:r w:rsidRPr="0046001B">
              <w:rPr>
                <w:rFonts w:ascii="Times New Roman" w:hAnsi="Times New Roman"/>
                <w:color w:val="000000"/>
                <w:sz w:val="24"/>
                <w:lang w:val="ru-RU"/>
              </w:rPr>
              <w:t>Условие плавания тел</w:t>
            </w:r>
          </w:p>
        </w:tc>
      </w:tr>
      <w:tr w:rsidR="00D40957" w:rsidTr="00D40957">
        <w:trPr>
          <w:trHeight w:val="144"/>
        </w:trPr>
        <w:tc>
          <w:tcPr>
            <w:tcW w:w="1500" w:type="dxa"/>
            <w:tcMar>
              <w:top w:w="50" w:type="dxa"/>
              <w:left w:w="100" w:type="dxa"/>
            </w:tcMar>
            <w:vAlign w:val="center"/>
          </w:tcPr>
          <w:p w:rsidR="00D40957" w:rsidRDefault="00D40957" w:rsidP="00D40957">
            <w:pPr>
              <w:spacing w:after="0" w:line="336" w:lineRule="auto"/>
              <w:ind w:left="336"/>
              <w:jc w:val="center"/>
            </w:pPr>
            <w:r>
              <w:rPr>
                <w:rFonts w:ascii="Times New Roman" w:hAnsi="Times New Roman"/>
                <w:color w:val="000000"/>
                <w:sz w:val="24"/>
              </w:rPr>
              <w:lastRenderedPageBreak/>
              <w:t>1.4</w:t>
            </w:r>
          </w:p>
        </w:tc>
        <w:tc>
          <w:tcPr>
            <w:tcW w:w="1605" w:type="dxa"/>
            <w:tcMar>
              <w:top w:w="50" w:type="dxa"/>
              <w:left w:w="100" w:type="dxa"/>
            </w:tcMar>
            <w:vAlign w:val="center"/>
          </w:tcPr>
          <w:p w:rsidR="00D40957" w:rsidRDefault="00D40957" w:rsidP="00D40957">
            <w:pPr>
              <w:spacing w:after="0"/>
              <w:ind w:left="336"/>
            </w:pPr>
          </w:p>
        </w:tc>
        <w:tc>
          <w:tcPr>
            <w:tcW w:w="6314" w:type="dxa"/>
            <w:tcMar>
              <w:top w:w="50" w:type="dxa"/>
              <w:left w:w="100" w:type="dxa"/>
            </w:tcMar>
            <w:vAlign w:val="center"/>
          </w:tcPr>
          <w:p w:rsidR="00D40957" w:rsidRDefault="00D40957" w:rsidP="00D40957">
            <w:pPr>
              <w:spacing w:after="0" w:line="336" w:lineRule="auto"/>
              <w:ind w:left="336"/>
            </w:pPr>
            <w:r>
              <w:rPr>
                <w:rFonts w:ascii="Times New Roman" w:hAnsi="Times New Roman"/>
                <w:color w:val="000000"/>
                <w:sz w:val="24"/>
              </w:rPr>
              <w:t>ЗАКОНЫ СОХРАНЕНИЯ В МЕХАНИКЕ</w:t>
            </w:r>
          </w:p>
        </w:tc>
      </w:tr>
      <w:tr w:rsidR="00D40957" w:rsidTr="00D40957">
        <w:trPr>
          <w:trHeight w:val="144"/>
        </w:trPr>
        <w:tc>
          <w:tcPr>
            <w:tcW w:w="1500" w:type="dxa"/>
            <w:vMerge w:val="restart"/>
            <w:tcMar>
              <w:top w:w="50" w:type="dxa"/>
              <w:left w:w="100" w:type="dxa"/>
            </w:tcMar>
            <w:vAlign w:val="center"/>
          </w:tcPr>
          <w:p w:rsidR="00D40957" w:rsidRDefault="00D40957" w:rsidP="00D40957">
            <w:pPr>
              <w:spacing w:after="0"/>
              <w:ind w:left="336"/>
            </w:pPr>
          </w:p>
        </w:tc>
        <w:tc>
          <w:tcPr>
            <w:tcW w:w="1605" w:type="dxa"/>
            <w:tcMar>
              <w:top w:w="50" w:type="dxa"/>
              <w:left w:w="100" w:type="dxa"/>
            </w:tcMar>
            <w:vAlign w:val="center"/>
          </w:tcPr>
          <w:p w:rsidR="00D40957" w:rsidRDefault="00D40957" w:rsidP="00D40957">
            <w:pPr>
              <w:spacing w:after="0" w:line="336" w:lineRule="auto"/>
              <w:ind w:left="336"/>
              <w:jc w:val="center"/>
            </w:pPr>
            <w:r>
              <w:rPr>
                <w:rFonts w:ascii="Times New Roman" w:hAnsi="Times New Roman"/>
                <w:color w:val="000000"/>
                <w:sz w:val="24"/>
              </w:rPr>
              <w:t>###Par###1.4.1</w:t>
            </w:r>
          </w:p>
        </w:tc>
        <w:tc>
          <w:tcPr>
            <w:tcW w:w="6314" w:type="dxa"/>
            <w:tcMar>
              <w:top w:w="50" w:type="dxa"/>
              <w:left w:w="100" w:type="dxa"/>
            </w:tcMar>
            <w:vAlign w:val="center"/>
          </w:tcPr>
          <w:p w:rsidR="00D40957" w:rsidRDefault="00D40957" w:rsidP="00D40957">
            <w:pPr>
              <w:spacing w:after="0" w:line="336" w:lineRule="auto"/>
              <w:ind w:left="336"/>
            </w:pPr>
            <w:r>
              <w:rPr>
                <w:rFonts w:ascii="Times New Roman" w:hAnsi="Times New Roman"/>
                <w:color w:val="000000"/>
                <w:sz w:val="24"/>
              </w:rPr>
              <w:t xml:space="preserve">Импульс материальной точки:  </w:t>
            </w:r>
          </w:p>
          <w:p w:rsidR="00D40957" w:rsidRDefault="00315E60" w:rsidP="00D40957">
            <m:oMathPara>
              <m:oMath>
                <m:limUpp>
                  <m:limUppPr>
                    <m:ctrlPr>
                      <w:rPr>
                        <w:rFonts w:ascii="Cambria Math" w:hAnsi="Cambria Math"/>
                      </w:rPr>
                    </m:ctrlPr>
                  </m:limUppPr>
                  <m:e>
                    <m:r>
                      <w:rPr>
                        <w:rFonts w:ascii="Cambria Math" w:eastAsia="Cambria Math" w:hAnsi="Cambria Math" w:cs="Cambria Math"/>
                      </w:rPr>
                      <m:t>p</m:t>
                    </m:r>
                  </m:e>
                  <m:lim>
                    <m:r>
                      <w:rPr>
                        <w:rFonts w:ascii="Cambria Math" w:eastAsia="Cambria Math" w:hAnsi="Cambria Math" w:cs="Cambria Math"/>
                      </w:rPr>
                      <m:t>⃗</m:t>
                    </m:r>
                  </m:lim>
                </m:limUpp>
                <m:r>
                  <w:rPr>
                    <w:rFonts w:ascii="Cambria Math" w:eastAsia="Cambria Math" w:hAnsi="Cambria Math" w:cs="Cambria Math"/>
                  </w:rPr>
                  <m:t>=m</m:t>
                </m:r>
                <m:limUpp>
                  <m:limUppPr>
                    <m:ctrlPr>
                      <w:rPr>
                        <w:rFonts w:ascii="Cambria Math" w:hAnsi="Cambria Math"/>
                      </w:rPr>
                    </m:ctrlPr>
                  </m:limUppPr>
                  <m:e>
                    <m:r>
                      <w:rPr>
                        <w:rFonts w:ascii="Cambria Math" w:eastAsia="Cambria Math" w:hAnsi="Cambria Math" w:cs="Cambria Math"/>
                      </w:rPr>
                      <m:t>v</m:t>
                    </m:r>
                  </m:e>
                  <m:lim>
                    <m:r>
                      <w:rPr>
                        <w:rFonts w:ascii="Cambria Math" w:eastAsia="Cambria Math" w:hAnsi="Cambria Math" w:cs="Cambria Math"/>
                      </w:rPr>
                      <m:t>⃗</m:t>
                    </m:r>
                  </m:lim>
                </m:limUpp>
              </m:oMath>
            </m:oMathPara>
          </w:p>
          <w:p w:rsidR="00D40957" w:rsidRDefault="00D40957" w:rsidP="00D40957">
            <w:pPr>
              <w:spacing w:after="0" w:line="288" w:lineRule="auto"/>
              <w:ind w:left="336"/>
            </w:pPr>
          </w:p>
          <w:tbl>
            <w:tblPr>
              <w:tblW w:w="0" w:type="auto"/>
              <w:tblCellSpacing w:w="0" w:type="auto"/>
              <w:tblLook w:val="04A0" w:firstRow="1" w:lastRow="0" w:firstColumn="1" w:lastColumn="0" w:noHBand="0" w:noVBand="1"/>
            </w:tblPr>
            <w:tblGrid>
              <w:gridCol w:w="476"/>
              <w:gridCol w:w="40"/>
            </w:tblGrid>
            <w:tr w:rsidR="00D40957" w:rsidTr="00D40957">
              <w:trPr>
                <w:trHeight w:val="150"/>
                <w:tblCellSpacing w:w="0" w:type="auto"/>
              </w:trPr>
              <w:tc>
                <w:tcPr>
                  <w:tcW w:w="140" w:type="dxa"/>
                  <w:tcMar>
                    <w:top w:w="15" w:type="dxa"/>
                    <w:left w:w="15" w:type="dxa"/>
                    <w:bottom w:w="15" w:type="dxa"/>
                    <w:right w:w="15" w:type="dxa"/>
                  </w:tcMar>
                  <w:vAlign w:val="bottom"/>
                </w:tcPr>
                <w:p w:rsidR="00D40957" w:rsidRDefault="00D40957" w:rsidP="00D40957">
                  <w:pPr>
                    <w:spacing w:after="0" w:line="288" w:lineRule="auto"/>
                    <w:ind w:left="336"/>
                    <w:jc w:val="center"/>
                  </w:pPr>
                </w:p>
                <w:p w:rsidR="00D40957" w:rsidRDefault="00D40957" w:rsidP="00D40957">
                  <w:pPr>
                    <w:spacing w:after="0" w:line="288" w:lineRule="auto"/>
                    <w:ind w:left="336"/>
                    <w:jc w:val="center"/>
                  </w:pPr>
                  <w:r>
                    <w:rPr>
                      <w:rFonts w:ascii="Times New Roman" w:hAnsi="Times New Roman"/>
                      <w:i/>
                      <w:color w:val="000000"/>
                    </w:rPr>
                    <w:t>p</w:t>
                  </w:r>
                </w:p>
                <w:p w:rsidR="00D40957" w:rsidRDefault="00D40957" w:rsidP="00D40957">
                  <w:pPr>
                    <w:spacing w:after="0" w:line="288" w:lineRule="auto"/>
                    <w:ind w:left="336"/>
                    <w:jc w:val="center"/>
                  </w:pPr>
                </w:p>
                <w:p w:rsidR="00D40957" w:rsidRDefault="00D40957" w:rsidP="00D40957">
                  <w:pPr>
                    <w:spacing w:after="0" w:line="288" w:lineRule="auto"/>
                    <w:ind w:left="336"/>
                    <w:jc w:val="center"/>
                  </w:pPr>
                </w:p>
              </w:tc>
              <w:tc>
                <w:tcPr>
                  <w:tcW w:w="40" w:type="dxa"/>
                  <w:tcMar>
                    <w:top w:w="15" w:type="dxa"/>
                    <w:left w:w="15" w:type="dxa"/>
                    <w:bottom w:w="15" w:type="dxa"/>
                    <w:right w:w="15" w:type="dxa"/>
                  </w:tcMar>
                  <w:vAlign w:val="bottom"/>
                </w:tcPr>
                <w:p w:rsidR="00D40957" w:rsidRDefault="00D40957" w:rsidP="00D40957"/>
              </w:tc>
            </w:tr>
            <w:tr w:rsidR="00D40957" w:rsidTr="00D40957">
              <w:trPr>
                <w:gridAfter w:val="1"/>
                <w:wAfter w:w="40" w:type="dxa"/>
                <w:trHeight w:val="30"/>
                <w:tblCellSpacing w:w="0" w:type="auto"/>
              </w:trPr>
              <w:tc>
                <w:tcPr>
                  <w:tcW w:w="140" w:type="dxa"/>
                  <w:tcMar>
                    <w:top w:w="15" w:type="dxa"/>
                    <w:left w:w="15" w:type="dxa"/>
                    <w:bottom w:w="15" w:type="dxa"/>
                    <w:right w:w="15" w:type="dxa"/>
                  </w:tcMar>
                  <w:vAlign w:val="bottom"/>
                </w:tcPr>
                <w:p w:rsidR="00D40957" w:rsidRDefault="00D40957" w:rsidP="00D40957"/>
              </w:tc>
            </w:tr>
          </w:tbl>
          <w:p w:rsidR="00D40957" w:rsidRDefault="00D40957" w:rsidP="00D40957">
            <w:pPr>
              <w:spacing w:after="0" w:line="288" w:lineRule="auto"/>
              <w:ind w:left="336"/>
            </w:pPr>
          </w:p>
          <w:p w:rsidR="00D40957" w:rsidRDefault="00D40957" w:rsidP="00D40957">
            <w:pPr>
              <w:spacing w:after="0" w:line="288" w:lineRule="auto"/>
              <w:ind w:left="336"/>
            </w:pPr>
            <w:r>
              <w:rPr>
                <w:rFonts w:ascii="Times New Roman" w:hAnsi="Times New Roman"/>
                <w:color w:val="000000"/>
                <w:sz w:val="24"/>
              </w:rPr>
              <w:lastRenderedPageBreak/>
              <w:t>=</w:t>
            </w:r>
          </w:p>
          <w:p w:rsidR="00D40957" w:rsidRDefault="00D40957" w:rsidP="00D40957">
            <w:pPr>
              <w:spacing w:after="0" w:line="288" w:lineRule="auto"/>
              <w:ind w:left="336"/>
            </w:pPr>
          </w:p>
          <w:p w:rsidR="00D40957" w:rsidRDefault="00D40957" w:rsidP="00D40957">
            <w:pPr>
              <w:spacing w:after="0" w:line="288" w:lineRule="auto"/>
            </w:pPr>
            <w:r>
              <w:rPr>
                <w:rFonts w:ascii="Times New Roman" w:hAnsi="Times New Roman"/>
                <w:i/>
                <w:color w:val="000000"/>
                <w:sz w:val="24"/>
              </w:rPr>
              <w:t>m</w:t>
            </w:r>
          </w:p>
          <w:tbl>
            <w:tblPr>
              <w:tblW w:w="0" w:type="auto"/>
              <w:tblCellSpacing w:w="0" w:type="auto"/>
              <w:tblLook w:val="04A0" w:firstRow="1" w:lastRow="0" w:firstColumn="1" w:lastColumn="0" w:noHBand="0" w:noVBand="1"/>
            </w:tblPr>
            <w:tblGrid>
              <w:gridCol w:w="464"/>
            </w:tblGrid>
            <w:tr w:rsidR="00D40957" w:rsidTr="00D40957">
              <w:trPr>
                <w:trHeight w:val="150"/>
                <w:tblCellSpacing w:w="0" w:type="auto"/>
              </w:trPr>
              <w:tc>
                <w:tcPr>
                  <w:tcW w:w="135" w:type="dxa"/>
                  <w:tcMar>
                    <w:top w:w="15" w:type="dxa"/>
                    <w:left w:w="15" w:type="dxa"/>
                    <w:bottom w:w="15" w:type="dxa"/>
                    <w:right w:w="15" w:type="dxa"/>
                  </w:tcMar>
                  <w:vAlign w:val="bottom"/>
                </w:tcPr>
                <w:p w:rsidR="00D40957" w:rsidRDefault="00D40957" w:rsidP="00D40957">
                  <w:pPr>
                    <w:spacing w:after="0" w:line="288" w:lineRule="auto"/>
                    <w:ind w:left="336"/>
                    <w:jc w:val="center"/>
                  </w:pPr>
                </w:p>
                <w:p w:rsidR="00D40957" w:rsidRDefault="00D40957" w:rsidP="00D40957">
                  <w:pPr>
                    <w:spacing w:after="0" w:line="288" w:lineRule="auto"/>
                    <w:ind w:left="336"/>
                    <w:jc w:val="center"/>
                  </w:pPr>
                  <w:r>
                    <w:rPr>
                      <w:rFonts w:ascii="Times New Roman" w:hAnsi="Times New Roman"/>
                      <w:i/>
                      <w:color w:val="000000"/>
                    </w:rPr>
                    <w:t>v</w:t>
                  </w:r>
                </w:p>
                <w:p w:rsidR="00D40957" w:rsidRDefault="00D40957" w:rsidP="00D40957">
                  <w:pPr>
                    <w:spacing w:after="0" w:line="288" w:lineRule="auto"/>
                    <w:ind w:left="336"/>
                    <w:jc w:val="center"/>
                  </w:pPr>
                </w:p>
                <w:p w:rsidR="00D40957" w:rsidRDefault="00D40957" w:rsidP="00D40957">
                  <w:pPr>
                    <w:spacing w:after="0" w:line="288" w:lineRule="auto"/>
                    <w:ind w:left="336"/>
                    <w:jc w:val="center"/>
                  </w:pPr>
                </w:p>
              </w:tc>
            </w:tr>
          </w:tbl>
          <w:p w:rsidR="00D40957" w:rsidRDefault="00D40957" w:rsidP="00D40957">
            <w:pPr>
              <w:spacing w:after="0" w:line="288" w:lineRule="auto"/>
            </w:pPr>
          </w:p>
          <w:p w:rsidR="00D40957" w:rsidRDefault="00D40957" w:rsidP="00D40957">
            <w:pPr>
              <w:spacing w:after="0" w:line="288" w:lineRule="auto"/>
            </w:pPr>
          </w:p>
        </w:tc>
      </w:tr>
      <w:tr w:rsidR="00D40957" w:rsidTr="00D40957">
        <w:trPr>
          <w:trHeight w:val="144"/>
        </w:trPr>
        <w:tc>
          <w:tcPr>
            <w:tcW w:w="0" w:type="auto"/>
            <w:vMerge/>
            <w:tcBorders>
              <w:top w:val="nil"/>
            </w:tcBorders>
            <w:tcMar>
              <w:top w:w="50" w:type="dxa"/>
              <w:left w:w="100" w:type="dxa"/>
            </w:tcMar>
          </w:tcPr>
          <w:p w:rsidR="00D40957" w:rsidRDefault="00D40957" w:rsidP="00D40957"/>
        </w:tc>
        <w:tc>
          <w:tcPr>
            <w:tcW w:w="1605" w:type="dxa"/>
            <w:tcMar>
              <w:top w:w="50" w:type="dxa"/>
              <w:left w:w="100" w:type="dxa"/>
            </w:tcMar>
            <w:vAlign w:val="center"/>
          </w:tcPr>
          <w:p w:rsidR="00D40957" w:rsidRDefault="00D40957" w:rsidP="00D40957">
            <w:pPr>
              <w:spacing w:after="0" w:line="336" w:lineRule="auto"/>
              <w:ind w:left="336"/>
              <w:jc w:val="center"/>
            </w:pPr>
            <w:r>
              <w:rPr>
                <w:rFonts w:ascii="Times New Roman" w:hAnsi="Times New Roman"/>
                <w:color w:val="000000"/>
                <w:sz w:val="24"/>
              </w:rPr>
              <w:t>###Par###1.4.2</w:t>
            </w:r>
          </w:p>
        </w:tc>
        <w:tc>
          <w:tcPr>
            <w:tcW w:w="6314" w:type="dxa"/>
            <w:tcMar>
              <w:top w:w="50" w:type="dxa"/>
              <w:left w:w="100" w:type="dxa"/>
            </w:tcMar>
            <w:vAlign w:val="center"/>
          </w:tcPr>
          <w:p w:rsidR="00D40957" w:rsidRDefault="00D40957" w:rsidP="00D40957">
            <w:pPr>
              <w:spacing w:after="0" w:line="336" w:lineRule="auto"/>
              <w:ind w:left="336"/>
            </w:pPr>
            <w:r>
              <w:rPr>
                <w:rFonts w:ascii="Times New Roman" w:hAnsi="Times New Roman"/>
                <w:color w:val="000000"/>
                <w:sz w:val="24"/>
              </w:rPr>
              <w:t xml:space="preserve">Импульс системы тел:  </w:t>
            </w:r>
          </w:p>
          <w:p w:rsidR="00D40957" w:rsidRDefault="00315E60" w:rsidP="00D40957">
            <m:oMathPara>
              <m:oMath>
                <m:limUpp>
                  <m:limUppPr>
                    <m:ctrlPr>
                      <w:rPr>
                        <w:rFonts w:ascii="Cambria Math" w:hAnsi="Cambria Math"/>
                      </w:rPr>
                    </m:ctrlPr>
                  </m:limUppPr>
                  <m:e>
                    <m:r>
                      <w:rPr>
                        <w:rFonts w:ascii="Cambria Math" w:eastAsia="Cambria Math" w:hAnsi="Cambria Math" w:cs="Cambria Math"/>
                      </w:rPr>
                      <m:t>p</m:t>
                    </m:r>
                  </m:e>
                  <m:lim>
                    <m:r>
                      <w:rPr>
                        <w:rFonts w:ascii="Cambria Math" w:eastAsia="Cambria Math" w:hAnsi="Cambria Math" w:cs="Cambria Math"/>
                      </w:rPr>
                      <m:t>⃗</m:t>
                    </m:r>
                  </m:lim>
                </m:limUpp>
                <m:r>
                  <w:rPr>
                    <w:rFonts w:ascii="Cambria Math" w:eastAsia="Cambria Math" w:hAnsi="Cambria Math" w:cs="Cambria Math"/>
                  </w:rPr>
                  <m:t>=</m:t>
                </m:r>
                <m:limUpp>
                  <m:limUppPr>
                    <m:ctrlPr>
                      <w:rPr>
                        <w:rFonts w:ascii="Cambria Math" w:hAnsi="Cambria Math"/>
                      </w:rPr>
                    </m:ctrlPr>
                  </m:limUppPr>
                  <m:e>
                    <m:sSub>
                      <m:sSubPr>
                        <m:ctrlPr>
                          <w:rPr>
                            <w:rFonts w:ascii="Cambria Math" w:hAnsi="Cambria Math"/>
                          </w:rPr>
                        </m:ctrlPr>
                      </m:sSubPr>
                      <m:e>
                        <m:r>
                          <w:rPr>
                            <w:rFonts w:ascii="Cambria Math" w:eastAsia="Cambria Math" w:hAnsi="Cambria Math" w:cs="Cambria Math"/>
                          </w:rPr>
                          <m:t>p</m:t>
                        </m:r>
                      </m:e>
                      <m:sub>
                        <m:r>
                          <w:rPr>
                            <w:rFonts w:ascii="Cambria Math" w:eastAsia="Cambria Math" w:hAnsi="Cambria Math" w:cs="Cambria Math"/>
                          </w:rPr>
                          <m:t>1</m:t>
                        </m:r>
                      </m:sub>
                    </m:sSub>
                  </m:e>
                  <m:lim>
                    <m:r>
                      <w:rPr>
                        <w:rFonts w:ascii="Cambria Math" w:eastAsia="Cambria Math" w:hAnsi="Cambria Math" w:cs="Cambria Math"/>
                      </w:rPr>
                      <m:t>⃗</m:t>
                    </m:r>
                  </m:lim>
                </m:limUpp>
                <m:r>
                  <w:rPr>
                    <w:rFonts w:ascii="Cambria Math" w:eastAsia="Cambria Math" w:hAnsi="Cambria Math" w:cs="Cambria Math"/>
                  </w:rPr>
                  <m:t>+</m:t>
                </m:r>
                <m:limUpp>
                  <m:limUppPr>
                    <m:ctrlPr>
                      <w:rPr>
                        <w:rFonts w:ascii="Cambria Math" w:hAnsi="Cambria Math"/>
                      </w:rPr>
                    </m:ctrlPr>
                  </m:limUppPr>
                  <m:e>
                    <m:sSub>
                      <m:sSubPr>
                        <m:ctrlPr>
                          <w:rPr>
                            <w:rFonts w:ascii="Cambria Math" w:hAnsi="Cambria Math"/>
                          </w:rPr>
                        </m:ctrlPr>
                      </m:sSubPr>
                      <m:e>
                        <m:r>
                          <w:rPr>
                            <w:rFonts w:ascii="Cambria Math" w:eastAsia="Cambria Math" w:hAnsi="Cambria Math" w:cs="Cambria Math"/>
                          </w:rPr>
                          <m:t>p</m:t>
                        </m:r>
                      </m:e>
                      <m:sub>
                        <m:r>
                          <w:rPr>
                            <w:rFonts w:ascii="Cambria Math" w:eastAsia="Cambria Math" w:hAnsi="Cambria Math" w:cs="Cambria Math"/>
                          </w:rPr>
                          <m:t>2</m:t>
                        </m:r>
                      </m:sub>
                    </m:sSub>
                  </m:e>
                  <m:lim>
                    <m:r>
                      <w:rPr>
                        <w:rFonts w:ascii="Cambria Math" w:eastAsia="Cambria Math" w:hAnsi="Cambria Math" w:cs="Cambria Math"/>
                      </w:rPr>
                      <m:t>⃗</m:t>
                    </m:r>
                  </m:lim>
                </m:limUpp>
                <m:r>
                  <w:rPr>
                    <w:rFonts w:ascii="Cambria Math" w:eastAsia="Cambria Math" w:hAnsi="Cambria Math" w:cs="Cambria Math"/>
                  </w:rPr>
                  <m:t>+</m:t>
                </m:r>
                <m:r>
                  <m:rPr>
                    <m:sty m:val="p"/>
                  </m:rPr>
                  <w:rPr>
                    <w:rFonts w:ascii="Cambria Math" w:eastAsia="Cambria Math" w:hAnsi="Cambria Math" w:cs="Cambria Math"/>
                  </w:rPr>
                  <m:t>...</m:t>
                </m:r>
              </m:oMath>
            </m:oMathPara>
          </w:p>
          <w:p w:rsidR="00D40957" w:rsidRDefault="00D40957" w:rsidP="00D40957">
            <w:pPr>
              <w:spacing w:after="0" w:line="288" w:lineRule="auto"/>
              <w:ind w:left="336"/>
            </w:pPr>
          </w:p>
          <w:tbl>
            <w:tblPr>
              <w:tblW w:w="0" w:type="auto"/>
              <w:tblCellSpacing w:w="0" w:type="auto"/>
              <w:tblLook w:val="04A0" w:firstRow="1" w:lastRow="0" w:firstColumn="1" w:lastColumn="0" w:noHBand="0" w:noVBand="1"/>
            </w:tblPr>
            <w:tblGrid>
              <w:gridCol w:w="476"/>
              <w:gridCol w:w="40"/>
            </w:tblGrid>
            <w:tr w:rsidR="00D40957" w:rsidTr="00D40957">
              <w:trPr>
                <w:trHeight w:val="150"/>
                <w:tblCellSpacing w:w="0" w:type="auto"/>
              </w:trPr>
              <w:tc>
                <w:tcPr>
                  <w:tcW w:w="140" w:type="dxa"/>
                  <w:tcMar>
                    <w:top w:w="15" w:type="dxa"/>
                    <w:left w:w="15" w:type="dxa"/>
                    <w:bottom w:w="15" w:type="dxa"/>
                    <w:right w:w="15" w:type="dxa"/>
                  </w:tcMar>
                  <w:vAlign w:val="bottom"/>
                </w:tcPr>
                <w:p w:rsidR="00D40957" w:rsidRDefault="00D40957" w:rsidP="00D40957">
                  <w:pPr>
                    <w:spacing w:after="0" w:line="288" w:lineRule="auto"/>
                    <w:ind w:left="336"/>
                    <w:jc w:val="center"/>
                  </w:pPr>
                </w:p>
                <w:p w:rsidR="00D40957" w:rsidRDefault="00D40957" w:rsidP="00D40957">
                  <w:pPr>
                    <w:spacing w:after="0" w:line="288" w:lineRule="auto"/>
                    <w:ind w:left="336"/>
                    <w:jc w:val="center"/>
                  </w:pPr>
                  <w:r>
                    <w:rPr>
                      <w:rFonts w:ascii="Times New Roman" w:hAnsi="Times New Roman"/>
                      <w:i/>
                      <w:color w:val="000000"/>
                    </w:rPr>
                    <w:t>p</w:t>
                  </w:r>
                </w:p>
                <w:p w:rsidR="00D40957" w:rsidRDefault="00D40957" w:rsidP="00D40957">
                  <w:pPr>
                    <w:spacing w:after="0" w:line="288" w:lineRule="auto"/>
                    <w:ind w:left="336"/>
                    <w:jc w:val="center"/>
                  </w:pPr>
                </w:p>
                <w:p w:rsidR="00D40957" w:rsidRDefault="00D40957" w:rsidP="00D40957">
                  <w:pPr>
                    <w:spacing w:after="0" w:line="288" w:lineRule="auto"/>
                    <w:ind w:left="336"/>
                    <w:jc w:val="center"/>
                  </w:pPr>
                </w:p>
              </w:tc>
              <w:tc>
                <w:tcPr>
                  <w:tcW w:w="40" w:type="dxa"/>
                  <w:tcMar>
                    <w:top w:w="15" w:type="dxa"/>
                    <w:left w:w="15" w:type="dxa"/>
                    <w:bottom w:w="15" w:type="dxa"/>
                    <w:right w:w="15" w:type="dxa"/>
                  </w:tcMar>
                  <w:vAlign w:val="bottom"/>
                </w:tcPr>
                <w:p w:rsidR="00D40957" w:rsidRDefault="00D40957" w:rsidP="00D40957"/>
              </w:tc>
            </w:tr>
            <w:tr w:rsidR="00D40957" w:rsidTr="00D40957">
              <w:trPr>
                <w:gridAfter w:val="1"/>
                <w:wAfter w:w="40" w:type="dxa"/>
                <w:trHeight w:val="30"/>
                <w:tblCellSpacing w:w="0" w:type="auto"/>
              </w:trPr>
              <w:tc>
                <w:tcPr>
                  <w:tcW w:w="140" w:type="dxa"/>
                  <w:tcMar>
                    <w:top w:w="15" w:type="dxa"/>
                    <w:left w:w="15" w:type="dxa"/>
                    <w:bottom w:w="15" w:type="dxa"/>
                    <w:right w:w="15" w:type="dxa"/>
                  </w:tcMar>
                  <w:vAlign w:val="bottom"/>
                </w:tcPr>
                <w:p w:rsidR="00D40957" w:rsidRDefault="00D40957" w:rsidP="00D40957"/>
              </w:tc>
            </w:tr>
          </w:tbl>
          <w:p w:rsidR="00D40957" w:rsidRDefault="00D40957" w:rsidP="00D40957">
            <w:pPr>
              <w:spacing w:after="0" w:line="288" w:lineRule="auto"/>
              <w:ind w:left="336"/>
            </w:pPr>
          </w:p>
          <w:p w:rsidR="00D40957" w:rsidRDefault="00D40957" w:rsidP="00D40957">
            <w:pPr>
              <w:spacing w:after="0" w:line="288" w:lineRule="auto"/>
              <w:ind w:left="336"/>
            </w:pPr>
            <w:r>
              <w:rPr>
                <w:rFonts w:ascii="Times New Roman" w:hAnsi="Times New Roman"/>
                <w:color w:val="000000"/>
                <w:sz w:val="24"/>
              </w:rPr>
              <w:t>=</w:t>
            </w:r>
          </w:p>
          <w:p w:rsidR="00D40957" w:rsidRDefault="00D40957" w:rsidP="00D40957">
            <w:pPr>
              <w:spacing w:after="0" w:line="288" w:lineRule="auto"/>
              <w:ind w:left="336"/>
            </w:pPr>
          </w:p>
          <w:tbl>
            <w:tblPr>
              <w:tblW w:w="0" w:type="auto"/>
              <w:tblCellSpacing w:w="0" w:type="auto"/>
              <w:tblLook w:val="04A0" w:firstRow="1" w:lastRow="0" w:firstColumn="1" w:lastColumn="0" w:noHBand="0" w:noVBand="1"/>
            </w:tblPr>
            <w:tblGrid>
              <w:gridCol w:w="507"/>
              <w:gridCol w:w="40"/>
            </w:tblGrid>
            <w:tr w:rsidR="00D40957" w:rsidTr="00D40957">
              <w:trPr>
                <w:trHeight w:val="150"/>
                <w:tblCellSpacing w:w="0" w:type="auto"/>
              </w:trPr>
              <w:tc>
                <w:tcPr>
                  <w:tcW w:w="252" w:type="dxa"/>
                  <w:tcMar>
                    <w:top w:w="15" w:type="dxa"/>
                    <w:left w:w="15" w:type="dxa"/>
                    <w:bottom w:w="15" w:type="dxa"/>
                    <w:right w:w="15" w:type="dxa"/>
                  </w:tcMar>
                  <w:vAlign w:val="bottom"/>
                </w:tcPr>
                <w:p w:rsidR="00D40957" w:rsidRDefault="00D40957" w:rsidP="00D40957">
                  <w:pPr>
                    <w:spacing w:after="0" w:line="288" w:lineRule="auto"/>
                    <w:ind w:left="336"/>
                    <w:jc w:val="center"/>
                  </w:pPr>
                </w:p>
                <w:p w:rsidR="00D40957" w:rsidRDefault="00D40957" w:rsidP="00D40957">
                  <w:pPr>
                    <w:spacing w:after="0" w:line="288" w:lineRule="auto"/>
                    <w:ind w:left="336"/>
                    <w:jc w:val="center"/>
                  </w:pPr>
                  <w:r>
                    <w:rPr>
                      <w:rFonts w:ascii="Times New Roman" w:hAnsi="Times New Roman"/>
                      <w:i/>
                      <w:color w:val="000000"/>
                    </w:rPr>
                    <w:t>p</w:t>
                  </w:r>
                </w:p>
                <w:tbl>
                  <w:tblPr>
                    <w:tblW w:w="0" w:type="auto"/>
                    <w:tblCellSpacing w:w="0" w:type="auto"/>
                    <w:tblLook w:val="04A0" w:firstRow="1" w:lastRow="0" w:firstColumn="1" w:lastColumn="0" w:noHBand="0" w:noVBand="1"/>
                  </w:tblPr>
                  <w:tblGrid>
                    <w:gridCol w:w="441"/>
                    <w:gridCol w:w="36"/>
                  </w:tblGrid>
                  <w:tr w:rsidR="00D40957" w:rsidTr="00D40957">
                    <w:trPr>
                      <w:trHeight w:val="60"/>
                      <w:tblCellSpacing w:w="0" w:type="auto"/>
                    </w:trPr>
                    <w:tc>
                      <w:tcPr>
                        <w:tcW w:w="112" w:type="dxa"/>
                        <w:tcMar>
                          <w:top w:w="15" w:type="dxa"/>
                          <w:left w:w="15" w:type="dxa"/>
                          <w:bottom w:w="15" w:type="dxa"/>
                          <w:right w:w="15" w:type="dxa"/>
                        </w:tcMar>
                        <w:vAlign w:val="bottom"/>
                      </w:tcPr>
                      <w:p w:rsidR="00D40957" w:rsidRDefault="00D40957" w:rsidP="00D40957">
                        <w:pPr>
                          <w:spacing w:after="0" w:line="288" w:lineRule="auto"/>
                          <w:ind w:left="336"/>
                        </w:pPr>
                      </w:p>
                      <w:p w:rsidR="00D40957" w:rsidRDefault="00D40957" w:rsidP="00D40957">
                        <w:pPr>
                          <w:spacing w:after="0" w:line="288" w:lineRule="auto"/>
                          <w:ind w:left="336"/>
                        </w:pPr>
                        <w:r>
                          <w:rPr>
                            <w:rFonts w:ascii="Times New Roman" w:hAnsi="Times New Roman"/>
                            <w:color w:val="000000"/>
                            <w:sz w:val="15"/>
                          </w:rPr>
                          <w:t>1</w:t>
                        </w:r>
                      </w:p>
                    </w:tc>
                    <w:tc>
                      <w:tcPr>
                        <w:tcW w:w="40" w:type="dxa"/>
                        <w:tcMar>
                          <w:top w:w="15" w:type="dxa"/>
                          <w:left w:w="15" w:type="dxa"/>
                          <w:bottom w:w="15" w:type="dxa"/>
                          <w:right w:w="15" w:type="dxa"/>
                        </w:tcMar>
                        <w:vAlign w:val="bottom"/>
                      </w:tcPr>
                      <w:p w:rsidR="00D40957" w:rsidRDefault="00D40957" w:rsidP="00D40957"/>
                    </w:tc>
                  </w:tr>
                  <w:tr w:rsidR="00D40957" w:rsidTr="00D40957">
                    <w:trPr>
                      <w:gridAfter w:val="1"/>
                      <w:wAfter w:w="40" w:type="dxa"/>
                      <w:trHeight w:val="30"/>
                      <w:tblCellSpacing w:w="0" w:type="auto"/>
                    </w:trPr>
                    <w:tc>
                      <w:tcPr>
                        <w:tcW w:w="112" w:type="dxa"/>
                        <w:tcMar>
                          <w:top w:w="15" w:type="dxa"/>
                          <w:left w:w="15" w:type="dxa"/>
                          <w:bottom w:w="15" w:type="dxa"/>
                          <w:right w:w="15" w:type="dxa"/>
                        </w:tcMar>
                        <w:vAlign w:val="bottom"/>
                      </w:tcPr>
                      <w:p w:rsidR="00D40957" w:rsidRDefault="00D40957" w:rsidP="00D40957"/>
                    </w:tc>
                  </w:tr>
                </w:tbl>
                <w:p w:rsidR="00D40957" w:rsidRDefault="00D40957" w:rsidP="00D40957">
                  <w:pPr>
                    <w:spacing w:after="0" w:line="288" w:lineRule="auto"/>
                  </w:pPr>
                </w:p>
                <w:p w:rsidR="00D40957" w:rsidRDefault="00D40957" w:rsidP="00D40957">
                  <w:pPr>
                    <w:spacing w:after="0" w:line="288" w:lineRule="auto"/>
                    <w:ind w:left="336"/>
                    <w:jc w:val="center"/>
                  </w:pPr>
                </w:p>
                <w:p w:rsidR="00D40957" w:rsidRDefault="00D40957" w:rsidP="00D40957">
                  <w:pPr>
                    <w:spacing w:after="0" w:line="288" w:lineRule="auto"/>
                    <w:ind w:left="336"/>
                    <w:jc w:val="center"/>
                  </w:pPr>
                </w:p>
              </w:tc>
              <w:tc>
                <w:tcPr>
                  <w:tcW w:w="40" w:type="dxa"/>
                  <w:tcMar>
                    <w:top w:w="15" w:type="dxa"/>
                    <w:left w:w="15" w:type="dxa"/>
                    <w:bottom w:w="15" w:type="dxa"/>
                    <w:right w:w="15" w:type="dxa"/>
                  </w:tcMar>
                  <w:vAlign w:val="bottom"/>
                </w:tcPr>
                <w:p w:rsidR="00D40957" w:rsidRDefault="00D40957" w:rsidP="00D40957"/>
              </w:tc>
            </w:tr>
            <w:tr w:rsidR="00D40957" w:rsidTr="00D40957">
              <w:trPr>
                <w:gridAfter w:val="1"/>
                <w:wAfter w:w="40" w:type="dxa"/>
                <w:trHeight w:val="30"/>
                <w:tblCellSpacing w:w="0" w:type="auto"/>
              </w:trPr>
              <w:tc>
                <w:tcPr>
                  <w:tcW w:w="252" w:type="dxa"/>
                  <w:tcMar>
                    <w:top w:w="15" w:type="dxa"/>
                    <w:left w:w="15" w:type="dxa"/>
                    <w:bottom w:w="15" w:type="dxa"/>
                    <w:right w:w="15" w:type="dxa"/>
                  </w:tcMar>
                  <w:vAlign w:val="bottom"/>
                </w:tcPr>
                <w:p w:rsidR="00D40957" w:rsidRDefault="00D40957" w:rsidP="00D40957"/>
              </w:tc>
            </w:tr>
          </w:tbl>
          <w:p w:rsidR="00D40957" w:rsidRDefault="00D40957" w:rsidP="00D40957">
            <w:pPr>
              <w:spacing w:after="0" w:line="288" w:lineRule="auto"/>
              <w:ind w:left="336"/>
            </w:pPr>
          </w:p>
          <w:p w:rsidR="00D40957" w:rsidRDefault="00D40957" w:rsidP="00D40957">
            <w:pPr>
              <w:spacing w:after="0" w:line="288" w:lineRule="auto"/>
              <w:ind w:left="336"/>
            </w:pPr>
            <w:r>
              <w:rPr>
                <w:rFonts w:ascii="Times New Roman" w:hAnsi="Times New Roman"/>
                <w:color w:val="000000"/>
                <w:sz w:val="24"/>
              </w:rPr>
              <w:t>+</w:t>
            </w:r>
          </w:p>
          <w:p w:rsidR="00D40957" w:rsidRDefault="00D40957" w:rsidP="00D40957">
            <w:pPr>
              <w:spacing w:after="0" w:line="288" w:lineRule="auto"/>
              <w:ind w:left="336"/>
            </w:pPr>
          </w:p>
          <w:tbl>
            <w:tblPr>
              <w:tblW w:w="0" w:type="auto"/>
              <w:tblCellSpacing w:w="0" w:type="auto"/>
              <w:tblLook w:val="04A0" w:firstRow="1" w:lastRow="0" w:firstColumn="1" w:lastColumn="0" w:noHBand="0" w:noVBand="1"/>
            </w:tblPr>
            <w:tblGrid>
              <w:gridCol w:w="507"/>
              <w:gridCol w:w="40"/>
            </w:tblGrid>
            <w:tr w:rsidR="00D40957" w:rsidTr="00D40957">
              <w:trPr>
                <w:trHeight w:val="150"/>
                <w:tblCellSpacing w:w="0" w:type="auto"/>
              </w:trPr>
              <w:tc>
                <w:tcPr>
                  <w:tcW w:w="252" w:type="dxa"/>
                  <w:tcMar>
                    <w:top w:w="15" w:type="dxa"/>
                    <w:left w:w="15" w:type="dxa"/>
                    <w:bottom w:w="15" w:type="dxa"/>
                    <w:right w:w="15" w:type="dxa"/>
                  </w:tcMar>
                  <w:vAlign w:val="bottom"/>
                </w:tcPr>
                <w:p w:rsidR="00D40957" w:rsidRDefault="00D40957" w:rsidP="00D40957">
                  <w:pPr>
                    <w:spacing w:after="0" w:line="288" w:lineRule="auto"/>
                    <w:ind w:left="336"/>
                    <w:jc w:val="center"/>
                  </w:pPr>
                </w:p>
                <w:p w:rsidR="00D40957" w:rsidRDefault="00D40957" w:rsidP="00D40957">
                  <w:pPr>
                    <w:spacing w:after="0" w:line="288" w:lineRule="auto"/>
                    <w:ind w:left="336"/>
                    <w:jc w:val="center"/>
                  </w:pPr>
                  <w:r>
                    <w:rPr>
                      <w:rFonts w:ascii="Times New Roman" w:hAnsi="Times New Roman"/>
                      <w:i/>
                      <w:color w:val="000000"/>
                    </w:rPr>
                    <w:t>p</w:t>
                  </w:r>
                </w:p>
                <w:tbl>
                  <w:tblPr>
                    <w:tblW w:w="0" w:type="auto"/>
                    <w:tblCellSpacing w:w="0" w:type="auto"/>
                    <w:tblLook w:val="04A0" w:firstRow="1" w:lastRow="0" w:firstColumn="1" w:lastColumn="0" w:noHBand="0" w:noVBand="1"/>
                  </w:tblPr>
                  <w:tblGrid>
                    <w:gridCol w:w="441"/>
                    <w:gridCol w:w="36"/>
                  </w:tblGrid>
                  <w:tr w:rsidR="00D40957" w:rsidTr="00D40957">
                    <w:trPr>
                      <w:trHeight w:val="60"/>
                      <w:tblCellSpacing w:w="0" w:type="auto"/>
                    </w:trPr>
                    <w:tc>
                      <w:tcPr>
                        <w:tcW w:w="112" w:type="dxa"/>
                        <w:tcMar>
                          <w:top w:w="15" w:type="dxa"/>
                          <w:left w:w="15" w:type="dxa"/>
                          <w:bottom w:w="15" w:type="dxa"/>
                          <w:right w:w="15" w:type="dxa"/>
                        </w:tcMar>
                        <w:vAlign w:val="bottom"/>
                      </w:tcPr>
                      <w:p w:rsidR="00D40957" w:rsidRDefault="00D40957" w:rsidP="00D40957">
                        <w:pPr>
                          <w:spacing w:after="0" w:line="288" w:lineRule="auto"/>
                          <w:ind w:left="336"/>
                        </w:pPr>
                      </w:p>
                      <w:p w:rsidR="00D40957" w:rsidRDefault="00D40957" w:rsidP="00D40957">
                        <w:pPr>
                          <w:spacing w:after="0" w:line="288" w:lineRule="auto"/>
                          <w:ind w:left="336"/>
                        </w:pPr>
                        <w:r>
                          <w:rPr>
                            <w:rFonts w:ascii="Times New Roman" w:hAnsi="Times New Roman"/>
                            <w:color w:val="000000"/>
                            <w:sz w:val="15"/>
                          </w:rPr>
                          <w:t>2</w:t>
                        </w:r>
                      </w:p>
                    </w:tc>
                    <w:tc>
                      <w:tcPr>
                        <w:tcW w:w="40" w:type="dxa"/>
                        <w:tcMar>
                          <w:top w:w="15" w:type="dxa"/>
                          <w:left w:w="15" w:type="dxa"/>
                          <w:bottom w:w="15" w:type="dxa"/>
                          <w:right w:w="15" w:type="dxa"/>
                        </w:tcMar>
                        <w:vAlign w:val="bottom"/>
                      </w:tcPr>
                      <w:p w:rsidR="00D40957" w:rsidRDefault="00D40957" w:rsidP="00D40957"/>
                    </w:tc>
                  </w:tr>
                  <w:tr w:rsidR="00D40957" w:rsidTr="00D40957">
                    <w:trPr>
                      <w:gridAfter w:val="1"/>
                      <w:wAfter w:w="40" w:type="dxa"/>
                      <w:trHeight w:val="30"/>
                      <w:tblCellSpacing w:w="0" w:type="auto"/>
                    </w:trPr>
                    <w:tc>
                      <w:tcPr>
                        <w:tcW w:w="112" w:type="dxa"/>
                        <w:tcMar>
                          <w:top w:w="15" w:type="dxa"/>
                          <w:left w:w="15" w:type="dxa"/>
                          <w:bottom w:w="15" w:type="dxa"/>
                          <w:right w:w="15" w:type="dxa"/>
                        </w:tcMar>
                        <w:vAlign w:val="bottom"/>
                      </w:tcPr>
                      <w:p w:rsidR="00D40957" w:rsidRDefault="00D40957" w:rsidP="00D40957"/>
                    </w:tc>
                  </w:tr>
                </w:tbl>
                <w:p w:rsidR="00D40957" w:rsidRDefault="00D40957" w:rsidP="00D40957">
                  <w:pPr>
                    <w:spacing w:after="0" w:line="288" w:lineRule="auto"/>
                  </w:pPr>
                </w:p>
                <w:p w:rsidR="00D40957" w:rsidRDefault="00D40957" w:rsidP="00D40957">
                  <w:pPr>
                    <w:spacing w:after="0" w:line="288" w:lineRule="auto"/>
                    <w:ind w:left="336"/>
                    <w:jc w:val="center"/>
                  </w:pPr>
                </w:p>
                <w:p w:rsidR="00D40957" w:rsidRDefault="00D40957" w:rsidP="00D40957">
                  <w:pPr>
                    <w:spacing w:after="0" w:line="288" w:lineRule="auto"/>
                    <w:ind w:left="336"/>
                    <w:jc w:val="center"/>
                  </w:pPr>
                </w:p>
              </w:tc>
              <w:tc>
                <w:tcPr>
                  <w:tcW w:w="40" w:type="dxa"/>
                  <w:tcMar>
                    <w:top w:w="15" w:type="dxa"/>
                    <w:left w:w="15" w:type="dxa"/>
                    <w:bottom w:w="15" w:type="dxa"/>
                    <w:right w:w="15" w:type="dxa"/>
                  </w:tcMar>
                  <w:vAlign w:val="bottom"/>
                </w:tcPr>
                <w:p w:rsidR="00D40957" w:rsidRDefault="00D40957" w:rsidP="00D40957"/>
              </w:tc>
            </w:tr>
            <w:tr w:rsidR="00D40957" w:rsidTr="00D40957">
              <w:trPr>
                <w:gridAfter w:val="1"/>
                <w:wAfter w:w="40" w:type="dxa"/>
                <w:trHeight w:val="30"/>
                <w:tblCellSpacing w:w="0" w:type="auto"/>
              </w:trPr>
              <w:tc>
                <w:tcPr>
                  <w:tcW w:w="252" w:type="dxa"/>
                  <w:tcMar>
                    <w:top w:w="15" w:type="dxa"/>
                    <w:left w:w="15" w:type="dxa"/>
                    <w:bottom w:w="15" w:type="dxa"/>
                    <w:right w:w="15" w:type="dxa"/>
                  </w:tcMar>
                  <w:vAlign w:val="bottom"/>
                </w:tcPr>
                <w:p w:rsidR="00D40957" w:rsidRDefault="00D40957" w:rsidP="00D40957"/>
              </w:tc>
            </w:tr>
          </w:tbl>
          <w:p w:rsidR="00D40957" w:rsidRDefault="00D40957" w:rsidP="00D40957">
            <w:pPr>
              <w:spacing w:after="0" w:line="288" w:lineRule="auto"/>
              <w:ind w:left="336"/>
            </w:pPr>
          </w:p>
          <w:p w:rsidR="00D40957" w:rsidRDefault="00D40957" w:rsidP="00D40957">
            <w:pPr>
              <w:spacing w:after="0" w:line="288" w:lineRule="auto"/>
              <w:ind w:left="336"/>
            </w:pPr>
            <w:r>
              <w:rPr>
                <w:rFonts w:ascii="Times New Roman" w:hAnsi="Times New Roman"/>
                <w:color w:val="000000"/>
                <w:sz w:val="24"/>
              </w:rPr>
              <w:t>+</w:t>
            </w:r>
          </w:p>
          <w:p w:rsidR="00D40957" w:rsidRDefault="00D40957" w:rsidP="00D40957">
            <w:pPr>
              <w:spacing w:after="0" w:line="288" w:lineRule="auto"/>
              <w:ind w:left="336"/>
            </w:pPr>
          </w:p>
          <w:p w:rsidR="00D40957" w:rsidRDefault="00D40957" w:rsidP="00D40957">
            <w:pPr>
              <w:spacing w:after="0" w:line="288" w:lineRule="auto"/>
            </w:pPr>
            <w:r>
              <w:rPr>
                <w:rFonts w:ascii="Times New Roman" w:hAnsi="Times New Roman"/>
                <w:color w:val="000000"/>
                <w:sz w:val="24"/>
              </w:rPr>
              <w:t>...</w:t>
            </w:r>
          </w:p>
          <w:p w:rsidR="00D40957" w:rsidRDefault="00D40957" w:rsidP="00D40957">
            <w:pPr>
              <w:spacing w:after="0" w:line="288" w:lineRule="auto"/>
            </w:pPr>
          </w:p>
        </w:tc>
      </w:tr>
      <w:tr w:rsidR="00D40957" w:rsidRPr="00315E60" w:rsidTr="00D40957">
        <w:trPr>
          <w:trHeight w:val="144"/>
        </w:trPr>
        <w:tc>
          <w:tcPr>
            <w:tcW w:w="0" w:type="auto"/>
            <w:vMerge/>
            <w:tcBorders>
              <w:top w:val="nil"/>
            </w:tcBorders>
            <w:tcMar>
              <w:top w:w="50" w:type="dxa"/>
              <w:left w:w="100" w:type="dxa"/>
            </w:tcMar>
          </w:tcPr>
          <w:p w:rsidR="00D40957" w:rsidRDefault="00D40957" w:rsidP="00D40957"/>
        </w:tc>
        <w:tc>
          <w:tcPr>
            <w:tcW w:w="1605" w:type="dxa"/>
            <w:tcMar>
              <w:top w:w="50" w:type="dxa"/>
              <w:left w:w="100" w:type="dxa"/>
            </w:tcMar>
            <w:vAlign w:val="center"/>
          </w:tcPr>
          <w:p w:rsidR="00D40957" w:rsidRDefault="00D40957" w:rsidP="00D40957">
            <w:pPr>
              <w:spacing w:after="0" w:line="336" w:lineRule="auto"/>
              <w:ind w:left="336"/>
              <w:jc w:val="center"/>
            </w:pPr>
            <w:r>
              <w:rPr>
                <w:rFonts w:ascii="Times New Roman" w:hAnsi="Times New Roman"/>
                <w:color w:val="000000"/>
                <w:sz w:val="24"/>
              </w:rPr>
              <w:t>###Par###1.4.3</w:t>
            </w:r>
          </w:p>
        </w:tc>
        <w:tc>
          <w:tcPr>
            <w:tcW w:w="6314" w:type="dxa"/>
            <w:tcMar>
              <w:top w:w="50" w:type="dxa"/>
              <w:left w:w="100" w:type="dxa"/>
            </w:tcMar>
            <w:vAlign w:val="center"/>
          </w:tcPr>
          <w:p w:rsidR="00D40957" w:rsidRPr="0030560C" w:rsidRDefault="00D40957" w:rsidP="00D40957">
            <w:pPr>
              <w:spacing w:after="0" w:line="336" w:lineRule="auto"/>
              <w:ind w:left="336"/>
              <w:rPr>
                <w:lang w:val="ru-RU"/>
              </w:rPr>
            </w:pPr>
            <w:r w:rsidRPr="0030560C">
              <w:rPr>
                <w:rFonts w:ascii="Times New Roman" w:hAnsi="Times New Roman"/>
                <w:color w:val="000000"/>
                <w:sz w:val="24"/>
                <w:lang w:val="ru-RU"/>
              </w:rPr>
              <w:t xml:space="preserve">Закон изменения и сохранения импульса: </w:t>
            </w:r>
          </w:p>
          <w:p w:rsidR="00D40957" w:rsidRPr="0030560C" w:rsidRDefault="00D40957" w:rsidP="00D40957">
            <w:pPr>
              <w:spacing w:after="0" w:line="336" w:lineRule="auto"/>
              <w:ind w:left="336"/>
              <w:rPr>
                <w:lang w:val="ru-RU"/>
              </w:rPr>
            </w:pPr>
            <w:r w:rsidRPr="0030560C">
              <w:rPr>
                <w:rFonts w:ascii="Times New Roman" w:hAnsi="Times New Roman"/>
                <w:color w:val="000000"/>
                <w:sz w:val="24"/>
                <w:lang w:val="ru-RU"/>
              </w:rPr>
              <w:t xml:space="preserve">в ИСО  </w:t>
            </w:r>
          </w:p>
          <w:p w:rsidR="00D40957" w:rsidRPr="0030560C" w:rsidRDefault="00D40957" w:rsidP="00D40957">
            <w:pPr>
              <w:rPr>
                <w:lang w:val="ru-RU"/>
              </w:rPr>
            </w:pPr>
            <m:oMathPara>
              <m:oMath>
                <m:r>
                  <m:rPr>
                    <m:sty m:val="p"/>
                  </m:rPr>
                  <w:rPr>
                    <w:rFonts w:ascii="Cambria Math" w:eastAsia="Cambria Math" w:hAnsi="Cambria Math" w:cs="Cambria Math"/>
                  </w:rPr>
                  <m:t>Δ</m:t>
                </m:r>
                <m:limUpp>
                  <m:limUppPr>
                    <m:ctrlPr>
                      <w:rPr>
                        <w:rFonts w:ascii="Cambria Math" w:hAnsi="Cambria Math"/>
                      </w:rPr>
                    </m:ctrlPr>
                  </m:limUppPr>
                  <m:e>
                    <m:r>
                      <w:rPr>
                        <w:rFonts w:ascii="Cambria Math" w:eastAsia="Cambria Math" w:hAnsi="Cambria Math" w:cs="Cambria Math"/>
                      </w:rPr>
                      <m:t>p</m:t>
                    </m:r>
                  </m:e>
                  <m:lim>
                    <m:r>
                      <w:rPr>
                        <w:rFonts w:ascii="Cambria Math" w:eastAsia="Cambria Math" w:hAnsi="Cambria Math" w:cs="Cambria Math"/>
                        <w:lang w:val="ru-RU"/>
                      </w:rPr>
                      <m:t>⃗</m:t>
                    </m:r>
                  </m:lim>
                </m:limUpp>
                <m:r>
                  <w:rPr>
                    <w:rFonts w:ascii="Cambria Math" w:eastAsia="Cambria Math" w:hAnsi="Cambria Math" w:cs="Cambria Math"/>
                    <w:lang w:val="ru-RU"/>
                  </w:rPr>
                  <m:t>=</m:t>
                </m:r>
                <m:r>
                  <m:rPr>
                    <m:sty m:val="p"/>
                  </m:rPr>
                  <w:rPr>
                    <w:rFonts w:ascii="Cambria Math" w:eastAsia="Cambria Math" w:hAnsi="Cambria Math" w:cs="Cambria Math"/>
                  </w:rPr>
                  <m:t>Δ</m:t>
                </m:r>
                <m:r>
                  <w:rPr>
                    <w:rFonts w:ascii="Cambria Math" w:eastAsia="Cambria Math" w:hAnsi="Cambria Math" w:cs="Cambria Math"/>
                    <w:lang w:val="ru-RU"/>
                  </w:rPr>
                  <m:t>(</m:t>
                </m:r>
                <m:limUpp>
                  <m:limUppPr>
                    <m:ctrlPr>
                      <w:rPr>
                        <w:rFonts w:ascii="Cambria Math" w:hAnsi="Cambria Math"/>
                      </w:rPr>
                    </m:ctrlPr>
                  </m:limUppPr>
                  <m:e>
                    <m:sSub>
                      <m:sSubPr>
                        <m:ctrlPr>
                          <w:rPr>
                            <w:rFonts w:ascii="Cambria Math" w:hAnsi="Cambria Math"/>
                          </w:rPr>
                        </m:ctrlPr>
                      </m:sSubPr>
                      <m:e>
                        <m:r>
                          <w:rPr>
                            <w:rFonts w:ascii="Cambria Math" w:eastAsia="Cambria Math" w:hAnsi="Cambria Math" w:cs="Cambria Math"/>
                          </w:rPr>
                          <m:t>p</m:t>
                        </m:r>
                      </m:e>
                      <m:sub>
                        <m:r>
                          <w:rPr>
                            <w:rFonts w:ascii="Cambria Math" w:eastAsia="Cambria Math" w:hAnsi="Cambria Math" w:cs="Cambria Math"/>
                            <w:lang w:val="ru-RU"/>
                          </w:rPr>
                          <m:t>1</m:t>
                        </m:r>
                      </m:sub>
                    </m:sSub>
                  </m:e>
                  <m:lim>
                    <m:r>
                      <w:rPr>
                        <w:rFonts w:ascii="Cambria Math" w:eastAsia="Cambria Math" w:hAnsi="Cambria Math" w:cs="Cambria Math"/>
                        <w:lang w:val="ru-RU"/>
                      </w:rPr>
                      <m:t>⃗</m:t>
                    </m:r>
                  </m:lim>
                </m:limUpp>
                <m:r>
                  <w:rPr>
                    <w:rFonts w:ascii="Cambria Math" w:eastAsia="Cambria Math" w:hAnsi="Cambria Math" w:cs="Cambria Math"/>
                    <w:lang w:val="ru-RU"/>
                  </w:rPr>
                  <m:t>+</m:t>
                </m:r>
                <m:limUpp>
                  <m:limUppPr>
                    <m:ctrlPr>
                      <w:rPr>
                        <w:rFonts w:ascii="Cambria Math" w:hAnsi="Cambria Math"/>
                      </w:rPr>
                    </m:ctrlPr>
                  </m:limUppPr>
                  <m:e>
                    <m:sSub>
                      <m:sSubPr>
                        <m:ctrlPr>
                          <w:rPr>
                            <w:rFonts w:ascii="Cambria Math" w:hAnsi="Cambria Math"/>
                          </w:rPr>
                        </m:ctrlPr>
                      </m:sSubPr>
                      <m:e>
                        <m:r>
                          <w:rPr>
                            <w:rFonts w:ascii="Cambria Math" w:eastAsia="Cambria Math" w:hAnsi="Cambria Math" w:cs="Cambria Math"/>
                          </w:rPr>
                          <m:t>p</m:t>
                        </m:r>
                      </m:e>
                      <m:sub>
                        <m:r>
                          <w:rPr>
                            <w:rFonts w:ascii="Cambria Math" w:eastAsia="Cambria Math" w:hAnsi="Cambria Math" w:cs="Cambria Math"/>
                            <w:lang w:val="ru-RU"/>
                          </w:rPr>
                          <m:t>2</m:t>
                        </m:r>
                      </m:sub>
                    </m:sSub>
                  </m:e>
                  <m:lim>
                    <m:r>
                      <w:rPr>
                        <w:rFonts w:ascii="Cambria Math" w:eastAsia="Cambria Math" w:hAnsi="Cambria Math" w:cs="Cambria Math"/>
                        <w:lang w:val="ru-RU"/>
                      </w:rPr>
                      <m:t>⃗</m:t>
                    </m:r>
                  </m:lim>
                </m:limUpp>
                <m:r>
                  <w:rPr>
                    <w:rFonts w:ascii="Cambria Math" w:eastAsia="Cambria Math" w:hAnsi="Cambria Math" w:cs="Cambria Math"/>
                    <w:lang w:val="ru-RU"/>
                  </w:rPr>
                  <m:t>+</m:t>
                </m:r>
                <m:r>
                  <m:rPr>
                    <m:sty m:val="p"/>
                  </m:rPr>
                  <w:rPr>
                    <w:rFonts w:ascii="Cambria Math" w:eastAsia="Cambria Math" w:hAnsi="Cambria Math" w:cs="Cambria Math"/>
                    <w:lang w:val="ru-RU"/>
                  </w:rPr>
                  <m:t>...</m:t>
                </m:r>
                <m:r>
                  <w:rPr>
                    <w:rFonts w:ascii="Cambria Math" w:eastAsia="Cambria Math" w:hAnsi="Cambria Math" w:cs="Cambria Math"/>
                    <w:lang w:val="ru-RU"/>
                  </w:rPr>
                  <m:t>)=</m:t>
                </m:r>
                <m:sSub>
                  <m:sSubPr>
                    <m:ctrlPr>
                      <w:rPr>
                        <w:rFonts w:ascii="Cambria Math" w:hAnsi="Cambria Math"/>
                      </w:rPr>
                    </m:ctrlPr>
                  </m:sSubPr>
                  <m:e>
                    <m:limUpp>
                      <m:limUppPr>
                        <m:ctrlPr>
                          <w:rPr>
                            <w:rFonts w:ascii="Cambria Math" w:hAnsi="Cambria Math"/>
                          </w:rPr>
                        </m:ctrlPr>
                      </m:limUppPr>
                      <m:e>
                        <m:r>
                          <w:rPr>
                            <w:rFonts w:ascii="Cambria Math" w:eastAsia="Cambria Math" w:hAnsi="Cambria Math" w:cs="Cambria Math"/>
                          </w:rPr>
                          <m:t>F</m:t>
                        </m:r>
                      </m:e>
                      <m:lim>
                        <m:r>
                          <w:rPr>
                            <w:rFonts w:ascii="Cambria Math" w:eastAsia="Cambria Math" w:hAnsi="Cambria Math" w:cs="Cambria Math"/>
                            <w:lang w:val="ru-RU"/>
                          </w:rPr>
                          <m:t>⃗</m:t>
                        </m:r>
                      </m:lim>
                    </m:limUpp>
                  </m:e>
                  <m:sub>
                    <m:r>
                      <w:rPr>
                        <w:rFonts w:ascii="Cambria Math" w:eastAsia="Cambria Math" w:hAnsi="Cambria Math" w:cs="Cambria Math"/>
                        <w:lang w:val="ru-RU"/>
                      </w:rPr>
                      <m:t>1</m:t>
                    </m:r>
                    <m:r>
                      <m:rPr>
                        <m:nor/>
                      </m:rPr>
                      <w:rPr>
                        <w:rFonts w:ascii="Cambria Math" w:eastAsia="Cambria Math" w:hAnsi="Cambria Math" w:cs="Cambria Math"/>
                        <w:lang w:val="ru-RU"/>
                      </w:rPr>
                      <m:t>внешн</m:t>
                    </m:r>
                  </m:sub>
                </m:sSub>
                <m:r>
                  <m:rPr>
                    <m:sty m:val="p"/>
                  </m:rPr>
                  <w:rPr>
                    <w:rFonts w:ascii="Cambria Math" w:eastAsia="Cambria Math" w:hAnsi="Cambria Math" w:cs="Cambria Math"/>
                  </w:rPr>
                  <m:t>Δ</m:t>
                </m:r>
                <m:r>
                  <w:rPr>
                    <w:rFonts w:ascii="Cambria Math" w:eastAsia="Cambria Math" w:hAnsi="Cambria Math" w:cs="Cambria Math"/>
                  </w:rPr>
                  <m:t>t</m:t>
                </m:r>
                <m:r>
                  <w:rPr>
                    <w:rFonts w:ascii="Cambria Math" w:eastAsia="Cambria Math" w:hAnsi="Cambria Math" w:cs="Cambria Math"/>
                    <w:lang w:val="ru-RU"/>
                  </w:rPr>
                  <m:t>+</m:t>
                </m:r>
                <m:sSub>
                  <m:sSubPr>
                    <m:ctrlPr>
                      <w:rPr>
                        <w:rFonts w:ascii="Cambria Math" w:hAnsi="Cambria Math"/>
                      </w:rPr>
                    </m:ctrlPr>
                  </m:sSubPr>
                  <m:e>
                    <m:limUpp>
                      <m:limUppPr>
                        <m:ctrlPr>
                          <w:rPr>
                            <w:rFonts w:ascii="Cambria Math" w:hAnsi="Cambria Math"/>
                          </w:rPr>
                        </m:ctrlPr>
                      </m:limUppPr>
                      <m:e>
                        <m:r>
                          <w:rPr>
                            <w:rFonts w:ascii="Cambria Math" w:eastAsia="Cambria Math" w:hAnsi="Cambria Math" w:cs="Cambria Math"/>
                          </w:rPr>
                          <m:t>F</m:t>
                        </m:r>
                      </m:e>
                      <m:lim>
                        <m:r>
                          <w:rPr>
                            <w:rFonts w:ascii="Cambria Math" w:eastAsia="Cambria Math" w:hAnsi="Cambria Math" w:cs="Cambria Math"/>
                            <w:lang w:val="ru-RU"/>
                          </w:rPr>
                          <m:t>⃗</m:t>
                        </m:r>
                      </m:lim>
                    </m:limUpp>
                  </m:e>
                  <m:sub>
                    <m:r>
                      <w:rPr>
                        <w:rFonts w:ascii="Cambria Math" w:eastAsia="Cambria Math" w:hAnsi="Cambria Math" w:cs="Cambria Math"/>
                        <w:lang w:val="ru-RU"/>
                      </w:rPr>
                      <m:t>2</m:t>
                    </m:r>
                    <m:r>
                      <m:rPr>
                        <m:nor/>
                      </m:rPr>
                      <w:rPr>
                        <w:rFonts w:ascii="Cambria Math" w:eastAsia="Cambria Math" w:hAnsi="Cambria Math" w:cs="Cambria Math"/>
                        <w:lang w:val="ru-RU"/>
                      </w:rPr>
                      <m:t>внешн</m:t>
                    </m:r>
                  </m:sub>
                </m:sSub>
                <m:r>
                  <m:rPr>
                    <m:sty m:val="p"/>
                  </m:rPr>
                  <w:rPr>
                    <w:rFonts w:ascii="Cambria Math" w:eastAsia="Cambria Math" w:hAnsi="Cambria Math" w:cs="Cambria Math"/>
                  </w:rPr>
                  <m:t>Δ</m:t>
                </m:r>
                <m:r>
                  <w:rPr>
                    <w:rFonts w:ascii="Cambria Math" w:eastAsia="Cambria Math" w:hAnsi="Cambria Math" w:cs="Cambria Math"/>
                  </w:rPr>
                  <m:t>t</m:t>
                </m:r>
                <m:r>
                  <w:rPr>
                    <w:rFonts w:ascii="Cambria Math" w:eastAsia="Cambria Math" w:hAnsi="Cambria Math" w:cs="Cambria Math"/>
                    <w:lang w:val="ru-RU"/>
                  </w:rPr>
                  <m:t>+</m:t>
                </m:r>
                <m:r>
                  <m:rPr>
                    <m:sty m:val="p"/>
                  </m:rPr>
                  <w:rPr>
                    <w:rFonts w:ascii="Cambria Math" w:eastAsia="Cambria Math" w:hAnsi="Cambria Math" w:cs="Cambria Math"/>
                    <w:lang w:val="ru-RU"/>
                  </w:rPr>
                  <m:t>...</m:t>
                </m:r>
              </m:oMath>
            </m:oMathPara>
          </w:p>
          <w:p w:rsidR="00D40957" w:rsidRPr="0030560C" w:rsidRDefault="00D40957" w:rsidP="00D40957">
            <w:pPr>
              <w:spacing w:after="0" w:line="288" w:lineRule="auto"/>
              <w:ind w:left="336"/>
              <w:rPr>
                <w:lang w:val="ru-RU"/>
              </w:rPr>
            </w:pPr>
          </w:p>
          <w:p w:rsidR="00D40957" w:rsidRPr="0030560C" w:rsidRDefault="00D40957" w:rsidP="00D40957">
            <w:pPr>
              <w:spacing w:after="0" w:line="288" w:lineRule="auto"/>
              <w:rPr>
                <w:lang w:val="ru-RU"/>
              </w:rPr>
            </w:pPr>
            <w:r>
              <w:rPr>
                <w:rFonts w:ascii="Times New Roman" w:hAnsi="Times New Roman"/>
                <w:color w:val="000000"/>
                <w:sz w:val="24"/>
              </w:rPr>
              <w:t>Δ</w:t>
            </w:r>
          </w:p>
          <w:tbl>
            <w:tblPr>
              <w:tblW w:w="0" w:type="auto"/>
              <w:tblCellSpacing w:w="0" w:type="auto"/>
              <w:tblLook w:val="04A0" w:firstRow="1" w:lastRow="0" w:firstColumn="1" w:lastColumn="0" w:noHBand="0" w:noVBand="1"/>
            </w:tblPr>
            <w:tblGrid>
              <w:gridCol w:w="476"/>
              <w:gridCol w:w="40"/>
            </w:tblGrid>
            <w:tr w:rsidR="00D40957" w:rsidRPr="00315E60" w:rsidTr="00D40957">
              <w:trPr>
                <w:trHeight w:val="150"/>
                <w:tblCellSpacing w:w="0" w:type="auto"/>
              </w:trPr>
              <w:tc>
                <w:tcPr>
                  <w:tcW w:w="140" w:type="dxa"/>
                  <w:tcMar>
                    <w:top w:w="15" w:type="dxa"/>
                    <w:left w:w="15" w:type="dxa"/>
                    <w:bottom w:w="15" w:type="dxa"/>
                    <w:right w:w="15" w:type="dxa"/>
                  </w:tcMar>
                  <w:vAlign w:val="bottom"/>
                </w:tcPr>
                <w:p w:rsidR="00D40957" w:rsidRPr="0030560C" w:rsidRDefault="00D40957" w:rsidP="00D40957">
                  <w:pPr>
                    <w:spacing w:after="0" w:line="288" w:lineRule="auto"/>
                    <w:ind w:left="336"/>
                    <w:jc w:val="center"/>
                    <w:rPr>
                      <w:lang w:val="ru-RU"/>
                    </w:rPr>
                  </w:pPr>
                </w:p>
                <w:p w:rsidR="00D40957" w:rsidRPr="0030560C" w:rsidRDefault="00D40957" w:rsidP="00D40957">
                  <w:pPr>
                    <w:spacing w:after="0" w:line="288" w:lineRule="auto"/>
                    <w:ind w:left="336"/>
                    <w:jc w:val="center"/>
                    <w:rPr>
                      <w:lang w:val="ru-RU"/>
                    </w:rPr>
                  </w:pPr>
                  <w:r>
                    <w:rPr>
                      <w:rFonts w:ascii="Times New Roman" w:hAnsi="Times New Roman"/>
                      <w:i/>
                      <w:color w:val="000000"/>
                    </w:rPr>
                    <w:t>p</w:t>
                  </w:r>
                </w:p>
                <w:p w:rsidR="00D40957" w:rsidRPr="0030560C" w:rsidRDefault="00D40957" w:rsidP="00D40957">
                  <w:pPr>
                    <w:spacing w:after="0" w:line="288" w:lineRule="auto"/>
                    <w:ind w:left="336"/>
                    <w:jc w:val="center"/>
                    <w:rPr>
                      <w:lang w:val="ru-RU"/>
                    </w:rPr>
                  </w:pPr>
                </w:p>
                <w:p w:rsidR="00D40957" w:rsidRPr="0030560C" w:rsidRDefault="00D40957" w:rsidP="00D40957">
                  <w:pPr>
                    <w:spacing w:after="0" w:line="288" w:lineRule="auto"/>
                    <w:ind w:left="336"/>
                    <w:jc w:val="center"/>
                    <w:rPr>
                      <w:lang w:val="ru-RU"/>
                    </w:rPr>
                  </w:pPr>
                </w:p>
              </w:tc>
              <w:tc>
                <w:tcPr>
                  <w:tcW w:w="40" w:type="dxa"/>
                  <w:tcMar>
                    <w:top w:w="15" w:type="dxa"/>
                    <w:left w:w="15" w:type="dxa"/>
                    <w:bottom w:w="15" w:type="dxa"/>
                    <w:right w:w="15" w:type="dxa"/>
                  </w:tcMar>
                  <w:vAlign w:val="bottom"/>
                </w:tcPr>
                <w:p w:rsidR="00D40957" w:rsidRPr="0030560C" w:rsidRDefault="00D40957" w:rsidP="00D40957">
                  <w:pPr>
                    <w:rPr>
                      <w:lang w:val="ru-RU"/>
                    </w:rPr>
                  </w:pPr>
                </w:p>
              </w:tc>
            </w:tr>
            <w:tr w:rsidR="00D40957" w:rsidRPr="00315E60" w:rsidTr="00D40957">
              <w:trPr>
                <w:gridAfter w:val="1"/>
                <w:wAfter w:w="40" w:type="dxa"/>
                <w:trHeight w:val="30"/>
                <w:tblCellSpacing w:w="0" w:type="auto"/>
              </w:trPr>
              <w:tc>
                <w:tcPr>
                  <w:tcW w:w="140" w:type="dxa"/>
                  <w:tcMar>
                    <w:top w:w="15" w:type="dxa"/>
                    <w:left w:w="15" w:type="dxa"/>
                    <w:bottom w:w="15" w:type="dxa"/>
                    <w:right w:w="15" w:type="dxa"/>
                  </w:tcMar>
                  <w:vAlign w:val="bottom"/>
                </w:tcPr>
                <w:p w:rsidR="00D40957" w:rsidRPr="0030560C" w:rsidRDefault="00D40957" w:rsidP="00D40957">
                  <w:pPr>
                    <w:rPr>
                      <w:lang w:val="ru-RU"/>
                    </w:rPr>
                  </w:pPr>
                </w:p>
              </w:tc>
            </w:tr>
          </w:tbl>
          <w:p w:rsidR="00D40957" w:rsidRPr="0030560C" w:rsidRDefault="00D40957" w:rsidP="00D40957">
            <w:pPr>
              <w:spacing w:after="0" w:line="288" w:lineRule="auto"/>
              <w:ind w:left="336"/>
              <w:rPr>
                <w:lang w:val="ru-RU"/>
              </w:rPr>
            </w:pPr>
          </w:p>
          <w:p w:rsidR="00D40957" w:rsidRPr="0030560C" w:rsidRDefault="00D40957" w:rsidP="00D40957">
            <w:pPr>
              <w:spacing w:after="0" w:line="288" w:lineRule="auto"/>
              <w:ind w:left="336"/>
              <w:rPr>
                <w:lang w:val="ru-RU"/>
              </w:rPr>
            </w:pPr>
            <w:r w:rsidRPr="0030560C">
              <w:rPr>
                <w:rFonts w:ascii="Times New Roman" w:hAnsi="Times New Roman"/>
                <w:color w:val="000000"/>
                <w:sz w:val="24"/>
                <w:lang w:val="ru-RU"/>
              </w:rPr>
              <w:t>=</w:t>
            </w:r>
          </w:p>
          <w:p w:rsidR="00D40957" w:rsidRPr="0030560C" w:rsidRDefault="00D40957" w:rsidP="00D40957">
            <w:pPr>
              <w:spacing w:after="0" w:line="288" w:lineRule="auto"/>
              <w:ind w:left="336"/>
              <w:rPr>
                <w:lang w:val="ru-RU"/>
              </w:rPr>
            </w:pPr>
          </w:p>
          <w:p w:rsidR="00D40957" w:rsidRPr="0030560C" w:rsidRDefault="00D40957" w:rsidP="00D40957">
            <w:pPr>
              <w:spacing w:after="0" w:line="288" w:lineRule="auto"/>
              <w:rPr>
                <w:lang w:val="ru-RU"/>
              </w:rPr>
            </w:pPr>
            <w:r>
              <w:rPr>
                <w:rFonts w:ascii="Times New Roman" w:hAnsi="Times New Roman"/>
                <w:color w:val="000000"/>
                <w:sz w:val="24"/>
              </w:rPr>
              <w:t>Δ</w:t>
            </w:r>
            <w:r w:rsidRPr="0030560C">
              <w:rPr>
                <w:rFonts w:ascii="Times New Roman" w:hAnsi="Times New Roman"/>
                <w:color w:val="000000"/>
                <w:sz w:val="24"/>
                <w:lang w:val="ru-RU"/>
              </w:rPr>
              <w:t>(</w:t>
            </w:r>
          </w:p>
          <w:tbl>
            <w:tblPr>
              <w:tblW w:w="0" w:type="auto"/>
              <w:tblCellSpacing w:w="0" w:type="auto"/>
              <w:tblLook w:val="04A0" w:firstRow="1" w:lastRow="0" w:firstColumn="1" w:lastColumn="0" w:noHBand="0" w:noVBand="1"/>
            </w:tblPr>
            <w:tblGrid>
              <w:gridCol w:w="507"/>
              <w:gridCol w:w="40"/>
            </w:tblGrid>
            <w:tr w:rsidR="00D40957" w:rsidRPr="00315E60" w:rsidTr="00D40957">
              <w:trPr>
                <w:trHeight w:val="150"/>
                <w:tblCellSpacing w:w="0" w:type="auto"/>
              </w:trPr>
              <w:tc>
                <w:tcPr>
                  <w:tcW w:w="252" w:type="dxa"/>
                  <w:tcMar>
                    <w:top w:w="15" w:type="dxa"/>
                    <w:left w:w="15" w:type="dxa"/>
                    <w:bottom w:w="15" w:type="dxa"/>
                    <w:right w:w="15" w:type="dxa"/>
                  </w:tcMar>
                  <w:vAlign w:val="bottom"/>
                </w:tcPr>
                <w:p w:rsidR="00D40957" w:rsidRPr="0030560C" w:rsidRDefault="00D40957" w:rsidP="00D40957">
                  <w:pPr>
                    <w:spacing w:after="0" w:line="288" w:lineRule="auto"/>
                    <w:ind w:left="336"/>
                    <w:jc w:val="center"/>
                    <w:rPr>
                      <w:lang w:val="ru-RU"/>
                    </w:rPr>
                  </w:pPr>
                </w:p>
                <w:p w:rsidR="00D40957" w:rsidRPr="0030560C" w:rsidRDefault="00D40957" w:rsidP="00D40957">
                  <w:pPr>
                    <w:spacing w:after="0" w:line="288" w:lineRule="auto"/>
                    <w:ind w:left="336"/>
                    <w:jc w:val="center"/>
                    <w:rPr>
                      <w:lang w:val="ru-RU"/>
                    </w:rPr>
                  </w:pPr>
                  <w:r>
                    <w:rPr>
                      <w:rFonts w:ascii="Times New Roman" w:hAnsi="Times New Roman"/>
                      <w:i/>
                      <w:color w:val="000000"/>
                    </w:rPr>
                    <w:t>p</w:t>
                  </w:r>
                </w:p>
                <w:tbl>
                  <w:tblPr>
                    <w:tblW w:w="0" w:type="auto"/>
                    <w:tblCellSpacing w:w="0" w:type="auto"/>
                    <w:tblLook w:val="04A0" w:firstRow="1" w:lastRow="0" w:firstColumn="1" w:lastColumn="0" w:noHBand="0" w:noVBand="1"/>
                  </w:tblPr>
                  <w:tblGrid>
                    <w:gridCol w:w="441"/>
                    <w:gridCol w:w="36"/>
                  </w:tblGrid>
                  <w:tr w:rsidR="00D40957" w:rsidRPr="00315E60" w:rsidTr="00D40957">
                    <w:trPr>
                      <w:trHeight w:val="60"/>
                      <w:tblCellSpacing w:w="0" w:type="auto"/>
                    </w:trPr>
                    <w:tc>
                      <w:tcPr>
                        <w:tcW w:w="112" w:type="dxa"/>
                        <w:tcMar>
                          <w:top w:w="15" w:type="dxa"/>
                          <w:left w:w="15" w:type="dxa"/>
                          <w:bottom w:w="15" w:type="dxa"/>
                          <w:right w:w="15" w:type="dxa"/>
                        </w:tcMar>
                        <w:vAlign w:val="bottom"/>
                      </w:tcPr>
                      <w:p w:rsidR="00D40957" w:rsidRPr="0030560C" w:rsidRDefault="00D40957" w:rsidP="00D40957">
                        <w:pPr>
                          <w:spacing w:after="0" w:line="288" w:lineRule="auto"/>
                          <w:ind w:left="336"/>
                          <w:rPr>
                            <w:lang w:val="ru-RU"/>
                          </w:rPr>
                        </w:pPr>
                      </w:p>
                      <w:p w:rsidR="00D40957" w:rsidRPr="0030560C" w:rsidRDefault="00D40957" w:rsidP="00D40957">
                        <w:pPr>
                          <w:spacing w:after="0" w:line="288" w:lineRule="auto"/>
                          <w:ind w:left="336"/>
                          <w:rPr>
                            <w:lang w:val="ru-RU"/>
                          </w:rPr>
                        </w:pPr>
                        <w:r w:rsidRPr="0030560C">
                          <w:rPr>
                            <w:rFonts w:ascii="Times New Roman" w:hAnsi="Times New Roman"/>
                            <w:color w:val="000000"/>
                            <w:sz w:val="15"/>
                            <w:lang w:val="ru-RU"/>
                          </w:rPr>
                          <w:t>1</w:t>
                        </w:r>
                      </w:p>
                    </w:tc>
                    <w:tc>
                      <w:tcPr>
                        <w:tcW w:w="40" w:type="dxa"/>
                        <w:tcMar>
                          <w:top w:w="15" w:type="dxa"/>
                          <w:left w:w="15" w:type="dxa"/>
                          <w:bottom w:w="15" w:type="dxa"/>
                          <w:right w:w="15" w:type="dxa"/>
                        </w:tcMar>
                        <w:vAlign w:val="bottom"/>
                      </w:tcPr>
                      <w:p w:rsidR="00D40957" w:rsidRPr="0030560C" w:rsidRDefault="00D40957" w:rsidP="00D40957">
                        <w:pPr>
                          <w:rPr>
                            <w:lang w:val="ru-RU"/>
                          </w:rPr>
                        </w:pPr>
                      </w:p>
                    </w:tc>
                  </w:tr>
                  <w:tr w:rsidR="00D40957" w:rsidRPr="00315E60" w:rsidTr="00D40957">
                    <w:trPr>
                      <w:gridAfter w:val="1"/>
                      <w:wAfter w:w="40" w:type="dxa"/>
                      <w:trHeight w:val="30"/>
                      <w:tblCellSpacing w:w="0" w:type="auto"/>
                    </w:trPr>
                    <w:tc>
                      <w:tcPr>
                        <w:tcW w:w="112" w:type="dxa"/>
                        <w:tcMar>
                          <w:top w:w="15" w:type="dxa"/>
                          <w:left w:w="15" w:type="dxa"/>
                          <w:bottom w:w="15" w:type="dxa"/>
                          <w:right w:w="15" w:type="dxa"/>
                        </w:tcMar>
                        <w:vAlign w:val="bottom"/>
                      </w:tcPr>
                      <w:p w:rsidR="00D40957" w:rsidRPr="0030560C" w:rsidRDefault="00D40957" w:rsidP="00D40957">
                        <w:pPr>
                          <w:rPr>
                            <w:lang w:val="ru-RU"/>
                          </w:rPr>
                        </w:pPr>
                      </w:p>
                    </w:tc>
                  </w:tr>
                </w:tbl>
                <w:p w:rsidR="00D40957" w:rsidRPr="0030560C" w:rsidRDefault="00D40957" w:rsidP="00D40957">
                  <w:pPr>
                    <w:spacing w:after="0" w:line="288" w:lineRule="auto"/>
                    <w:rPr>
                      <w:lang w:val="ru-RU"/>
                    </w:rPr>
                  </w:pPr>
                </w:p>
                <w:p w:rsidR="00D40957" w:rsidRPr="0030560C" w:rsidRDefault="00D40957" w:rsidP="00D40957">
                  <w:pPr>
                    <w:spacing w:after="0" w:line="288" w:lineRule="auto"/>
                    <w:ind w:left="336"/>
                    <w:jc w:val="center"/>
                    <w:rPr>
                      <w:lang w:val="ru-RU"/>
                    </w:rPr>
                  </w:pPr>
                </w:p>
                <w:p w:rsidR="00D40957" w:rsidRPr="0030560C" w:rsidRDefault="00D40957" w:rsidP="00D40957">
                  <w:pPr>
                    <w:spacing w:after="0" w:line="288" w:lineRule="auto"/>
                    <w:ind w:left="336"/>
                    <w:jc w:val="center"/>
                    <w:rPr>
                      <w:lang w:val="ru-RU"/>
                    </w:rPr>
                  </w:pPr>
                </w:p>
              </w:tc>
              <w:tc>
                <w:tcPr>
                  <w:tcW w:w="40" w:type="dxa"/>
                  <w:tcMar>
                    <w:top w:w="15" w:type="dxa"/>
                    <w:left w:w="15" w:type="dxa"/>
                    <w:bottom w:w="15" w:type="dxa"/>
                    <w:right w:w="15" w:type="dxa"/>
                  </w:tcMar>
                  <w:vAlign w:val="bottom"/>
                </w:tcPr>
                <w:p w:rsidR="00D40957" w:rsidRPr="0030560C" w:rsidRDefault="00D40957" w:rsidP="00D40957">
                  <w:pPr>
                    <w:rPr>
                      <w:lang w:val="ru-RU"/>
                    </w:rPr>
                  </w:pPr>
                </w:p>
              </w:tc>
            </w:tr>
            <w:tr w:rsidR="00D40957" w:rsidRPr="00315E60" w:rsidTr="00D40957">
              <w:trPr>
                <w:gridAfter w:val="1"/>
                <w:wAfter w:w="40" w:type="dxa"/>
                <w:trHeight w:val="30"/>
                <w:tblCellSpacing w:w="0" w:type="auto"/>
              </w:trPr>
              <w:tc>
                <w:tcPr>
                  <w:tcW w:w="252" w:type="dxa"/>
                  <w:tcMar>
                    <w:top w:w="15" w:type="dxa"/>
                    <w:left w:w="15" w:type="dxa"/>
                    <w:bottom w:w="15" w:type="dxa"/>
                    <w:right w:w="15" w:type="dxa"/>
                  </w:tcMar>
                  <w:vAlign w:val="bottom"/>
                </w:tcPr>
                <w:p w:rsidR="00D40957" w:rsidRPr="0030560C" w:rsidRDefault="00D40957" w:rsidP="00D40957">
                  <w:pPr>
                    <w:rPr>
                      <w:lang w:val="ru-RU"/>
                    </w:rPr>
                  </w:pPr>
                </w:p>
              </w:tc>
            </w:tr>
          </w:tbl>
          <w:p w:rsidR="00D40957" w:rsidRPr="0030560C" w:rsidRDefault="00D40957" w:rsidP="00D40957">
            <w:pPr>
              <w:spacing w:after="0" w:line="288" w:lineRule="auto"/>
              <w:ind w:left="336"/>
              <w:rPr>
                <w:lang w:val="ru-RU"/>
              </w:rPr>
            </w:pPr>
          </w:p>
          <w:p w:rsidR="00D40957" w:rsidRPr="0030560C" w:rsidRDefault="00D40957" w:rsidP="00D40957">
            <w:pPr>
              <w:spacing w:after="0" w:line="288" w:lineRule="auto"/>
              <w:ind w:left="336"/>
              <w:rPr>
                <w:lang w:val="ru-RU"/>
              </w:rPr>
            </w:pPr>
            <w:r w:rsidRPr="0030560C">
              <w:rPr>
                <w:rFonts w:ascii="Times New Roman" w:hAnsi="Times New Roman"/>
                <w:color w:val="000000"/>
                <w:sz w:val="24"/>
                <w:lang w:val="ru-RU"/>
              </w:rPr>
              <w:t>+</w:t>
            </w:r>
          </w:p>
          <w:p w:rsidR="00D40957" w:rsidRPr="0030560C" w:rsidRDefault="00D40957" w:rsidP="00D40957">
            <w:pPr>
              <w:spacing w:after="0" w:line="288" w:lineRule="auto"/>
              <w:ind w:left="336"/>
              <w:rPr>
                <w:lang w:val="ru-RU"/>
              </w:rPr>
            </w:pPr>
          </w:p>
          <w:tbl>
            <w:tblPr>
              <w:tblW w:w="0" w:type="auto"/>
              <w:tblCellSpacing w:w="0" w:type="auto"/>
              <w:tblLook w:val="04A0" w:firstRow="1" w:lastRow="0" w:firstColumn="1" w:lastColumn="0" w:noHBand="0" w:noVBand="1"/>
            </w:tblPr>
            <w:tblGrid>
              <w:gridCol w:w="507"/>
              <w:gridCol w:w="40"/>
            </w:tblGrid>
            <w:tr w:rsidR="00D40957" w:rsidRPr="00315E60" w:rsidTr="00D40957">
              <w:trPr>
                <w:trHeight w:val="150"/>
                <w:tblCellSpacing w:w="0" w:type="auto"/>
              </w:trPr>
              <w:tc>
                <w:tcPr>
                  <w:tcW w:w="252" w:type="dxa"/>
                  <w:tcMar>
                    <w:top w:w="15" w:type="dxa"/>
                    <w:left w:w="15" w:type="dxa"/>
                    <w:bottom w:w="15" w:type="dxa"/>
                    <w:right w:w="15" w:type="dxa"/>
                  </w:tcMar>
                  <w:vAlign w:val="bottom"/>
                </w:tcPr>
                <w:p w:rsidR="00D40957" w:rsidRPr="0030560C" w:rsidRDefault="00D40957" w:rsidP="00D40957">
                  <w:pPr>
                    <w:spacing w:after="0" w:line="288" w:lineRule="auto"/>
                    <w:ind w:left="336"/>
                    <w:jc w:val="center"/>
                    <w:rPr>
                      <w:lang w:val="ru-RU"/>
                    </w:rPr>
                  </w:pPr>
                </w:p>
                <w:p w:rsidR="00D40957" w:rsidRPr="0030560C" w:rsidRDefault="00D40957" w:rsidP="00D40957">
                  <w:pPr>
                    <w:spacing w:after="0" w:line="288" w:lineRule="auto"/>
                    <w:ind w:left="336"/>
                    <w:jc w:val="center"/>
                    <w:rPr>
                      <w:lang w:val="ru-RU"/>
                    </w:rPr>
                  </w:pPr>
                  <w:r>
                    <w:rPr>
                      <w:rFonts w:ascii="Times New Roman" w:hAnsi="Times New Roman"/>
                      <w:i/>
                      <w:color w:val="000000"/>
                    </w:rPr>
                    <w:t>p</w:t>
                  </w:r>
                </w:p>
                <w:tbl>
                  <w:tblPr>
                    <w:tblW w:w="0" w:type="auto"/>
                    <w:tblCellSpacing w:w="0" w:type="auto"/>
                    <w:tblLook w:val="04A0" w:firstRow="1" w:lastRow="0" w:firstColumn="1" w:lastColumn="0" w:noHBand="0" w:noVBand="1"/>
                  </w:tblPr>
                  <w:tblGrid>
                    <w:gridCol w:w="441"/>
                    <w:gridCol w:w="36"/>
                  </w:tblGrid>
                  <w:tr w:rsidR="00D40957" w:rsidRPr="00315E60" w:rsidTr="00D40957">
                    <w:trPr>
                      <w:trHeight w:val="60"/>
                      <w:tblCellSpacing w:w="0" w:type="auto"/>
                    </w:trPr>
                    <w:tc>
                      <w:tcPr>
                        <w:tcW w:w="112" w:type="dxa"/>
                        <w:tcMar>
                          <w:top w:w="15" w:type="dxa"/>
                          <w:left w:w="15" w:type="dxa"/>
                          <w:bottom w:w="15" w:type="dxa"/>
                          <w:right w:w="15" w:type="dxa"/>
                        </w:tcMar>
                        <w:vAlign w:val="bottom"/>
                      </w:tcPr>
                      <w:p w:rsidR="00D40957" w:rsidRPr="0030560C" w:rsidRDefault="00D40957" w:rsidP="00D40957">
                        <w:pPr>
                          <w:spacing w:after="0" w:line="288" w:lineRule="auto"/>
                          <w:ind w:left="336"/>
                          <w:rPr>
                            <w:lang w:val="ru-RU"/>
                          </w:rPr>
                        </w:pPr>
                      </w:p>
                      <w:p w:rsidR="00D40957" w:rsidRPr="0030560C" w:rsidRDefault="00D40957" w:rsidP="00D40957">
                        <w:pPr>
                          <w:spacing w:after="0" w:line="288" w:lineRule="auto"/>
                          <w:ind w:left="336"/>
                          <w:rPr>
                            <w:lang w:val="ru-RU"/>
                          </w:rPr>
                        </w:pPr>
                        <w:r w:rsidRPr="0030560C">
                          <w:rPr>
                            <w:rFonts w:ascii="Times New Roman" w:hAnsi="Times New Roman"/>
                            <w:color w:val="000000"/>
                            <w:sz w:val="15"/>
                            <w:lang w:val="ru-RU"/>
                          </w:rPr>
                          <w:t>2</w:t>
                        </w:r>
                      </w:p>
                    </w:tc>
                    <w:tc>
                      <w:tcPr>
                        <w:tcW w:w="40" w:type="dxa"/>
                        <w:tcMar>
                          <w:top w:w="15" w:type="dxa"/>
                          <w:left w:w="15" w:type="dxa"/>
                          <w:bottom w:w="15" w:type="dxa"/>
                          <w:right w:w="15" w:type="dxa"/>
                        </w:tcMar>
                        <w:vAlign w:val="bottom"/>
                      </w:tcPr>
                      <w:p w:rsidR="00D40957" w:rsidRPr="0030560C" w:rsidRDefault="00D40957" w:rsidP="00D40957">
                        <w:pPr>
                          <w:rPr>
                            <w:lang w:val="ru-RU"/>
                          </w:rPr>
                        </w:pPr>
                      </w:p>
                    </w:tc>
                  </w:tr>
                  <w:tr w:rsidR="00D40957" w:rsidRPr="00315E60" w:rsidTr="00D40957">
                    <w:trPr>
                      <w:gridAfter w:val="1"/>
                      <w:wAfter w:w="40" w:type="dxa"/>
                      <w:trHeight w:val="30"/>
                      <w:tblCellSpacing w:w="0" w:type="auto"/>
                    </w:trPr>
                    <w:tc>
                      <w:tcPr>
                        <w:tcW w:w="112" w:type="dxa"/>
                        <w:tcMar>
                          <w:top w:w="15" w:type="dxa"/>
                          <w:left w:w="15" w:type="dxa"/>
                          <w:bottom w:w="15" w:type="dxa"/>
                          <w:right w:w="15" w:type="dxa"/>
                        </w:tcMar>
                        <w:vAlign w:val="bottom"/>
                      </w:tcPr>
                      <w:p w:rsidR="00D40957" w:rsidRPr="0030560C" w:rsidRDefault="00D40957" w:rsidP="00D40957">
                        <w:pPr>
                          <w:rPr>
                            <w:lang w:val="ru-RU"/>
                          </w:rPr>
                        </w:pPr>
                      </w:p>
                    </w:tc>
                  </w:tr>
                </w:tbl>
                <w:p w:rsidR="00D40957" w:rsidRPr="0030560C" w:rsidRDefault="00D40957" w:rsidP="00D40957">
                  <w:pPr>
                    <w:spacing w:after="0" w:line="288" w:lineRule="auto"/>
                    <w:rPr>
                      <w:lang w:val="ru-RU"/>
                    </w:rPr>
                  </w:pPr>
                </w:p>
                <w:p w:rsidR="00D40957" w:rsidRPr="0030560C" w:rsidRDefault="00D40957" w:rsidP="00D40957">
                  <w:pPr>
                    <w:spacing w:after="0" w:line="288" w:lineRule="auto"/>
                    <w:ind w:left="336"/>
                    <w:jc w:val="center"/>
                    <w:rPr>
                      <w:lang w:val="ru-RU"/>
                    </w:rPr>
                  </w:pPr>
                </w:p>
                <w:p w:rsidR="00D40957" w:rsidRPr="0030560C" w:rsidRDefault="00D40957" w:rsidP="00D40957">
                  <w:pPr>
                    <w:spacing w:after="0" w:line="288" w:lineRule="auto"/>
                    <w:ind w:left="336"/>
                    <w:jc w:val="center"/>
                    <w:rPr>
                      <w:lang w:val="ru-RU"/>
                    </w:rPr>
                  </w:pPr>
                </w:p>
              </w:tc>
              <w:tc>
                <w:tcPr>
                  <w:tcW w:w="40" w:type="dxa"/>
                  <w:tcMar>
                    <w:top w:w="15" w:type="dxa"/>
                    <w:left w:w="15" w:type="dxa"/>
                    <w:bottom w:w="15" w:type="dxa"/>
                    <w:right w:w="15" w:type="dxa"/>
                  </w:tcMar>
                  <w:vAlign w:val="bottom"/>
                </w:tcPr>
                <w:p w:rsidR="00D40957" w:rsidRPr="0030560C" w:rsidRDefault="00D40957" w:rsidP="00D40957">
                  <w:pPr>
                    <w:rPr>
                      <w:lang w:val="ru-RU"/>
                    </w:rPr>
                  </w:pPr>
                </w:p>
              </w:tc>
            </w:tr>
            <w:tr w:rsidR="00D40957" w:rsidRPr="00315E60" w:rsidTr="00D40957">
              <w:trPr>
                <w:gridAfter w:val="1"/>
                <w:wAfter w:w="40" w:type="dxa"/>
                <w:trHeight w:val="30"/>
                <w:tblCellSpacing w:w="0" w:type="auto"/>
              </w:trPr>
              <w:tc>
                <w:tcPr>
                  <w:tcW w:w="252" w:type="dxa"/>
                  <w:tcMar>
                    <w:top w:w="15" w:type="dxa"/>
                    <w:left w:w="15" w:type="dxa"/>
                    <w:bottom w:w="15" w:type="dxa"/>
                    <w:right w:w="15" w:type="dxa"/>
                  </w:tcMar>
                  <w:vAlign w:val="bottom"/>
                </w:tcPr>
                <w:p w:rsidR="00D40957" w:rsidRPr="0030560C" w:rsidRDefault="00D40957" w:rsidP="00D40957">
                  <w:pPr>
                    <w:rPr>
                      <w:lang w:val="ru-RU"/>
                    </w:rPr>
                  </w:pPr>
                </w:p>
              </w:tc>
            </w:tr>
          </w:tbl>
          <w:p w:rsidR="00D40957" w:rsidRPr="0030560C" w:rsidRDefault="00D40957" w:rsidP="00D40957">
            <w:pPr>
              <w:spacing w:after="0" w:line="288" w:lineRule="auto"/>
              <w:ind w:left="336"/>
              <w:rPr>
                <w:lang w:val="ru-RU"/>
              </w:rPr>
            </w:pPr>
          </w:p>
          <w:p w:rsidR="00D40957" w:rsidRPr="0030560C" w:rsidRDefault="00D40957" w:rsidP="00D40957">
            <w:pPr>
              <w:spacing w:after="0" w:line="288" w:lineRule="auto"/>
              <w:ind w:left="336"/>
              <w:rPr>
                <w:lang w:val="ru-RU"/>
              </w:rPr>
            </w:pPr>
            <w:r w:rsidRPr="0030560C">
              <w:rPr>
                <w:rFonts w:ascii="Times New Roman" w:hAnsi="Times New Roman"/>
                <w:color w:val="000000"/>
                <w:sz w:val="24"/>
                <w:lang w:val="ru-RU"/>
              </w:rPr>
              <w:t>+</w:t>
            </w:r>
          </w:p>
          <w:p w:rsidR="00D40957" w:rsidRPr="0030560C" w:rsidRDefault="00D40957" w:rsidP="00D40957">
            <w:pPr>
              <w:spacing w:after="0" w:line="288" w:lineRule="auto"/>
              <w:ind w:left="336"/>
              <w:rPr>
                <w:lang w:val="ru-RU"/>
              </w:rPr>
            </w:pPr>
          </w:p>
          <w:p w:rsidR="00D40957" w:rsidRPr="0030560C" w:rsidRDefault="00D40957" w:rsidP="00D40957">
            <w:pPr>
              <w:spacing w:after="0" w:line="288" w:lineRule="auto"/>
              <w:ind w:left="336"/>
              <w:rPr>
                <w:lang w:val="ru-RU"/>
              </w:rPr>
            </w:pPr>
            <w:r w:rsidRPr="0030560C">
              <w:rPr>
                <w:rFonts w:ascii="Times New Roman" w:hAnsi="Times New Roman"/>
                <w:color w:val="000000"/>
                <w:sz w:val="24"/>
                <w:lang w:val="ru-RU"/>
              </w:rPr>
              <w:t>...)</w:t>
            </w:r>
          </w:p>
          <w:p w:rsidR="00D40957" w:rsidRPr="0030560C" w:rsidRDefault="00D40957" w:rsidP="00D40957">
            <w:pPr>
              <w:spacing w:after="0" w:line="288" w:lineRule="auto"/>
              <w:ind w:left="336"/>
              <w:rPr>
                <w:lang w:val="ru-RU"/>
              </w:rPr>
            </w:pPr>
            <w:r w:rsidRPr="0030560C">
              <w:rPr>
                <w:rFonts w:ascii="Times New Roman" w:hAnsi="Times New Roman"/>
                <w:color w:val="000000"/>
                <w:sz w:val="24"/>
                <w:lang w:val="ru-RU"/>
              </w:rPr>
              <w:t>=</w:t>
            </w:r>
          </w:p>
          <w:p w:rsidR="00D40957" w:rsidRPr="0030560C" w:rsidRDefault="00D40957" w:rsidP="00D40957">
            <w:pPr>
              <w:spacing w:after="0" w:line="288" w:lineRule="auto"/>
              <w:ind w:left="336"/>
              <w:rPr>
                <w:lang w:val="ru-RU"/>
              </w:rPr>
            </w:pPr>
          </w:p>
          <w:tbl>
            <w:tblPr>
              <w:tblW w:w="0" w:type="auto"/>
              <w:tblCellSpacing w:w="0" w:type="auto"/>
              <w:tblLook w:val="04A0" w:firstRow="1" w:lastRow="0" w:firstColumn="1" w:lastColumn="0" w:noHBand="0" w:noVBand="1"/>
            </w:tblPr>
            <w:tblGrid>
              <w:gridCol w:w="501"/>
              <w:gridCol w:w="352"/>
              <w:gridCol w:w="40"/>
            </w:tblGrid>
            <w:tr w:rsidR="00D40957" w:rsidRPr="00315E60" w:rsidTr="00D40957">
              <w:trPr>
                <w:gridAfter w:val="2"/>
                <w:wAfter w:w="392" w:type="dxa"/>
                <w:trHeight w:val="195"/>
                <w:tblCellSpacing w:w="0" w:type="auto"/>
              </w:trPr>
              <w:tc>
                <w:tcPr>
                  <w:tcW w:w="211" w:type="dxa"/>
                  <w:tcMar>
                    <w:top w:w="15" w:type="dxa"/>
                    <w:left w:w="15" w:type="dxa"/>
                    <w:bottom w:w="15" w:type="dxa"/>
                    <w:right w:w="15" w:type="dxa"/>
                  </w:tcMar>
                  <w:vAlign w:val="bottom"/>
                </w:tcPr>
                <w:p w:rsidR="00D40957" w:rsidRPr="0030560C" w:rsidRDefault="00D40957" w:rsidP="00D40957">
                  <w:pPr>
                    <w:spacing w:after="0" w:line="288" w:lineRule="auto"/>
                    <w:ind w:left="336"/>
                    <w:jc w:val="center"/>
                    <w:rPr>
                      <w:lang w:val="ru-RU"/>
                    </w:rPr>
                  </w:pPr>
                </w:p>
                <w:p w:rsidR="00D40957" w:rsidRPr="0030560C" w:rsidRDefault="00D40957" w:rsidP="00D40957">
                  <w:pPr>
                    <w:spacing w:after="0" w:line="288" w:lineRule="auto"/>
                    <w:ind w:left="336"/>
                    <w:jc w:val="center"/>
                    <w:rPr>
                      <w:lang w:val="ru-RU"/>
                    </w:rPr>
                  </w:pPr>
                  <w:r>
                    <w:rPr>
                      <w:rFonts w:ascii="Times New Roman" w:hAnsi="Times New Roman"/>
                      <w:i/>
                      <w:color w:val="000000"/>
                    </w:rPr>
                    <w:t>F</w:t>
                  </w:r>
                </w:p>
                <w:p w:rsidR="00D40957" w:rsidRPr="0030560C" w:rsidRDefault="00D40957" w:rsidP="00D40957">
                  <w:pPr>
                    <w:spacing w:after="0" w:line="288" w:lineRule="auto"/>
                    <w:ind w:left="336"/>
                    <w:jc w:val="center"/>
                    <w:rPr>
                      <w:lang w:val="ru-RU"/>
                    </w:rPr>
                  </w:pPr>
                </w:p>
                <w:p w:rsidR="00D40957" w:rsidRPr="0030560C" w:rsidRDefault="00D40957" w:rsidP="00D40957">
                  <w:pPr>
                    <w:spacing w:after="0" w:line="288" w:lineRule="auto"/>
                    <w:ind w:left="336"/>
                    <w:jc w:val="center"/>
                    <w:rPr>
                      <w:lang w:val="ru-RU"/>
                    </w:rPr>
                  </w:pPr>
                </w:p>
              </w:tc>
            </w:tr>
            <w:tr w:rsidR="00D40957" w:rsidRPr="00315E60" w:rsidTr="00D40957">
              <w:trPr>
                <w:trHeight w:val="60"/>
                <w:tblCellSpacing w:w="0" w:type="auto"/>
              </w:trPr>
              <w:tc>
                <w:tcPr>
                  <w:tcW w:w="563" w:type="dxa"/>
                  <w:gridSpan w:val="2"/>
                  <w:tcMar>
                    <w:top w:w="15" w:type="dxa"/>
                    <w:left w:w="15" w:type="dxa"/>
                    <w:bottom w:w="15" w:type="dxa"/>
                    <w:right w:w="15" w:type="dxa"/>
                  </w:tcMar>
                  <w:vAlign w:val="bottom"/>
                </w:tcPr>
                <w:p w:rsidR="00D40957" w:rsidRPr="0030560C" w:rsidRDefault="00D40957" w:rsidP="00D40957">
                  <w:pPr>
                    <w:spacing w:after="0" w:line="288" w:lineRule="auto"/>
                    <w:ind w:left="303"/>
                    <w:rPr>
                      <w:lang w:val="ru-RU"/>
                    </w:rPr>
                  </w:pPr>
                </w:p>
                <w:p w:rsidR="00D40957" w:rsidRPr="0030560C" w:rsidRDefault="00D40957" w:rsidP="00D40957">
                  <w:pPr>
                    <w:spacing w:after="0" w:line="288" w:lineRule="auto"/>
                    <w:ind w:left="303"/>
                    <w:rPr>
                      <w:lang w:val="ru-RU"/>
                    </w:rPr>
                  </w:pPr>
                  <w:r w:rsidRPr="0030560C">
                    <w:rPr>
                      <w:rFonts w:ascii="Times New Roman" w:hAnsi="Times New Roman"/>
                      <w:color w:val="000000"/>
                      <w:sz w:val="15"/>
                      <w:lang w:val="ru-RU"/>
                    </w:rPr>
                    <w:t>1внешн</w:t>
                  </w:r>
                </w:p>
              </w:tc>
              <w:tc>
                <w:tcPr>
                  <w:tcW w:w="40" w:type="dxa"/>
                  <w:tcMar>
                    <w:top w:w="15" w:type="dxa"/>
                    <w:left w:w="15" w:type="dxa"/>
                    <w:bottom w:w="15" w:type="dxa"/>
                    <w:right w:w="15" w:type="dxa"/>
                  </w:tcMar>
                  <w:vAlign w:val="bottom"/>
                </w:tcPr>
                <w:p w:rsidR="00D40957" w:rsidRPr="0030560C" w:rsidRDefault="00D40957" w:rsidP="00D40957">
                  <w:pPr>
                    <w:rPr>
                      <w:lang w:val="ru-RU"/>
                    </w:rPr>
                  </w:pPr>
                </w:p>
              </w:tc>
            </w:tr>
            <w:tr w:rsidR="00D40957" w:rsidRPr="00315E60" w:rsidTr="00D40957">
              <w:trPr>
                <w:gridAfter w:val="1"/>
                <w:wAfter w:w="40" w:type="dxa"/>
                <w:trHeight w:val="30"/>
                <w:tblCellSpacing w:w="0" w:type="auto"/>
              </w:trPr>
              <w:tc>
                <w:tcPr>
                  <w:tcW w:w="563" w:type="dxa"/>
                  <w:gridSpan w:val="2"/>
                  <w:tcMar>
                    <w:top w:w="15" w:type="dxa"/>
                    <w:left w:w="15" w:type="dxa"/>
                    <w:bottom w:w="15" w:type="dxa"/>
                    <w:right w:w="15" w:type="dxa"/>
                  </w:tcMar>
                  <w:vAlign w:val="bottom"/>
                </w:tcPr>
                <w:p w:rsidR="00D40957" w:rsidRPr="0030560C" w:rsidRDefault="00D40957" w:rsidP="00D40957">
                  <w:pPr>
                    <w:rPr>
                      <w:lang w:val="ru-RU"/>
                    </w:rPr>
                  </w:pPr>
                </w:p>
              </w:tc>
            </w:tr>
          </w:tbl>
          <w:p w:rsidR="00D40957" w:rsidRPr="0030560C" w:rsidRDefault="00D40957" w:rsidP="00D40957">
            <w:pPr>
              <w:spacing w:after="0" w:line="288" w:lineRule="auto"/>
              <w:ind w:left="336"/>
              <w:rPr>
                <w:lang w:val="ru-RU"/>
              </w:rPr>
            </w:pPr>
            <w:r>
              <w:rPr>
                <w:rFonts w:ascii="Times New Roman" w:hAnsi="Times New Roman"/>
                <w:color w:val="000000"/>
                <w:sz w:val="24"/>
              </w:rPr>
              <w:t>Δ</w:t>
            </w:r>
            <w:r>
              <w:rPr>
                <w:rFonts w:ascii="Times New Roman" w:hAnsi="Times New Roman"/>
                <w:i/>
                <w:color w:val="000000"/>
                <w:sz w:val="24"/>
              </w:rPr>
              <w:t>t</w:t>
            </w:r>
          </w:p>
          <w:p w:rsidR="00D40957" w:rsidRPr="0030560C" w:rsidRDefault="00D40957" w:rsidP="00D40957">
            <w:pPr>
              <w:spacing w:after="0" w:line="288" w:lineRule="auto"/>
              <w:ind w:left="336"/>
              <w:rPr>
                <w:lang w:val="ru-RU"/>
              </w:rPr>
            </w:pPr>
            <w:r w:rsidRPr="0030560C">
              <w:rPr>
                <w:rFonts w:ascii="Times New Roman" w:hAnsi="Times New Roman"/>
                <w:color w:val="000000"/>
                <w:sz w:val="24"/>
                <w:lang w:val="ru-RU"/>
              </w:rPr>
              <w:t>+</w:t>
            </w:r>
          </w:p>
          <w:p w:rsidR="00D40957" w:rsidRPr="0030560C" w:rsidRDefault="00D40957" w:rsidP="00D40957">
            <w:pPr>
              <w:spacing w:after="0" w:line="288" w:lineRule="auto"/>
              <w:ind w:left="336"/>
              <w:rPr>
                <w:lang w:val="ru-RU"/>
              </w:rPr>
            </w:pPr>
          </w:p>
          <w:tbl>
            <w:tblPr>
              <w:tblW w:w="0" w:type="auto"/>
              <w:tblCellSpacing w:w="0" w:type="auto"/>
              <w:tblLook w:val="04A0" w:firstRow="1" w:lastRow="0" w:firstColumn="1" w:lastColumn="0" w:noHBand="0" w:noVBand="1"/>
            </w:tblPr>
            <w:tblGrid>
              <w:gridCol w:w="501"/>
              <w:gridCol w:w="352"/>
              <w:gridCol w:w="40"/>
            </w:tblGrid>
            <w:tr w:rsidR="00D40957" w:rsidRPr="002877B2" w:rsidTr="00D40957">
              <w:trPr>
                <w:gridAfter w:val="2"/>
                <w:wAfter w:w="392" w:type="dxa"/>
                <w:trHeight w:val="195"/>
                <w:tblCellSpacing w:w="0" w:type="auto"/>
              </w:trPr>
              <w:tc>
                <w:tcPr>
                  <w:tcW w:w="211" w:type="dxa"/>
                  <w:tcMar>
                    <w:top w:w="15" w:type="dxa"/>
                    <w:left w:w="15" w:type="dxa"/>
                    <w:bottom w:w="15" w:type="dxa"/>
                    <w:right w:w="15" w:type="dxa"/>
                  </w:tcMar>
                  <w:vAlign w:val="bottom"/>
                </w:tcPr>
                <w:p w:rsidR="00D40957" w:rsidRPr="0030560C" w:rsidRDefault="00D40957" w:rsidP="00D40957">
                  <w:pPr>
                    <w:spacing w:after="0" w:line="288" w:lineRule="auto"/>
                    <w:ind w:left="336"/>
                    <w:jc w:val="center"/>
                    <w:rPr>
                      <w:lang w:val="ru-RU"/>
                    </w:rPr>
                  </w:pPr>
                </w:p>
                <w:p w:rsidR="00D40957" w:rsidRPr="0030560C" w:rsidRDefault="00D40957" w:rsidP="00D40957">
                  <w:pPr>
                    <w:spacing w:after="0" w:line="288" w:lineRule="auto"/>
                    <w:ind w:left="336"/>
                    <w:jc w:val="center"/>
                    <w:rPr>
                      <w:lang w:val="ru-RU"/>
                    </w:rPr>
                  </w:pPr>
                  <w:r>
                    <w:rPr>
                      <w:rFonts w:ascii="Times New Roman" w:hAnsi="Times New Roman"/>
                      <w:i/>
                      <w:color w:val="000000"/>
                    </w:rPr>
                    <w:t>F</w:t>
                  </w:r>
                </w:p>
                <w:p w:rsidR="00D40957" w:rsidRPr="0030560C" w:rsidRDefault="00D40957" w:rsidP="00D40957">
                  <w:pPr>
                    <w:spacing w:after="0" w:line="288" w:lineRule="auto"/>
                    <w:ind w:left="336"/>
                    <w:jc w:val="center"/>
                    <w:rPr>
                      <w:lang w:val="ru-RU"/>
                    </w:rPr>
                  </w:pPr>
                </w:p>
                <w:p w:rsidR="00D40957" w:rsidRPr="0030560C" w:rsidRDefault="00D40957" w:rsidP="00D40957">
                  <w:pPr>
                    <w:spacing w:after="0" w:line="288" w:lineRule="auto"/>
                    <w:ind w:left="336"/>
                    <w:jc w:val="center"/>
                    <w:rPr>
                      <w:lang w:val="ru-RU"/>
                    </w:rPr>
                  </w:pPr>
                </w:p>
              </w:tc>
            </w:tr>
            <w:tr w:rsidR="00D40957" w:rsidRPr="002877B2" w:rsidTr="00D40957">
              <w:trPr>
                <w:trHeight w:val="60"/>
                <w:tblCellSpacing w:w="0" w:type="auto"/>
              </w:trPr>
              <w:tc>
                <w:tcPr>
                  <w:tcW w:w="563" w:type="dxa"/>
                  <w:gridSpan w:val="2"/>
                  <w:tcMar>
                    <w:top w:w="15" w:type="dxa"/>
                    <w:left w:w="15" w:type="dxa"/>
                    <w:bottom w:w="15" w:type="dxa"/>
                    <w:right w:w="15" w:type="dxa"/>
                  </w:tcMar>
                  <w:vAlign w:val="bottom"/>
                </w:tcPr>
                <w:p w:rsidR="00D40957" w:rsidRPr="0030560C" w:rsidRDefault="00D40957" w:rsidP="00D40957">
                  <w:pPr>
                    <w:spacing w:after="0" w:line="288" w:lineRule="auto"/>
                    <w:ind w:left="303"/>
                    <w:rPr>
                      <w:lang w:val="ru-RU"/>
                    </w:rPr>
                  </w:pPr>
                </w:p>
                <w:p w:rsidR="00D40957" w:rsidRPr="0030560C" w:rsidRDefault="00D40957" w:rsidP="00D40957">
                  <w:pPr>
                    <w:spacing w:after="0" w:line="288" w:lineRule="auto"/>
                    <w:ind w:left="303"/>
                    <w:rPr>
                      <w:lang w:val="ru-RU"/>
                    </w:rPr>
                  </w:pPr>
                  <w:r w:rsidRPr="0030560C">
                    <w:rPr>
                      <w:rFonts w:ascii="Times New Roman" w:hAnsi="Times New Roman"/>
                      <w:color w:val="000000"/>
                      <w:sz w:val="15"/>
                      <w:lang w:val="ru-RU"/>
                    </w:rPr>
                    <w:t>2внешн</w:t>
                  </w:r>
                </w:p>
              </w:tc>
              <w:tc>
                <w:tcPr>
                  <w:tcW w:w="40" w:type="dxa"/>
                  <w:tcMar>
                    <w:top w:w="15" w:type="dxa"/>
                    <w:left w:w="15" w:type="dxa"/>
                    <w:bottom w:w="15" w:type="dxa"/>
                    <w:right w:w="15" w:type="dxa"/>
                  </w:tcMar>
                  <w:vAlign w:val="bottom"/>
                </w:tcPr>
                <w:p w:rsidR="00D40957" w:rsidRPr="0030560C" w:rsidRDefault="00D40957" w:rsidP="00D40957">
                  <w:pPr>
                    <w:rPr>
                      <w:lang w:val="ru-RU"/>
                    </w:rPr>
                  </w:pPr>
                </w:p>
              </w:tc>
            </w:tr>
            <w:tr w:rsidR="00D40957" w:rsidRPr="002877B2" w:rsidTr="00D40957">
              <w:trPr>
                <w:gridAfter w:val="1"/>
                <w:wAfter w:w="40" w:type="dxa"/>
                <w:trHeight w:val="30"/>
                <w:tblCellSpacing w:w="0" w:type="auto"/>
              </w:trPr>
              <w:tc>
                <w:tcPr>
                  <w:tcW w:w="563" w:type="dxa"/>
                  <w:gridSpan w:val="2"/>
                  <w:tcMar>
                    <w:top w:w="15" w:type="dxa"/>
                    <w:left w:w="15" w:type="dxa"/>
                    <w:bottom w:w="15" w:type="dxa"/>
                    <w:right w:w="15" w:type="dxa"/>
                  </w:tcMar>
                  <w:vAlign w:val="bottom"/>
                </w:tcPr>
                <w:p w:rsidR="00D40957" w:rsidRPr="0030560C" w:rsidRDefault="00D40957" w:rsidP="00D40957">
                  <w:pPr>
                    <w:rPr>
                      <w:lang w:val="ru-RU"/>
                    </w:rPr>
                  </w:pPr>
                </w:p>
              </w:tc>
            </w:tr>
          </w:tbl>
          <w:p w:rsidR="00D40957" w:rsidRPr="0030560C" w:rsidRDefault="00D40957" w:rsidP="00D40957">
            <w:pPr>
              <w:spacing w:after="0" w:line="288" w:lineRule="auto"/>
              <w:ind w:left="336"/>
              <w:rPr>
                <w:lang w:val="ru-RU"/>
              </w:rPr>
            </w:pPr>
            <w:r>
              <w:rPr>
                <w:rFonts w:ascii="Times New Roman" w:hAnsi="Times New Roman"/>
                <w:color w:val="000000"/>
                <w:sz w:val="24"/>
              </w:rPr>
              <w:t>Δ</w:t>
            </w:r>
            <w:r>
              <w:rPr>
                <w:rFonts w:ascii="Times New Roman" w:hAnsi="Times New Roman"/>
                <w:i/>
                <w:color w:val="000000"/>
                <w:sz w:val="24"/>
              </w:rPr>
              <w:t>t</w:t>
            </w:r>
          </w:p>
          <w:p w:rsidR="00D40957" w:rsidRPr="0030560C" w:rsidRDefault="00D40957" w:rsidP="00D40957">
            <w:pPr>
              <w:spacing w:after="0" w:line="288" w:lineRule="auto"/>
              <w:ind w:left="336"/>
              <w:rPr>
                <w:lang w:val="ru-RU"/>
              </w:rPr>
            </w:pPr>
            <w:r w:rsidRPr="0030560C">
              <w:rPr>
                <w:rFonts w:ascii="Times New Roman" w:hAnsi="Times New Roman"/>
                <w:color w:val="000000"/>
                <w:sz w:val="24"/>
                <w:lang w:val="ru-RU"/>
              </w:rPr>
              <w:t>+</w:t>
            </w:r>
          </w:p>
          <w:p w:rsidR="00D40957" w:rsidRPr="0030560C" w:rsidRDefault="00D40957" w:rsidP="00D40957">
            <w:pPr>
              <w:spacing w:after="0" w:line="288" w:lineRule="auto"/>
              <w:ind w:left="336"/>
              <w:rPr>
                <w:lang w:val="ru-RU"/>
              </w:rPr>
            </w:pPr>
          </w:p>
          <w:p w:rsidR="00D40957" w:rsidRPr="0030560C" w:rsidRDefault="00D40957" w:rsidP="00D40957">
            <w:pPr>
              <w:spacing w:after="0" w:line="288" w:lineRule="auto"/>
              <w:rPr>
                <w:lang w:val="ru-RU"/>
              </w:rPr>
            </w:pPr>
            <w:r w:rsidRPr="0030560C">
              <w:rPr>
                <w:rFonts w:ascii="Times New Roman" w:hAnsi="Times New Roman"/>
                <w:color w:val="000000"/>
                <w:sz w:val="24"/>
                <w:lang w:val="ru-RU"/>
              </w:rPr>
              <w:t>...</w:t>
            </w:r>
          </w:p>
          <w:p w:rsidR="00D40957" w:rsidRPr="0030560C" w:rsidRDefault="00D40957" w:rsidP="00D40957">
            <w:pPr>
              <w:spacing w:after="0" w:line="288" w:lineRule="auto"/>
              <w:rPr>
                <w:lang w:val="ru-RU"/>
              </w:rPr>
            </w:pPr>
            <w:r w:rsidRPr="0030560C">
              <w:rPr>
                <w:rFonts w:ascii="Times New Roman" w:hAnsi="Times New Roman"/>
                <w:color w:val="000000"/>
                <w:sz w:val="24"/>
                <w:lang w:val="ru-RU"/>
              </w:rPr>
              <w:t xml:space="preserve">; </w:t>
            </w:r>
          </w:p>
          <w:p w:rsidR="00D40957" w:rsidRPr="0030560C" w:rsidRDefault="00D40957" w:rsidP="00D40957">
            <w:pPr>
              <w:spacing w:after="0" w:line="336" w:lineRule="auto"/>
              <w:ind w:left="336"/>
              <w:rPr>
                <w:lang w:val="ru-RU"/>
              </w:rPr>
            </w:pPr>
            <w:r w:rsidRPr="0030560C">
              <w:rPr>
                <w:rFonts w:ascii="Times New Roman" w:hAnsi="Times New Roman"/>
                <w:color w:val="000000"/>
                <w:sz w:val="24"/>
                <w:lang w:val="ru-RU"/>
              </w:rPr>
              <w:t>в ИСО</w:t>
            </w:r>
            <w:proofErr w:type="gramStart"/>
            <w:r w:rsidRPr="0030560C">
              <w:rPr>
                <w:rFonts w:ascii="Times New Roman" w:hAnsi="Times New Roman"/>
                <w:color w:val="000000"/>
                <w:sz w:val="24"/>
                <w:lang w:val="ru-RU"/>
              </w:rPr>
              <w:t xml:space="preserve"> ,</w:t>
            </w:r>
            <w:proofErr w:type="gramEnd"/>
            <w:r w:rsidRPr="0030560C">
              <w:rPr>
                <w:rFonts w:ascii="Times New Roman" w:hAnsi="Times New Roman"/>
                <w:color w:val="000000"/>
                <w:sz w:val="24"/>
                <w:lang w:val="ru-RU"/>
              </w:rPr>
              <w:t xml:space="preserve"> если  </w:t>
            </w:r>
          </w:p>
          <w:p w:rsidR="00D40957" w:rsidRDefault="00D40957" w:rsidP="00D40957">
            <m:oMathPara>
              <m:oMath>
                <m:r>
                  <m:rPr>
                    <m:sty m:val="p"/>
                  </m:rPr>
                  <w:rPr>
                    <w:rFonts w:ascii="Cambria Math" w:eastAsia="Cambria Math" w:hAnsi="Cambria Math" w:cs="Cambria Math"/>
                  </w:rPr>
                  <m:t>Δ</m:t>
                </m:r>
                <m:limUpp>
                  <m:limUppPr>
                    <m:ctrlPr>
                      <w:rPr>
                        <w:rFonts w:ascii="Cambria Math" w:hAnsi="Cambria Math"/>
                      </w:rPr>
                    </m:ctrlPr>
                  </m:limUppPr>
                  <m:e>
                    <m:r>
                      <w:rPr>
                        <w:rFonts w:ascii="Cambria Math" w:eastAsia="Cambria Math" w:hAnsi="Cambria Math" w:cs="Cambria Math"/>
                      </w:rPr>
                      <m:t>p</m:t>
                    </m:r>
                  </m:e>
                  <m:lim>
                    <m:r>
                      <w:rPr>
                        <w:rFonts w:ascii="Cambria Math" w:eastAsia="Cambria Math" w:hAnsi="Cambria Math" w:cs="Cambria Math"/>
                      </w:rPr>
                      <m:t>⃗</m:t>
                    </m:r>
                  </m:lim>
                </m:limUpp>
                <m:r>
                  <w:rPr>
                    <w:rFonts w:ascii="Cambria Math" w:eastAsia="Cambria Math" w:hAnsi="Cambria Math" w:cs="Cambria Math"/>
                  </w:rPr>
                  <m:t>=</m:t>
                </m:r>
                <m:r>
                  <m:rPr>
                    <m:sty m:val="p"/>
                  </m:rPr>
                  <w:rPr>
                    <w:rFonts w:ascii="Cambria Math" w:eastAsia="Cambria Math" w:hAnsi="Cambria Math" w:cs="Cambria Math"/>
                  </w:rPr>
                  <m:t>Δ</m:t>
                </m:r>
                <m:r>
                  <w:rPr>
                    <w:rFonts w:ascii="Cambria Math" w:eastAsia="Cambria Math" w:hAnsi="Cambria Math" w:cs="Cambria Math"/>
                  </w:rPr>
                  <m:t>(</m:t>
                </m:r>
                <m:limUpp>
                  <m:limUppPr>
                    <m:ctrlPr>
                      <w:rPr>
                        <w:rFonts w:ascii="Cambria Math" w:hAnsi="Cambria Math"/>
                      </w:rPr>
                    </m:ctrlPr>
                  </m:limUppPr>
                  <m:e>
                    <m:sSub>
                      <m:sSubPr>
                        <m:ctrlPr>
                          <w:rPr>
                            <w:rFonts w:ascii="Cambria Math" w:hAnsi="Cambria Math"/>
                          </w:rPr>
                        </m:ctrlPr>
                      </m:sSubPr>
                      <m:e>
                        <m:r>
                          <w:rPr>
                            <w:rFonts w:ascii="Cambria Math" w:eastAsia="Cambria Math" w:hAnsi="Cambria Math" w:cs="Cambria Math"/>
                          </w:rPr>
                          <m:t>p</m:t>
                        </m:r>
                      </m:e>
                      <m:sub>
                        <m:r>
                          <w:rPr>
                            <w:rFonts w:ascii="Cambria Math" w:eastAsia="Cambria Math" w:hAnsi="Cambria Math" w:cs="Cambria Math"/>
                          </w:rPr>
                          <m:t>1</m:t>
                        </m:r>
                      </m:sub>
                    </m:sSub>
                  </m:e>
                  <m:lim>
                    <m:r>
                      <w:rPr>
                        <w:rFonts w:ascii="Cambria Math" w:eastAsia="Cambria Math" w:hAnsi="Cambria Math" w:cs="Cambria Math"/>
                      </w:rPr>
                      <m:t>⃗</m:t>
                    </m:r>
                  </m:lim>
                </m:limUpp>
                <m:r>
                  <w:rPr>
                    <w:rFonts w:ascii="Cambria Math" w:eastAsia="Cambria Math" w:hAnsi="Cambria Math" w:cs="Cambria Math"/>
                  </w:rPr>
                  <m:t>+</m:t>
                </m:r>
                <m:limUpp>
                  <m:limUppPr>
                    <m:ctrlPr>
                      <w:rPr>
                        <w:rFonts w:ascii="Cambria Math" w:hAnsi="Cambria Math"/>
                      </w:rPr>
                    </m:ctrlPr>
                  </m:limUppPr>
                  <m:e>
                    <m:sSub>
                      <m:sSubPr>
                        <m:ctrlPr>
                          <w:rPr>
                            <w:rFonts w:ascii="Cambria Math" w:hAnsi="Cambria Math"/>
                          </w:rPr>
                        </m:ctrlPr>
                      </m:sSubPr>
                      <m:e>
                        <m:r>
                          <w:rPr>
                            <w:rFonts w:ascii="Cambria Math" w:eastAsia="Cambria Math" w:hAnsi="Cambria Math" w:cs="Cambria Math"/>
                          </w:rPr>
                          <m:t>p</m:t>
                        </m:r>
                      </m:e>
                      <m:sub>
                        <m:r>
                          <w:rPr>
                            <w:rFonts w:ascii="Cambria Math" w:eastAsia="Cambria Math" w:hAnsi="Cambria Math" w:cs="Cambria Math"/>
                          </w:rPr>
                          <m:t>2</m:t>
                        </m:r>
                      </m:sub>
                    </m:sSub>
                  </m:e>
                  <m:lim>
                    <m:r>
                      <w:rPr>
                        <w:rFonts w:ascii="Cambria Math" w:eastAsia="Cambria Math" w:hAnsi="Cambria Math" w:cs="Cambria Math"/>
                      </w:rPr>
                      <m:t>⃗</m:t>
                    </m:r>
                  </m:lim>
                </m:limUpp>
                <m:r>
                  <w:rPr>
                    <w:rFonts w:ascii="Cambria Math" w:eastAsia="Cambria Math" w:hAnsi="Cambria Math" w:cs="Cambria Math"/>
                  </w:rPr>
                  <m:t>+</m:t>
                </m:r>
                <m:r>
                  <m:rPr>
                    <m:sty m:val="p"/>
                  </m:rPr>
                  <w:rPr>
                    <w:rFonts w:ascii="Cambria Math" w:eastAsia="Cambria Math" w:hAnsi="Cambria Math" w:cs="Cambria Math"/>
                  </w:rPr>
                  <m:t>...</m:t>
                </m:r>
                <m:r>
                  <w:rPr>
                    <w:rFonts w:ascii="Cambria Math" w:eastAsia="Cambria Math" w:hAnsi="Cambria Math" w:cs="Cambria Math"/>
                  </w:rPr>
                  <m:t>)=0</m:t>
                </m:r>
              </m:oMath>
            </m:oMathPara>
          </w:p>
          <w:p w:rsidR="00D40957" w:rsidRDefault="00D40957" w:rsidP="00D40957">
            <w:pPr>
              <w:spacing w:after="0" w:line="288" w:lineRule="auto"/>
              <w:ind w:left="336"/>
            </w:pPr>
          </w:p>
          <w:p w:rsidR="00D40957" w:rsidRPr="0030560C" w:rsidRDefault="00D40957" w:rsidP="00D40957">
            <w:pPr>
              <w:spacing w:after="0" w:line="288" w:lineRule="auto"/>
              <w:rPr>
                <w:lang w:val="ru-RU"/>
              </w:rPr>
            </w:pPr>
            <w:r>
              <w:rPr>
                <w:rFonts w:ascii="Times New Roman" w:hAnsi="Times New Roman"/>
                <w:color w:val="000000"/>
                <w:sz w:val="24"/>
              </w:rPr>
              <w:t>Δ</w:t>
            </w:r>
          </w:p>
          <w:tbl>
            <w:tblPr>
              <w:tblW w:w="0" w:type="auto"/>
              <w:tblCellSpacing w:w="0" w:type="auto"/>
              <w:tblLook w:val="04A0" w:firstRow="1" w:lastRow="0" w:firstColumn="1" w:lastColumn="0" w:noHBand="0" w:noVBand="1"/>
            </w:tblPr>
            <w:tblGrid>
              <w:gridCol w:w="476"/>
              <w:gridCol w:w="40"/>
            </w:tblGrid>
            <w:tr w:rsidR="00D40957" w:rsidRPr="00315E60" w:rsidTr="00D40957">
              <w:trPr>
                <w:trHeight w:val="150"/>
                <w:tblCellSpacing w:w="0" w:type="auto"/>
              </w:trPr>
              <w:tc>
                <w:tcPr>
                  <w:tcW w:w="140" w:type="dxa"/>
                  <w:tcMar>
                    <w:top w:w="15" w:type="dxa"/>
                    <w:left w:w="15" w:type="dxa"/>
                    <w:bottom w:w="15" w:type="dxa"/>
                    <w:right w:w="15" w:type="dxa"/>
                  </w:tcMar>
                  <w:vAlign w:val="bottom"/>
                </w:tcPr>
                <w:p w:rsidR="00D40957" w:rsidRPr="0030560C" w:rsidRDefault="00D40957" w:rsidP="00D40957">
                  <w:pPr>
                    <w:spacing w:after="0" w:line="288" w:lineRule="auto"/>
                    <w:ind w:left="336"/>
                    <w:jc w:val="center"/>
                    <w:rPr>
                      <w:lang w:val="ru-RU"/>
                    </w:rPr>
                  </w:pPr>
                </w:p>
                <w:p w:rsidR="00D40957" w:rsidRPr="0030560C" w:rsidRDefault="00D40957" w:rsidP="00D40957">
                  <w:pPr>
                    <w:spacing w:after="0" w:line="288" w:lineRule="auto"/>
                    <w:ind w:left="336"/>
                    <w:jc w:val="center"/>
                    <w:rPr>
                      <w:lang w:val="ru-RU"/>
                    </w:rPr>
                  </w:pPr>
                  <w:r>
                    <w:rPr>
                      <w:rFonts w:ascii="Times New Roman" w:hAnsi="Times New Roman"/>
                      <w:i/>
                      <w:color w:val="000000"/>
                    </w:rPr>
                    <w:t>p</w:t>
                  </w:r>
                </w:p>
                <w:p w:rsidR="00D40957" w:rsidRPr="0030560C" w:rsidRDefault="00D40957" w:rsidP="00D40957">
                  <w:pPr>
                    <w:spacing w:after="0" w:line="288" w:lineRule="auto"/>
                    <w:ind w:left="336"/>
                    <w:jc w:val="center"/>
                    <w:rPr>
                      <w:lang w:val="ru-RU"/>
                    </w:rPr>
                  </w:pPr>
                </w:p>
                <w:p w:rsidR="00D40957" w:rsidRPr="0030560C" w:rsidRDefault="00D40957" w:rsidP="00D40957">
                  <w:pPr>
                    <w:spacing w:after="0" w:line="288" w:lineRule="auto"/>
                    <w:ind w:left="336"/>
                    <w:jc w:val="center"/>
                    <w:rPr>
                      <w:lang w:val="ru-RU"/>
                    </w:rPr>
                  </w:pPr>
                </w:p>
              </w:tc>
              <w:tc>
                <w:tcPr>
                  <w:tcW w:w="40" w:type="dxa"/>
                  <w:tcMar>
                    <w:top w:w="15" w:type="dxa"/>
                    <w:left w:w="15" w:type="dxa"/>
                    <w:bottom w:w="15" w:type="dxa"/>
                    <w:right w:w="15" w:type="dxa"/>
                  </w:tcMar>
                  <w:vAlign w:val="bottom"/>
                </w:tcPr>
                <w:p w:rsidR="00D40957" w:rsidRPr="0030560C" w:rsidRDefault="00D40957" w:rsidP="00D40957">
                  <w:pPr>
                    <w:rPr>
                      <w:lang w:val="ru-RU"/>
                    </w:rPr>
                  </w:pPr>
                </w:p>
              </w:tc>
            </w:tr>
            <w:tr w:rsidR="00D40957" w:rsidRPr="00315E60" w:rsidTr="00D40957">
              <w:trPr>
                <w:gridAfter w:val="1"/>
                <w:wAfter w:w="40" w:type="dxa"/>
                <w:trHeight w:val="30"/>
                <w:tblCellSpacing w:w="0" w:type="auto"/>
              </w:trPr>
              <w:tc>
                <w:tcPr>
                  <w:tcW w:w="140" w:type="dxa"/>
                  <w:tcMar>
                    <w:top w:w="15" w:type="dxa"/>
                    <w:left w:w="15" w:type="dxa"/>
                    <w:bottom w:w="15" w:type="dxa"/>
                    <w:right w:w="15" w:type="dxa"/>
                  </w:tcMar>
                  <w:vAlign w:val="bottom"/>
                </w:tcPr>
                <w:p w:rsidR="00D40957" w:rsidRPr="0030560C" w:rsidRDefault="00D40957" w:rsidP="00D40957">
                  <w:pPr>
                    <w:rPr>
                      <w:lang w:val="ru-RU"/>
                    </w:rPr>
                  </w:pPr>
                </w:p>
              </w:tc>
            </w:tr>
          </w:tbl>
          <w:p w:rsidR="00D40957" w:rsidRPr="0030560C" w:rsidRDefault="00D40957" w:rsidP="00D40957">
            <w:pPr>
              <w:spacing w:after="0" w:line="288" w:lineRule="auto"/>
              <w:ind w:left="336"/>
              <w:rPr>
                <w:lang w:val="ru-RU"/>
              </w:rPr>
            </w:pPr>
          </w:p>
          <w:p w:rsidR="00D40957" w:rsidRPr="0030560C" w:rsidRDefault="00D40957" w:rsidP="00D40957">
            <w:pPr>
              <w:spacing w:after="0" w:line="288" w:lineRule="auto"/>
              <w:ind w:left="336"/>
              <w:rPr>
                <w:lang w:val="ru-RU"/>
              </w:rPr>
            </w:pPr>
            <w:r w:rsidRPr="0030560C">
              <w:rPr>
                <w:rFonts w:ascii="Times New Roman" w:hAnsi="Times New Roman"/>
                <w:color w:val="000000"/>
                <w:sz w:val="24"/>
                <w:lang w:val="ru-RU"/>
              </w:rPr>
              <w:t>=</w:t>
            </w:r>
          </w:p>
          <w:p w:rsidR="00D40957" w:rsidRPr="0030560C" w:rsidRDefault="00D40957" w:rsidP="00D40957">
            <w:pPr>
              <w:spacing w:after="0" w:line="288" w:lineRule="auto"/>
              <w:ind w:left="336"/>
              <w:rPr>
                <w:lang w:val="ru-RU"/>
              </w:rPr>
            </w:pPr>
          </w:p>
          <w:p w:rsidR="00D40957" w:rsidRPr="0030560C" w:rsidRDefault="00D40957" w:rsidP="00D40957">
            <w:pPr>
              <w:spacing w:after="0" w:line="288" w:lineRule="auto"/>
              <w:rPr>
                <w:lang w:val="ru-RU"/>
              </w:rPr>
            </w:pPr>
            <w:r>
              <w:rPr>
                <w:rFonts w:ascii="Times New Roman" w:hAnsi="Times New Roman"/>
                <w:color w:val="000000"/>
                <w:sz w:val="24"/>
              </w:rPr>
              <w:t>Δ</w:t>
            </w:r>
            <w:r w:rsidRPr="0030560C">
              <w:rPr>
                <w:rFonts w:ascii="Times New Roman" w:hAnsi="Times New Roman"/>
                <w:color w:val="000000"/>
                <w:sz w:val="24"/>
                <w:lang w:val="ru-RU"/>
              </w:rPr>
              <w:t>(</w:t>
            </w:r>
          </w:p>
          <w:tbl>
            <w:tblPr>
              <w:tblW w:w="0" w:type="auto"/>
              <w:tblCellSpacing w:w="0" w:type="auto"/>
              <w:tblLook w:val="04A0" w:firstRow="1" w:lastRow="0" w:firstColumn="1" w:lastColumn="0" w:noHBand="0" w:noVBand="1"/>
            </w:tblPr>
            <w:tblGrid>
              <w:gridCol w:w="507"/>
              <w:gridCol w:w="40"/>
            </w:tblGrid>
            <w:tr w:rsidR="00D40957" w:rsidRPr="00315E60" w:rsidTr="00D40957">
              <w:trPr>
                <w:trHeight w:val="150"/>
                <w:tblCellSpacing w:w="0" w:type="auto"/>
              </w:trPr>
              <w:tc>
                <w:tcPr>
                  <w:tcW w:w="252" w:type="dxa"/>
                  <w:tcMar>
                    <w:top w:w="15" w:type="dxa"/>
                    <w:left w:w="15" w:type="dxa"/>
                    <w:bottom w:w="15" w:type="dxa"/>
                    <w:right w:w="15" w:type="dxa"/>
                  </w:tcMar>
                  <w:vAlign w:val="bottom"/>
                </w:tcPr>
                <w:p w:rsidR="00D40957" w:rsidRPr="0030560C" w:rsidRDefault="00D40957" w:rsidP="00D40957">
                  <w:pPr>
                    <w:spacing w:after="0" w:line="288" w:lineRule="auto"/>
                    <w:ind w:left="336"/>
                    <w:jc w:val="center"/>
                    <w:rPr>
                      <w:lang w:val="ru-RU"/>
                    </w:rPr>
                  </w:pPr>
                </w:p>
                <w:p w:rsidR="00D40957" w:rsidRPr="0030560C" w:rsidRDefault="00D40957" w:rsidP="00D40957">
                  <w:pPr>
                    <w:spacing w:after="0" w:line="288" w:lineRule="auto"/>
                    <w:ind w:left="336"/>
                    <w:jc w:val="center"/>
                    <w:rPr>
                      <w:lang w:val="ru-RU"/>
                    </w:rPr>
                  </w:pPr>
                  <w:r>
                    <w:rPr>
                      <w:rFonts w:ascii="Times New Roman" w:hAnsi="Times New Roman"/>
                      <w:i/>
                      <w:color w:val="000000"/>
                    </w:rPr>
                    <w:t>p</w:t>
                  </w:r>
                </w:p>
                <w:tbl>
                  <w:tblPr>
                    <w:tblW w:w="0" w:type="auto"/>
                    <w:tblCellSpacing w:w="0" w:type="auto"/>
                    <w:tblLook w:val="04A0" w:firstRow="1" w:lastRow="0" w:firstColumn="1" w:lastColumn="0" w:noHBand="0" w:noVBand="1"/>
                  </w:tblPr>
                  <w:tblGrid>
                    <w:gridCol w:w="441"/>
                    <w:gridCol w:w="36"/>
                  </w:tblGrid>
                  <w:tr w:rsidR="00D40957" w:rsidRPr="00315E60" w:rsidTr="00D40957">
                    <w:trPr>
                      <w:trHeight w:val="60"/>
                      <w:tblCellSpacing w:w="0" w:type="auto"/>
                    </w:trPr>
                    <w:tc>
                      <w:tcPr>
                        <w:tcW w:w="112" w:type="dxa"/>
                        <w:tcMar>
                          <w:top w:w="15" w:type="dxa"/>
                          <w:left w:w="15" w:type="dxa"/>
                          <w:bottom w:w="15" w:type="dxa"/>
                          <w:right w:w="15" w:type="dxa"/>
                        </w:tcMar>
                        <w:vAlign w:val="bottom"/>
                      </w:tcPr>
                      <w:p w:rsidR="00D40957" w:rsidRPr="0030560C" w:rsidRDefault="00D40957" w:rsidP="00D40957">
                        <w:pPr>
                          <w:spacing w:after="0" w:line="288" w:lineRule="auto"/>
                          <w:ind w:left="336"/>
                          <w:rPr>
                            <w:lang w:val="ru-RU"/>
                          </w:rPr>
                        </w:pPr>
                      </w:p>
                      <w:p w:rsidR="00D40957" w:rsidRPr="0030560C" w:rsidRDefault="00D40957" w:rsidP="00D40957">
                        <w:pPr>
                          <w:spacing w:after="0" w:line="288" w:lineRule="auto"/>
                          <w:ind w:left="336"/>
                          <w:rPr>
                            <w:lang w:val="ru-RU"/>
                          </w:rPr>
                        </w:pPr>
                        <w:r w:rsidRPr="0030560C">
                          <w:rPr>
                            <w:rFonts w:ascii="Times New Roman" w:hAnsi="Times New Roman"/>
                            <w:color w:val="000000"/>
                            <w:sz w:val="15"/>
                            <w:lang w:val="ru-RU"/>
                          </w:rPr>
                          <w:t>1</w:t>
                        </w:r>
                      </w:p>
                    </w:tc>
                    <w:tc>
                      <w:tcPr>
                        <w:tcW w:w="40" w:type="dxa"/>
                        <w:tcMar>
                          <w:top w:w="15" w:type="dxa"/>
                          <w:left w:w="15" w:type="dxa"/>
                          <w:bottom w:w="15" w:type="dxa"/>
                          <w:right w:w="15" w:type="dxa"/>
                        </w:tcMar>
                        <w:vAlign w:val="bottom"/>
                      </w:tcPr>
                      <w:p w:rsidR="00D40957" w:rsidRPr="0030560C" w:rsidRDefault="00D40957" w:rsidP="00D40957">
                        <w:pPr>
                          <w:rPr>
                            <w:lang w:val="ru-RU"/>
                          </w:rPr>
                        </w:pPr>
                      </w:p>
                    </w:tc>
                  </w:tr>
                  <w:tr w:rsidR="00D40957" w:rsidRPr="00315E60" w:rsidTr="00D40957">
                    <w:trPr>
                      <w:gridAfter w:val="1"/>
                      <w:wAfter w:w="40" w:type="dxa"/>
                      <w:trHeight w:val="30"/>
                      <w:tblCellSpacing w:w="0" w:type="auto"/>
                    </w:trPr>
                    <w:tc>
                      <w:tcPr>
                        <w:tcW w:w="112" w:type="dxa"/>
                        <w:tcMar>
                          <w:top w:w="15" w:type="dxa"/>
                          <w:left w:w="15" w:type="dxa"/>
                          <w:bottom w:w="15" w:type="dxa"/>
                          <w:right w:w="15" w:type="dxa"/>
                        </w:tcMar>
                        <w:vAlign w:val="bottom"/>
                      </w:tcPr>
                      <w:p w:rsidR="00D40957" w:rsidRPr="0030560C" w:rsidRDefault="00D40957" w:rsidP="00D40957">
                        <w:pPr>
                          <w:rPr>
                            <w:lang w:val="ru-RU"/>
                          </w:rPr>
                        </w:pPr>
                      </w:p>
                    </w:tc>
                  </w:tr>
                </w:tbl>
                <w:p w:rsidR="00D40957" w:rsidRPr="0030560C" w:rsidRDefault="00D40957" w:rsidP="00D40957">
                  <w:pPr>
                    <w:spacing w:after="0" w:line="288" w:lineRule="auto"/>
                    <w:rPr>
                      <w:lang w:val="ru-RU"/>
                    </w:rPr>
                  </w:pPr>
                </w:p>
                <w:p w:rsidR="00D40957" w:rsidRPr="0030560C" w:rsidRDefault="00D40957" w:rsidP="00D40957">
                  <w:pPr>
                    <w:spacing w:after="0" w:line="288" w:lineRule="auto"/>
                    <w:ind w:left="336"/>
                    <w:jc w:val="center"/>
                    <w:rPr>
                      <w:lang w:val="ru-RU"/>
                    </w:rPr>
                  </w:pPr>
                </w:p>
                <w:p w:rsidR="00D40957" w:rsidRPr="0030560C" w:rsidRDefault="00D40957" w:rsidP="00D40957">
                  <w:pPr>
                    <w:spacing w:after="0" w:line="288" w:lineRule="auto"/>
                    <w:ind w:left="336"/>
                    <w:jc w:val="center"/>
                    <w:rPr>
                      <w:lang w:val="ru-RU"/>
                    </w:rPr>
                  </w:pPr>
                </w:p>
              </w:tc>
              <w:tc>
                <w:tcPr>
                  <w:tcW w:w="40" w:type="dxa"/>
                  <w:tcMar>
                    <w:top w:w="15" w:type="dxa"/>
                    <w:left w:w="15" w:type="dxa"/>
                    <w:bottom w:w="15" w:type="dxa"/>
                    <w:right w:w="15" w:type="dxa"/>
                  </w:tcMar>
                  <w:vAlign w:val="bottom"/>
                </w:tcPr>
                <w:p w:rsidR="00D40957" w:rsidRPr="0030560C" w:rsidRDefault="00D40957" w:rsidP="00D40957">
                  <w:pPr>
                    <w:rPr>
                      <w:lang w:val="ru-RU"/>
                    </w:rPr>
                  </w:pPr>
                </w:p>
              </w:tc>
            </w:tr>
            <w:tr w:rsidR="00D40957" w:rsidRPr="00315E60" w:rsidTr="00D40957">
              <w:trPr>
                <w:gridAfter w:val="1"/>
                <w:wAfter w:w="40" w:type="dxa"/>
                <w:trHeight w:val="30"/>
                <w:tblCellSpacing w:w="0" w:type="auto"/>
              </w:trPr>
              <w:tc>
                <w:tcPr>
                  <w:tcW w:w="252" w:type="dxa"/>
                  <w:tcMar>
                    <w:top w:w="15" w:type="dxa"/>
                    <w:left w:w="15" w:type="dxa"/>
                    <w:bottom w:w="15" w:type="dxa"/>
                    <w:right w:w="15" w:type="dxa"/>
                  </w:tcMar>
                  <w:vAlign w:val="bottom"/>
                </w:tcPr>
                <w:p w:rsidR="00D40957" w:rsidRPr="0030560C" w:rsidRDefault="00D40957" w:rsidP="00D40957">
                  <w:pPr>
                    <w:rPr>
                      <w:lang w:val="ru-RU"/>
                    </w:rPr>
                  </w:pPr>
                </w:p>
              </w:tc>
            </w:tr>
          </w:tbl>
          <w:p w:rsidR="00D40957" w:rsidRPr="0030560C" w:rsidRDefault="00D40957" w:rsidP="00D40957">
            <w:pPr>
              <w:spacing w:after="0" w:line="288" w:lineRule="auto"/>
              <w:ind w:left="336"/>
              <w:rPr>
                <w:lang w:val="ru-RU"/>
              </w:rPr>
            </w:pPr>
          </w:p>
          <w:p w:rsidR="00D40957" w:rsidRPr="0030560C" w:rsidRDefault="00D40957" w:rsidP="00D40957">
            <w:pPr>
              <w:spacing w:after="0" w:line="288" w:lineRule="auto"/>
              <w:ind w:left="336"/>
              <w:rPr>
                <w:lang w:val="ru-RU"/>
              </w:rPr>
            </w:pPr>
            <w:r w:rsidRPr="0030560C">
              <w:rPr>
                <w:rFonts w:ascii="Times New Roman" w:hAnsi="Times New Roman"/>
                <w:color w:val="000000"/>
                <w:sz w:val="24"/>
                <w:lang w:val="ru-RU"/>
              </w:rPr>
              <w:t>+</w:t>
            </w:r>
          </w:p>
          <w:p w:rsidR="00D40957" w:rsidRPr="0030560C" w:rsidRDefault="00D40957" w:rsidP="00D40957">
            <w:pPr>
              <w:spacing w:after="0" w:line="288" w:lineRule="auto"/>
              <w:ind w:left="336"/>
              <w:rPr>
                <w:lang w:val="ru-RU"/>
              </w:rPr>
            </w:pPr>
          </w:p>
          <w:tbl>
            <w:tblPr>
              <w:tblW w:w="0" w:type="auto"/>
              <w:tblCellSpacing w:w="0" w:type="auto"/>
              <w:tblLook w:val="04A0" w:firstRow="1" w:lastRow="0" w:firstColumn="1" w:lastColumn="0" w:noHBand="0" w:noVBand="1"/>
            </w:tblPr>
            <w:tblGrid>
              <w:gridCol w:w="507"/>
              <w:gridCol w:w="40"/>
            </w:tblGrid>
            <w:tr w:rsidR="00D40957" w:rsidRPr="00315E60" w:rsidTr="00D40957">
              <w:trPr>
                <w:trHeight w:val="150"/>
                <w:tblCellSpacing w:w="0" w:type="auto"/>
              </w:trPr>
              <w:tc>
                <w:tcPr>
                  <w:tcW w:w="252" w:type="dxa"/>
                  <w:tcMar>
                    <w:top w:w="15" w:type="dxa"/>
                    <w:left w:w="15" w:type="dxa"/>
                    <w:bottom w:w="15" w:type="dxa"/>
                    <w:right w:w="15" w:type="dxa"/>
                  </w:tcMar>
                  <w:vAlign w:val="bottom"/>
                </w:tcPr>
                <w:p w:rsidR="00D40957" w:rsidRPr="0030560C" w:rsidRDefault="00D40957" w:rsidP="00D40957">
                  <w:pPr>
                    <w:spacing w:after="0" w:line="288" w:lineRule="auto"/>
                    <w:ind w:left="336"/>
                    <w:jc w:val="center"/>
                    <w:rPr>
                      <w:lang w:val="ru-RU"/>
                    </w:rPr>
                  </w:pPr>
                </w:p>
                <w:p w:rsidR="00D40957" w:rsidRPr="0030560C" w:rsidRDefault="00D40957" w:rsidP="00D40957">
                  <w:pPr>
                    <w:spacing w:after="0" w:line="288" w:lineRule="auto"/>
                    <w:ind w:left="336"/>
                    <w:jc w:val="center"/>
                    <w:rPr>
                      <w:lang w:val="ru-RU"/>
                    </w:rPr>
                  </w:pPr>
                  <w:r>
                    <w:rPr>
                      <w:rFonts w:ascii="Times New Roman" w:hAnsi="Times New Roman"/>
                      <w:i/>
                      <w:color w:val="000000"/>
                    </w:rPr>
                    <w:t>p</w:t>
                  </w:r>
                </w:p>
                <w:tbl>
                  <w:tblPr>
                    <w:tblW w:w="0" w:type="auto"/>
                    <w:tblCellSpacing w:w="0" w:type="auto"/>
                    <w:tblLook w:val="04A0" w:firstRow="1" w:lastRow="0" w:firstColumn="1" w:lastColumn="0" w:noHBand="0" w:noVBand="1"/>
                  </w:tblPr>
                  <w:tblGrid>
                    <w:gridCol w:w="441"/>
                    <w:gridCol w:w="36"/>
                  </w:tblGrid>
                  <w:tr w:rsidR="00D40957" w:rsidRPr="00315E60" w:rsidTr="00D40957">
                    <w:trPr>
                      <w:trHeight w:val="60"/>
                      <w:tblCellSpacing w:w="0" w:type="auto"/>
                    </w:trPr>
                    <w:tc>
                      <w:tcPr>
                        <w:tcW w:w="112" w:type="dxa"/>
                        <w:tcMar>
                          <w:top w:w="15" w:type="dxa"/>
                          <w:left w:w="15" w:type="dxa"/>
                          <w:bottom w:w="15" w:type="dxa"/>
                          <w:right w:w="15" w:type="dxa"/>
                        </w:tcMar>
                        <w:vAlign w:val="bottom"/>
                      </w:tcPr>
                      <w:p w:rsidR="00D40957" w:rsidRPr="0030560C" w:rsidRDefault="00D40957" w:rsidP="00D40957">
                        <w:pPr>
                          <w:spacing w:after="0" w:line="288" w:lineRule="auto"/>
                          <w:ind w:left="336"/>
                          <w:rPr>
                            <w:lang w:val="ru-RU"/>
                          </w:rPr>
                        </w:pPr>
                      </w:p>
                      <w:p w:rsidR="00D40957" w:rsidRPr="0030560C" w:rsidRDefault="00D40957" w:rsidP="00D40957">
                        <w:pPr>
                          <w:spacing w:after="0" w:line="288" w:lineRule="auto"/>
                          <w:ind w:left="336"/>
                          <w:rPr>
                            <w:lang w:val="ru-RU"/>
                          </w:rPr>
                        </w:pPr>
                        <w:r w:rsidRPr="0030560C">
                          <w:rPr>
                            <w:rFonts w:ascii="Times New Roman" w:hAnsi="Times New Roman"/>
                            <w:color w:val="000000"/>
                            <w:sz w:val="15"/>
                            <w:lang w:val="ru-RU"/>
                          </w:rPr>
                          <w:t>2</w:t>
                        </w:r>
                      </w:p>
                    </w:tc>
                    <w:tc>
                      <w:tcPr>
                        <w:tcW w:w="40" w:type="dxa"/>
                        <w:tcMar>
                          <w:top w:w="15" w:type="dxa"/>
                          <w:left w:w="15" w:type="dxa"/>
                          <w:bottom w:w="15" w:type="dxa"/>
                          <w:right w:w="15" w:type="dxa"/>
                        </w:tcMar>
                        <w:vAlign w:val="bottom"/>
                      </w:tcPr>
                      <w:p w:rsidR="00D40957" w:rsidRPr="0030560C" w:rsidRDefault="00D40957" w:rsidP="00D40957">
                        <w:pPr>
                          <w:rPr>
                            <w:lang w:val="ru-RU"/>
                          </w:rPr>
                        </w:pPr>
                      </w:p>
                    </w:tc>
                  </w:tr>
                  <w:tr w:rsidR="00D40957" w:rsidRPr="00315E60" w:rsidTr="00D40957">
                    <w:trPr>
                      <w:gridAfter w:val="1"/>
                      <w:wAfter w:w="40" w:type="dxa"/>
                      <w:trHeight w:val="30"/>
                      <w:tblCellSpacing w:w="0" w:type="auto"/>
                    </w:trPr>
                    <w:tc>
                      <w:tcPr>
                        <w:tcW w:w="112" w:type="dxa"/>
                        <w:tcMar>
                          <w:top w:w="15" w:type="dxa"/>
                          <w:left w:w="15" w:type="dxa"/>
                          <w:bottom w:w="15" w:type="dxa"/>
                          <w:right w:w="15" w:type="dxa"/>
                        </w:tcMar>
                        <w:vAlign w:val="bottom"/>
                      </w:tcPr>
                      <w:p w:rsidR="00D40957" w:rsidRPr="0030560C" w:rsidRDefault="00D40957" w:rsidP="00D40957">
                        <w:pPr>
                          <w:rPr>
                            <w:lang w:val="ru-RU"/>
                          </w:rPr>
                        </w:pPr>
                      </w:p>
                    </w:tc>
                  </w:tr>
                </w:tbl>
                <w:p w:rsidR="00D40957" w:rsidRPr="0030560C" w:rsidRDefault="00D40957" w:rsidP="00D40957">
                  <w:pPr>
                    <w:spacing w:after="0" w:line="288" w:lineRule="auto"/>
                    <w:rPr>
                      <w:lang w:val="ru-RU"/>
                    </w:rPr>
                  </w:pPr>
                </w:p>
                <w:p w:rsidR="00D40957" w:rsidRPr="0030560C" w:rsidRDefault="00D40957" w:rsidP="00D40957">
                  <w:pPr>
                    <w:spacing w:after="0" w:line="288" w:lineRule="auto"/>
                    <w:ind w:left="336"/>
                    <w:jc w:val="center"/>
                    <w:rPr>
                      <w:lang w:val="ru-RU"/>
                    </w:rPr>
                  </w:pPr>
                </w:p>
                <w:p w:rsidR="00D40957" w:rsidRPr="0030560C" w:rsidRDefault="00D40957" w:rsidP="00D40957">
                  <w:pPr>
                    <w:spacing w:after="0" w:line="288" w:lineRule="auto"/>
                    <w:ind w:left="336"/>
                    <w:jc w:val="center"/>
                    <w:rPr>
                      <w:lang w:val="ru-RU"/>
                    </w:rPr>
                  </w:pPr>
                </w:p>
              </w:tc>
              <w:tc>
                <w:tcPr>
                  <w:tcW w:w="40" w:type="dxa"/>
                  <w:tcMar>
                    <w:top w:w="15" w:type="dxa"/>
                    <w:left w:w="15" w:type="dxa"/>
                    <w:bottom w:w="15" w:type="dxa"/>
                    <w:right w:w="15" w:type="dxa"/>
                  </w:tcMar>
                  <w:vAlign w:val="bottom"/>
                </w:tcPr>
                <w:p w:rsidR="00D40957" w:rsidRPr="0030560C" w:rsidRDefault="00D40957" w:rsidP="00D40957">
                  <w:pPr>
                    <w:rPr>
                      <w:lang w:val="ru-RU"/>
                    </w:rPr>
                  </w:pPr>
                </w:p>
              </w:tc>
            </w:tr>
            <w:tr w:rsidR="00D40957" w:rsidRPr="00315E60" w:rsidTr="00D40957">
              <w:trPr>
                <w:gridAfter w:val="1"/>
                <w:wAfter w:w="40" w:type="dxa"/>
                <w:trHeight w:val="30"/>
                <w:tblCellSpacing w:w="0" w:type="auto"/>
              </w:trPr>
              <w:tc>
                <w:tcPr>
                  <w:tcW w:w="252" w:type="dxa"/>
                  <w:tcMar>
                    <w:top w:w="15" w:type="dxa"/>
                    <w:left w:w="15" w:type="dxa"/>
                    <w:bottom w:w="15" w:type="dxa"/>
                    <w:right w:w="15" w:type="dxa"/>
                  </w:tcMar>
                  <w:vAlign w:val="bottom"/>
                </w:tcPr>
                <w:p w:rsidR="00D40957" w:rsidRPr="0030560C" w:rsidRDefault="00D40957" w:rsidP="00D40957">
                  <w:pPr>
                    <w:rPr>
                      <w:lang w:val="ru-RU"/>
                    </w:rPr>
                  </w:pPr>
                </w:p>
              </w:tc>
            </w:tr>
          </w:tbl>
          <w:p w:rsidR="00D40957" w:rsidRPr="0030560C" w:rsidRDefault="00D40957" w:rsidP="00D40957">
            <w:pPr>
              <w:spacing w:after="0" w:line="288" w:lineRule="auto"/>
              <w:ind w:left="336"/>
              <w:rPr>
                <w:lang w:val="ru-RU"/>
              </w:rPr>
            </w:pPr>
          </w:p>
          <w:p w:rsidR="00D40957" w:rsidRPr="0030560C" w:rsidRDefault="00D40957" w:rsidP="00D40957">
            <w:pPr>
              <w:spacing w:after="0" w:line="288" w:lineRule="auto"/>
              <w:ind w:left="336"/>
              <w:rPr>
                <w:lang w:val="ru-RU"/>
              </w:rPr>
            </w:pPr>
            <w:r w:rsidRPr="0030560C">
              <w:rPr>
                <w:rFonts w:ascii="Times New Roman" w:hAnsi="Times New Roman"/>
                <w:color w:val="000000"/>
                <w:sz w:val="24"/>
                <w:lang w:val="ru-RU"/>
              </w:rPr>
              <w:t>+</w:t>
            </w:r>
          </w:p>
          <w:p w:rsidR="00D40957" w:rsidRPr="0030560C" w:rsidRDefault="00D40957" w:rsidP="00D40957">
            <w:pPr>
              <w:spacing w:after="0" w:line="288" w:lineRule="auto"/>
              <w:ind w:left="336"/>
              <w:rPr>
                <w:lang w:val="ru-RU"/>
              </w:rPr>
            </w:pPr>
          </w:p>
          <w:p w:rsidR="00D40957" w:rsidRPr="0030560C" w:rsidRDefault="00D40957" w:rsidP="00D40957">
            <w:pPr>
              <w:spacing w:after="0" w:line="288" w:lineRule="auto"/>
              <w:ind w:left="336"/>
              <w:rPr>
                <w:lang w:val="ru-RU"/>
              </w:rPr>
            </w:pPr>
            <w:r w:rsidRPr="0030560C">
              <w:rPr>
                <w:rFonts w:ascii="Times New Roman" w:hAnsi="Times New Roman"/>
                <w:color w:val="000000"/>
                <w:sz w:val="24"/>
                <w:lang w:val="ru-RU"/>
              </w:rPr>
              <w:t>...)</w:t>
            </w:r>
          </w:p>
          <w:p w:rsidR="00D40957" w:rsidRPr="0030560C" w:rsidRDefault="00D40957" w:rsidP="00D40957">
            <w:pPr>
              <w:spacing w:after="0" w:line="288" w:lineRule="auto"/>
              <w:ind w:left="336"/>
              <w:rPr>
                <w:lang w:val="ru-RU"/>
              </w:rPr>
            </w:pPr>
            <w:r w:rsidRPr="0030560C">
              <w:rPr>
                <w:rFonts w:ascii="Times New Roman" w:hAnsi="Times New Roman"/>
                <w:color w:val="000000"/>
                <w:sz w:val="24"/>
                <w:lang w:val="ru-RU"/>
              </w:rPr>
              <w:t>=</w:t>
            </w:r>
          </w:p>
          <w:p w:rsidR="00D40957" w:rsidRPr="0030560C" w:rsidRDefault="00D40957" w:rsidP="00D40957">
            <w:pPr>
              <w:spacing w:after="0" w:line="288" w:lineRule="auto"/>
              <w:ind w:left="336"/>
              <w:rPr>
                <w:lang w:val="ru-RU"/>
              </w:rPr>
            </w:pPr>
          </w:p>
          <w:p w:rsidR="00D40957" w:rsidRPr="0030560C" w:rsidRDefault="00D40957" w:rsidP="00D40957">
            <w:pPr>
              <w:spacing w:after="0" w:line="288" w:lineRule="auto"/>
              <w:rPr>
                <w:lang w:val="ru-RU"/>
              </w:rPr>
            </w:pPr>
            <w:r w:rsidRPr="0030560C">
              <w:rPr>
                <w:rFonts w:ascii="Times New Roman" w:hAnsi="Times New Roman"/>
                <w:color w:val="000000"/>
                <w:sz w:val="24"/>
                <w:lang w:val="ru-RU"/>
              </w:rPr>
              <w:t>0</w:t>
            </w:r>
          </w:p>
          <w:p w:rsidR="00D40957" w:rsidRPr="0030560C" w:rsidRDefault="00D40957" w:rsidP="00D40957">
            <w:pPr>
              <w:spacing w:after="0" w:line="288" w:lineRule="auto"/>
              <w:rPr>
                <w:lang w:val="ru-RU"/>
              </w:rPr>
            </w:pPr>
            <w:r w:rsidRPr="0030560C">
              <w:rPr>
                <w:rFonts w:ascii="Times New Roman" w:hAnsi="Times New Roman"/>
                <w:color w:val="000000"/>
                <w:sz w:val="24"/>
                <w:lang w:val="ru-RU"/>
              </w:rPr>
              <w:t xml:space="preserve">, если  </w:t>
            </w:r>
          </w:p>
          <w:p w:rsidR="00D40957" w:rsidRPr="0030560C" w:rsidRDefault="00315E60" w:rsidP="00D40957">
            <w:pPr>
              <w:rPr>
                <w:lang w:val="ru-RU"/>
              </w:rPr>
            </w:pPr>
            <m:oMathPara>
              <m:oMath>
                <m:sSub>
                  <m:sSubPr>
                    <m:ctrlPr>
                      <w:rPr>
                        <w:rFonts w:ascii="Cambria Math" w:hAnsi="Cambria Math"/>
                      </w:rPr>
                    </m:ctrlPr>
                  </m:sSubPr>
                  <m:e>
                    <m:limUpp>
                      <m:limUppPr>
                        <m:ctrlPr>
                          <w:rPr>
                            <w:rFonts w:ascii="Cambria Math" w:hAnsi="Cambria Math"/>
                          </w:rPr>
                        </m:ctrlPr>
                      </m:limUppPr>
                      <m:e>
                        <m:r>
                          <w:rPr>
                            <w:rFonts w:ascii="Cambria Math" w:eastAsia="Cambria Math" w:hAnsi="Cambria Math" w:cs="Cambria Math"/>
                          </w:rPr>
                          <m:t>F</m:t>
                        </m:r>
                      </m:e>
                      <m:lim>
                        <m:r>
                          <w:rPr>
                            <w:rFonts w:ascii="Cambria Math" w:eastAsia="Cambria Math" w:hAnsi="Cambria Math" w:cs="Cambria Math"/>
                            <w:lang w:val="ru-RU"/>
                          </w:rPr>
                          <m:t>⃗</m:t>
                        </m:r>
                      </m:lim>
                    </m:limUpp>
                  </m:e>
                  <m:sub>
                    <m:r>
                      <w:rPr>
                        <w:rFonts w:ascii="Cambria Math" w:eastAsia="Cambria Math" w:hAnsi="Cambria Math" w:cs="Cambria Math"/>
                        <w:lang w:val="ru-RU"/>
                      </w:rPr>
                      <m:t>1</m:t>
                    </m:r>
                    <m:r>
                      <m:rPr>
                        <m:nor/>
                      </m:rPr>
                      <w:rPr>
                        <w:rFonts w:ascii="Cambria Math" w:eastAsia="Cambria Math" w:hAnsi="Cambria Math" w:cs="Cambria Math"/>
                        <w:lang w:val="ru-RU"/>
                      </w:rPr>
                      <m:t>внешн</m:t>
                    </m:r>
                  </m:sub>
                </m:sSub>
                <m:r>
                  <w:rPr>
                    <w:rFonts w:ascii="Cambria Math" w:eastAsia="Cambria Math" w:hAnsi="Cambria Math" w:cs="Cambria Math"/>
                    <w:lang w:val="ru-RU"/>
                  </w:rPr>
                  <m:t>+</m:t>
                </m:r>
                <m:sSub>
                  <m:sSubPr>
                    <m:ctrlPr>
                      <w:rPr>
                        <w:rFonts w:ascii="Cambria Math" w:hAnsi="Cambria Math"/>
                      </w:rPr>
                    </m:ctrlPr>
                  </m:sSubPr>
                  <m:e>
                    <m:limUpp>
                      <m:limUppPr>
                        <m:ctrlPr>
                          <w:rPr>
                            <w:rFonts w:ascii="Cambria Math" w:hAnsi="Cambria Math"/>
                          </w:rPr>
                        </m:ctrlPr>
                      </m:limUppPr>
                      <m:e>
                        <m:r>
                          <w:rPr>
                            <w:rFonts w:ascii="Cambria Math" w:eastAsia="Cambria Math" w:hAnsi="Cambria Math" w:cs="Cambria Math"/>
                          </w:rPr>
                          <m:t>F</m:t>
                        </m:r>
                      </m:e>
                      <m:lim>
                        <m:r>
                          <w:rPr>
                            <w:rFonts w:ascii="Cambria Math" w:eastAsia="Cambria Math" w:hAnsi="Cambria Math" w:cs="Cambria Math"/>
                            <w:lang w:val="ru-RU"/>
                          </w:rPr>
                          <m:t>⃗</m:t>
                        </m:r>
                      </m:lim>
                    </m:limUpp>
                  </m:e>
                  <m:sub>
                    <m:r>
                      <w:rPr>
                        <w:rFonts w:ascii="Cambria Math" w:eastAsia="Cambria Math" w:hAnsi="Cambria Math" w:cs="Cambria Math"/>
                        <w:lang w:val="ru-RU"/>
                      </w:rPr>
                      <m:t>2</m:t>
                    </m:r>
                    <m:r>
                      <m:rPr>
                        <m:nor/>
                      </m:rPr>
                      <w:rPr>
                        <w:rFonts w:ascii="Cambria Math" w:eastAsia="Cambria Math" w:hAnsi="Cambria Math" w:cs="Cambria Math"/>
                        <w:lang w:val="ru-RU"/>
                      </w:rPr>
                      <m:t>внешн</m:t>
                    </m:r>
                  </m:sub>
                </m:sSub>
                <m:r>
                  <w:rPr>
                    <w:rFonts w:ascii="Cambria Math" w:eastAsia="Cambria Math" w:hAnsi="Cambria Math" w:cs="Cambria Math"/>
                    <w:lang w:val="ru-RU"/>
                  </w:rPr>
                  <m:t>+</m:t>
                </m:r>
                <m:r>
                  <m:rPr>
                    <m:sty m:val="p"/>
                  </m:rPr>
                  <w:rPr>
                    <w:rFonts w:ascii="Cambria Math" w:eastAsia="Cambria Math" w:hAnsi="Cambria Math" w:cs="Cambria Math"/>
                    <w:lang w:val="ru-RU"/>
                  </w:rPr>
                  <m:t>...</m:t>
                </m:r>
                <m:r>
                  <w:rPr>
                    <w:rFonts w:ascii="Cambria Math" w:eastAsia="Cambria Math" w:hAnsi="Cambria Math" w:cs="Cambria Math"/>
                    <w:lang w:val="ru-RU"/>
                  </w:rPr>
                  <m:t>=0</m:t>
                </m:r>
              </m:oMath>
            </m:oMathPara>
          </w:p>
          <w:p w:rsidR="00D40957" w:rsidRPr="0030560C" w:rsidRDefault="00D40957" w:rsidP="00D40957">
            <w:pPr>
              <w:spacing w:after="0" w:line="288" w:lineRule="auto"/>
              <w:ind w:left="336"/>
              <w:rPr>
                <w:lang w:val="ru-RU"/>
              </w:rPr>
            </w:pPr>
          </w:p>
          <w:tbl>
            <w:tblPr>
              <w:tblW w:w="0" w:type="auto"/>
              <w:tblCellSpacing w:w="0" w:type="auto"/>
              <w:tblLook w:val="04A0" w:firstRow="1" w:lastRow="0" w:firstColumn="1" w:lastColumn="0" w:noHBand="0" w:noVBand="1"/>
            </w:tblPr>
            <w:tblGrid>
              <w:gridCol w:w="501"/>
              <w:gridCol w:w="352"/>
              <w:gridCol w:w="40"/>
            </w:tblGrid>
            <w:tr w:rsidR="00D40957" w:rsidRPr="00315E60" w:rsidTr="00D40957">
              <w:trPr>
                <w:gridAfter w:val="2"/>
                <w:wAfter w:w="392" w:type="dxa"/>
                <w:trHeight w:val="195"/>
                <w:tblCellSpacing w:w="0" w:type="auto"/>
              </w:trPr>
              <w:tc>
                <w:tcPr>
                  <w:tcW w:w="211" w:type="dxa"/>
                  <w:tcMar>
                    <w:top w:w="15" w:type="dxa"/>
                    <w:left w:w="15" w:type="dxa"/>
                    <w:bottom w:w="15" w:type="dxa"/>
                    <w:right w:w="15" w:type="dxa"/>
                  </w:tcMar>
                  <w:vAlign w:val="bottom"/>
                </w:tcPr>
                <w:p w:rsidR="00D40957" w:rsidRPr="0030560C" w:rsidRDefault="00D40957" w:rsidP="00D40957">
                  <w:pPr>
                    <w:spacing w:after="0" w:line="288" w:lineRule="auto"/>
                    <w:ind w:left="336"/>
                    <w:jc w:val="center"/>
                    <w:rPr>
                      <w:lang w:val="ru-RU"/>
                    </w:rPr>
                  </w:pPr>
                </w:p>
                <w:p w:rsidR="00D40957" w:rsidRPr="0030560C" w:rsidRDefault="00D40957" w:rsidP="00D40957">
                  <w:pPr>
                    <w:spacing w:after="0" w:line="288" w:lineRule="auto"/>
                    <w:ind w:left="336"/>
                    <w:jc w:val="center"/>
                    <w:rPr>
                      <w:lang w:val="ru-RU"/>
                    </w:rPr>
                  </w:pPr>
                  <w:r>
                    <w:rPr>
                      <w:rFonts w:ascii="Times New Roman" w:hAnsi="Times New Roman"/>
                      <w:i/>
                      <w:color w:val="000000"/>
                    </w:rPr>
                    <w:t>F</w:t>
                  </w:r>
                </w:p>
                <w:p w:rsidR="00D40957" w:rsidRPr="0030560C" w:rsidRDefault="00D40957" w:rsidP="00D40957">
                  <w:pPr>
                    <w:spacing w:after="0" w:line="288" w:lineRule="auto"/>
                    <w:ind w:left="336"/>
                    <w:jc w:val="center"/>
                    <w:rPr>
                      <w:lang w:val="ru-RU"/>
                    </w:rPr>
                  </w:pPr>
                </w:p>
                <w:p w:rsidR="00D40957" w:rsidRPr="0030560C" w:rsidRDefault="00D40957" w:rsidP="00D40957">
                  <w:pPr>
                    <w:spacing w:after="0" w:line="288" w:lineRule="auto"/>
                    <w:ind w:left="336"/>
                    <w:jc w:val="center"/>
                    <w:rPr>
                      <w:lang w:val="ru-RU"/>
                    </w:rPr>
                  </w:pPr>
                </w:p>
              </w:tc>
            </w:tr>
            <w:tr w:rsidR="00D40957" w:rsidRPr="00315E60" w:rsidTr="00D40957">
              <w:trPr>
                <w:trHeight w:val="60"/>
                <w:tblCellSpacing w:w="0" w:type="auto"/>
              </w:trPr>
              <w:tc>
                <w:tcPr>
                  <w:tcW w:w="563" w:type="dxa"/>
                  <w:gridSpan w:val="2"/>
                  <w:tcMar>
                    <w:top w:w="15" w:type="dxa"/>
                    <w:left w:w="15" w:type="dxa"/>
                    <w:bottom w:w="15" w:type="dxa"/>
                    <w:right w:w="15" w:type="dxa"/>
                  </w:tcMar>
                  <w:vAlign w:val="bottom"/>
                </w:tcPr>
                <w:p w:rsidR="00D40957" w:rsidRPr="0030560C" w:rsidRDefault="00D40957" w:rsidP="00D40957">
                  <w:pPr>
                    <w:spacing w:after="0" w:line="288" w:lineRule="auto"/>
                    <w:ind w:left="303"/>
                    <w:rPr>
                      <w:lang w:val="ru-RU"/>
                    </w:rPr>
                  </w:pPr>
                </w:p>
                <w:p w:rsidR="00D40957" w:rsidRPr="0030560C" w:rsidRDefault="00D40957" w:rsidP="00D40957">
                  <w:pPr>
                    <w:spacing w:after="0" w:line="288" w:lineRule="auto"/>
                    <w:ind w:left="303"/>
                    <w:rPr>
                      <w:lang w:val="ru-RU"/>
                    </w:rPr>
                  </w:pPr>
                  <w:r w:rsidRPr="0030560C">
                    <w:rPr>
                      <w:rFonts w:ascii="Times New Roman" w:hAnsi="Times New Roman"/>
                      <w:color w:val="000000"/>
                      <w:sz w:val="15"/>
                      <w:lang w:val="ru-RU"/>
                    </w:rPr>
                    <w:t>1внешн</w:t>
                  </w:r>
                </w:p>
              </w:tc>
              <w:tc>
                <w:tcPr>
                  <w:tcW w:w="40" w:type="dxa"/>
                  <w:tcMar>
                    <w:top w:w="15" w:type="dxa"/>
                    <w:left w:w="15" w:type="dxa"/>
                    <w:bottom w:w="15" w:type="dxa"/>
                    <w:right w:w="15" w:type="dxa"/>
                  </w:tcMar>
                  <w:vAlign w:val="bottom"/>
                </w:tcPr>
                <w:p w:rsidR="00D40957" w:rsidRPr="0030560C" w:rsidRDefault="00D40957" w:rsidP="00D40957">
                  <w:pPr>
                    <w:rPr>
                      <w:lang w:val="ru-RU"/>
                    </w:rPr>
                  </w:pPr>
                </w:p>
              </w:tc>
            </w:tr>
            <w:tr w:rsidR="00D40957" w:rsidRPr="00315E60" w:rsidTr="00D40957">
              <w:trPr>
                <w:gridAfter w:val="1"/>
                <w:wAfter w:w="40" w:type="dxa"/>
                <w:trHeight w:val="30"/>
                <w:tblCellSpacing w:w="0" w:type="auto"/>
              </w:trPr>
              <w:tc>
                <w:tcPr>
                  <w:tcW w:w="563" w:type="dxa"/>
                  <w:gridSpan w:val="2"/>
                  <w:tcMar>
                    <w:top w:w="15" w:type="dxa"/>
                    <w:left w:w="15" w:type="dxa"/>
                    <w:bottom w:w="15" w:type="dxa"/>
                    <w:right w:w="15" w:type="dxa"/>
                  </w:tcMar>
                  <w:vAlign w:val="bottom"/>
                </w:tcPr>
                <w:p w:rsidR="00D40957" w:rsidRPr="0030560C" w:rsidRDefault="00D40957" w:rsidP="00D40957">
                  <w:pPr>
                    <w:rPr>
                      <w:lang w:val="ru-RU"/>
                    </w:rPr>
                  </w:pPr>
                </w:p>
              </w:tc>
            </w:tr>
          </w:tbl>
          <w:p w:rsidR="00D40957" w:rsidRPr="0030560C" w:rsidRDefault="00D40957" w:rsidP="00D40957">
            <w:pPr>
              <w:spacing w:after="0" w:line="288" w:lineRule="auto"/>
              <w:ind w:left="336"/>
              <w:rPr>
                <w:lang w:val="ru-RU"/>
              </w:rPr>
            </w:pPr>
          </w:p>
          <w:p w:rsidR="00D40957" w:rsidRPr="0030560C" w:rsidRDefault="00D40957" w:rsidP="00D40957">
            <w:pPr>
              <w:spacing w:after="0" w:line="288" w:lineRule="auto"/>
              <w:ind w:left="336"/>
              <w:rPr>
                <w:lang w:val="ru-RU"/>
              </w:rPr>
            </w:pPr>
            <w:r w:rsidRPr="0030560C">
              <w:rPr>
                <w:rFonts w:ascii="Times New Roman" w:hAnsi="Times New Roman"/>
                <w:color w:val="000000"/>
                <w:sz w:val="24"/>
                <w:lang w:val="ru-RU"/>
              </w:rPr>
              <w:t>+</w:t>
            </w:r>
          </w:p>
          <w:p w:rsidR="00D40957" w:rsidRPr="0030560C" w:rsidRDefault="00D40957" w:rsidP="00D40957">
            <w:pPr>
              <w:spacing w:after="0" w:line="288" w:lineRule="auto"/>
              <w:ind w:left="336"/>
              <w:rPr>
                <w:lang w:val="ru-RU"/>
              </w:rPr>
            </w:pPr>
          </w:p>
          <w:tbl>
            <w:tblPr>
              <w:tblW w:w="0" w:type="auto"/>
              <w:tblCellSpacing w:w="0" w:type="auto"/>
              <w:tblLook w:val="04A0" w:firstRow="1" w:lastRow="0" w:firstColumn="1" w:lastColumn="0" w:noHBand="0" w:noVBand="1"/>
            </w:tblPr>
            <w:tblGrid>
              <w:gridCol w:w="501"/>
              <w:gridCol w:w="352"/>
              <w:gridCol w:w="40"/>
            </w:tblGrid>
            <w:tr w:rsidR="00D40957" w:rsidRPr="00315E60" w:rsidTr="00D40957">
              <w:trPr>
                <w:gridAfter w:val="2"/>
                <w:wAfter w:w="392" w:type="dxa"/>
                <w:trHeight w:val="195"/>
                <w:tblCellSpacing w:w="0" w:type="auto"/>
              </w:trPr>
              <w:tc>
                <w:tcPr>
                  <w:tcW w:w="211" w:type="dxa"/>
                  <w:tcMar>
                    <w:top w:w="15" w:type="dxa"/>
                    <w:left w:w="15" w:type="dxa"/>
                    <w:bottom w:w="15" w:type="dxa"/>
                    <w:right w:w="15" w:type="dxa"/>
                  </w:tcMar>
                  <w:vAlign w:val="bottom"/>
                </w:tcPr>
                <w:p w:rsidR="00D40957" w:rsidRPr="0030560C" w:rsidRDefault="00D40957" w:rsidP="00D40957">
                  <w:pPr>
                    <w:spacing w:after="0" w:line="288" w:lineRule="auto"/>
                    <w:ind w:left="336"/>
                    <w:jc w:val="center"/>
                    <w:rPr>
                      <w:lang w:val="ru-RU"/>
                    </w:rPr>
                  </w:pPr>
                </w:p>
                <w:p w:rsidR="00D40957" w:rsidRPr="0030560C" w:rsidRDefault="00D40957" w:rsidP="00D40957">
                  <w:pPr>
                    <w:spacing w:after="0" w:line="288" w:lineRule="auto"/>
                    <w:ind w:left="336"/>
                    <w:jc w:val="center"/>
                    <w:rPr>
                      <w:lang w:val="ru-RU"/>
                    </w:rPr>
                  </w:pPr>
                  <w:r>
                    <w:rPr>
                      <w:rFonts w:ascii="Times New Roman" w:hAnsi="Times New Roman"/>
                      <w:i/>
                      <w:color w:val="000000"/>
                    </w:rPr>
                    <w:t>F</w:t>
                  </w:r>
                </w:p>
                <w:p w:rsidR="00D40957" w:rsidRPr="0030560C" w:rsidRDefault="00D40957" w:rsidP="00D40957">
                  <w:pPr>
                    <w:spacing w:after="0" w:line="288" w:lineRule="auto"/>
                    <w:ind w:left="336"/>
                    <w:jc w:val="center"/>
                    <w:rPr>
                      <w:lang w:val="ru-RU"/>
                    </w:rPr>
                  </w:pPr>
                </w:p>
                <w:p w:rsidR="00D40957" w:rsidRPr="0030560C" w:rsidRDefault="00D40957" w:rsidP="00D40957">
                  <w:pPr>
                    <w:spacing w:after="0" w:line="288" w:lineRule="auto"/>
                    <w:ind w:left="336"/>
                    <w:jc w:val="center"/>
                    <w:rPr>
                      <w:lang w:val="ru-RU"/>
                    </w:rPr>
                  </w:pPr>
                </w:p>
              </w:tc>
            </w:tr>
            <w:tr w:rsidR="00D40957" w:rsidRPr="00315E60" w:rsidTr="00D40957">
              <w:trPr>
                <w:trHeight w:val="60"/>
                <w:tblCellSpacing w:w="0" w:type="auto"/>
              </w:trPr>
              <w:tc>
                <w:tcPr>
                  <w:tcW w:w="563" w:type="dxa"/>
                  <w:gridSpan w:val="2"/>
                  <w:tcMar>
                    <w:top w:w="15" w:type="dxa"/>
                    <w:left w:w="15" w:type="dxa"/>
                    <w:bottom w:w="15" w:type="dxa"/>
                    <w:right w:w="15" w:type="dxa"/>
                  </w:tcMar>
                  <w:vAlign w:val="bottom"/>
                </w:tcPr>
                <w:p w:rsidR="00D40957" w:rsidRPr="0030560C" w:rsidRDefault="00D40957" w:rsidP="00D40957">
                  <w:pPr>
                    <w:spacing w:after="0" w:line="288" w:lineRule="auto"/>
                    <w:ind w:left="303"/>
                    <w:rPr>
                      <w:lang w:val="ru-RU"/>
                    </w:rPr>
                  </w:pPr>
                </w:p>
                <w:p w:rsidR="00D40957" w:rsidRPr="0030560C" w:rsidRDefault="00D40957" w:rsidP="00D40957">
                  <w:pPr>
                    <w:spacing w:after="0" w:line="288" w:lineRule="auto"/>
                    <w:ind w:left="303"/>
                    <w:rPr>
                      <w:lang w:val="ru-RU"/>
                    </w:rPr>
                  </w:pPr>
                  <w:r w:rsidRPr="0030560C">
                    <w:rPr>
                      <w:rFonts w:ascii="Times New Roman" w:hAnsi="Times New Roman"/>
                      <w:color w:val="000000"/>
                      <w:sz w:val="15"/>
                      <w:lang w:val="ru-RU"/>
                    </w:rPr>
                    <w:t>2внешн</w:t>
                  </w:r>
                </w:p>
              </w:tc>
              <w:tc>
                <w:tcPr>
                  <w:tcW w:w="40" w:type="dxa"/>
                  <w:tcMar>
                    <w:top w:w="15" w:type="dxa"/>
                    <w:left w:w="15" w:type="dxa"/>
                    <w:bottom w:w="15" w:type="dxa"/>
                    <w:right w:w="15" w:type="dxa"/>
                  </w:tcMar>
                  <w:vAlign w:val="bottom"/>
                </w:tcPr>
                <w:p w:rsidR="00D40957" w:rsidRPr="0030560C" w:rsidRDefault="00D40957" w:rsidP="00D40957">
                  <w:pPr>
                    <w:rPr>
                      <w:lang w:val="ru-RU"/>
                    </w:rPr>
                  </w:pPr>
                </w:p>
              </w:tc>
            </w:tr>
            <w:tr w:rsidR="00D40957" w:rsidRPr="00315E60" w:rsidTr="00D40957">
              <w:trPr>
                <w:gridAfter w:val="1"/>
                <w:wAfter w:w="40" w:type="dxa"/>
                <w:trHeight w:val="30"/>
                <w:tblCellSpacing w:w="0" w:type="auto"/>
              </w:trPr>
              <w:tc>
                <w:tcPr>
                  <w:tcW w:w="563" w:type="dxa"/>
                  <w:gridSpan w:val="2"/>
                  <w:tcMar>
                    <w:top w:w="15" w:type="dxa"/>
                    <w:left w:w="15" w:type="dxa"/>
                    <w:bottom w:w="15" w:type="dxa"/>
                    <w:right w:w="15" w:type="dxa"/>
                  </w:tcMar>
                  <w:vAlign w:val="bottom"/>
                </w:tcPr>
                <w:p w:rsidR="00D40957" w:rsidRPr="0030560C" w:rsidRDefault="00D40957" w:rsidP="00D40957">
                  <w:pPr>
                    <w:rPr>
                      <w:lang w:val="ru-RU"/>
                    </w:rPr>
                  </w:pPr>
                </w:p>
              </w:tc>
            </w:tr>
          </w:tbl>
          <w:p w:rsidR="00D40957" w:rsidRPr="0030560C" w:rsidRDefault="00D40957" w:rsidP="00D40957">
            <w:pPr>
              <w:spacing w:after="0" w:line="288" w:lineRule="auto"/>
              <w:ind w:left="336"/>
              <w:rPr>
                <w:lang w:val="ru-RU"/>
              </w:rPr>
            </w:pPr>
          </w:p>
          <w:p w:rsidR="00D40957" w:rsidRPr="0030560C" w:rsidRDefault="00D40957" w:rsidP="00D40957">
            <w:pPr>
              <w:spacing w:after="0" w:line="288" w:lineRule="auto"/>
              <w:ind w:left="336"/>
              <w:rPr>
                <w:lang w:val="ru-RU"/>
              </w:rPr>
            </w:pPr>
            <w:r w:rsidRPr="0030560C">
              <w:rPr>
                <w:rFonts w:ascii="Times New Roman" w:hAnsi="Times New Roman"/>
                <w:color w:val="000000"/>
                <w:sz w:val="24"/>
                <w:lang w:val="ru-RU"/>
              </w:rPr>
              <w:t>+</w:t>
            </w:r>
          </w:p>
          <w:p w:rsidR="00D40957" w:rsidRPr="0030560C" w:rsidRDefault="00D40957" w:rsidP="00D40957">
            <w:pPr>
              <w:spacing w:after="0" w:line="288" w:lineRule="auto"/>
              <w:ind w:left="336"/>
              <w:rPr>
                <w:lang w:val="ru-RU"/>
              </w:rPr>
            </w:pPr>
          </w:p>
          <w:p w:rsidR="00D40957" w:rsidRPr="0030560C" w:rsidRDefault="00D40957" w:rsidP="00D40957">
            <w:pPr>
              <w:spacing w:after="0" w:line="288" w:lineRule="auto"/>
              <w:ind w:left="336"/>
              <w:rPr>
                <w:lang w:val="ru-RU"/>
              </w:rPr>
            </w:pPr>
            <w:r w:rsidRPr="0030560C">
              <w:rPr>
                <w:rFonts w:ascii="Times New Roman" w:hAnsi="Times New Roman"/>
                <w:color w:val="000000"/>
                <w:sz w:val="24"/>
                <w:lang w:val="ru-RU"/>
              </w:rPr>
              <w:t>...</w:t>
            </w:r>
          </w:p>
          <w:p w:rsidR="00D40957" w:rsidRPr="0030560C" w:rsidRDefault="00D40957" w:rsidP="00D40957">
            <w:pPr>
              <w:spacing w:after="0" w:line="288" w:lineRule="auto"/>
              <w:ind w:left="336"/>
              <w:rPr>
                <w:lang w:val="ru-RU"/>
              </w:rPr>
            </w:pPr>
            <w:r w:rsidRPr="0030560C">
              <w:rPr>
                <w:rFonts w:ascii="Times New Roman" w:hAnsi="Times New Roman"/>
                <w:color w:val="000000"/>
                <w:sz w:val="24"/>
                <w:lang w:val="ru-RU"/>
              </w:rPr>
              <w:t>=</w:t>
            </w:r>
          </w:p>
          <w:p w:rsidR="00D40957" w:rsidRPr="0030560C" w:rsidRDefault="00D40957" w:rsidP="00D40957">
            <w:pPr>
              <w:spacing w:after="0" w:line="288" w:lineRule="auto"/>
              <w:ind w:left="336"/>
              <w:rPr>
                <w:lang w:val="ru-RU"/>
              </w:rPr>
            </w:pPr>
          </w:p>
          <w:p w:rsidR="00D40957" w:rsidRPr="0030560C" w:rsidRDefault="00D40957" w:rsidP="00D40957">
            <w:pPr>
              <w:spacing w:after="0" w:line="288" w:lineRule="auto"/>
              <w:rPr>
                <w:lang w:val="ru-RU"/>
              </w:rPr>
            </w:pPr>
            <w:r w:rsidRPr="0030560C">
              <w:rPr>
                <w:rFonts w:ascii="Times New Roman" w:hAnsi="Times New Roman"/>
                <w:color w:val="000000"/>
                <w:sz w:val="24"/>
                <w:lang w:val="ru-RU"/>
              </w:rPr>
              <w:t>0</w:t>
            </w:r>
          </w:p>
          <w:p w:rsidR="00D40957" w:rsidRPr="0030560C" w:rsidRDefault="00D40957" w:rsidP="00D40957">
            <w:pPr>
              <w:spacing w:after="0" w:line="288" w:lineRule="auto"/>
              <w:rPr>
                <w:lang w:val="ru-RU"/>
              </w:rPr>
            </w:pPr>
          </w:p>
          <w:p w:rsidR="00D40957" w:rsidRPr="0030560C" w:rsidRDefault="00D40957" w:rsidP="00D40957">
            <w:pPr>
              <w:spacing w:after="0" w:line="336" w:lineRule="auto"/>
              <w:ind w:left="336"/>
              <w:rPr>
                <w:lang w:val="ru-RU"/>
              </w:rPr>
            </w:pPr>
            <w:r w:rsidRPr="0030560C">
              <w:rPr>
                <w:rFonts w:ascii="Times New Roman" w:hAnsi="Times New Roman"/>
                <w:color w:val="000000"/>
                <w:sz w:val="24"/>
                <w:lang w:val="ru-RU"/>
              </w:rPr>
              <w:t>Реактивное движение</w:t>
            </w:r>
          </w:p>
          <w:p w:rsidR="00D40957" w:rsidRPr="0030560C" w:rsidRDefault="00D40957" w:rsidP="00D40957">
            <w:pPr>
              <w:spacing w:after="0" w:line="336" w:lineRule="auto"/>
              <w:ind w:left="336"/>
              <w:rPr>
                <w:lang w:val="ru-RU"/>
              </w:rPr>
            </w:pPr>
          </w:p>
        </w:tc>
      </w:tr>
      <w:tr w:rsidR="00D40957" w:rsidTr="00D40957">
        <w:trPr>
          <w:trHeight w:val="144"/>
        </w:trPr>
        <w:tc>
          <w:tcPr>
            <w:tcW w:w="0" w:type="auto"/>
            <w:vMerge/>
            <w:tcBorders>
              <w:top w:val="nil"/>
            </w:tcBorders>
            <w:tcMar>
              <w:top w:w="50" w:type="dxa"/>
              <w:left w:w="100" w:type="dxa"/>
            </w:tcMar>
          </w:tcPr>
          <w:p w:rsidR="00D40957" w:rsidRPr="0030560C" w:rsidRDefault="00D40957" w:rsidP="00D40957">
            <w:pPr>
              <w:rPr>
                <w:lang w:val="ru-RU"/>
              </w:rPr>
            </w:pPr>
          </w:p>
        </w:tc>
        <w:tc>
          <w:tcPr>
            <w:tcW w:w="1605" w:type="dxa"/>
            <w:tcMar>
              <w:top w:w="50" w:type="dxa"/>
              <w:left w:w="100" w:type="dxa"/>
            </w:tcMar>
            <w:vAlign w:val="center"/>
          </w:tcPr>
          <w:p w:rsidR="00D40957" w:rsidRDefault="00D40957" w:rsidP="00D40957">
            <w:pPr>
              <w:spacing w:after="0" w:line="336" w:lineRule="auto"/>
              <w:ind w:left="336"/>
              <w:jc w:val="center"/>
            </w:pPr>
            <w:r>
              <w:rPr>
                <w:rFonts w:ascii="Times New Roman" w:hAnsi="Times New Roman"/>
                <w:color w:val="000000"/>
                <w:sz w:val="24"/>
              </w:rPr>
              <w:t>###Par###1.4.4</w:t>
            </w:r>
          </w:p>
        </w:tc>
        <w:tc>
          <w:tcPr>
            <w:tcW w:w="6314" w:type="dxa"/>
            <w:tcMar>
              <w:top w:w="50" w:type="dxa"/>
              <w:left w:w="100" w:type="dxa"/>
            </w:tcMar>
            <w:vAlign w:val="center"/>
          </w:tcPr>
          <w:tbl>
            <w:tblPr>
              <w:tblW w:w="0" w:type="auto"/>
              <w:tblCellSpacing w:w="0" w:type="auto"/>
              <w:tblInd w:w="180" w:type="dxa"/>
              <w:tblLook w:val="04A0" w:firstRow="1" w:lastRow="0" w:firstColumn="1" w:lastColumn="0" w:noHBand="0" w:noVBand="1"/>
            </w:tblPr>
            <w:tblGrid>
              <w:gridCol w:w="3348"/>
            </w:tblGrid>
            <w:tr w:rsidR="00D40957" w:rsidRPr="00315E60" w:rsidTr="00D40957">
              <w:trPr>
                <w:tblCellSpacing w:w="0" w:type="auto"/>
              </w:trPr>
              <w:tc>
                <w:tcPr>
                  <w:tcW w:w="3348" w:type="dxa"/>
                  <w:tcMar>
                    <w:top w:w="15" w:type="dxa"/>
                    <w:left w:w="81" w:type="dxa"/>
                    <w:bottom w:w="15" w:type="dxa"/>
                    <w:right w:w="81" w:type="dxa"/>
                  </w:tcMar>
                  <w:vAlign w:val="center"/>
                </w:tcPr>
                <w:p w:rsidR="00D40957" w:rsidRPr="0030560C" w:rsidRDefault="00D40957" w:rsidP="00D40957">
                  <w:pPr>
                    <w:spacing w:after="0" w:line="336" w:lineRule="auto"/>
                    <w:ind w:left="579"/>
                    <w:rPr>
                      <w:lang w:val="ru-RU"/>
                    </w:rPr>
                  </w:pPr>
                </w:p>
              </w:tc>
            </w:tr>
          </w:tbl>
          <w:p w:rsidR="00D40957" w:rsidRPr="0030560C" w:rsidRDefault="00D40957" w:rsidP="00D40957">
            <w:pPr>
              <w:spacing w:after="0"/>
              <w:ind w:left="336"/>
              <w:rPr>
                <w:lang w:val="ru-RU"/>
              </w:rPr>
            </w:pPr>
            <w:r w:rsidRPr="0030560C">
              <w:rPr>
                <w:rFonts w:ascii="Times New Roman" w:hAnsi="Times New Roman"/>
                <w:color w:val="000000"/>
                <w:sz w:val="24"/>
                <w:lang w:val="ru-RU"/>
              </w:rPr>
              <w:t xml:space="preserve"> </w:t>
            </w:r>
            <w:r>
              <w:rPr>
                <w:noProof/>
                <w:sz w:val="24"/>
                <w:lang w:val="ru-RU" w:eastAsia="ru-RU"/>
              </w:rPr>
              <w:drawing>
                <wp:inline distT="0" distB="0" distL="0" distR="0" wp14:anchorId="0CAC617F" wp14:editId="4C250606">
                  <wp:extent cx="1296829" cy="937728"/>
                  <wp:effectExtent l="0" t="0" r="0" b="0"/>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1296829" cy="937728"/>
                          </a:xfrm>
                          <a:prstGeom prst="rect">
                            <a:avLst/>
                          </a:prstGeom>
                        </pic:spPr>
                      </pic:pic>
                    </a:graphicData>
                  </a:graphic>
                </wp:inline>
              </w:drawing>
            </w:r>
            <w:r w:rsidRPr="0030560C">
              <w:rPr>
                <w:rFonts w:ascii="Times New Roman" w:hAnsi="Times New Roman"/>
                <w:color w:val="000000"/>
                <w:sz w:val="24"/>
                <w:lang w:val="ru-RU"/>
              </w:rPr>
              <w:t xml:space="preserve"> </w:t>
            </w:r>
          </w:p>
          <w:p w:rsidR="00D40957" w:rsidRPr="0030560C" w:rsidRDefault="00D40957" w:rsidP="00D40957">
            <w:pPr>
              <w:spacing w:after="0" w:line="336" w:lineRule="auto"/>
              <w:ind w:left="336"/>
              <w:rPr>
                <w:lang w:val="ru-RU"/>
              </w:rPr>
            </w:pPr>
            <w:r w:rsidRPr="0030560C">
              <w:rPr>
                <w:rFonts w:ascii="Times New Roman" w:hAnsi="Times New Roman"/>
                <w:color w:val="000000"/>
                <w:sz w:val="24"/>
                <w:lang w:val="ru-RU"/>
              </w:rPr>
              <w:t xml:space="preserve">Работа силы на малом перемещении: </w:t>
            </w:r>
          </w:p>
          <w:p w:rsidR="00D40957" w:rsidRDefault="00D40957" w:rsidP="00D40957">
            <w:pPr>
              <w:spacing w:after="0"/>
              <w:ind w:left="336"/>
            </w:pPr>
            <w:r w:rsidRPr="0030560C">
              <w:rPr>
                <w:rFonts w:ascii="Times New Roman" w:hAnsi="Times New Roman"/>
                <w:color w:val="000000"/>
                <w:sz w:val="24"/>
                <w:lang w:val="ru-RU"/>
              </w:rPr>
              <w:t xml:space="preserve"> </w:t>
            </w:r>
            <w:r>
              <w:rPr>
                <w:noProof/>
                <w:sz w:val="24"/>
                <w:lang w:val="ru-RU" w:eastAsia="ru-RU"/>
              </w:rPr>
              <w:drawing>
                <wp:inline distT="0" distB="0" distL="0" distR="0" wp14:anchorId="4364F98F" wp14:editId="13C6B393">
                  <wp:extent cx="2009775" cy="390525"/>
                  <wp:effectExtent l="0" t="0" r="0" b="0"/>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2009775" cy="390525"/>
                          </a:xfrm>
                          <a:prstGeom prst="rect">
                            <a:avLst/>
                          </a:prstGeom>
                        </pic:spPr>
                      </pic:pic>
                    </a:graphicData>
                  </a:graphic>
                </wp:inline>
              </w:drawing>
            </w:r>
            <w:r>
              <w:rPr>
                <w:rFonts w:ascii="Times New Roman" w:hAnsi="Times New Roman"/>
                <w:color w:val="000000"/>
                <w:sz w:val="24"/>
              </w:rPr>
              <w:t xml:space="preserve"> </w:t>
            </w:r>
          </w:p>
          <w:p w:rsidR="00D40957" w:rsidRDefault="00D40957" w:rsidP="00D40957">
            <w:pPr>
              <w:spacing w:after="0" w:line="336" w:lineRule="auto"/>
              <w:ind w:left="336"/>
            </w:pPr>
          </w:p>
          <w:p w:rsidR="00D40957" w:rsidRDefault="00D40957" w:rsidP="00D40957">
            <w:pPr>
              <w:spacing w:after="0" w:line="336" w:lineRule="auto"/>
              <w:ind w:left="336"/>
            </w:pPr>
          </w:p>
        </w:tc>
      </w:tr>
      <w:tr w:rsidR="00D40957" w:rsidTr="00D40957">
        <w:trPr>
          <w:trHeight w:val="144"/>
        </w:trPr>
        <w:tc>
          <w:tcPr>
            <w:tcW w:w="0" w:type="auto"/>
            <w:vMerge/>
            <w:tcBorders>
              <w:top w:val="nil"/>
            </w:tcBorders>
            <w:tcMar>
              <w:top w:w="50" w:type="dxa"/>
              <w:left w:w="100" w:type="dxa"/>
            </w:tcMar>
          </w:tcPr>
          <w:p w:rsidR="00D40957" w:rsidRDefault="00D40957" w:rsidP="00D40957"/>
        </w:tc>
        <w:tc>
          <w:tcPr>
            <w:tcW w:w="1605" w:type="dxa"/>
            <w:tcMar>
              <w:top w:w="50" w:type="dxa"/>
              <w:left w:w="100" w:type="dxa"/>
            </w:tcMar>
            <w:vAlign w:val="center"/>
          </w:tcPr>
          <w:p w:rsidR="00D40957" w:rsidRDefault="00D40957" w:rsidP="00D40957">
            <w:pPr>
              <w:spacing w:after="0" w:line="336" w:lineRule="auto"/>
              <w:ind w:left="336"/>
              <w:jc w:val="center"/>
            </w:pPr>
            <w:r>
              <w:rPr>
                <w:rFonts w:ascii="Times New Roman" w:hAnsi="Times New Roman"/>
                <w:color w:val="000000"/>
                <w:sz w:val="24"/>
              </w:rPr>
              <w:t>1.4.5</w:t>
            </w:r>
          </w:p>
        </w:tc>
        <w:tc>
          <w:tcPr>
            <w:tcW w:w="6314" w:type="dxa"/>
            <w:tcMar>
              <w:top w:w="50" w:type="dxa"/>
              <w:left w:w="100" w:type="dxa"/>
            </w:tcMar>
            <w:vAlign w:val="center"/>
          </w:tcPr>
          <w:p w:rsidR="00D40957" w:rsidRDefault="00D40957" w:rsidP="00D40957">
            <w:pPr>
              <w:spacing w:after="0"/>
              <w:ind w:left="336"/>
            </w:pPr>
            <w:r>
              <w:rPr>
                <w:rFonts w:ascii="Times New Roman" w:hAnsi="Times New Roman"/>
                <w:color w:val="000000"/>
                <w:sz w:val="24"/>
              </w:rPr>
              <w:t xml:space="preserve"> </w:t>
            </w:r>
            <w:r>
              <w:rPr>
                <w:noProof/>
                <w:sz w:val="24"/>
                <w:lang w:val="ru-RU" w:eastAsia="ru-RU"/>
              </w:rPr>
              <w:drawing>
                <wp:inline distT="0" distB="0" distL="0" distR="0" wp14:anchorId="48E3D2F6" wp14:editId="672108EC">
                  <wp:extent cx="1296829" cy="628704"/>
                  <wp:effectExtent l="0" t="0" r="0" b="0"/>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1296829" cy="628704"/>
                          </a:xfrm>
                          <a:prstGeom prst="rect">
                            <a:avLst/>
                          </a:prstGeom>
                        </pic:spPr>
                      </pic:pic>
                    </a:graphicData>
                  </a:graphic>
                </wp:inline>
              </w:drawing>
            </w:r>
            <w:r>
              <w:rPr>
                <w:rFonts w:ascii="Times New Roman" w:hAnsi="Times New Roman"/>
                <w:color w:val="000000"/>
                <w:sz w:val="24"/>
              </w:rPr>
              <w:t xml:space="preserve"> </w:t>
            </w:r>
          </w:p>
          <w:p w:rsidR="00D40957" w:rsidRDefault="00D40957" w:rsidP="00D40957">
            <w:pPr>
              <w:spacing w:after="0" w:line="336" w:lineRule="auto"/>
              <w:ind w:left="336"/>
            </w:pPr>
            <w:r>
              <w:rPr>
                <w:rFonts w:ascii="Times New Roman" w:hAnsi="Times New Roman"/>
                <w:color w:val="000000"/>
                <w:sz w:val="24"/>
              </w:rPr>
              <w:t xml:space="preserve">Мощность силы: </w:t>
            </w:r>
          </w:p>
          <w:p w:rsidR="00D40957" w:rsidRDefault="00D40957" w:rsidP="00D40957">
            <w:pPr>
              <w:spacing w:after="0" w:line="336" w:lineRule="auto"/>
              <w:ind w:left="336"/>
            </w:pPr>
            <w:r>
              <w:rPr>
                <w:rFonts w:ascii="Times New Roman" w:hAnsi="Times New Roman"/>
                <w:color w:val="000000"/>
                <w:sz w:val="24"/>
              </w:rPr>
              <w:t xml:space="preserve">если за время  </w:t>
            </w:r>
          </w:p>
          <w:p w:rsidR="00D40957" w:rsidRDefault="00D40957" w:rsidP="00D40957">
            <m:oMathPara>
              <m:oMath>
                <m:r>
                  <m:rPr>
                    <m:sty m:val="p"/>
                  </m:rPr>
                  <w:rPr>
                    <w:rFonts w:ascii="Cambria Math" w:eastAsia="Cambria Math" w:hAnsi="Cambria Math" w:cs="Cambria Math"/>
                  </w:rPr>
                  <w:lastRenderedPageBreak/>
                  <m:t>Δ</m:t>
                </m:r>
                <m:r>
                  <w:rPr>
                    <w:rFonts w:ascii="Cambria Math" w:eastAsia="Cambria Math" w:hAnsi="Cambria Math" w:cs="Cambria Math"/>
                  </w:rPr>
                  <m:t>t</m:t>
                </m:r>
              </m:oMath>
            </m:oMathPara>
          </w:p>
          <w:p w:rsidR="00D40957" w:rsidRDefault="00D40957" w:rsidP="00D40957">
            <w:pPr>
              <w:spacing w:after="0" w:line="288" w:lineRule="auto"/>
              <w:ind w:left="336"/>
            </w:pPr>
          </w:p>
          <w:p w:rsidR="00D40957" w:rsidRPr="0030560C" w:rsidRDefault="00D40957" w:rsidP="00D40957">
            <w:pPr>
              <w:spacing w:after="0" w:line="288" w:lineRule="auto"/>
              <w:rPr>
                <w:lang w:val="ru-RU"/>
              </w:rPr>
            </w:pPr>
            <w:r>
              <w:rPr>
                <w:rFonts w:ascii="Times New Roman" w:hAnsi="Times New Roman"/>
                <w:color w:val="000000"/>
                <w:sz w:val="24"/>
              </w:rPr>
              <w:t>Δ</w:t>
            </w:r>
            <w:r>
              <w:rPr>
                <w:rFonts w:ascii="Times New Roman" w:hAnsi="Times New Roman"/>
                <w:i/>
                <w:color w:val="000000"/>
                <w:sz w:val="24"/>
              </w:rPr>
              <w:t>t</w:t>
            </w:r>
          </w:p>
          <w:p w:rsidR="00D40957" w:rsidRPr="0030560C" w:rsidRDefault="00D40957" w:rsidP="00D40957">
            <w:pPr>
              <w:spacing w:after="0" w:line="288" w:lineRule="auto"/>
              <w:rPr>
                <w:lang w:val="ru-RU"/>
              </w:rPr>
            </w:pPr>
            <w:r w:rsidRPr="0030560C">
              <w:rPr>
                <w:rFonts w:ascii="Times New Roman" w:hAnsi="Times New Roman"/>
                <w:color w:val="000000"/>
                <w:sz w:val="24"/>
                <w:lang w:val="ru-RU"/>
              </w:rPr>
              <w:t xml:space="preserve"> работа силы изменяется на</w:t>
            </w:r>
            <w:proofErr w:type="gramStart"/>
            <w:r w:rsidRPr="0030560C">
              <w:rPr>
                <w:rFonts w:ascii="Times New Roman" w:hAnsi="Times New Roman"/>
                <w:color w:val="000000"/>
                <w:sz w:val="24"/>
                <w:lang w:val="ru-RU"/>
              </w:rPr>
              <w:t xml:space="preserve"> ,</w:t>
            </w:r>
            <w:proofErr w:type="gramEnd"/>
            <w:r w:rsidRPr="0030560C">
              <w:rPr>
                <w:rFonts w:ascii="Times New Roman" w:hAnsi="Times New Roman"/>
                <w:color w:val="000000"/>
                <w:sz w:val="24"/>
                <w:lang w:val="ru-RU"/>
              </w:rPr>
              <w:t xml:space="preserve"> то мощность силы </w:t>
            </w:r>
          </w:p>
          <w:p w:rsidR="00D40957" w:rsidRDefault="00D40957" w:rsidP="00D40957">
            <w:pPr>
              <w:spacing w:after="0"/>
              <w:ind w:left="336"/>
            </w:pPr>
            <w:r w:rsidRPr="0030560C">
              <w:rPr>
                <w:rFonts w:ascii="Times New Roman" w:hAnsi="Times New Roman"/>
                <w:color w:val="000000"/>
                <w:sz w:val="24"/>
                <w:lang w:val="ru-RU"/>
              </w:rPr>
              <w:t xml:space="preserve"> </w:t>
            </w:r>
            <w:r>
              <w:rPr>
                <w:noProof/>
                <w:sz w:val="24"/>
                <w:lang w:val="ru-RU" w:eastAsia="ru-RU"/>
              </w:rPr>
              <w:drawing>
                <wp:inline distT="0" distB="0" distL="0" distR="0" wp14:anchorId="7960329A" wp14:editId="7A823B39">
                  <wp:extent cx="1781175" cy="523875"/>
                  <wp:effectExtent l="0" t="0" r="0" b="0"/>
                  <wp:docPr id="1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1781175" cy="523875"/>
                          </a:xfrm>
                          <a:prstGeom prst="rect">
                            <a:avLst/>
                          </a:prstGeom>
                        </pic:spPr>
                      </pic:pic>
                    </a:graphicData>
                  </a:graphic>
                </wp:inline>
              </w:drawing>
            </w:r>
            <w:r>
              <w:rPr>
                <w:rFonts w:ascii="Times New Roman" w:hAnsi="Times New Roman"/>
                <w:color w:val="000000"/>
                <w:sz w:val="24"/>
              </w:rPr>
              <w:t xml:space="preserve"> </w:t>
            </w:r>
          </w:p>
          <w:p w:rsidR="00D40957" w:rsidRDefault="00D40957" w:rsidP="00D40957">
            <w:pPr>
              <w:spacing w:after="0" w:line="336" w:lineRule="auto"/>
              <w:ind w:left="336"/>
            </w:pPr>
          </w:p>
        </w:tc>
      </w:tr>
      <w:tr w:rsidR="00D40957" w:rsidRPr="00315E60" w:rsidTr="00D40957">
        <w:trPr>
          <w:trHeight w:val="144"/>
        </w:trPr>
        <w:tc>
          <w:tcPr>
            <w:tcW w:w="0" w:type="auto"/>
            <w:vMerge/>
            <w:tcBorders>
              <w:top w:val="nil"/>
            </w:tcBorders>
            <w:tcMar>
              <w:top w:w="50" w:type="dxa"/>
              <w:left w:w="100" w:type="dxa"/>
            </w:tcMar>
          </w:tcPr>
          <w:p w:rsidR="00D40957" w:rsidRDefault="00D40957" w:rsidP="00D40957"/>
        </w:tc>
        <w:tc>
          <w:tcPr>
            <w:tcW w:w="1605" w:type="dxa"/>
            <w:tcMar>
              <w:top w:w="50" w:type="dxa"/>
              <w:left w:w="100" w:type="dxa"/>
            </w:tcMar>
            <w:vAlign w:val="center"/>
          </w:tcPr>
          <w:p w:rsidR="00D40957" w:rsidRDefault="00D40957" w:rsidP="00D40957">
            <w:pPr>
              <w:spacing w:after="0" w:line="336" w:lineRule="auto"/>
              <w:ind w:left="336"/>
              <w:jc w:val="center"/>
            </w:pPr>
            <w:r>
              <w:rPr>
                <w:rFonts w:ascii="Times New Roman" w:hAnsi="Times New Roman"/>
                <w:color w:val="000000"/>
                <w:sz w:val="24"/>
              </w:rPr>
              <w:t>1.4.6</w:t>
            </w:r>
          </w:p>
        </w:tc>
        <w:tc>
          <w:tcPr>
            <w:tcW w:w="6314" w:type="dxa"/>
            <w:tcMar>
              <w:top w:w="50" w:type="dxa"/>
              <w:left w:w="100" w:type="dxa"/>
            </w:tcMar>
            <w:vAlign w:val="center"/>
          </w:tcPr>
          <w:p w:rsidR="00D40957" w:rsidRPr="0030560C" w:rsidRDefault="00D40957" w:rsidP="00D40957">
            <w:pPr>
              <w:spacing w:after="0" w:line="336" w:lineRule="auto"/>
              <w:ind w:left="336"/>
              <w:rPr>
                <w:lang w:val="ru-RU"/>
              </w:rPr>
            </w:pPr>
          </w:p>
          <w:p w:rsidR="00D40957" w:rsidRPr="0030560C" w:rsidRDefault="00D40957" w:rsidP="00D40957">
            <w:pPr>
              <w:spacing w:after="0" w:line="336" w:lineRule="auto"/>
              <w:ind w:left="336"/>
              <w:rPr>
                <w:lang w:val="ru-RU"/>
              </w:rPr>
            </w:pPr>
            <w:r w:rsidRPr="0030560C">
              <w:rPr>
                <w:rFonts w:ascii="Times New Roman" w:hAnsi="Times New Roman"/>
                <w:color w:val="000000"/>
                <w:sz w:val="24"/>
                <w:lang w:val="ru-RU"/>
              </w:rPr>
              <w:t xml:space="preserve">Кинетическая энергия материальной точки:  </w:t>
            </w:r>
          </w:p>
          <w:p w:rsidR="00D40957" w:rsidRPr="0030560C" w:rsidRDefault="00315E60" w:rsidP="00D40957">
            <w:pPr>
              <w:rPr>
                <w:lang w:val="ru-RU"/>
              </w:rPr>
            </w:pPr>
            <m:oMathPara>
              <m:oMath>
                <m:sSub>
                  <m:sSubPr>
                    <m:ctrlPr>
                      <w:rPr>
                        <w:rFonts w:ascii="Cambria Math" w:hAnsi="Cambria Math"/>
                      </w:rPr>
                    </m:ctrlPr>
                  </m:sSubPr>
                  <m:e>
                    <m:r>
                      <w:rPr>
                        <w:rFonts w:ascii="Cambria Math" w:eastAsia="Cambria Math" w:hAnsi="Cambria Math" w:cs="Cambria Math"/>
                      </w:rPr>
                      <m:t>E</m:t>
                    </m:r>
                  </m:e>
                  <m:sub>
                    <m:r>
                      <m:rPr>
                        <m:nor/>
                      </m:rPr>
                      <w:rPr>
                        <w:rFonts w:ascii="Cambria Math" w:eastAsia="Cambria Math" w:hAnsi="Cambria Math" w:cs="Cambria Math"/>
                        <w:lang w:val="ru-RU"/>
                      </w:rPr>
                      <m:t>кин</m:t>
                    </m:r>
                  </m:sub>
                </m:sSub>
                <m:r>
                  <w:rPr>
                    <w:rFonts w:ascii="Cambria Math" w:eastAsia="Cambria Math" w:hAnsi="Cambria Math" w:cs="Cambria Math"/>
                    <w:lang w:val="ru-RU"/>
                  </w:rPr>
                  <m:t>=</m:t>
                </m:r>
                <m:f>
                  <m:fPr>
                    <m:ctrlPr>
                      <w:rPr>
                        <w:rFonts w:ascii="Cambria Math" w:hAnsi="Cambria Math"/>
                      </w:rPr>
                    </m:ctrlPr>
                  </m:fPr>
                  <m:num>
                    <m:r>
                      <w:rPr>
                        <w:rFonts w:ascii="Cambria Math" w:eastAsia="Cambria Math" w:hAnsi="Cambria Math" w:cs="Cambria Math"/>
                      </w:rPr>
                      <m:t>m</m:t>
                    </m:r>
                    <m:sSup>
                      <m:sSupPr>
                        <m:ctrlPr>
                          <w:rPr>
                            <w:rFonts w:ascii="Cambria Math" w:hAnsi="Cambria Math"/>
                          </w:rPr>
                        </m:ctrlPr>
                      </m:sSupPr>
                      <m:e>
                        <m:r>
                          <w:rPr>
                            <w:rFonts w:ascii="Cambria Math" w:eastAsia="Cambria Math" w:hAnsi="Cambria Math" w:cs="Cambria Math"/>
                          </w:rPr>
                          <m:t>v</m:t>
                        </m:r>
                      </m:e>
                      <m:sup>
                        <m:r>
                          <w:rPr>
                            <w:rFonts w:ascii="Cambria Math" w:eastAsia="Cambria Math" w:hAnsi="Cambria Math" w:cs="Cambria Math"/>
                            <w:lang w:val="ru-RU"/>
                          </w:rPr>
                          <m:t>2</m:t>
                        </m:r>
                      </m:sup>
                    </m:sSup>
                  </m:num>
                  <m:den>
                    <m:r>
                      <w:rPr>
                        <w:rFonts w:ascii="Cambria Math" w:eastAsia="Cambria Math" w:hAnsi="Cambria Math" w:cs="Cambria Math"/>
                        <w:lang w:val="ru-RU"/>
                      </w:rPr>
                      <m:t>2</m:t>
                    </m:r>
                  </m:den>
                </m:f>
                <m:r>
                  <w:rPr>
                    <w:rFonts w:ascii="Cambria Math" w:eastAsia="Cambria Math" w:hAnsi="Cambria Math" w:cs="Cambria Math"/>
                    <w:lang w:val="ru-RU"/>
                  </w:rPr>
                  <m:t>=</m:t>
                </m:r>
                <m:f>
                  <m:fPr>
                    <m:ctrlPr>
                      <w:rPr>
                        <w:rFonts w:ascii="Cambria Math" w:hAnsi="Cambria Math"/>
                      </w:rPr>
                    </m:ctrlPr>
                  </m:fPr>
                  <m:num>
                    <m:sSup>
                      <m:sSupPr>
                        <m:ctrlPr>
                          <w:rPr>
                            <w:rFonts w:ascii="Cambria Math" w:hAnsi="Cambria Math"/>
                          </w:rPr>
                        </m:ctrlPr>
                      </m:sSupPr>
                      <m:e>
                        <m:r>
                          <w:rPr>
                            <w:rFonts w:ascii="Cambria Math" w:eastAsia="Cambria Math" w:hAnsi="Cambria Math" w:cs="Cambria Math"/>
                          </w:rPr>
                          <m:t>p</m:t>
                        </m:r>
                      </m:e>
                      <m:sup>
                        <m:r>
                          <w:rPr>
                            <w:rFonts w:ascii="Cambria Math" w:eastAsia="Cambria Math" w:hAnsi="Cambria Math" w:cs="Cambria Math"/>
                            <w:lang w:val="ru-RU"/>
                          </w:rPr>
                          <m:t>2</m:t>
                        </m:r>
                      </m:sup>
                    </m:sSup>
                  </m:num>
                  <m:den>
                    <m:r>
                      <w:rPr>
                        <w:rFonts w:ascii="Cambria Math" w:eastAsia="Cambria Math" w:hAnsi="Cambria Math" w:cs="Cambria Math"/>
                        <w:lang w:val="ru-RU"/>
                      </w:rPr>
                      <m:t>2</m:t>
                    </m:r>
                    <m:r>
                      <w:rPr>
                        <w:rFonts w:ascii="Cambria Math" w:eastAsia="Cambria Math" w:hAnsi="Cambria Math" w:cs="Cambria Math"/>
                      </w:rPr>
                      <m:t>m</m:t>
                    </m:r>
                  </m:den>
                </m:f>
              </m:oMath>
            </m:oMathPara>
          </w:p>
          <w:p w:rsidR="00D40957" w:rsidRPr="0030560C" w:rsidRDefault="00D40957" w:rsidP="00D40957">
            <w:pPr>
              <w:spacing w:after="0" w:line="288" w:lineRule="auto"/>
              <w:ind w:left="336"/>
              <w:rPr>
                <w:lang w:val="ru-RU"/>
              </w:rPr>
            </w:pPr>
          </w:p>
          <w:p w:rsidR="00D40957" w:rsidRPr="0030560C" w:rsidRDefault="00D40957" w:rsidP="00D40957">
            <w:pPr>
              <w:spacing w:after="0" w:line="288" w:lineRule="auto"/>
              <w:rPr>
                <w:lang w:val="ru-RU"/>
              </w:rPr>
            </w:pPr>
            <w:r>
              <w:rPr>
                <w:rFonts w:ascii="Times New Roman" w:hAnsi="Times New Roman"/>
                <w:i/>
                <w:color w:val="000000"/>
                <w:sz w:val="24"/>
              </w:rPr>
              <w:t>E</w:t>
            </w:r>
          </w:p>
          <w:tbl>
            <w:tblPr>
              <w:tblW w:w="0" w:type="auto"/>
              <w:tblCellSpacing w:w="0" w:type="auto"/>
              <w:tblLook w:val="04A0" w:firstRow="1" w:lastRow="0" w:firstColumn="1" w:lastColumn="0" w:noHBand="0" w:noVBand="1"/>
            </w:tblPr>
            <w:tblGrid>
              <w:gridCol w:w="586"/>
              <w:gridCol w:w="40"/>
            </w:tblGrid>
            <w:tr w:rsidR="00D40957" w:rsidRPr="002877B2" w:rsidTr="00D40957">
              <w:trPr>
                <w:trHeight w:val="30"/>
                <w:tblCellSpacing w:w="0" w:type="auto"/>
              </w:trPr>
              <w:tc>
                <w:tcPr>
                  <w:tcW w:w="292" w:type="dxa"/>
                  <w:tcMar>
                    <w:top w:w="15" w:type="dxa"/>
                    <w:left w:w="15" w:type="dxa"/>
                    <w:bottom w:w="15" w:type="dxa"/>
                    <w:right w:w="15" w:type="dxa"/>
                  </w:tcMar>
                  <w:vAlign w:val="bottom"/>
                </w:tcPr>
                <w:p w:rsidR="00D40957" w:rsidRPr="0030560C" w:rsidRDefault="00D40957" w:rsidP="00D40957">
                  <w:pPr>
                    <w:spacing w:after="0" w:line="288" w:lineRule="auto"/>
                    <w:ind w:left="322"/>
                    <w:rPr>
                      <w:lang w:val="ru-RU"/>
                    </w:rPr>
                  </w:pPr>
                </w:p>
                <w:p w:rsidR="00D40957" w:rsidRPr="0030560C" w:rsidRDefault="00D40957" w:rsidP="00D40957">
                  <w:pPr>
                    <w:spacing w:after="0" w:line="288" w:lineRule="auto"/>
                    <w:ind w:left="322"/>
                    <w:rPr>
                      <w:lang w:val="ru-RU"/>
                    </w:rPr>
                  </w:pPr>
                  <w:r w:rsidRPr="0030560C">
                    <w:rPr>
                      <w:rFonts w:ascii="Times New Roman" w:hAnsi="Times New Roman"/>
                      <w:color w:val="000000"/>
                      <w:sz w:val="15"/>
                      <w:lang w:val="ru-RU"/>
                    </w:rPr>
                    <w:t>кин</w:t>
                  </w:r>
                </w:p>
              </w:tc>
              <w:tc>
                <w:tcPr>
                  <w:tcW w:w="40" w:type="dxa"/>
                  <w:tcMar>
                    <w:top w:w="15" w:type="dxa"/>
                    <w:left w:w="15" w:type="dxa"/>
                    <w:bottom w:w="15" w:type="dxa"/>
                    <w:right w:w="15" w:type="dxa"/>
                  </w:tcMar>
                  <w:vAlign w:val="bottom"/>
                </w:tcPr>
                <w:p w:rsidR="00D40957" w:rsidRPr="0030560C" w:rsidRDefault="00D40957" w:rsidP="00D40957">
                  <w:pPr>
                    <w:rPr>
                      <w:lang w:val="ru-RU"/>
                    </w:rPr>
                  </w:pPr>
                </w:p>
              </w:tc>
            </w:tr>
            <w:tr w:rsidR="00D40957" w:rsidRPr="002877B2" w:rsidTr="00D40957">
              <w:trPr>
                <w:gridAfter w:val="1"/>
                <w:wAfter w:w="40" w:type="dxa"/>
                <w:trHeight w:val="30"/>
                <w:tblCellSpacing w:w="0" w:type="auto"/>
              </w:trPr>
              <w:tc>
                <w:tcPr>
                  <w:tcW w:w="292" w:type="dxa"/>
                  <w:tcMar>
                    <w:top w:w="15" w:type="dxa"/>
                    <w:left w:w="15" w:type="dxa"/>
                    <w:bottom w:w="15" w:type="dxa"/>
                    <w:right w:w="15" w:type="dxa"/>
                  </w:tcMar>
                  <w:vAlign w:val="bottom"/>
                </w:tcPr>
                <w:p w:rsidR="00D40957" w:rsidRPr="0030560C" w:rsidRDefault="00D40957" w:rsidP="00D40957">
                  <w:pPr>
                    <w:rPr>
                      <w:lang w:val="ru-RU"/>
                    </w:rPr>
                  </w:pPr>
                </w:p>
              </w:tc>
            </w:tr>
          </w:tbl>
          <w:p w:rsidR="00D40957" w:rsidRPr="0030560C" w:rsidRDefault="00D40957" w:rsidP="00D40957">
            <w:pPr>
              <w:spacing w:after="0" w:line="288" w:lineRule="auto"/>
              <w:ind w:left="336"/>
              <w:rPr>
                <w:lang w:val="ru-RU"/>
              </w:rPr>
            </w:pPr>
          </w:p>
          <w:p w:rsidR="00D40957" w:rsidRPr="0030560C" w:rsidRDefault="00D40957" w:rsidP="00D40957">
            <w:pPr>
              <w:spacing w:after="0" w:line="288" w:lineRule="auto"/>
              <w:ind w:left="336"/>
              <w:rPr>
                <w:lang w:val="ru-RU"/>
              </w:rPr>
            </w:pPr>
            <w:r w:rsidRPr="0030560C">
              <w:rPr>
                <w:rFonts w:ascii="Times New Roman" w:hAnsi="Times New Roman"/>
                <w:color w:val="000000"/>
                <w:sz w:val="24"/>
                <w:lang w:val="ru-RU"/>
              </w:rPr>
              <w:t>=</w:t>
            </w:r>
          </w:p>
          <w:p w:rsidR="00D40957" w:rsidRPr="0030560C" w:rsidRDefault="00D40957" w:rsidP="00D40957">
            <w:pPr>
              <w:spacing w:after="0" w:line="288" w:lineRule="auto"/>
              <w:ind w:left="336"/>
              <w:rPr>
                <w:lang w:val="ru-RU"/>
              </w:rPr>
            </w:pPr>
          </w:p>
          <w:p w:rsidR="00D40957" w:rsidRPr="0030560C" w:rsidRDefault="00D40957" w:rsidP="00D40957">
            <w:pPr>
              <w:spacing w:after="0" w:line="288" w:lineRule="auto"/>
              <w:ind w:left="336"/>
              <w:rPr>
                <w:lang w:val="ru-RU"/>
              </w:rPr>
            </w:pPr>
          </w:p>
          <w:tbl>
            <w:tblPr>
              <w:tblW w:w="0" w:type="auto"/>
              <w:tblCellSpacing w:w="0" w:type="auto"/>
              <w:tblLook w:val="04A0" w:firstRow="1" w:lastRow="0" w:firstColumn="1" w:lastColumn="0" w:noHBand="0" w:noVBand="1"/>
            </w:tblPr>
            <w:tblGrid>
              <w:gridCol w:w="623"/>
              <w:gridCol w:w="40"/>
            </w:tblGrid>
            <w:tr w:rsidR="00D40957" w:rsidRPr="002877B2" w:rsidTr="00D40957">
              <w:trPr>
                <w:trHeight w:val="300"/>
                <w:tblCellSpacing w:w="0" w:type="auto"/>
              </w:trPr>
              <w:tc>
                <w:tcPr>
                  <w:tcW w:w="450" w:type="dxa"/>
                  <w:tcMar>
                    <w:top w:w="15" w:type="dxa"/>
                    <w:left w:w="15" w:type="dxa"/>
                    <w:bottom w:w="15" w:type="dxa"/>
                    <w:right w:w="15" w:type="dxa"/>
                  </w:tcMar>
                  <w:vAlign w:val="bottom"/>
                </w:tcPr>
                <w:p w:rsidR="00D40957" w:rsidRPr="0030560C" w:rsidRDefault="00D40957" w:rsidP="00D40957">
                  <w:pPr>
                    <w:spacing w:after="0" w:line="288" w:lineRule="auto"/>
                    <w:ind w:left="336"/>
                    <w:jc w:val="center"/>
                    <w:rPr>
                      <w:lang w:val="ru-RU"/>
                    </w:rPr>
                  </w:pPr>
                </w:p>
                <w:p w:rsidR="00D40957" w:rsidRPr="0030560C" w:rsidRDefault="00D40957" w:rsidP="00D40957">
                  <w:pPr>
                    <w:spacing w:after="0" w:line="288" w:lineRule="auto"/>
                    <w:ind w:left="336"/>
                    <w:jc w:val="center"/>
                    <w:rPr>
                      <w:lang w:val="ru-RU"/>
                    </w:rPr>
                  </w:pPr>
                  <w:r w:rsidRPr="0030560C">
                    <w:rPr>
                      <w:rFonts w:ascii="Times New Roman" w:hAnsi="Times New Roman"/>
                      <w:color w:val="000000"/>
                      <w:lang w:val="ru-RU"/>
                    </w:rPr>
                    <w:t>2</w:t>
                  </w:r>
                </w:p>
                <w:p w:rsidR="00D40957" w:rsidRPr="0030560C" w:rsidRDefault="00D40957" w:rsidP="00D40957">
                  <w:pPr>
                    <w:spacing w:after="0" w:line="288" w:lineRule="auto"/>
                    <w:ind w:left="336"/>
                    <w:jc w:val="center"/>
                    <w:rPr>
                      <w:lang w:val="ru-RU"/>
                    </w:rPr>
                  </w:pPr>
                </w:p>
                <w:p w:rsidR="00D40957" w:rsidRPr="0030560C" w:rsidRDefault="00D40957" w:rsidP="00D40957">
                  <w:pPr>
                    <w:pBdr>
                      <w:bottom w:val="single" w:sz="4" w:space="0" w:color="000000"/>
                    </w:pBdr>
                    <w:spacing w:after="0" w:line="288" w:lineRule="auto"/>
                    <w:ind w:left="336"/>
                    <w:jc w:val="center"/>
                    <w:rPr>
                      <w:lang w:val="ru-RU"/>
                    </w:rPr>
                  </w:pPr>
                </w:p>
                <w:p w:rsidR="00D40957" w:rsidRPr="0030560C" w:rsidRDefault="00D40957" w:rsidP="00D40957">
                  <w:pPr>
                    <w:spacing w:after="0" w:line="288" w:lineRule="auto"/>
                    <w:ind w:left="336"/>
                    <w:jc w:val="center"/>
                    <w:rPr>
                      <w:lang w:val="ru-RU"/>
                    </w:rPr>
                  </w:pPr>
                </w:p>
                <w:p w:rsidR="00D40957" w:rsidRPr="0030560C" w:rsidRDefault="00D40957" w:rsidP="00D40957">
                  <w:pPr>
                    <w:spacing w:after="0" w:line="288" w:lineRule="auto"/>
                    <w:ind w:left="336"/>
                    <w:jc w:val="center"/>
                    <w:rPr>
                      <w:lang w:val="ru-RU"/>
                    </w:rPr>
                  </w:pPr>
                  <w:r>
                    <w:rPr>
                      <w:rFonts w:ascii="Times New Roman" w:hAnsi="Times New Roman"/>
                      <w:i/>
                      <w:color w:val="000000"/>
                    </w:rPr>
                    <w:t>mv</w:t>
                  </w:r>
                </w:p>
                <w:tbl>
                  <w:tblPr>
                    <w:tblW w:w="0" w:type="auto"/>
                    <w:tblCellSpacing w:w="0" w:type="auto"/>
                    <w:tblLook w:val="04A0" w:firstRow="1" w:lastRow="0" w:firstColumn="1" w:lastColumn="0" w:noHBand="0" w:noVBand="1"/>
                  </w:tblPr>
                  <w:tblGrid>
                    <w:gridCol w:w="441"/>
                  </w:tblGrid>
                  <w:tr w:rsidR="00D40957" w:rsidRPr="002877B2" w:rsidTr="00D40957">
                    <w:trPr>
                      <w:trHeight w:val="165"/>
                      <w:tblCellSpacing w:w="0" w:type="auto"/>
                    </w:trPr>
                    <w:tc>
                      <w:tcPr>
                        <w:tcW w:w="112" w:type="dxa"/>
                        <w:tcMar>
                          <w:top w:w="15" w:type="dxa"/>
                          <w:left w:w="15" w:type="dxa"/>
                          <w:bottom w:w="15" w:type="dxa"/>
                          <w:right w:w="15" w:type="dxa"/>
                        </w:tcMar>
                        <w:vAlign w:val="bottom"/>
                      </w:tcPr>
                      <w:p w:rsidR="00D40957" w:rsidRPr="0030560C" w:rsidRDefault="00D40957" w:rsidP="00D40957">
                        <w:pPr>
                          <w:spacing w:after="0" w:line="288" w:lineRule="auto"/>
                          <w:ind w:left="336"/>
                          <w:rPr>
                            <w:lang w:val="ru-RU"/>
                          </w:rPr>
                        </w:pPr>
                      </w:p>
                      <w:p w:rsidR="00D40957" w:rsidRPr="0030560C" w:rsidRDefault="00D40957" w:rsidP="00D40957">
                        <w:pPr>
                          <w:spacing w:after="0" w:line="288" w:lineRule="auto"/>
                          <w:ind w:left="336"/>
                          <w:rPr>
                            <w:lang w:val="ru-RU"/>
                          </w:rPr>
                        </w:pPr>
                        <w:r w:rsidRPr="0030560C">
                          <w:rPr>
                            <w:rFonts w:ascii="Times New Roman" w:hAnsi="Times New Roman"/>
                            <w:color w:val="000000"/>
                            <w:sz w:val="15"/>
                            <w:lang w:val="ru-RU"/>
                          </w:rPr>
                          <w:t>2</w:t>
                        </w:r>
                      </w:p>
                    </w:tc>
                  </w:tr>
                </w:tbl>
                <w:p w:rsidR="00D40957" w:rsidRPr="0030560C" w:rsidRDefault="00D40957" w:rsidP="00D40957">
                  <w:pPr>
                    <w:spacing w:after="0" w:line="288" w:lineRule="auto"/>
                    <w:rPr>
                      <w:lang w:val="ru-RU"/>
                    </w:rPr>
                  </w:pPr>
                </w:p>
              </w:tc>
              <w:tc>
                <w:tcPr>
                  <w:tcW w:w="40" w:type="dxa"/>
                  <w:tcMar>
                    <w:top w:w="15" w:type="dxa"/>
                    <w:left w:w="15" w:type="dxa"/>
                    <w:bottom w:w="15" w:type="dxa"/>
                    <w:right w:w="15" w:type="dxa"/>
                  </w:tcMar>
                  <w:vAlign w:val="bottom"/>
                </w:tcPr>
                <w:p w:rsidR="00D40957" w:rsidRPr="0030560C" w:rsidRDefault="00D40957" w:rsidP="00D40957">
                  <w:pPr>
                    <w:rPr>
                      <w:lang w:val="ru-RU"/>
                    </w:rPr>
                  </w:pPr>
                </w:p>
              </w:tc>
            </w:tr>
            <w:tr w:rsidR="00D40957" w:rsidRPr="002877B2" w:rsidTr="00D40957">
              <w:trPr>
                <w:gridAfter w:val="1"/>
                <w:wAfter w:w="40" w:type="dxa"/>
                <w:trHeight w:val="135"/>
                <w:tblCellSpacing w:w="0" w:type="auto"/>
              </w:trPr>
              <w:tc>
                <w:tcPr>
                  <w:tcW w:w="450" w:type="dxa"/>
                  <w:tcMar>
                    <w:top w:w="15" w:type="dxa"/>
                    <w:left w:w="15" w:type="dxa"/>
                    <w:bottom w:w="15" w:type="dxa"/>
                    <w:right w:w="15" w:type="dxa"/>
                  </w:tcMar>
                  <w:vAlign w:val="bottom"/>
                </w:tcPr>
                <w:p w:rsidR="00D40957" w:rsidRPr="0030560C" w:rsidRDefault="00D40957" w:rsidP="00D40957">
                  <w:pPr>
                    <w:rPr>
                      <w:lang w:val="ru-RU"/>
                    </w:rPr>
                  </w:pPr>
                </w:p>
              </w:tc>
            </w:tr>
          </w:tbl>
          <w:p w:rsidR="00D40957" w:rsidRPr="0030560C" w:rsidRDefault="00D40957" w:rsidP="00D40957">
            <w:pPr>
              <w:spacing w:after="0" w:line="288" w:lineRule="auto"/>
              <w:ind w:left="336"/>
              <w:rPr>
                <w:lang w:val="ru-RU"/>
              </w:rPr>
            </w:pPr>
          </w:p>
          <w:p w:rsidR="00D40957" w:rsidRPr="0030560C" w:rsidRDefault="00D40957" w:rsidP="00D40957">
            <w:pPr>
              <w:spacing w:after="0" w:line="288" w:lineRule="auto"/>
              <w:ind w:left="336"/>
              <w:rPr>
                <w:lang w:val="ru-RU"/>
              </w:rPr>
            </w:pPr>
          </w:p>
          <w:p w:rsidR="00D40957" w:rsidRPr="0030560C" w:rsidRDefault="00D40957" w:rsidP="00D40957">
            <w:pPr>
              <w:spacing w:after="0" w:line="288" w:lineRule="auto"/>
              <w:ind w:left="336"/>
              <w:rPr>
                <w:lang w:val="ru-RU"/>
              </w:rPr>
            </w:pPr>
            <w:r w:rsidRPr="0030560C">
              <w:rPr>
                <w:rFonts w:ascii="Times New Roman" w:hAnsi="Times New Roman"/>
                <w:color w:val="000000"/>
                <w:sz w:val="24"/>
                <w:lang w:val="ru-RU"/>
              </w:rPr>
              <w:t>=</w:t>
            </w:r>
          </w:p>
          <w:p w:rsidR="00D40957" w:rsidRPr="0030560C" w:rsidRDefault="00D40957" w:rsidP="00D40957">
            <w:pPr>
              <w:spacing w:after="0" w:line="288" w:lineRule="auto"/>
              <w:ind w:left="336"/>
              <w:rPr>
                <w:lang w:val="ru-RU"/>
              </w:rPr>
            </w:pPr>
          </w:p>
          <w:p w:rsidR="00D40957" w:rsidRPr="0030560C" w:rsidRDefault="00D40957" w:rsidP="00D40957">
            <w:pPr>
              <w:spacing w:after="0" w:line="288" w:lineRule="auto"/>
              <w:ind w:left="336"/>
              <w:rPr>
                <w:lang w:val="ru-RU"/>
              </w:rPr>
            </w:pPr>
          </w:p>
          <w:tbl>
            <w:tblPr>
              <w:tblW w:w="0" w:type="auto"/>
              <w:tblCellSpacing w:w="0" w:type="auto"/>
              <w:tblLook w:val="04A0" w:firstRow="1" w:lastRow="0" w:firstColumn="1" w:lastColumn="0" w:noHBand="0" w:noVBand="1"/>
            </w:tblPr>
            <w:tblGrid>
              <w:gridCol w:w="635"/>
              <w:gridCol w:w="40"/>
            </w:tblGrid>
            <w:tr w:rsidR="00D40957" w:rsidRPr="002877B2" w:rsidTr="00D40957">
              <w:trPr>
                <w:trHeight w:val="300"/>
                <w:tblCellSpacing w:w="0" w:type="auto"/>
              </w:trPr>
              <w:tc>
                <w:tcPr>
                  <w:tcW w:w="343" w:type="dxa"/>
                  <w:tcMar>
                    <w:top w:w="15" w:type="dxa"/>
                    <w:left w:w="15" w:type="dxa"/>
                    <w:bottom w:w="15" w:type="dxa"/>
                    <w:right w:w="15" w:type="dxa"/>
                  </w:tcMar>
                  <w:vAlign w:val="bottom"/>
                </w:tcPr>
                <w:p w:rsidR="00D40957" w:rsidRPr="0030560C" w:rsidRDefault="00D40957" w:rsidP="00D40957">
                  <w:pPr>
                    <w:spacing w:after="0" w:line="288" w:lineRule="auto"/>
                    <w:ind w:left="336"/>
                    <w:jc w:val="center"/>
                    <w:rPr>
                      <w:lang w:val="ru-RU"/>
                    </w:rPr>
                  </w:pPr>
                </w:p>
                <w:p w:rsidR="00D40957" w:rsidRPr="0030560C" w:rsidRDefault="00D40957" w:rsidP="00D40957">
                  <w:pPr>
                    <w:spacing w:after="0" w:line="288" w:lineRule="auto"/>
                    <w:ind w:left="336"/>
                    <w:jc w:val="center"/>
                    <w:rPr>
                      <w:lang w:val="ru-RU"/>
                    </w:rPr>
                  </w:pPr>
                  <w:r w:rsidRPr="0030560C">
                    <w:rPr>
                      <w:rFonts w:ascii="Times New Roman" w:hAnsi="Times New Roman"/>
                      <w:color w:val="000000"/>
                      <w:lang w:val="ru-RU"/>
                    </w:rPr>
                    <w:t>2</w:t>
                  </w:r>
                  <w:r>
                    <w:rPr>
                      <w:rFonts w:ascii="Times New Roman" w:hAnsi="Times New Roman"/>
                      <w:i/>
                      <w:color w:val="000000"/>
                    </w:rPr>
                    <w:t>m</w:t>
                  </w:r>
                </w:p>
                <w:p w:rsidR="00D40957" w:rsidRPr="0030560C" w:rsidRDefault="00D40957" w:rsidP="00D40957">
                  <w:pPr>
                    <w:spacing w:after="0" w:line="288" w:lineRule="auto"/>
                    <w:ind w:left="336"/>
                    <w:jc w:val="center"/>
                    <w:rPr>
                      <w:lang w:val="ru-RU"/>
                    </w:rPr>
                  </w:pPr>
                </w:p>
                <w:p w:rsidR="00D40957" w:rsidRPr="0030560C" w:rsidRDefault="00D40957" w:rsidP="00D40957">
                  <w:pPr>
                    <w:pBdr>
                      <w:bottom w:val="single" w:sz="4" w:space="0" w:color="000000"/>
                    </w:pBdr>
                    <w:spacing w:after="0" w:line="288" w:lineRule="auto"/>
                    <w:ind w:left="336"/>
                    <w:jc w:val="center"/>
                    <w:rPr>
                      <w:lang w:val="ru-RU"/>
                    </w:rPr>
                  </w:pPr>
                </w:p>
                <w:p w:rsidR="00D40957" w:rsidRPr="0030560C" w:rsidRDefault="00D40957" w:rsidP="00D40957">
                  <w:pPr>
                    <w:spacing w:after="0" w:line="288" w:lineRule="auto"/>
                    <w:ind w:left="336"/>
                    <w:jc w:val="center"/>
                    <w:rPr>
                      <w:lang w:val="ru-RU"/>
                    </w:rPr>
                  </w:pPr>
                </w:p>
                <w:p w:rsidR="00D40957" w:rsidRPr="0030560C" w:rsidRDefault="00D40957" w:rsidP="00D40957">
                  <w:pPr>
                    <w:spacing w:after="0" w:line="288" w:lineRule="auto"/>
                    <w:ind w:left="336"/>
                    <w:jc w:val="center"/>
                    <w:rPr>
                      <w:lang w:val="ru-RU"/>
                    </w:rPr>
                  </w:pPr>
                  <w:r>
                    <w:rPr>
                      <w:rFonts w:ascii="Times New Roman" w:hAnsi="Times New Roman"/>
                      <w:i/>
                      <w:color w:val="000000"/>
                    </w:rPr>
                    <w:t>p</w:t>
                  </w:r>
                </w:p>
                <w:tbl>
                  <w:tblPr>
                    <w:tblW w:w="0" w:type="auto"/>
                    <w:tblCellSpacing w:w="0" w:type="auto"/>
                    <w:tblLook w:val="04A0" w:firstRow="1" w:lastRow="0" w:firstColumn="1" w:lastColumn="0" w:noHBand="0" w:noVBand="1"/>
                  </w:tblPr>
                  <w:tblGrid>
                    <w:gridCol w:w="441"/>
                  </w:tblGrid>
                  <w:tr w:rsidR="00D40957" w:rsidRPr="002877B2" w:rsidTr="00D40957">
                    <w:trPr>
                      <w:trHeight w:val="165"/>
                      <w:tblCellSpacing w:w="0" w:type="auto"/>
                    </w:trPr>
                    <w:tc>
                      <w:tcPr>
                        <w:tcW w:w="112" w:type="dxa"/>
                        <w:tcMar>
                          <w:top w:w="15" w:type="dxa"/>
                          <w:left w:w="15" w:type="dxa"/>
                          <w:bottom w:w="15" w:type="dxa"/>
                          <w:right w:w="15" w:type="dxa"/>
                        </w:tcMar>
                        <w:vAlign w:val="bottom"/>
                      </w:tcPr>
                      <w:p w:rsidR="00D40957" w:rsidRPr="0030560C" w:rsidRDefault="00D40957" w:rsidP="00D40957">
                        <w:pPr>
                          <w:spacing w:after="0" w:line="288" w:lineRule="auto"/>
                          <w:ind w:left="336"/>
                          <w:rPr>
                            <w:lang w:val="ru-RU"/>
                          </w:rPr>
                        </w:pPr>
                      </w:p>
                      <w:p w:rsidR="00D40957" w:rsidRPr="0030560C" w:rsidRDefault="00D40957" w:rsidP="00D40957">
                        <w:pPr>
                          <w:spacing w:after="0" w:line="288" w:lineRule="auto"/>
                          <w:ind w:left="336"/>
                          <w:rPr>
                            <w:lang w:val="ru-RU"/>
                          </w:rPr>
                        </w:pPr>
                        <w:r w:rsidRPr="0030560C">
                          <w:rPr>
                            <w:rFonts w:ascii="Times New Roman" w:hAnsi="Times New Roman"/>
                            <w:color w:val="000000"/>
                            <w:sz w:val="15"/>
                            <w:lang w:val="ru-RU"/>
                          </w:rPr>
                          <w:t>2</w:t>
                        </w:r>
                      </w:p>
                    </w:tc>
                  </w:tr>
                </w:tbl>
                <w:p w:rsidR="00D40957" w:rsidRPr="0030560C" w:rsidRDefault="00D40957" w:rsidP="00D40957">
                  <w:pPr>
                    <w:spacing w:after="0" w:line="288" w:lineRule="auto"/>
                    <w:rPr>
                      <w:lang w:val="ru-RU"/>
                    </w:rPr>
                  </w:pPr>
                </w:p>
              </w:tc>
              <w:tc>
                <w:tcPr>
                  <w:tcW w:w="40" w:type="dxa"/>
                  <w:tcMar>
                    <w:top w:w="15" w:type="dxa"/>
                    <w:left w:w="15" w:type="dxa"/>
                    <w:bottom w:w="15" w:type="dxa"/>
                    <w:right w:w="15" w:type="dxa"/>
                  </w:tcMar>
                  <w:vAlign w:val="bottom"/>
                </w:tcPr>
                <w:p w:rsidR="00D40957" w:rsidRPr="0030560C" w:rsidRDefault="00D40957" w:rsidP="00D40957">
                  <w:pPr>
                    <w:rPr>
                      <w:lang w:val="ru-RU"/>
                    </w:rPr>
                  </w:pPr>
                </w:p>
              </w:tc>
            </w:tr>
            <w:tr w:rsidR="00D40957" w:rsidRPr="002877B2" w:rsidTr="00D40957">
              <w:trPr>
                <w:gridAfter w:val="1"/>
                <w:wAfter w:w="40" w:type="dxa"/>
                <w:trHeight w:val="135"/>
                <w:tblCellSpacing w:w="0" w:type="auto"/>
              </w:trPr>
              <w:tc>
                <w:tcPr>
                  <w:tcW w:w="343" w:type="dxa"/>
                  <w:tcMar>
                    <w:top w:w="15" w:type="dxa"/>
                    <w:left w:w="15" w:type="dxa"/>
                    <w:bottom w:w="15" w:type="dxa"/>
                    <w:right w:w="15" w:type="dxa"/>
                  </w:tcMar>
                  <w:vAlign w:val="bottom"/>
                </w:tcPr>
                <w:p w:rsidR="00D40957" w:rsidRPr="0030560C" w:rsidRDefault="00D40957" w:rsidP="00D40957">
                  <w:pPr>
                    <w:rPr>
                      <w:lang w:val="ru-RU"/>
                    </w:rPr>
                  </w:pPr>
                </w:p>
              </w:tc>
            </w:tr>
          </w:tbl>
          <w:p w:rsidR="00D40957" w:rsidRPr="0030560C" w:rsidRDefault="00D40957" w:rsidP="00D40957">
            <w:pPr>
              <w:spacing w:after="0" w:line="288" w:lineRule="auto"/>
              <w:ind w:left="336"/>
              <w:rPr>
                <w:lang w:val="ru-RU"/>
              </w:rPr>
            </w:pPr>
          </w:p>
          <w:p w:rsidR="00D40957" w:rsidRPr="0030560C" w:rsidRDefault="00D40957" w:rsidP="00D40957">
            <w:pPr>
              <w:spacing w:after="0" w:line="288" w:lineRule="auto"/>
              <w:rPr>
                <w:lang w:val="ru-RU"/>
              </w:rPr>
            </w:pPr>
          </w:p>
          <w:p w:rsidR="00D40957" w:rsidRPr="0030560C" w:rsidRDefault="00D40957" w:rsidP="00D40957">
            <w:pPr>
              <w:spacing w:after="0" w:line="288" w:lineRule="auto"/>
              <w:rPr>
                <w:lang w:val="ru-RU"/>
              </w:rPr>
            </w:pPr>
          </w:p>
          <w:p w:rsidR="00D40957" w:rsidRPr="0030560C" w:rsidRDefault="00D40957" w:rsidP="00D40957">
            <w:pPr>
              <w:spacing w:after="0" w:line="336" w:lineRule="auto"/>
              <w:ind w:left="336"/>
              <w:rPr>
                <w:lang w:val="ru-RU"/>
              </w:rPr>
            </w:pPr>
            <w:r w:rsidRPr="0030560C">
              <w:rPr>
                <w:rFonts w:ascii="Times New Roman" w:hAnsi="Times New Roman"/>
                <w:color w:val="000000"/>
                <w:sz w:val="24"/>
                <w:lang w:val="ru-RU"/>
              </w:rPr>
              <w:t xml:space="preserve">Закон изменения кинетической энергии системы материальных точек: в ИСО </w:t>
            </w:r>
            <w:r>
              <w:rPr>
                <w:rFonts w:ascii="Times New Roman" w:hAnsi="Times New Roman"/>
                <w:color w:val="000000"/>
                <w:sz w:val="24"/>
              </w:rPr>
              <w:t>Δ</w:t>
            </w:r>
            <w:proofErr w:type="gramStart"/>
            <w:r>
              <w:rPr>
                <w:rFonts w:ascii="Times New Roman" w:hAnsi="Times New Roman"/>
                <w:color w:val="000000"/>
                <w:sz w:val="24"/>
              </w:rPr>
              <w:t>E</w:t>
            </w:r>
            <w:proofErr w:type="gramEnd"/>
            <w:r w:rsidRPr="0030560C">
              <w:rPr>
                <w:rFonts w:ascii="Times New Roman" w:hAnsi="Times New Roman"/>
                <w:color w:val="000000"/>
                <w:sz w:val="24"/>
                <w:lang w:val="ru-RU"/>
              </w:rPr>
              <w:t xml:space="preserve">кин = </w:t>
            </w:r>
            <w:r>
              <w:rPr>
                <w:rFonts w:ascii="Times New Roman" w:hAnsi="Times New Roman"/>
                <w:color w:val="000000"/>
                <w:sz w:val="24"/>
              </w:rPr>
              <w:t>A</w:t>
            </w:r>
            <w:r w:rsidRPr="0030560C">
              <w:rPr>
                <w:rFonts w:ascii="Times New Roman" w:hAnsi="Times New Roman"/>
                <w:color w:val="000000"/>
                <w:sz w:val="24"/>
                <w:lang w:val="ru-RU"/>
              </w:rPr>
              <w:t xml:space="preserve">1 + </w:t>
            </w:r>
            <w:r>
              <w:rPr>
                <w:rFonts w:ascii="Times New Roman" w:hAnsi="Times New Roman"/>
                <w:color w:val="000000"/>
                <w:sz w:val="24"/>
              </w:rPr>
              <w:t>A</w:t>
            </w:r>
            <w:r w:rsidRPr="0030560C">
              <w:rPr>
                <w:rFonts w:ascii="Times New Roman" w:hAnsi="Times New Roman"/>
                <w:color w:val="000000"/>
                <w:sz w:val="24"/>
                <w:lang w:val="ru-RU"/>
              </w:rPr>
              <w:t xml:space="preserve">2 + ... </w:t>
            </w:r>
          </w:p>
          <w:p w:rsidR="00D40957" w:rsidRPr="0030560C" w:rsidRDefault="00D40957" w:rsidP="00D40957">
            <w:pPr>
              <w:spacing w:after="0" w:line="336" w:lineRule="auto"/>
              <w:ind w:left="336"/>
              <w:rPr>
                <w:lang w:val="ru-RU"/>
              </w:rPr>
            </w:pPr>
          </w:p>
        </w:tc>
      </w:tr>
      <w:tr w:rsidR="00D40957" w:rsidTr="00D40957">
        <w:trPr>
          <w:trHeight w:val="144"/>
        </w:trPr>
        <w:tc>
          <w:tcPr>
            <w:tcW w:w="1500" w:type="dxa"/>
            <w:vMerge w:val="restart"/>
            <w:tcMar>
              <w:top w:w="50" w:type="dxa"/>
              <w:left w:w="100" w:type="dxa"/>
            </w:tcMar>
            <w:vAlign w:val="center"/>
          </w:tcPr>
          <w:p w:rsidR="00D40957" w:rsidRPr="0030560C" w:rsidRDefault="00D40957" w:rsidP="00D40957">
            <w:pPr>
              <w:spacing w:after="0"/>
              <w:ind w:left="336"/>
              <w:rPr>
                <w:lang w:val="ru-RU"/>
              </w:rPr>
            </w:pPr>
          </w:p>
        </w:tc>
        <w:tc>
          <w:tcPr>
            <w:tcW w:w="1605" w:type="dxa"/>
            <w:tcMar>
              <w:top w:w="50" w:type="dxa"/>
              <w:left w:w="100" w:type="dxa"/>
            </w:tcMar>
            <w:vAlign w:val="center"/>
          </w:tcPr>
          <w:p w:rsidR="00D40957" w:rsidRDefault="00D40957" w:rsidP="00D40957">
            <w:pPr>
              <w:spacing w:after="0" w:line="336" w:lineRule="auto"/>
              <w:ind w:left="336"/>
              <w:jc w:val="center"/>
            </w:pPr>
            <w:r>
              <w:rPr>
                <w:rFonts w:ascii="Times New Roman" w:hAnsi="Times New Roman"/>
                <w:color w:val="000000"/>
                <w:sz w:val="24"/>
              </w:rPr>
              <w:t>1.4.7</w:t>
            </w:r>
          </w:p>
        </w:tc>
        <w:tc>
          <w:tcPr>
            <w:tcW w:w="6314" w:type="dxa"/>
            <w:tcMar>
              <w:top w:w="50" w:type="dxa"/>
              <w:left w:w="100" w:type="dxa"/>
            </w:tcMar>
            <w:vAlign w:val="center"/>
          </w:tcPr>
          <w:p w:rsidR="00D40957" w:rsidRPr="0030560C" w:rsidRDefault="00D40957" w:rsidP="00D40957">
            <w:pPr>
              <w:spacing w:after="0" w:line="336" w:lineRule="auto"/>
              <w:ind w:left="336"/>
              <w:rPr>
                <w:lang w:val="ru-RU"/>
              </w:rPr>
            </w:pPr>
            <w:r w:rsidRPr="0030560C">
              <w:rPr>
                <w:rFonts w:ascii="Times New Roman" w:hAnsi="Times New Roman"/>
                <w:color w:val="000000"/>
                <w:sz w:val="24"/>
                <w:lang w:val="ru-RU"/>
              </w:rPr>
              <w:t>Потенциальная энергия:</w:t>
            </w:r>
          </w:p>
          <w:p w:rsidR="00D40957" w:rsidRPr="0030560C" w:rsidRDefault="00D40957" w:rsidP="00D40957">
            <w:pPr>
              <w:spacing w:after="0" w:line="336" w:lineRule="auto"/>
              <w:ind w:left="336"/>
              <w:rPr>
                <w:lang w:val="ru-RU"/>
              </w:rPr>
            </w:pPr>
            <w:r w:rsidRPr="0030560C">
              <w:rPr>
                <w:rFonts w:ascii="Times New Roman" w:hAnsi="Times New Roman"/>
                <w:color w:val="000000"/>
                <w:sz w:val="24"/>
                <w:lang w:val="ru-RU"/>
              </w:rPr>
              <w:t xml:space="preserve">для потенциальных сил  </w:t>
            </w:r>
          </w:p>
          <w:p w:rsidR="00D40957" w:rsidRPr="0030560C" w:rsidRDefault="00315E60" w:rsidP="00D40957">
            <w:pPr>
              <w:rPr>
                <w:lang w:val="ru-RU"/>
              </w:rPr>
            </w:pPr>
            <m:oMathPara>
              <m:oMath>
                <m:sSub>
                  <m:sSubPr>
                    <m:ctrlPr>
                      <w:rPr>
                        <w:rFonts w:ascii="Cambria Math" w:hAnsi="Cambria Math"/>
                      </w:rPr>
                    </m:ctrlPr>
                  </m:sSubPr>
                  <m:e>
                    <m:r>
                      <w:rPr>
                        <w:rFonts w:ascii="Cambria Math" w:eastAsia="Cambria Math" w:hAnsi="Cambria Math" w:cs="Cambria Math"/>
                      </w:rPr>
                      <m:t>A</m:t>
                    </m:r>
                  </m:e>
                  <m:sub>
                    <m:r>
                      <w:rPr>
                        <w:rFonts w:ascii="Cambria Math" w:eastAsia="Cambria Math" w:hAnsi="Cambria Math" w:cs="Cambria Math"/>
                        <w:lang w:val="ru-RU"/>
                      </w:rPr>
                      <m:t>12</m:t>
                    </m:r>
                  </m:sub>
                </m:sSub>
                <m:r>
                  <w:rPr>
                    <w:rFonts w:ascii="Cambria Math" w:eastAsia="Cambria Math" w:hAnsi="Cambria Math" w:cs="Cambria Math"/>
                    <w:lang w:val="ru-RU"/>
                  </w:rPr>
                  <m:t>=</m:t>
                </m:r>
                <m:sSub>
                  <m:sSubPr>
                    <m:ctrlPr>
                      <w:rPr>
                        <w:rFonts w:ascii="Cambria Math" w:hAnsi="Cambria Math"/>
                      </w:rPr>
                    </m:ctrlPr>
                  </m:sSubPr>
                  <m:e>
                    <m:r>
                      <w:rPr>
                        <w:rFonts w:ascii="Cambria Math" w:eastAsia="Cambria Math" w:hAnsi="Cambria Math" w:cs="Cambria Math"/>
                      </w:rPr>
                      <m:t>E</m:t>
                    </m:r>
                  </m:e>
                  <m:sub>
                    <m:r>
                      <w:rPr>
                        <w:rFonts w:ascii="Cambria Math" w:eastAsia="Cambria Math" w:hAnsi="Cambria Math" w:cs="Cambria Math"/>
                        <w:lang w:val="ru-RU"/>
                      </w:rPr>
                      <m:t>1</m:t>
                    </m:r>
                    <m:r>
                      <m:rPr>
                        <m:nor/>
                      </m:rPr>
                      <w:rPr>
                        <w:rFonts w:ascii="Cambria Math" w:eastAsia="Cambria Math" w:hAnsi="Cambria Math" w:cs="Cambria Math"/>
                        <w:lang w:val="ru-RU"/>
                      </w:rPr>
                      <m:t>потенц</m:t>
                    </m:r>
                  </m:sub>
                </m:sSub>
                <m:r>
                  <w:rPr>
                    <w:rFonts w:ascii="Cambria Math" w:eastAsia="Cambria Math" w:hAnsi="Cambria Math" w:cs="Cambria Math"/>
                    <w:lang w:val="ru-RU"/>
                  </w:rPr>
                  <m:t>-</m:t>
                </m:r>
                <m:sSub>
                  <m:sSubPr>
                    <m:ctrlPr>
                      <w:rPr>
                        <w:rFonts w:ascii="Cambria Math" w:hAnsi="Cambria Math"/>
                      </w:rPr>
                    </m:ctrlPr>
                  </m:sSubPr>
                  <m:e>
                    <m:r>
                      <w:rPr>
                        <w:rFonts w:ascii="Cambria Math" w:eastAsia="Cambria Math" w:hAnsi="Cambria Math" w:cs="Cambria Math"/>
                      </w:rPr>
                      <m:t>E</m:t>
                    </m:r>
                  </m:e>
                  <m:sub>
                    <m:r>
                      <w:rPr>
                        <w:rFonts w:ascii="Cambria Math" w:eastAsia="Cambria Math" w:hAnsi="Cambria Math" w:cs="Cambria Math"/>
                        <w:lang w:val="ru-RU"/>
                      </w:rPr>
                      <m:t>2</m:t>
                    </m:r>
                    <m:r>
                      <m:rPr>
                        <m:nor/>
                      </m:rPr>
                      <w:rPr>
                        <w:rFonts w:ascii="Cambria Math" w:eastAsia="Cambria Math" w:hAnsi="Cambria Math" w:cs="Cambria Math"/>
                        <w:lang w:val="ru-RU"/>
                      </w:rPr>
                      <m:t>потенц</m:t>
                    </m:r>
                  </m:sub>
                </m:sSub>
                <m:r>
                  <w:rPr>
                    <w:rFonts w:ascii="Cambria Math" w:eastAsia="Cambria Math" w:hAnsi="Cambria Math" w:cs="Cambria Math"/>
                    <w:lang w:val="ru-RU"/>
                  </w:rPr>
                  <m:t>-=</m:t>
                </m:r>
                <m:r>
                  <m:rPr>
                    <m:sty m:val="p"/>
                  </m:rPr>
                  <w:rPr>
                    <w:rFonts w:ascii="Cambria Math" w:eastAsia="Cambria Math" w:hAnsi="Cambria Math" w:cs="Cambria Math"/>
                  </w:rPr>
                  <m:t>Δ</m:t>
                </m:r>
                <m:sSub>
                  <m:sSubPr>
                    <m:ctrlPr>
                      <w:rPr>
                        <w:rFonts w:ascii="Cambria Math" w:hAnsi="Cambria Math"/>
                      </w:rPr>
                    </m:ctrlPr>
                  </m:sSubPr>
                  <m:e>
                    <m:r>
                      <w:rPr>
                        <w:rFonts w:ascii="Cambria Math" w:eastAsia="Cambria Math" w:hAnsi="Cambria Math" w:cs="Cambria Math"/>
                      </w:rPr>
                      <m:t>E</m:t>
                    </m:r>
                  </m:e>
                  <m:sub>
                    <m:r>
                      <m:rPr>
                        <m:nor/>
                      </m:rPr>
                      <w:rPr>
                        <w:rFonts w:ascii="Cambria Math" w:eastAsia="Cambria Math" w:hAnsi="Cambria Math" w:cs="Cambria Math"/>
                        <w:lang w:val="ru-RU"/>
                      </w:rPr>
                      <m:t>потенц</m:t>
                    </m:r>
                  </m:sub>
                </m:sSub>
              </m:oMath>
            </m:oMathPara>
          </w:p>
          <w:p w:rsidR="00D40957" w:rsidRPr="0030560C" w:rsidRDefault="00D40957" w:rsidP="00D40957">
            <w:pPr>
              <w:spacing w:after="0" w:line="288" w:lineRule="auto"/>
              <w:ind w:left="336"/>
              <w:rPr>
                <w:lang w:val="ru-RU"/>
              </w:rPr>
            </w:pPr>
          </w:p>
          <w:p w:rsidR="00D40957" w:rsidRPr="0030560C" w:rsidRDefault="00D40957" w:rsidP="00D40957">
            <w:pPr>
              <w:spacing w:after="0" w:line="288" w:lineRule="auto"/>
              <w:rPr>
                <w:lang w:val="ru-RU"/>
              </w:rPr>
            </w:pPr>
            <w:r>
              <w:rPr>
                <w:rFonts w:ascii="Times New Roman" w:hAnsi="Times New Roman"/>
                <w:i/>
                <w:color w:val="000000"/>
                <w:sz w:val="24"/>
              </w:rPr>
              <w:t>A</w:t>
            </w:r>
          </w:p>
          <w:tbl>
            <w:tblPr>
              <w:tblW w:w="0" w:type="auto"/>
              <w:tblCellSpacing w:w="0" w:type="auto"/>
              <w:tblLook w:val="04A0" w:firstRow="1" w:lastRow="0" w:firstColumn="1" w:lastColumn="0" w:noHBand="0" w:noVBand="1"/>
            </w:tblPr>
            <w:tblGrid>
              <w:gridCol w:w="516"/>
              <w:gridCol w:w="40"/>
            </w:tblGrid>
            <w:tr w:rsidR="00D40957" w:rsidRPr="00315E60" w:rsidTr="00D40957">
              <w:trPr>
                <w:trHeight w:val="60"/>
                <w:tblCellSpacing w:w="0" w:type="auto"/>
              </w:trPr>
              <w:tc>
                <w:tcPr>
                  <w:tcW w:w="210" w:type="dxa"/>
                  <w:tcMar>
                    <w:top w:w="15" w:type="dxa"/>
                    <w:left w:w="15" w:type="dxa"/>
                    <w:bottom w:w="15" w:type="dxa"/>
                    <w:right w:w="15" w:type="dxa"/>
                  </w:tcMar>
                  <w:vAlign w:val="bottom"/>
                </w:tcPr>
                <w:p w:rsidR="00D40957" w:rsidRPr="0030560C" w:rsidRDefault="00D40957" w:rsidP="00D40957">
                  <w:pPr>
                    <w:spacing w:after="0" w:line="288" w:lineRule="auto"/>
                    <w:ind w:left="336"/>
                    <w:rPr>
                      <w:lang w:val="ru-RU"/>
                    </w:rPr>
                  </w:pPr>
                </w:p>
                <w:p w:rsidR="00D40957" w:rsidRPr="0030560C" w:rsidRDefault="00D40957" w:rsidP="00D40957">
                  <w:pPr>
                    <w:spacing w:after="0" w:line="288" w:lineRule="auto"/>
                    <w:ind w:left="336"/>
                    <w:rPr>
                      <w:lang w:val="ru-RU"/>
                    </w:rPr>
                  </w:pPr>
                  <w:r w:rsidRPr="0030560C">
                    <w:rPr>
                      <w:rFonts w:ascii="Times New Roman" w:hAnsi="Times New Roman"/>
                      <w:color w:val="000000"/>
                      <w:sz w:val="15"/>
                      <w:lang w:val="ru-RU"/>
                    </w:rPr>
                    <w:t>12</w:t>
                  </w:r>
                </w:p>
              </w:tc>
              <w:tc>
                <w:tcPr>
                  <w:tcW w:w="40" w:type="dxa"/>
                  <w:tcMar>
                    <w:top w:w="15" w:type="dxa"/>
                    <w:left w:w="15" w:type="dxa"/>
                    <w:bottom w:w="15" w:type="dxa"/>
                    <w:right w:w="15" w:type="dxa"/>
                  </w:tcMar>
                  <w:vAlign w:val="bottom"/>
                </w:tcPr>
                <w:p w:rsidR="00D40957" w:rsidRPr="0030560C" w:rsidRDefault="00D40957" w:rsidP="00D40957">
                  <w:pPr>
                    <w:rPr>
                      <w:lang w:val="ru-RU"/>
                    </w:rPr>
                  </w:pPr>
                </w:p>
              </w:tc>
            </w:tr>
            <w:tr w:rsidR="00D40957" w:rsidRPr="00315E60" w:rsidTr="00D40957">
              <w:trPr>
                <w:gridAfter w:val="1"/>
                <w:wAfter w:w="40" w:type="dxa"/>
                <w:trHeight w:val="30"/>
                <w:tblCellSpacing w:w="0" w:type="auto"/>
              </w:trPr>
              <w:tc>
                <w:tcPr>
                  <w:tcW w:w="210" w:type="dxa"/>
                  <w:tcMar>
                    <w:top w:w="15" w:type="dxa"/>
                    <w:left w:w="15" w:type="dxa"/>
                    <w:bottom w:w="15" w:type="dxa"/>
                    <w:right w:w="15" w:type="dxa"/>
                  </w:tcMar>
                  <w:vAlign w:val="bottom"/>
                </w:tcPr>
                <w:p w:rsidR="00D40957" w:rsidRPr="0030560C" w:rsidRDefault="00D40957" w:rsidP="00D40957">
                  <w:pPr>
                    <w:rPr>
                      <w:lang w:val="ru-RU"/>
                    </w:rPr>
                  </w:pPr>
                </w:p>
              </w:tc>
            </w:tr>
          </w:tbl>
          <w:p w:rsidR="00D40957" w:rsidRPr="0030560C" w:rsidRDefault="00D40957" w:rsidP="00D40957">
            <w:pPr>
              <w:spacing w:after="0" w:line="288" w:lineRule="auto"/>
              <w:ind w:left="336"/>
              <w:rPr>
                <w:lang w:val="ru-RU"/>
              </w:rPr>
            </w:pPr>
          </w:p>
          <w:p w:rsidR="00D40957" w:rsidRPr="0030560C" w:rsidRDefault="00D40957" w:rsidP="00D40957">
            <w:pPr>
              <w:spacing w:after="0" w:line="288" w:lineRule="auto"/>
              <w:ind w:left="336"/>
              <w:rPr>
                <w:lang w:val="ru-RU"/>
              </w:rPr>
            </w:pPr>
            <w:r w:rsidRPr="0030560C">
              <w:rPr>
                <w:rFonts w:ascii="Times New Roman" w:hAnsi="Times New Roman"/>
                <w:color w:val="000000"/>
                <w:sz w:val="24"/>
                <w:lang w:val="ru-RU"/>
              </w:rPr>
              <w:t>=</w:t>
            </w:r>
          </w:p>
          <w:p w:rsidR="00D40957" w:rsidRPr="0030560C" w:rsidRDefault="00D40957" w:rsidP="00D40957">
            <w:pPr>
              <w:spacing w:after="0" w:line="288" w:lineRule="auto"/>
              <w:ind w:left="336"/>
              <w:rPr>
                <w:lang w:val="ru-RU"/>
              </w:rPr>
            </w:pPr>
          </w:p>
          <w:p w:rsidR="00D40957" w:rsidRPr="0030560C" w:rsidRDefault="00D40957" w:rsidP="00D40957">
            <w:pPr>
              <w:spacing w:after="0" w:line="288" w:lineRule="auto"/>
              <w:rPr>
                <w:lang w:val="ru-RU"/>
              </w:rPr>
            </w:pPr>
            <w:r>
              <w:rPr>
                <w:rFonts w:ascii="Times New Roman" w:hAnsi="Times New Roman"/>
                <w:i/>
                <w:color w:val="000000"/>
                <w:sz w:val="24"/>
              </w:rPr>
              <w:t>E</w:t>
            </w:r>
          </w:p>
          <w:tbl>
            <w:tblPr>
              <w:tblW w:w="0" w:type="auto"/>
              <w:tblCellSpacing w:w="0" w:type="auto"/>
              <w:tblLook w:val="04A0" w:firstRow="1" w:lastRow="0" w:firstColumn="1" w:lastColumn="0" w:noHBand="0" w:noVBand="1"/>
            </w:tblPr>
            <w:tblGrid>
              <w:gridCol w:w="875"/>
              <w:gridCol w:w="40"/>
            </w:tblGrid>
            <w:tr w:rsidR="00D40957" w:rsidRPr="00315E60" w:rsidTr="00D40957">
              <w:trPr>
                <w:trHeight w:val="60"/>
                <w:tblCellSpacing w:w="0" w:type="auto"/>
              </w:trPr>
              <w:tc>
                <w:tcPr>
                  <w:tcW w:w="684" w:type="dxa"/>
                  <w:tcMar>
                    <w:top w:w="15" w:type="dxa"/>
                    <w:left w:w="15" w:type="dxa"/>
                    <w:bottom w:w="15" w:type="dxa"/>
                    <w:right w:w="15" w:type="dxa"/>
                  </w:tcMar>
                  <w:vAlign w:val="bottom"/>
                </w:tcPr>
                <w:p w:rsidR="00D40957" w:rsidRPr="0030560C" w:rsidRDefault="00D40957" w:rsidP="00D40957">
                  <w:pPr>
                    <w:spacing w:after="0" w:line="288" w:lineRule="auto"/>
                    <w:ind w:left="322"/>
                    <w:rPr>
                      <w:lang w:val="ru-RU"/>
                    </w:rPr>
                  </w:pPr>
                </w:p>
                <w:p w:rsidR="00D40957" w:rsidRPr="0030560C" w:rsidRDefault="00D40957" w:rsidP="00D40957">
                  <w:pPr>
                    <w:spacing w:after="0" w:line="288" w:lineRule="auto"/>
                    <w:ind w:left="322"/>
                    <w:rPr>
                      <w:lang w:val="ru-RU"/>
                    </w:rPr>
                  </w:pPr>
                  <w:r w:rsidRPr="0030560C">
                    <w:rPr>
                      <w:rFonts w:ascii="Times New Roman" w:hAnsi="Times New Roman"/>
                      <w:color w:val="000000"/>
                      <w:sz w:val="15"/>
                      <w:lang w:val="ru-RU"/>
                    </w:rPr>
                    <w:t>1потенц</w:t>
                  </w:r>
                </w:p>
              </w:tc>
              <w:tc>
                <w:tcPr>
                  <w:tcW w:w="40" w:type="dxa"/>
                  <w:tcMar>
                    <w:top w:w="15" w:type="dxa"/>
                    <w:left w:w="15" w:type="dxa"/>
                    <w:bottom w:w="15" w:type="dxa"/>
                    <w:right w:w="15" w:type="dxa"/>
                  </w:tcMar>
                  <w:vAlign w:val="bottom"/>
                </w:tcPr>
                <w:p w:rsidR="00D40957" w:rsidRPr="0030560C" w:rsidRDefault="00D40957" w:rsidP="00D40957">
                  <w:pPr>
                    <w:rPr>
                      <w:lang w:val="ru-RU"/>
                    </w:rPr>
                  </w:pPr>
                </w:p>
              </w:tc>
            </w:tr>
            <w:tr w:rsidR="00D40957" w:rsidRPr="00315E60" w:rsidTr="00D40957">
              <w:trPr>
                <w:gridAfter w:val="1"/>
                <w:wAfter w:w="40" w:type="dxa"/>
                <w:trHeight w:val="30"/>
                <w:tblCellSpacing w:w="0" w:type="auto"/>
              </w:trPr>
              <w:tc>
                <w:tcPr>
                  <w:tcW w:w="684" w:type="dxa"/>
                  <w:tcMar>
                    <w:top w:w="15" w:type="dxa"/>
                    <w:left w:w="15" w:type="dxa"/>
                    <w:bottom w:w="15" w:type="dxa"/>
                    <w:right w:w="15" w:type="dxa"/>
                  </w:tcMar>
                  <w:vAlign w:val="bottom"/>
                </w:tcPr>
                <w:p w:rsidR="00D40957" w:rsidRPr="0030560C" w:rsidRDefault="00D40957" w:rsidP="00D40957">
                  <w:pPr>
                    <w:rPr>
                      <w:lang w:val="ru-RU"/>
                    </w:rPr>
                  </w:pPr>
                </w:p>
              </w:tc>
            </w:tr>
          </w:tbl>
          <w:p w:rsidR="00D40957" w:rsidRPr="0030560C" w:rsidRDefault="00D40957" w:rsidP="00D40957">
            <w:pPr>
              <w:spacing w:after="0" w:line="288" w:lineRule="auto"/>
              <w:ind w:left="336"/>
              <w:rPr>
                <w:lang w:val="ru-RU"/>
              </w:rPr>
            </w:pPr>
          </w:p>
          <w:p w:rsidR="00D40957" w:rsidRPr="0030560C" w:rsidRDefault="00D40957" w:rsidP="00D40957">
            <w:pPr>
              <w:spacing w:after="0" w:line="288" w:lineRule="auto"/>
              <w:ind w:left="336"/>
              <w:rPr>
                <w:lang w:val="ru-RU"/>
              </w:rPr>
            </w:pPr>
            <w:r w:rsidRPr="0030560C">
              <w:rPr>
                <w:rFonts w:ascii="Times New Roman" w:hAnsi="Times New Roman"/>
                <w:color w:val="000000"/>
                <w:sz w:val="24"/>
                <w:lang w:val="ru-RU"/>
              </w:rPr>
              <w:t>−</w:t>
            </w:r>
          </w:p>
          <w:p w:rsidR="00D40957" w:rsidRPr="0030560C" w:rsidRDefault="00D40957" w:rsidP="00D40957">
            <w:pPr>
              <w:spacing w:after="0" w:line="288" w:lineRule="auto"/>
              <w:ind w:left="336"/>
              <w:rPr>
                <w:lang w:val="ru-RU"/>
              </w:rPr>
            </w:pPr>
          </w:p>
          <w:p w:rsidR="00D40957" w:rsidRPr="0030560C" w:rsidRDefault="00D40957" w:rsidP="00D40957">
            <w:pPr>
              <w:spacing w:after="0" w:line="288" w:lineRule="auto"/>
              <w:rPr>
                <w:lang w:val="ru-RU"/>
              </w:rPr>
            </w:pPr>
            <w:r>
              <w:rPr>
                <w:rFonts w:ascii="Times New Roman" w:hAnsi="Times New Roman"/>
                <w:i/>
                <w:color w:val="000000"/>
                <w:sz w:val="24"/>
              </w:rPr>
              <w:t>E</w:t>
            </w:r>
          </w:p>
          <w:tbl>
            <w:tblPr>
              <w:tblW w:w="0" w:type="auto"/>
              <w:tblCellSpacing w:w="0" w:type="auto"/>
              <w:tblLook w:val="04A0" w:firstRow="1" w:lastRow="0" w:firstColumn="1" w:lastColumn="0" w:noHBand="0" w:noVBand="1"/>
            </w:tblPr>
            <w:tblGrid>
              <w:gridCol w:w="875"/>
              <w:gridCol w:w="40"/>
            </w:tblGrid>
            <w:tr w:rsidR="00D40957" w:rsidRPr="00315E60" w:rsidTr="00D40957">
              <w:trPr>
                <w:trHeight w:val="60"/>
                <w:tblCellSpacing w:w="0" w:type="auto"/>
              </w:trPr>
              <w:tc>
                <w:tcPr>
                  <w:tcW w:w="684" w:type="dxa"/>
                  <w:tcMar>
                    <w:top w:w="15" w:type="dxa"/>
                    <w:left w:w="15" w:type="dxa"/>
                    <w:bottom w:w="15" w:type="dxa"/>
                    <w:right w:w="15" w:type="dxa"/>
                  </w:tcMar>
                  <w:vAlign w:val="bottom"/>
                </w:tcPr>
                <w:p w:rsidR="00D40957" w:rsidRPr="0030560C" w:rsidRDefault="00D40957" w:rsidP="00D40957">
                  <w:pPr>
                    <w:spacing w:after="0" w:line="288" w:lineRule="auto"/>
                    <w:ind w:left="322"/>
                    <w:rPr>
                      <w:lang w:val="ru-RU"/>
                    </w:rPr>
                  </w:pPr>
                </w:p>
                <w:p w:rsidR="00D40957" w:rsidRPr="0030560C" w:rsidRDefault="00D40957" w:rsidP="00D40957">
                  <w:pPr>
                    <w:spacing w:after="0" w:line="288" w:lineRule="auto"/>
                    <w:ind w:left="322"/>
                    <w:rPr>
                      <w:lang w:val="ru-RU"/>
                    </w:rPr>
                  </w:pPr>
                  <w:r w:rsidRPr="0030560C">
                    <w:rPr>
                      <w:rFonts w:ascii="Times New Roman" w:hAnsi="Times New Roman"/>
                      <w:color w:val="000000"/>
                      <w:sz w:val="15"/>
                      <w:lang w:val="ru-RU"/>
                    </w:rPr>
                    <w:t>2потенц</w:t>
                  </w:r>
                </w:p>
              </w:tc>
              <w:tc>
                <w:tcPr>
                  <w:tcW w:w="40" w:type="dxa"/>
                  <w:tcMar>
                    <w:top w:w="15" w:type="dxa"/>
                    <w:left w:w="15" w:type="dxa"/>
                    <w:bottom w:w="15" w:type="dxa"/>
                    <w:right w:w="15" w:type="dxa"/>
                  </w:tcMar>
                  <w:vAlign w:val="bottom"/>
                </w:tcPr>
                <w:p w:rsidR="00D40957" w:rsidRPr="0030560C" w:rsidRDefault="00D40957" w:rsidP="00D40957">
                  <w:pPr>
                    <w:rPr>
                      <w:lang w:val="ru-RU"/>
                    </w:rPr>
                  </w:pPr>
                </w:p>
              </w:tc>
            </w:tr>
            <w:tr w:rsidR="00D40957" w:rsidRPr="00315E60" w:rsidTr="00D40957">
              <w:trPr>
                <w:gridAfter w:val="1"/>
                <w:wAfter w:w="40" w:type="dxa"/>
                <w:trHeight w:val="30"/>
                <w:tblCellSpacing w:w="0" w:type="auto"/>
              </w:trPr>
              <w:tc>
                <w:tcPr>
                  <w:tcW w:w="684" w:type="dxa"/>
                  <w:tcMar>
                    <w:top w:w="15" w:type="dxa"/>
                    <w:left w:w="15" w:type="dxa"/>
                    <w:bottom w:w="15" w:type="dxa"/>
                    <w:right w:w="15" w:type="dxa"/>
                  </w:tcMar>
                  <w:vAlign w:val="bottom"/>
                </w:tcPr>
                <w:p w:rsidR="00D40957" w:rsidRPr="0030560C" w:rsidRDefault="00D40957" w:rsidP="00D40957">
                  <w:pPr>
                    <w:rPr>
                      <w:lang w:val="ru-RU"/>
                    </w:rPr>
                  </w:pPr>
                </w:p>
              </w:tc>
            </w:tr>
          </w:tbl>
          <w:p w:rsidR="00D40957" w:rsidRPr="0030560C" w:rsidRDefault="00D40957" w:rsidP="00D40957">
            <w:pPr>
              <w:spacing w:after="0" w:line="288" w:lineRule="auto"/>
              <w:ind w:left="336"/>
              <w:rPr>
                <w:lang w:val="ru-RU"/>
              </w:rPr>
            </w:pPr>
            <w:r w:rsidRPr="0030560C">
              <w:rPr>
                <w:rFonts w:ascii="Times New Roman" w:hAnsi="Times New Roman"/>
                <w:color w:val="000000"/>
                <w:sz w:val="24"/>
                <w:lang w:val="ru-RU"/>
              </w:rPr>
              <w:t>−</w:t>
            </w:r>
          </w:p>
          <w:p w:rsidR="00D40957" w:rsidRPr="0030560C" w:rsidRDefault="00D40957" w:rsidP="00D40957">
            <w:pPr>
              <w:spacing w:after="0" w:line="288" w:lineRule="auto"/>
              <w:ind w:left="336"/>
              <w:rPr>
                <w:lang w:val="ru-RU"/>
              </w:rPr>
            </w:pPr>
            <w:r w:rsidRPr="0030560C">
              <w:rPr>
                <w:rFonts w:ascii="Times New Roman" w:hAnsi="Times New Roman"/>
                <w:color w:val="000000"/>
                <w:sz w:val="24"/>
                <w:lang w:val="ru-RU"/>
              </w:rPr>
              <w:t>=</w:t>
            </w:r>
          </w:p>
          <w:p w:rsidR="00D40957" w:rsidRPr="0030560C" w:rsidRDefault="00D40957" w:rsidP="00D40957">
            <w:pPr>
              <w:spacing w:after="0" w:line="288" w:lineRule="auto"/>
              <w:ind w:left="336"/>
              <w:rPr>
                <w:lang w:val="ru-RU"/>
              </w:rPr>
            </w:pPr>
          </w:p>
          <w:p w:rsidR="00D40957" w:rsidRPr="0030560C" w:rsidRDefault="00D40957" w:rsidP="00D40957">
            <w:pPr>
              <w:spacing w:after="0" w:line="288" w:lineRule="auto"/>
              <w:rPr>
                <w:lang w:val="ru-RU"/>
              </w:rPr>
            </w:pPr>
            <w:r>
              <w:rPr>
                <w:rFonts w:ascii="Times New Roman" w:hAnsi="Times New Roman"/>
                <w:color w:val="000000"/>
                <w:sz w:val="24"/>
              </w:rPr>
              <w:t>Δ</w:t>
            </w:r>
            <w:r>
              <w:rPr>
                <w:rFonts w:ascii="Times New Roman" w:hAnsi="Times New Roman"/>
                <w:i/>
                <w:color w:val="000000"/>
                <w:sz w:val="24"/>
              </w:rPr>
              <w:t>E</w:t>
            </w:r>
          </w:p>
          <w:tbl>
            <w:tblPr>
              <w:tblW w:w="0" w:type="auto"/>
              <w:tblCellSpacing w:w="0" w:type="auto"/>
              <w:tblLook w:val="04A0" w:firstRow="1" w:lastRow="0" w:firstColumn="1" w:lastColumn="0" w:noHBand="0" w:noVBand="1"/>
            </w:tblPr>
            <w:tblGrid>
              <w:gridCol w:w="800"/>
              <w:gridCol w:w="40"/>
            </w:tblGrid>
            <w:tr w:rsidR="00D40957" w:rsidRPr="00315E60" w:rsidTr="00D40957">
              <w:trPr>
                <w:trHeight w:val="30"/>
                <w:tblCellSpacing w:w="0" w:type="auto"/>
              </w:trPr>
              <w:tc>
                <w:tcPr>
                  <w:tcW w:w="586" w:type="dxa"/>
                  <w:tcMar>
                    <w:top w:w="15" w:type="dxa"/>
                    <w:left w:w="15" w:type="dxa"/>
                    <w:bottom w:w="15" w:type="dxa"/>
                    <w:right w:w="15" w:type="dxa"/>
                  </w:tcMar>
                  <w:vAlign w:val="bottom"/>
                </w:tcPr>
                <w:p w:rsidR="00D40957" w:rsidRPr="0030560C" w:rsidRDefault="00D40957" w:rsidP="00D40957">
                  <w:pPr>
                    <w:spacing w:after="0" w:line="288" w:lineRule="auto"/>
                    <w:ind w:left="322"/>
                    <w:rPr>
                      <w:lang w:val="ru-RU"/>
                    </w:rPr>
                  </w:pPr>
                </w:p>
                <w:p w:rsidR="00D40957" w:rsidRPr="0030560C" w:rsidRDefault="00D40957" w:rsidP="00D40957">
                  <w:pPr>
                    <w:spacing w:after="0" w:line="288" w:lineRule="auto"/>
                    <w:ind w:left="322"/>
                    <w:rPr>
                      <w:lang w:val="ru-RU"/>
                    </w:rPr>
                  </w:pPr>
                  <w:r w:rsidRPr="0030560C">
                    <w:rPr>
                      <w:rFonts w:ascii="Times New Roman" w:hAnsi="Times New Roman"/>
                      <w:color w:val="000000"/>
                      <w:sz w:val="15"/>
                      <w:lang w:val="ru-RU"/>
                    </w:rPr>
                    <w:t>потенц</w:t>
                  </w:r>
                </w:p>
              </w:tc>
              <w:tc>
                <w:tcPr>
                  <w:tcW w:w="40" w:type="dxa"/>
                  <w:tcMar>
                    <w:top w:w="15" w:type="dxa"/>
                    <w:left w:w="15" w:type="dxa"/>
                    <w:bottom w:w="15" w:type="dxa"/>
                    <w:right w:w="15" w:type="dxa"/>
                  </w:tcMar>
                  <w:vAlign w:val="bottom"/>
                </w:tcPr>
                <w:p w:rsidR="00D40957" w:rsidRPr="0030560C" w:rsidRDefault="00D40957" w:rsidP="00D40957">
                  <w:pPr>
                    <w:rPr>
                      <w:lang w:val="ru-RU"/>
                    </w:rPr>
                  </w:pPr>
                </w:p>
              </w:tc>
            </w:tr>
            <w:tr w:rsidR="00D40957" w:rsidRPr="00315E60" w:rsidTr="00D40957">
              <w:trPr>
                <w:gridAfter w:val="1"/>
                <w:wAfter w:w="40" w:type="dxa"/>
                <w:trHeight w:val="30"/>
                <w:tblCellSpacing w:w="0" w:type="auto"/>
              </w:trPr>
              <w:tc>
                <w:tcPr>
                  <w:tcW w:w="586" w:type="dxa"/>
                  <w:tcMar>
                    <w:top w:w="15" w:type="dxa"/>
                    <w:left w:w="15" w:type="dxa"/>
                    <w:bottom w:w="15" w:type="dxa"/>
                    <w:right w:w="15" w:type="dxa"/>
                  </w:tcMar>
                  <w:vAlign w:val="bottom"/>
                </w:tcPr>
                <w:p w:rsidR="00D40957" w:rsidRPr="0030560C" w:rsidRDefault="00D40957" w:rsidP="00D40957">
                  <w:pPr>
                    <w:rPr>
                      <w:lang w:val="ru-RU"/>
                    </w:rPr>
                  </w:pPr>
                </w:p>
              </w:tc>
            </w:tr>
          </w:tbl>
          <w:p w:rsidR="00D40957" w:rsidRPr="0030560C" w:rsidRDefault="00D40957" w:rsidP="00D40957">
            <w:pPr>
              <w:spacing w:after="0" w:line="288" w:lineRule="auto"/>
              <w:rPr>
                <w:lang w:val="ru-RU"/>
              </w:rPr>
            </w:pPr>
          </w:p>
          <w:p w:rsidR="00D40957" w:rsidRPr="0030560C" w:rsidRDefault="00D40957" w:rsidP="00D40957">
            <w:pPr>
              <w:spacing w:after="0" w:line="288" w:lineRule="auto"/>
              <w:rPr>
                <w:lang w:val="ru-RU"/>
              </w:rPr>
            </w:pPr>
            <w:r w:rsidRPr="0030560C">
              <w:rPr>
                <w:rFonts w:ascii="Times New Roman" w:hAnsi="Times New Roman"/>
                <w:color w:val="000000"/>
                <w:sz w:val="24"/>
                <w:lang w:val="ru-RU"/>
              </w:rPr>
              <w:lastRenderedPageBreak/>
              <w:t xml:space="preserve"> . </w:t>
            </w:r>
          </w:p>
          <w:p w:rsidR="00D40957" w:rsidRPr="0030560C" w:rsidRDefault="00D40957" w:rsidP="00D40957">
            <w:pPr>
              <w:spacing w:after="0" w:line="336" w:lineRule="auto"/>
              <w:ind w:left="336"/>
              <w:rPr>
                <w:lang w:val="ru-RU"/>
              </w:rPr>
            </w:pPr>
            <w:r w:rsidRPr="0030560C">
              <w:rPr>
                <w:rFonts w:ascii="Times New Roman" w:hAnsi="Times New Roman"/>
                <w:color w:val="000000"/>
                <w:sz w:val="24"/>
                <w:lang w:val="ru-RU"/>
              </w:rPr>
              <w:t xml:space="preserve">Потенциальная энергия материальной точки в однородном поле тяжести:  </w:t>
            </w:r>
          </w:p>
          <w:p w:rsidR="00D40957" w:rsidRPr="0030560C" w:rsidRDefault="00315E60" w:rsidP="00D40957">
            <w:pPr>
              <w:rPr>
                <w:lang w:val="ru-RU"/>
              </w:rPr>
            </w:pPr>
            <m:oMathPara>
              <m:oMath>
                <m:sSub>
                  <m:sSubPr>
                    <m:ctrlPr>
                      <w:rPr>
                        <w:rFonts w:ascii="Cambria Math" w:hAnsi="Cambria Math"/>
                      </w:rPr>
                    </m:ctrlPr>
                  </m:sSubPr>
                  <m:e>
                    <m:r>
                      <w:rPr>
                        <w:rFonts w:ascii="Cambria Math" w:eastAsia="Cambria Math" w:hAnsi="Cambria Math" w:cs="Cambria Math"/>
                      </w:rPr>
                      <m:t>E</m:t>
                    </m:r>
                  </m:e>
                  <m:sub>
                    <m:r>
                      <m:rPr>
                        <m:nor/>
                      </m:rPr>
                      <w:rPr>
                        <w:rFonts w:ascii="Cambria Math" w:eastAsia="Cambria Math" w:hAnsi="Cambria Math" w:cs="Cambria Math"/>
                        <w:lang w:val="ru-RU"/>
                      </w:rPr>
                      <m:t>потенц</m:t>
                    </m:r>
                  </m:sub>
                </m:sSub>
                <m:r>
                  <w:rPr>
                    <w:rFonts w:ascii="Cambria Math" w:eastAsia="Cambria Math" w:hAnsi="Cambria Math" w:cs="Cambria Math"/>
                    <w:lang w:val="ru-RU"/>
                  </w:rPr>
                  <m:t>=</m:t>
                </m:r>
                <m:r>
                  <w:rPr>
                    <w:rFonts w:ascii="Cambria Math" w:eastAsia="Cambria Math" w:hAnsi="Cambria Math" w:cs="Cambria Math"/>
                  </w:rPr>
                  <m:t>mg</m:t>
                </m:r>
                <m:r>
                  <w:rPr>
                    <w:rFonts w:ascii="Cambria Math" w:eastAsia="Cambria Math" w:hAnsi="Cambria Math" w:cs="Cambria Math"/>
                    <w:lang w:val="ru-RU"/>
                  </w:rPr>
                  <m:t>h</m:t>
                </m:r>
              </m:oMath>
            </m:oMathPara>
          </w:p>
          <w:p w:rsidR="00D40957" w:rsidRPr="0030560C" w:rsidRDefault="00D40957" w:rsidP="00D40957">
            <w:pPr>
              <w:spacing w:after="0" w:line="288" w:lineRule="auto"/>
              <w:ind w:left="336"/>
              <w:rPr>
                <w:lang w:val="ru-RU"/>
              </w:rPr>
            </w:pPr>
          </w:p>
          <w:p w:rsidR="00D40957" w:rsidRPr="0030560C" w:rsidRDefault="00D40957" w:rsidP="00D40957">
            <w:pPr>
              <w:spacing w:after="0" w:line="288" w:lineRule="auto"/>
              <w:rPr>
                <w:lang w:val="ru-RU"/>
              </w:rPr>
            </w:pPr>
            <w:r>
              <w:rPr>
                <w:rFonts w:ascii="Times New Roman" w:hAnsi="Times New Roman"/>
                <w:i/>
                <w:color w:val="000000"/>
                <w:sz w:val="24"/>
              </w:rPr>
              <w:t>E</w:t>
            </w:r>
          </w:p>
          <w:tbl>
            <w:tblPr>
              <w:tblW w:w="0" w:type="auto"/>
              <w:tblCellSpacing w:w="0" w:type="auto"/>
              <w:tblLook w:val="04A0" w:firstRow="1" w:lastRow="0" w:firstColumn="1" w:lastColumn="0" w:noHBand="0" w:noVBand="1"/>
            </w:tblPr>
            <w:tblGrid>
              <w:gridCol w:w="800"/>
              <w:gridCol w:w="40"/>
            </w:tblGrid>
            <w:tr w:rsidR="00D40957" w:rsidRPr="00315E60" w:rsidTr="00D40957">
              <w:trPr>
                <w:trHeight w:val="30"/>
                <w:tblCellSpacing w:w="0" w:type="auto"/>
              </w:trPr>
              <w:tc>
                <w:tcPr>
                  <w:tcW w:w="586" w:type="dxa"/>
                  <w:tcMar>
                    <w:top w:w="15" w:type="dxa"/>
                    <w:left w:w="15" w:type="dxa"/>
                    <w:bottom w:w="15" w:type="dxa"/>
                    <w:right w:w="15" w:type="dxa"/>
                  </w:tcMar>
                  <w:vAlign w:val="bottom"/>
                </w:tcPr>
                <w:p w:rsidR="00D40957" w:rsidRPr="0030560C" w:rsidRDefault="00D40957" w:rsidP="00D40957">
                  <w:pPr>
                    <w:spacing w:after="0" w:line="288" w:lineRule="auto"/>
                    <w:ind w:left="322"/>
                    <w:rPr>
                      <w:lang w:val="ru-RU"/>
                    </w:rPr>
                  </w:pPr>
                </w:p>
                <w:p w:rsidR="00D40957" w:rsidRPr="0030560C" w:rsidRDefault="00D40957" w:rsidP="00D40957">
                  <w:pPr>
                    <w:spacing w:after="0" w:line="288" w:lineRule="auto"/>
                    <w:ind w:left="322"/>
                    <w:rPr>
                      <w:lang w:val="ru-RU"/>
                    </w:rPr>
                  </w:pPr>
                  <w:r w:rsidRPr="0030560C">
                    <w:rPr>
                      <w:rFonts w:ascii="Times New Roman" w:hAnsi="Times New Roman"/>
                      <w:color w:val="000000"/>
                      <w:sz w:val="15"/>
                      <w:lang w:val="ru-RU"/>
                    </w:rPr>
                    <w:t>потенц</w:t>
                  </w:r>
                </w:p>
              </w:tc>
              <w:tc>
                <w:tcPr>
                  <w:tcW w:w="40" w:type="dxa"/>
                  <w:tcMar>
                    <w:top w:w="15" w:type="dxa"/>
                    <w:left w:w="15" w:type="dxa"/>
                    <w:bottom w:w="15" w:type="dxa"/>
                    <w:right w:w="15" w:type="dxa"/>
                  </w:tcMar>
                  <w:vAlign w:val="bottom"/>
                </w:tcPr>
                <w:p w:rsidR="00D40957" w:rsidRPr="0030560C" w:rsidRDefault="00D40957" w:rsidP="00D40957">
                  <w:pPr>
                    <w:rPr>
                      <w:lang w:val="ru-RU"/>
                    </w:rPr>
                  </w:pPr>
                </w:p>
              </w:tc>
            </w:tr>
            <w:tr w:rsidR="00D40957" w:rsidRPr="00315E60" w:rsidTr="00D40957">
              <w:trPr>
                <w:gridAfter w:val="1"/>
                <w:wAfter w:w="40" w:type="dxa"/>
                <w:trHeight w:val="30"/>
                <w:tblCellSpacing w:w="0" w:type="auto"/>
              </w:trPr>
              <w:tc>
                <w:tcPr>
                  <w:tcW w:w="586" w:type="dxa"/>
                  <w:tcMar>
                    <w:top w:w="15" w:type="dxa"/>
                    <w:left w:w="15" w:type="dxa"/>
                    <w:bottom w:w="15" w:type="dxa"/>
                    <w:right w:w="15" w:type="dxa"/>
                  </w:tcMar>
                  <w:vAlign w:val="bottom"/>
                </w:tcPr>
                <w:p w:rsidR="00D40957" w:rsidRPr="0030560C" w:rsidRDefault="00D40957" w:rsidP="00D40957">
                  <w:pPr>
                    <w:rPr>
                      <w:lang w:val="ru-RU"/>
                    </w:rPr>
                  </w:pPr>
                </w:p>
              </w:tc>
            </w:tr>
          </w:tbl>
          <w:p w:rsidR="00D40957" w:rsidRPr="0030560C" w:rsidRDefault="00D40957" w:rsidP="00D40957">
            <w:pPr>
              <w:spacing w:after="0" w:line="288" w:lineRule="auto"/>
              <w:ind w:left="336"/>
              <w:rPr>
                <w:lang w:val="ru-RU"/>
              </w:rPr>
            </w:pPr>
          </w:p>
          <w:p w:rsidR="00D40957" w:rsidRPr="0030560C" w:rsidRDefault="00D40957" w:rsidP="00D40957">
            <w:pPr>
              <w:spacing w:after="0" w:line="288" w:lineRule="auto"/>
              <w:ind w:left="336"/>
              <w:rPr>
                <w:lang w:val="ru-RU"/>
              </w:rPr>
            </w:pPr>
            <w:r w:rsidRPr="0030560C">
              <w:rPr>
                <w:rFonts w:ascii="Times New Roman" w:hAnsi="Times New Roman"/>
                <w:color w:val="000000"/>
                <w:sz w:val="24"/>
                <w:lang w:val="ru-RU"/>
              </w:rPr>
              <w:t>=</w:t>
            </w:r>
          </w:p>
          <w:p w:rsidR="00D40957" w:rsidRPr="0030560C" w:rsidRDefault="00D40957" w:rsidP="00D40957">
            <w:pPr>
              <w:spacing w:after="0" w:line="288" w:lineRule="auto"/>
              <w:ind w:left="336"/>
              <w:rPr>
                <w:lang w:val="ru-RU"/>
              </w:rPr>
            </w:pPr>
          </w:p>
          <w:p w:rsidR="00D40957" w:rsidRPr="0030560C" w:rsidRDefault="00D40957" w:rsidP="00D40957">
            <w:pPr>
              <w:spacing w:after="0" w:line="288" w:lineRule="auto"/>
              <w:rPr>
                <w:lang w:val="ru-RU"/>
              </w:rPr>
            </w:pPr>
            <w:r>
              <w:rPr>
                <w:rFonts w:ascii="Times New Roman" w:hAnsi="Times New Roman"/>
                <w:i/>
                <w:color w:val="000000"/>
                <w:sz w:val="24"/>
              </w:rPr>
              <w:t>mgh</w:t>
            </w:r>
          </w:p>
          <w:p w:rsidR="00D40957" w:rsidRPr="0030560C" w:rsidRDefault="00D40957" w:rsidP="00D40957">
            <w:pPr>
              <w:spacing w:after="0" w:line="288" w:lineRule="auto"/>
              <w:rPr>
                <w:lang w:val="ru-RU"/>
              </w:rPr>
            </w:pPr>
            <w:r w:rsidRPr="0030560C">
              <w:rPr>
                <w:rFonts w:ascii="Times New Roman" w:hAnsi="Times New Roman"/>
                <w:color w:val="000000"/>
                <w:sz w:val="24"/>
                <w:lang w:val="ru-RU"/>
              </w:rPr>
              <w:t xml:space="preserve"> . </w:t>
            </w:r>
          </w:p>
          <w:p w:rsidR="00D40957" w:rsidRPr="0030560C" w:rsidRDefault="00D40957" w:rsidP="00D40957">
            <w:pPr>
              <w:spacing w:after="0" w:line="336" w:lineRule="auto"/>
              <w:ind w:left="336"/>
              <w:rPr>
                <w:lang w:val="ru-RU"/>
              </w:rPr>
            </w:pPr>
            <w:r w:rsidRPr="0030560C">
              <w:rPr>
                <w:rFonts w:ascii="Times New Roman" w:hAnsi="Times New Roman"/>
                <w:color w:val="000000"/>
                <w:sz w:val="24"/>
                <w:lang w:val="ru-RU"/>
              </w:rPr>
              <w:t xml:space="preserve">Потенциальная энергия упруго деформированного тела:  </w:t>
            </w:r>
          </w:p>
          <w:p w:rsidR="00D40957" w:rsidRPr="0030560C" w:rsidRDefault="00315E60" w:rsidP="00D40957">
            <w:pPr>
              <w:rPr>
                <w:lang w:val="ru-RU"/>
              </w:rPr>
            </w:pPr>
            <m:oMathPara>
              <m:oMath>
                <m:sSub>
                  <m:sSubPr>
                    <m:ctrlPr>
                      <w:rPr>
                        <w:rFonts w:ascii="Cambria Math" w:hAnsi="Cambria Math"/>
                      </w:rPr>
                    </m:ctrlPr>
                  </m:sSubPr>
                  <m:e>
                    <m:r>
                      <w:rPr>
                        <w:rFonts w:ascii="Cambria Math" w:eastAsia="Cambria Math" w:hAnsi="Cambria Math" w:cs="Cambria Math"/>
                      </w:rPr>
                      <m:t>E</m:t>
                    </m:r>
                  </m:e>
                  <m:sub>
                    <m:r>
                      <m:rPr>
                        <m:nor/>
                      </m:rPr>
                      <w:rPr>
                        <w:rFonts w:ascii="Cambria Math" w:eastAsia="Cambria Math" w:hAnsi="Cambria Math" w:cs="Cambria Math"/>
                        <w:lang w:val="ru-RU"/>
                      </w:rPr>
                      <m:t>потенц</m:t>
                    </m:r>
                  </m:sub>
                </m:sSub>
                <m:r>
                  <w:rPr>
                    <w:rFonts w:ascii="Cambria Math" w:eastAsia="Cambria Math" w:hAnsi="Cambria Math" w:cs="Cambria Math"/>
                    <w:lang w:val="ru-RU"/>
                  </w:rPr>
                  <m:t>=</m:t>
                </m:r>
                <m:f>
                  <m:fPr>
                    <m:ctrlPr>
                      <w:rPr>
                        <w:rFonts w:ascii="Cambria Math" w:hAnsi="Cambria Math"/>
                      </w:rPr>
                    </m:ctrlPr>
                  </m:fPr>
                  <m:num>
                    <m:r>
                      <w:rPr>
                        <w:rFonts w:ascii="Cambria Math" w:eastAsia="Cambria Math" w:hAnsi="Cambria Math" w:cs="Cambria Math"/>
                      </w:rPr>
                      <m:t>k</m:t>
                    </m:r>
                    <m:sSup>
                      <m:sSupPr>
                        <m:ctrlPr>
                          <w:rPr>
                            <w:rFonts w:ascii="Cambria Math" w:hAnsi="Cambria Math"/>
                          </w:rPr>
                        </m:ctrlPr>
                      </m:sSupPr>
                      <m:e>
                        <m:r>
                          <w:rPr>
                            <w:rFonts w:ascii="Cambria Math" w:eastAsia="Cambria Math" w:hAnsi="Cambria Math" w:cs="Cambria Math"/>
                          </w:rPr>
                          <m:t>x</m:t>
                        </m:r>
                      </m:e>
                      <m:sup>
                        <m:r>
                          <w:rPr>
                            <w:rFonts w:ascii="Cambria Math" w:eastAsia="Cambria Math" w:hAnsi="Cambria Math" w:cs="Cambria Math"/>
                            <w:lang w:val="ru-RU"/>
                          </w:rPr>
                          <m:t>2</m:t>
                        </m:r>
                      </m:sup>
                    </m:sSup>
                  </m:num>
                  <m:den>
                    <m:r>
                      <w:rPr>
                        <w:rFonts w:ascii="Cambria Math" w:eastAsia="Cambria Math" w:hAnsi="Cambria Math" w:cs="Cambria Math"/>
                        <w:lang w:val="ru-RU"/>
                      </w:rPr>
                      <m:t>2</m:t>
                    </m:r>
                  </m:den>
                </m:f>
              </m:oMath>
            </m:oMathPara>
          </w:p>
          <w:p w:rsidR="00D40957" w:rsidRPr="0030560C" w:rsidRDefault="00D40957" w:rsidP="00D40957">
            <w:pPr>
              <w:spacing w:after="0" w:line="288" w:lineRule="auto"/>
              <w:ind w:left="336"/>
              <w:rPr>
                <w:lang w:val="ru-RU"/>
              </w:rPr>
            </w:pPr>
          </w:p>
          <w:p w:rsidR="00D40957" w:rsidRPr="0030560C" w:rsidRDefault="00D40957" w:rsidP="00D40957">
            <w:pPr>
              <w:spacing w:after="0" w:line="288" w:lineRule="auto"/>
              <w:rPr>
                <w:lang w:val="ru-RU"/>
              </w:rPr>
            </w:pPr>
            <w:r>
              <w:rPr>
                <w:rFonts w:ascii="Times New Roman" w:hAnsi="Times New Roman"/>
                <w:i/>
                <w:color w:val="000000"/>
                <w:sz w:val="24"/>
              </w:rPr>
              <w:t>E</w:t>
            </w:r>
          </w:p>
          <w:tbl>
            <w:tblPr>
              <w:tblW w:w="0" w:type="auto"/>
              <w:tblCellSpacing w:w="0" w:type="auto"/>
              <w:tblLook w:val="04A0" w:firstRow="1" w:lastRow="0" w:firstColumn="1" w:lastColumn="0" w:noHBand="0" w:noVBand="1"/>
            </w:tblPr>
            <w:tblGrid>
              <w:gridCol w:w="800"/>
              <w:gridCol w:w="40"/>
            </w:tblGrid>
            <w:tr w:rsidR="00D40957" w:rsidRPr="00D40957" w:rsidTr="00D40957">
              <w:trPr>
                <w:trHeight w:val="30"/>
                <w:tblCellSpacing w:w="0" w:type="auto"/>
              </w:trPr>
              <w:tc>
                <w:tcPr>
                  <w:tcW w:w="586" w:type="dxa"/>
                  <w:tcMar>
                    <w:top w:w="15" w:type="dxa"/>
                    <w:left w:w="15" w:type="dxa"/>
                    <w:bottom w:w="15" w:type="dxa"/>
                    <w:right w:w="15" w:type="dxa"/>
                  </w:tcMar>
                  <w:vAlign w:val="bottom"/>
                </w:tcPr>
                <w:p w:rsidR="00D40957" w:rsidRPr="0030560C" w:rsidRDefault="00D40957" w:rsidP="00D40957">
                  <w:pPr>
                    <w:spacing w:after="0" w:line="288" w:lineRule="auto"/>
                    <w:ind w:left="322"/>
                    <w:rPr>
                      <w:lang w:val="ru-RU"/>
                    </w:rPr>
                  </w:pPr>
                </w:p>
                <w:p w:rsidR="00D40957" w:rsidRPr="0030560C" w:rsidRDefault="00D40957" w:rsidP="00D40957">
                  <w:pPr>
                    <w:spacing w:after="0" w:line="288" w:lineRule="auto"/>
                    <w:ind w:left="322"/>
                    <w:rPr>
                      <w:lang w:val="ru-RU"/>
                    </w:rPr>
                  </w:pPr>
                  <w:r w:rsidRPr="0030560C">
                    <w:rPr>
                      <w:rFonts w:ascii="Times New Roman" w:hAnsi="Times New Roman"/>
                      <w:color w:val="000000"/>
                      <w:sz w:val="15"/>
                      <w:lang w:val="ru-RU"/>
                    </w:rPr>
                    <w:t>потенц</w:t>
                  </w:r>
                </w:p>
              </w:tc>
              <w:tc>
                <w:tcPr>
                  <w:tcW w:w="40" w:type="dxa"/>
                  <w:tcMar>
                    <w:top w:w="15" w:type="dxa"/>
                    <w:left w:w="15" w:type="dxa"/>
                    <w:bottom w:w="15" w:type="dxa"/>
                    <w:right w:w="15" w:type="dxa"/>
                  </w:tcMar>
                  <w:vAlign w:val="bottom"/>
                </w:tcPr>
                <w:p w:rsidR="00D40957" w:rsidRPr="0030560C" w:rsidRDefault="00D40957" w:rsidP="00D40957">
                  <w:pPr>
                    <w:rPr>
                      <w:lang w:val="ru-RU"/>
                    </w:rPr>
                  </w:pPr>
                </w:p>
              </w:tc>
            </w:tr>
            <w:tr w:rsidR="00D40957" w:rsidRPr="00D40957" w:rsidTr="00D40957">
              <w:trPr>
                <w:gridAfter w:val="1"/>
                <w:wAfter w:w="40" w:type="dxa"/>
                <w:trHeight w:val="30"/>
                <w:tblCellSpacing w:w="0" w:type="auto"/>
              </w:trPr>
              <w:tc>
                <w:tcPr>
                  <w:tcW w:w="586" w:type="dxa"/>
                  <w:tcMar>
                    <w:top w:w="15" w:type="dxa"/>
                    <w:left w:w="15" w:type="dxa"/>
                    <w:bottom w:w="15" w:type="dxa"/>
                    <w:right w:w="15" w:type="dxa"/>
                  </w:tcMar>
                  <w:vAlign w:val="bottom"/>
                </w:tcPr>
                <w:p w:rsidR="00D40957" w:rsidRPr="0030560C" w:rsidRDefault="00D40957" w:rsidP="00D40957">
                  <w:pPr>
                    <w:rPr>
                      <w:lang w:val="ru-RU"/>
                    </w:rPr>
                  </w:pPr>
                </w:p>
              </w:tc>
            </w:tr>
          </w:tbl>
          <w:p w:rsidR="00D40957" w:rsidRPr="0030560C" w:rsidRDefault="00D40957" w:rsidP="00D40957">
            <w:pPr>
              <w:spacing w:after="0" w:line="288" w:lineRule="auto"/>
              <w:ind w:left="336"/>
              <w:rPr>
                <w:lang w:val="ru-RU"/>
              </w:rPr>
            </w:pPr>
          </w:p>
          <w:p w:rsidR="00D40957" w:rsidRPr="0030560C" w:rsidRDefault="00D40957" w:rsidP="00D40957">
            <w:pPr>
              <w:spacing w:after="0" w:line="288" w:lineRule="auto"/>
              <w:ind w:left="336"/>
              <w:rPr>
                <w:lang w:val="ru-RU"/>
              </w:rPr>
            </w:pPr>
            <w:r w:rsidRPr="0030560C">
              <w:rPr>
                <w:rFonts w:ascii="Times New Roman" w:hAnsi="Times New Roman"/>
                <w:color w:val="000000"/>
                <w:sz w:val="24"/>
                <w:lang w:val="ru-RU"/>
              </w:rPr>
              <w:t>=</w:t>
            </w:r>
          </w:p>
          <w:p w:rsidR="00D40957" w:rsidRPr="0030560C" w:rsidRDefault="00D40957" w:rsidP="00D40957">
            <w:pPr>
              <w:spacing w:after="0" w:line="288" w:lineRule="auto"/>
              <w:ind w:left="336"/>
              <w:rPr>
                <w:lang w:val="ru-RU"/>
              </w:rPr>
            </w:pPr>
          </w:p>
          <w:p w:rsidR="00D40957" w:rsidRPr="0030560C" w:rsidRDefault="00D40957" w:rsidP="00D40957">
            <w:pPr>
              <w:spacing w:after="0" w:line="288" w:lineRule="auto"/>
              <w:ind w:left="336"/>
              <w:rPr>
                <w:lang w:val="ru-RU"/>
              </w:rPr>
            </w:pPr>
          </w:p>
          <w:tbl>
            <w:tblPr>
              <w:tblW w:w="0" w:type="auto"/>
              <w:tblCellSpacing w:w="0" w:type="auto"/>
              <w:tblLook w:val="04A0" w:firstRow="1" w:lastRow="0" w:firstColumn="1" w:lastColumn="0" w:noHBand="0" w:noVBand="1"/>
            </w:tblPr>
            <w:tblGrid>
              <w:gridCol w:w="562"/>
              <w:gridCol w:w="40"/>
            </w:tblGrid>
            <w:tr w:rsidR="00D40957" w:rsidTr="00D40957">
              <w:trPr>
                <w:trHeight w:val="300"/>
                <w:tblCellSpacing w:w="0" w:type="auto"/>
              </w:trPr>
              <w:tc>
                <w:tcPr>
                  <w:tcW w:w="371" w:type="dxa"/>
                  <w:tcMar>
                    <w:top w:w="15" w:type="dxa"/>
                    <w:left w:w="15" w:type="dxa"/>
                    <w:bottom w:w="15" w:type="dxa"/>
                    <w:right w:w="15" w:type="dxa"/>
                  </w:tcMar>
                  <w:vAlign w:val="bottom"/>
                </w:tcPr>
                <w:p w:rsidR="00D40957" w:rsidRPr="0030560C" w:rsidRDefault="00D40957" w:rsidP="00D40957">
                  <w:pPr>
                    <w:spacing w:after="0" w:line="288" w:lineRule="auto"/>
                    <w:ind w:left="336"/>
                    <w:jc w:val="center"/>
                    <w:rPr>
                      <w:lang w:val="ru-RU"/>
                    </w:rPr>
                  </w:pPr>
                </w:p>
                <w:p w:rsidR="00D40957" w:rsidRDefault="00D40957" w:rsidP="00D40957">
                  <w:pPr>
                    <w:spacing w:after="0" w:line="288" w:lineRule="auto"/>
                    <w:ind w:left="336"/>
                    <w:jc w:val="center"/>
                  </w:pPr>
                  <w:r>
                    <w:rPr>
                      <w:rFonts w:ascii="Times New Roman" w:hAnsi="Times New Roman"/>
                      <w:color w:val="000000"/>
                    </w:rPr>
                    <w:t>2</w:t>
                  </w:r>
                </w:p>
                <w:p w:rsidR="00D40957" w:rsidRDefault="00D40957" w:rsidP="00D40957">
                  <w:pPr>
                    <w:spacing w:after="0" w:line="288" w:lineRule="auto"/>
                    <w:ind w:left="336"/>
                    <w:jc w:val="center"/>
                  </w:pPr>
                </w:p>
                <w:p w:rsidR="00D40957" w:rsidRDefault="00D40957" w:rsidP="00D40957">
                  <w:pPr>
                    <w:pBdr>
                      <w:bottom w:val="single" w:sz="4" w:space="0" w:color="000000"/>
                    </w:pBdr>
                    <w:spacing w:after="0" w:line="288" w:lineRule="auto"/>
                    <w:ind w:left="336"/>
                    <w:jc w:val="center"/>
                  </w:pPr>
                </w:p>
                <w:p w:rsidR="00D40957" w:rsidRDefault="00D40957" w:rsidP="00D40957">
                  <w:pPr>
                    <w:spacing w:after="0" w:line="288" w:lineRule="auto"/>
                    <w:ind w:left="336"/>
                    <w:jc w:val="center"/>
                  </w:pPr>
                </w:p>
                <w:p w:rsidR="00D40957" w:rsidRDefault="00D40957" w:rsidP="00D40957">
                  <w:pPr>
                    <w:spacing w:after="0" w:line="288" w:lineRule="auto"/>
                    <w:ind w:left="336"/>
                    <w:jc w:val="center"/>
                  </w:pPr>
                  <w:r>
                    <w:rPr>
                      <w:rFonts w:ascii="Times New Roman" w:hAnsi="Times New Roman"/>
                      <w:i/>
                      <w:color w:val="000000"/>
                    </w:rPr>
                    <w:t>kx</w:t>
                  </w:r>
                </w:p>
                <w:tbl>
                  <w:tblPr>
                    <w:tblW w:w="0" w:type="auto"/>
                    <w:tblCellSpacing w:w="0" w:type="auto"/>
                    <w:tblLook w:val="04A0" w:firstRow="1" w:lastRow="0" w:firstColumn="1" w:lastColumn="0" w:noHBand="0" w:noVBand="1"/>
                  </w:tblPr>
                  <w:tblGrid>
                    <w:gridCol w:w="441"/>
                  </w:tblGrid>
                  <w:tr w:rsidR="00D40957" w:rsidTr="00D40957">
                    <w:trPr>
                      <w:trHeight w:val="165"/>
                      <w:tblCellSpacing w:w="0" w:type="auto"/>
                    </w:trPr>
                    <w:tc>
                      <w:tcPr>
                        <w:tcW w:w="112" w:type="dxa"/>
                        <w:tcMar>
                          <w:top w:w="15" w:type="dxa"/>
                          <w:left w:w="15" w:type="dxa"/>
                          <w:bottom w:w="15" w:type="dxa"/>
                          <w:right w:w="15" w:type="dxa"/>
                        </w:tcMar>
                        <w:vAlign w:val="bottom"/>
                      </w:tcPr>
                      <w:p w:rsidR="00D40957" w:rsidRDefault="00D40957" w:rsidP="00D40957">
                        <w:pPr>
                          <w:spacing w:after="0" w:line="288" w:lineRule="auto"/>
                          <w:ind w:left="336"/>
                        </w:pPr>
                      </w:p>
                      <w:p w:rsidR="00D40957" w:rsidRDefault="00D40957" w:rsidP="00D40957">
                        <w:pPr>
                          <w:spacing w:after="0" w:line="288" w:lineRule="auto"/>
                          <w:ind w:left="336"/>
                        </w:pPr>
                        <w:r>
                          <w:rPr>
                            <w:rFonts w:ascii="Times New Roman" w:hAnsi="Times New Roman"/>
                            <w:color w:val="000000"/>
                            <w:sz w:val="15"/>
                          </w:rPr>
                          <w:t>2</w:t>
                        </w:r>
                      </w:p>
                    </w:tc>
                  </w:tr>
                </w:tbl>
                <w:p w:rsidR="00D40957" w:rsidRDefault="00D40957" w:rsidP="00D40957">
                  <w:pPr>
                    <w:spacing w:after="0" w:line="288" w:lineRule="auto"/>
                  </w:pPr>
                </w:p>
              </w:tc>
              <w:tc>
                <w:tcPr>
                  <w:tcW w:w="40" w:type="dxa"/>
                  <w:tcMar>
                    <w:top w:w="15" w:type="dxa"/>
                    <w:left w:w="15" w:type="dxa"/>
                    <w:bottom w:w="15" w:type="dxa"/>
                    <w:right w:w="15" w:type="dxa"/>
                  </w:tcMar>
                  <w:vAlign w:val="bottom"/>
                </w:tcPr>
                <w:p w:rsidR="00D40957" w:rsidRDefault="00D40957" w:rsidP="00D40957"/>
              </w:tc>
            </w:tr>
            <w:tr w:rsidR="00D40957" w:rsidTr="00D40957">
              <w:trPr>
                <w:gridAfter w:val="1"/>
                <w:wAfter w:w="40" w:type="dxa"/>
                <w:trHeight w:val="135"/>
                <w:tblCellSpacing w:w="0" w:type="auto"/>
              </w:trPr>
              <w:tc>
                <w:tcPr>
                  <w:tcW w:w="371" w:type="dxa"/>
                  <w:tcMar>
                    <w:top w:w="15" w:type="dxa"/>
                    <w:left w:w="15" w:type="dxa"/>
                    <w:bottom w:w="15" w:type="dxa"/>
                    <w:right w:w="15" w:type="dxa"/>
                  </w:tcMar>
                  <w:vAlign w:val="bottom"/>
                </w:tcPr>
                <w:p w:rsidR="00D40957" w:rsidRDefault="00D40957" w:rsidP="00D40957"/>
              </w:tc>
            </w:tr>
          </w:tbl>
          <w:p w:rsidR="00D40957" w:rsidRDefault="00D40957" w:rsidP="00D40957">
            <w:pPr>
              <w:spacing w:after="0" w:line="288" w:lineRule="auto"/>
              <w:ind w:left="336"/>
            </w:pPr>
          </w:p>
          <w:p w:rsidR="00D40957" w:rsidRDefault="00D40957" w:rsidP="00D40957">
            <w:pPr>
              <w:spacing w:after="0" w:line="288" w:lineRule="auto"/>
            </w:pPr>
          </w:p>
          <w:p w:rsidR="00D40957" w:rsidRDefault="00D40957" w:rsidP="00D40957">
            <w:pPr>
              <w:spacing w:after="0" w:line="288" w:lineRule="auto"/>
            </w:pPr>
          </w:p>
          <w:p w:rsidR="00D40957" w:rsidRDefault="00D40957" w:rsidP="00D40957">
            <w:pPr>
              <w:spacing w:after="0" w:line="336" w:lineRule="auto"/>
              <w:ind w:left="336"/>
            </w:pPr>
          </w:p>
        </w:tc>
      </w:tr>
      <w:tr w:rsidR="00D40957" w:rsidTr="00D40957">
        <w:trPr>
          <w:trHeight w:val="144"/>
        </w:trPr>
        <w:tc>
          <w:tcPr>
            <w:tcW w:w="0" w:type="auto"/>
            <w:vMerge/>
            <w:tcBorders>
              <w:top w:val="nil"/>
            </w:tcBorders>
            <w:tcMar>
              <w:top w:w="50" w:type="dxa"/>
              <w:left w:w="100" w:type="dxa"/>
            </w:tcMar>
          </w:tcPr>
          <w:p w:rsidR="00D40957" w:rsidRDefault="00D40957" w:rsidP="00D40957"/>
        </w:tc>
        <w:tc>
          <w:tcPr>
            <w:tcW w:w="1605" w:type="dxa"/>
            <w:tcMar>
              <w:top w:w="50" w:type="dxa"/>
              <w:left w:w="100" w:type="dxa"/>
            </w:tcMar>
            <w:vAlign w:val="center"/>
          </w:tcPr>
          <w:p w:rsidR="00D40957" w:rsidRDefault="00D40957" w:rsidP="00D40957">
            <w:pPr>
              <w:spacing w:after="0" w:line="336" w:lineRule="auto"/>
              <w:ind w:left="336"/>
              <w:jc w:val="center"/>
            </w:pPr>
            <w:r>
              <w:rPr>
                <w:rFonts w:ascii="Times New Roman" w:hAnsi="Times New Roman"/>
                <w:color w:val="000000"/>
                <w:sz w:val="24"/>
              </w:rPr>
              <w:t>1.4.8</w:t>
            </w:r>
          </w:p>
        </w:tc>
        <w:tc>
          <w:tcPr>
            <w:tcW w:w="6314" w:type="dxa"/>
            <w:tcMar>
              <w:top w:w="50" w:type="dxa"/>
              <w:left w:w="100" w:type="dxa"/>
            </w:tcMar>
            <w:vAlign w:val="center"/>
          </w:tcPr>
          <w:p w:rsidR="00D40957" w:rsidRPr="0030560C" w:rsidRDefault="00D40957" w:rsidP="00D40957">
            <w:pPr>
              <w:spacing w:after="0" w:line="336" w:lineRule="auto"/>
              <w:ind w:left="336"/>
              <w:rPr>
                <w:lang w:val="ru-RU"/>
              </w:rPr>
            </w:pPr>
            <w:r w:rsidRPr="0030560C">
              <w:rPr>
                <w:rFonts w:ascii="Times New Roman" w:hAnsi="Times New Roman"/>
                <w:color w:val="000000"/>
                <w:sz w:val="24"/>
                <w:lang w:val="ru-RU"/>
              </w:rPr>
              <w:t xml:space="preserve">Закон изменения и сохранения механической энергии: </w:t>
            </w:r>
          </w:p>
          <w:p w:rsidR="00D40957" w:rsidRDefault="00D40957" w:rsidP="00D40957">
            <w:pPr>
              <w:spacing w:after="0"/>
              <w:ind w:left="336"/>
            </w:pPr>
            <w:r w:rsidRPr="0030560C">
              <w:rPr>
                <w:rFonts w:ascii="Times New Roman" w:hAnsi="Times New Roman"/>
                <w:color w:val="000000"/>
                <w:sz w:val="24"/>
                <w:lang w:val="ru-RU"/>
              </w:rPr>
              <w:t xml:space="preserve"> </w:t>
            </w:r>
            <w:r>
              <w:rPr>
                <w:noProof/>
                <w:sz w:val="24"/>
                <w:lang w:val="ru-RU" w:eastAsia="ru-RU"/>
              </w:rPr>
              <w:drawing>
                <wp:inline distT="0" distB="0" distL="0" distR="0" wp14:anchorId="7126EE84" wp14:editId="7D99450C">
                  <wp:extent cx="3171825" cy="857250"/>
                  <wp:effectExtent l="0" t="0" r="0" b="0"/>
                  <wp:docPr id="15"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3171825" cy="857250"/>
                          </a:xfrm>
                          <a:prstGeom prst="rect">
                            <a:avLst/>
                          </a:prstGeom>
                        </pic:spPr>
                      </pic:pic>
                    </a:graphicData>
                  </a:graphic>
                </wp:inline>
              </w:drawing>
            </w:r>
            <w:r>
              <w:rPr>
                <w:rFonts w:ascii="Times New Roman" w:hAnsi="Times New Roman"/>
                <w:color w:val="000000"/>
                <w:sz w:val="24"/>
              </w:rPr>
              <w:t xml:space="preserve"> </w:t>
            </w:r>
          </w:p>
          <w:p w:rsidR="00D40957" w:rsidRDefault="00D40957" w:rsidP="00D40957">
            <w:pPr>
              <w:spacing w:after="0" w:line="336" w:lineRule="auto"/>
              <w:ind w:left="336"/>
            </w:pPr>
          </w:p>
        </w:tc>
      </w:tr>
      <w:tr w:rsidR="00D40957" w:rsidTr="00D40957">
        <w:trPr>
          <w:trHeight w:val="144"/>
        </w:trPr>
        <w:tc>
          <w:tcPr>
            <w:tcW w:w="1500" w:type="dxa"/>
            <w:tcMar>
              <w:top w:w="50" w:type="dxa"/>
              <w:left w:w="100" w:type="dxa"/>
            </w:tcMar>
            <w:vAlign w:val="center"/>
          </w:tcPr>
          <w:p w:rsidR="00D40957" w:rsidRDefault="00D40957" w:rsidP="00D40957">
            <w:pPr>
              <w:spacing w:after="0" w:line="336" w:lineRule="auto"/>
              <w:ind w:left="336"/>
              <w:jc w:val="center"/>
            </w:pPr>
            <w:r>
              <w:rPr>
                <w:rFonts w:ascii="Times New Roman" w:hAnsi="Times New Roman"/>
                <w:color w:val="000000"/>
                <w:sz w:val="24"/>
              </w:rPr>
              <w:t>1.5</w:t>
            </w:r>
          </w:p>
        </w:tc>
        <w:tc>
          <w:tcPr>
            <w:tcW w:w="1605" w:type="dxa"/>
            <w:tcMar>
              <w:top w:w="50" w:type="dxa"/>
              <w:left w:w="100" w:type="dxa"/>
            </w:tcMar>
            <w:vAlign w:val="center"/>
          </w:tcPr>
          <w:p w:rsidR="00D40957" w:rsidRDefault="00D40957" w:rsidP="00D40957">
            <w:pPr>
              <w:spacing w:after="0"/>
              <w:ind w:left="336"/>
            </w:pPr>
          </w:p>
        </w:tc>
        <w:tc>
          <w:tcPr>
            <w:tcW w:w="6314" w:type="dxa"/>
            <w:tcMar>
              <w:top w:w="50" w:type="dxa"/>
              <w:left w:w="100" w:type="dxa"/>
            </w:tcMar>
            <w:vAlign w:val="center"/>
          </w:tcPr>
          <w:p w:rsidR="00D40957" w:rsidRDefault="00D40957" w:rsidP="00D40957">
            <w:pPr>
              <w:spacing w:after="0" w:line="336" w:lineRule="auto"/>
              <w:ind w:left="336"/>
            </w:pPr>
            <w:r>
              <w:rPr>
                <w:rFonts w:ascii="Times New Roman" w:hAnsi="Times New Roman"/>
                <w:color w:val="000000"/>
                <w:sz w:val="24"/>
              </w:rPr>
              <w:t>МЕХАНИЧЕСКИЕ КОЛЕБАНИЯ И ВОЛНЫ</w:t>
            </w:r>
          </w:p>
        </w:tc>
      </w:tr>
      <w:tr w:rsidR="00D40957" w:rsidTr="00D40957">
        <w:trPr>
          <w:trHeight w:val="144"/>
        </w:trPr>
        <w:tc>
          <w:tcPr>
            <w:tcW w:w="1500" w:type="dxa"/>
            <w:vMerge w:val="restart"/>
            <w:tcMar>
              <w:top w:w="50" w:type="dxa"/>
              <w:left w:w="100" w:type="dxa"/>
            </w:tcMar>
            <w:vAlign w:val="center"/>
          </w:tcPr>
          <w:p w:rsidR="00D40957" w:rsidRDefault="00D40957" w:rsidP="00D40957">
            <w:pPr>
              <w:spacing w:after="0"/>
              <w:ind w:left="336"/>
            </w:pPr>
          </w:p>
        </w:tc>
        <w:tc>
          <w:tcPr>
            <w:tcW w:w="1605" w:type="dxa"/>
            <w:vMerge w:val="restart"/>
            <w:tcMar>
              <w:top w:w="50" w:type="dxa"/>
              <w:left w:w="100" w:type="dxa"/>
            </w:tcMar>
            <w:vAlign w:val="center"/>
          </w:tcPr>
          <w:p w:rsidR="00D40957" w:rsidRDefault="00D40957" w:rsidP="00D40957">
            <w:pPr>
              <w:spacing w:after="0" w:line="336" w:lineRule="auto"/>
              <w:ind w:left="336"/>
              <w:jc w:val="center"/>
            </w:pPr>
            <w:r>
              <w:rPr>
                <w:rFonts w:ascii="Times New Roman" w:hAnsi="Times New Roman"/>
                <w:color w:val="000000"/>
                <w:sz w:val="24"/>
              </w:rPr>
              <w:t>1.5.1</w:t>
            </w:r>
          </w:p>
        </w:tc>
        <w:tc>
          <w:tcPr>
            <w:tcW w:w="6314" w:type="dxa"/>
            <w:tcMar>
              <w:top w:w="50" w:type="dxa"/>
              <w:left w:w="100" w:type="dxa"/>
            </w:tcMar>
            <w:vAlign w:val="center"/>
          </w:tcPr>
          <w:p w:rsidR="00D40957" w:rsidRDefault="00D40957" w:rsidP="00D40957">
            <w:pPr>
              <w:spacing w:after="0" w:line="336" w:lineRule="auto"/>
              <w:ind w:left="336"/>
              <w:jc w:val="both"/>
            </w:pPr>
            <w:r w:rsidRPr="0030560C">
              <w:rPr>
                <w:rFonts w:ascii="Times New Roman" w:hAnsi="Times New Roman"/>
                <w:color w:val="000000"/>
                <w:sz w:val="24"/>
                <w:lang w:val="ru-RU"/>
              </w:rPr>
              <w:t xml:space="preserve">Гармонические колебания материальной точки. Амплитуда и фаза колебаний. </w:t>
            </w:r>
            <w:r>
              <w:rPr>
                <w:rFonts w:ascii="Times New Roman" w:hAnsi="Times New Roman"/>
                <w:color w:val="000000"/>
                <w:sz w:val="24"/>
              </w:rPr>
              <w:t>Кинематическое описание:</w:t>
            </w:r>
          </w:p>
          <w:p w:rsidR="00D40957" w:rsidRDefault="00D40957" w:rsidP="00D40957">
            <w:pPr>
              <w:spacing w:after="0"/>
              <w:ind w:left="336"/>
            </w:pPr>
            <w:r>
              <w:rPr>
                <w:rFonts w:ascii="Times New Roman" w:hAnsi="Times New Roman"/>
                <w:color w:val="000000"/>
                <w:sz w:val="24"/>
              </w:rPr>
              <w:t xml:space="preserve"> </w:t>
            </w:r>
            <w:r>
              <w:rPr>
                <w:noProof/>
                <w:sz w:val="24"/>
                <w:lang w:val="ru-RU" w:eastAsia="ru-RU"/>
              </w:rPr>
              <w:drawing>
                <wp:inline distT="0" distB="0" distL="0" distR="0" wp14:anchorId="7BFACA60" wp14:editId="5F32D02A">
                  <wp:extent cx="2400300" cy="695325"/>
                  <wp:effectExtent l="0" t="0" r="0" b="0"/>
                  <wp:docPr id="16"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2400300" cy="695325"/>
                          </a:xfrm>
                          <a:prstGeom prst="rect">
                            <a:avLst/>
                          </a:prstGeom>
                        </pic:spPr>
                      </pic:pic>
                    </a:graphicData>
                  </a:graphic>
                </wp:inline>
              </w:drawing>
            </w:r>
            <w:r>
              <w:rPr>
                <w:rFonts w:ascii="Times New Roman" w:hAnsi="Times New Roman"/>
                <w:color w:val="000000"/>
                <w:sz w:val="24"/>
              </w:rPr>
              <w:t xml:space="preserve"> </w:t>
            </w:r>
          </w:p>
          <w:p w:rsidR="00D40957" w:rsidRPr="002877B2" w:rsidRDefault="00D40957" w:rsidP="00D40957">
            <w:pPr>
              <w:spacing w:after="0" w:line="336" w:lineRule="auto"/>
              <w:ind w:left="336"/>
              <w:jc w:val="both"/>
              <w:rPr>
                <w:lang w:val="ru-RU"/>
              </w:rPr>
            </w:pPr>
            <w:r w:rsidRPr="002877B2">
              <w:rPr>
                <w:rFonts w:ascii="Times New Roman" w:hAnsi="Times New Roman"/>
                <w:color w:val="000000"/>
                <w:sz w:val="24"/>
                <w:lang w:val="ru-RU"/>
              </w:rPr>
              <w:t>где х - смещение из равновесия.</w:t>
            </w:r>
          </w:p>
          <w:p w:rsidR="00D40957" w:rsidRDefault="00D40957" w:rsidP="00D40957">
            <w:pPr>
              <w:spacing w:after="0" w:line="336" w:lineRule="auto"/>
              <w:ind w:left="336"/>
              <w:jc w:val="both"/>
            </w:pPr>
            <w:r>
              <w:rPr>
                <w:rFonts w:ascii="Times New Roman" w:hAnsi="Times New Roman"/>
                <w:color w:val="000000"/>
                <w:sz w:val="24"/>
              </w:rPr>
              <w:t xml:space="preserve">Динамическое описание:  </w:t>
            </w:r>
          </w:p>
          <w:p w:rsidR="00D40957" w:rsidRDefault="00D40957" w:rsidP="00D40957">
            <m:oMathPara>
              <m:oMath>
                <m:r>
                  <w:rPr>
                    <w:rFonts w:ascii="Cambria Math" w:eastAsia="Cambria Math" w:hAnsi="Cambria Math" w:cs="Cambria Math"/>
                  </w:rPr>
                  <m:t>m</m:t>
                </m:r>
                <m:sSub>
                  <m:sSubPr>
                    <m:ctrlPr>
                      <w:rPr>
                        <w:rFonts w:ascii="Cambria Math" w:hAnsi="Cambria Math"/>
                      </w:rPr>
                    </m:ctrlPr>
                  </m:sSubPr>
                  <m:e>
                    <m:r>
                      <w:rPr>
                        <w:rFonts w:ascii="Cambria Math" w:eastAsia="Cambria Math" w:hAnsi="Cambria Math" w:cs="Cambria Math"/>
                      </w:rPr>
                      <m:t>a</m:t>
                    </m:r>
                  </m:e>
                  <m:sub>
                    <m:r>
                      <w:rPr>
                        <w:rFonts w:ascii="Cambria Math" w:eastAsia="Cambria Math" w:hAnsi="Cambria Math" w:cs="Cambria Math"/>
                      </w:rPr>
                      <m:t>x</m:t>
                    </m:r>
                  </m:sub>
                </m:sSub>
                <m:r>
                  <w:rPr>
                    <w:rFonts w:ascii="Cambria Math" w:eastAsia="Cambria Math" w:hAnsi="Cambria Math" w:cs="Cambria Math"/>
                  </w:rPr>
                  <m:t>=-kx,</m:t>
                </m:r>
              </m:oMath>
            </m:oMathPara>
          </w:p>
          <w:p w:rsidR="00D40957" w:rsidRDefault="00D40957" w:rsidP="00D40957">
            <w:pPr>
              <w:spacing w:after="0" w:line="288" w:lineRule="auto"/>
              <w:ind w:left="336"/>
              <w:jc w:val="both"/>
            </w:pPr>
          </w:p>
          <w:p w:rsidR="00D40957" w:rsidRDefault="00D40957" w:rsidP="00D40957">
            <w:pPr>
              <w:spacing w:after="0" w:line="288" w:lineRule="auto"/>
              <w:jc w:val="both"/>
            </w:pPr>
            <w:r>
              <w:rPr>
                <w:rFonts w:ascii="Times New Roman" w:hAnsi="Times New Roman"/>
                <w:i/>
                <w:color w:val="000000"/>
                <w:sz w:val="24"/>
              </w:rPr>
              <w:t>ma</w:t>
            </w:r>
          </w:p>
          <w:tbl>
            <w:tblPr>
              <w:tblW w:w="0" w:type="auto"/>
              <w:tblCellSpacing w:w="0" w:type="auto"/>
              <w:tblLook w:val="04A0" w:firstRow="1" w:lastRow="0" w:firstColumn="1" w:lastColumn="0" w:noHBand="0" w:noVBand="1"/>
            </w:tblPr>
            <w:tblGrid>
              <w:gridCol w:w="433"/>
              <w:gridCol w:w="40"/>
            </w:tblGrid>
            <w:tr w:rsidR="00D40957" w:rsidTr="00D40957">
              <w:trPr>
                <w:trHeight w:val="45"/>
                <w:tblCellSpacing w:w="0" w:type="auto"/>
              </w:trPr>
              <w:tc>
                <w:tcPr>
                  <w:tcW w:w="162" w:type="dxa"/>
                  <w:tcMar>
                    <w:top w:w="15" w:type="dxa"/>
                    <w:left w:w="15" w:type="dxa"/>
                    <w:bottom w:w="15" w:type="dxa"/>
                    <w:right w:w="15" w:type="dxa"/>
                  </w:tcMar>
                  <w:vAlign w:val="bottom"/>
                </w:tcPr>
                <w:p w:rsidR="00D40957" w:rsidRDefault="00D40957" w:rsidP="00D40957">
                  <w:pPr>
                    <w:spacing w:after="0" w:line="288" w:lineRule="auto"/>
                    <w:ind w:left="336"/>
                  </w:pPr>
                </w:p>
                <w:p w:rsidR="00D40957" w:rsidRDefault="00D40957" w:rsidP="00D40957">
                  <w:pPr>
                    <w:spacing w:after="0" w:line="288" w:lineRule="auto"/>
                    <w:ind w:left="336"/>
                  </w:pPr>
                  <w:r>
                    <w:rPr>
                      <w:rFonts w:ascii="Times New Roman" w:hAnsi="Times New Roman"/>
                      <w:i/>
                      <w:color w:val="000000"/>
                      <w:sz w:val="15"/>
                    </w:rPr>
                    <w:t>x</w:t>
                  </w:r>
                </w:p>
              </w:tc>
              <w:tc>
                <w:tcPr>
                  <w:tcW w:w="40" w:type="dxa"/>
                  <w:tcMar>
                    <w:top w:w="15" w:type="dxa"/>
                    <w:left w:w="15" w:type="dxa"/>
                    <w:bottom w:w="15" w:type="dxa"/>
                    <w:right w:w="15" w:type="dxa"/>
                  </w:tcMar>
                  <w:vAlign w:val="bottom"/>
                </w:tcPr>
                <w:p w:rsidR="00D40957" w:rsidRDefault="00D40957" w:rsidP="00D40957"/>
              </w:tc>
            </w:tr>
            <w:tr w:rsidR="00D40957" w:rsidTr="00D40957">
              <w:trPr>
                <w:gridAfter w:val="1"/>
                <w:wAfter w:w="40" w:type="dxa"/>
                <w:trHeight w:val="45"/>
                <w:tblCellSpacing w:w="0" w:type="auto"/>
              </w:trPr>
              <w:tc>
                <w:tcPr>
                  <w:tcW w:w="162" w:type="dxa"/>
                  <w:tcMar>
                    <w:top w:w="15" w:type="dxa"/>
                    <w:left w:w="15" w:type="dxa"/>
                    <w:bottom w:w="15" w:type="dxa"/>
                    <w:right w:w="15" w:type="dxa"/>
                  </w:tcMar>
                  <w:vAlign w:val="bottom"/>
                </w:tcPr>
                <w:p w:rsidR="00D40957" w:rsidRDefault="00D40957" w:rsidP="00D40957"/>
              </w:tc>
            </w:tr>
          </w:tbl>
          <w:p w:rsidR="00D40957" w:rsidRDefault="00D40957" w:rsidP="00D40957">
            <w:pPr>
              <w:spacing w:after="0" w:line="288" w:lineRule="auto"/>
              <w:ind w:left="336"/>
              <w:jc w:val="both"/>
            </w:pPr>
          </w:p>
          <w:p w:rsidR="00D40957" w:rsidRDefault="00D40957" w:rsidP="00D40957">
            <w:pPr>
              <w:spacing w:after="0" w:line="288" w:lineRule="auto"/>
              <w:ind w:left="336"/>
              <w:jc w:val="both"/>
            </w:pPr>
            <w:r>
              <w:rPr>
                <w:rFonts w:ascii="Times New Roman" w:hAnsi="Times New Roman"/>
                <w:color w:val="000000"/>
                <w:sz w:val="24"/>
              </w:rPr>
              <w:t>=</w:t>
            </w:r>
          </w:p>
          <w:p w:rsidR="00D40957" w:rsidRDefault="00D40957" w:rsidP="00D40957">
            <w:pPr>
              <w:spacing w:after="0" w:line="288" w:lineRule="auto"/>
              <w:ind w:left="336"/>
              <w:jc w:val="both"/>
            </w:pPr>
          </w:p>
          <w:p w:rsidR="00D40957" w:rsidRDefault="00D40957" w:rsidP="00D40957">
            <w:pPr>
              <w:spacing w:after="0" w:line="288" w:lineRule="auto"/>
              <w:jc w:val="both"/>
            </w:pPr>
            <w:r>
              <w:rPr>
                <w:rFonts w:ascii="Times New Roman" w:hAnsi="Times New Roman"/>
                <w:color w:val="000000"/>
                <w:sz w:val="24"/>
              </w:rPr>
              <w:t>−</w:t>
            </w:r>
            <w:r>
              <w:rPr>
                <w:rFonts w:ascii="Times New Roman" w:hAnsi="Times New Roman"/>
                <w:i/>
                <w:color w:val="000000"/>
                <w:sz w:val="24"/>
              </w:rPr>
              <w:t>kx</w:t>
            </w:r>
            <w:r>
              <w:rPr>
                <w:rFonts w:ascii="Times New Roman" w:hAnsi="Times New Roman"/>
                <w:color w:val="000000"/>
                <w:sz w:val="24"/>
              </w:rPr>
              <w:t>,</w:t>
            </w:r>
          </w:p>
          <w:p w:rsidR="00D40957" w:rsidRDefault="00D40957" w:rsidP="00D40957">
            <w:pPr>
              <w:spacing w:after="0" w:line="288" w:lineRule="auto"/>
              <w:jc w:val="both"/>
            </w:pPr>
            <w:r>
              <w:rPr>
                <w:rFonts w:ascii="Times New Roman" w:hAnsi="Times New Roman"/>
                <w:color w:val="000000"/>
                <w:sz w:val="24"/>
              </w:rPr>
              <w:t xml:space="preserve"> где  </w:t>
            </w:r>
          </w:p>
          <w:p w:rsidR="00D40957" w:rsidRDefault="00D40957" w:rsidP="00D40957">
            <m:oMathPara>
              <m:oMath>
                <m:r>
                  <w:rPr>
                    <w:rFonts w:ascii="Cambria Math" w:eastAsia="Cambria Math" w:hAnsi="Cambria Math" w:cs="Cambria Math"/>
                  </w:rPr>
                  <m:t>k=m</m:t>
                </m:r>
                <m:sSup>
                  <m:sSupPr>
                    <m:ctrlPr>
                      <w:rPr>
                        <w:rFonts w:ascii="Cambria Math" w:hAnsi="Cambria Math"/>
                      </w:rPr>
                    </m:ctrlPr>
                  </m:sSupPr>
                  <m:e>
                    <m:r>
                      <w:rPr>
                        <w:rFonts w:ascii="Cambria Math" w:eastAsia="Cambria Math" w:hAnsi="Cambria Math" w:cs="Cambria Math"/>
                      </w:rPr>
                      <m:t>ω</m:t>
                    </m:r>
                  </m:e>
                  <m:sup>
                    <m:r>
                      <w:rPr>
                        <w:rFonts w:ascii="Cambria Math" w:eastAsia="Cambria Math" w:hAnsi="Cambria Math" w:cs="Cambria Math"/>
                      </w:rPr>
                      <m:t>2</m:t>
                    </m:r>
                  </m:sup>
                </m:sSup>
              </m:oMath>
            </m:oMathPara>
          </w:p>
          <w:p w:rsidR="00D40957" w:rsidRDefault="00D40957" w:rsidP="00D40957">
            <w:pPr>
              <w:spacing w:after="0" w:line="288" w:lineRule="auto"/>
              <w:ind w:left="336"/>
              <w:jc w:val="both"/>
            </w:pPr>
          </w:p>
          <w:p w:rsidR="00D40957" w:rsidRDefault="00D40957" w:rsidP="00D40957">
            <w:pPr>
              <w:spacing w:after="0" w:line="288" w:lineRule="auto"/>
              <w:ind w:left="336"/>
              <w:jc w:val="both"/>
            </w:pPr>
            <w:r>
              <w:rPr>
                <w:rFonts w:ascii="Times New Roman" w:hAnsi="Times New Roman"/>
                <w:i/>
                <w:color w:val="000000"/>
                <w:sz w:val="24"/>
              </w:rPr>
              <w:t>k</w:t>
            </w:r>
          </w:p>
          <w:p w:rsidR="00D40957" w:rsidRDefault="00D40957" w:rsidP="00D40957">
            <w:pPr>
              <w:spacing w:after="0" w:line="288" w:lineRule="auto"/>
              <w:ind w:left="336"/>
              <w:jc w:val="both"/>
            </w:pPr>
            <w:r>
              <w:rPr>
                <w:rFonts w:ascii="Times New Roman" w:hAnsi="Times New Roman"/>
                <w:color w:val="000000"/>
                <w:sz w:val="24"/>
              </w:rPr>
              <w:t>=</w:t>
            </w:r>
          </w:p>
          <w:p w:rsidR="00D40957" w:rsidRDefault="00D40957" w:rsidP="00D40957">
            <w:pPr>
              <w:spacing w:after="0" w:line="288" w:lineRule="auto"/>
              <w:ind w:left="336"/>
              <w:jc w:val="both"/>
            </w:pPr>
          </w:p>
          <w:p w:rsidR="00D40957" w:rsidRDefault="00D40957" w:rsidP="00D40957">
            <w:pPr>
              <w:spacing w:after="0" w:line="288" w:lineRule="auto"/>
              <w:jc w:val="both"/>
            </w:pPr>
            <w:r>
              <w:rPr>
                <w:rFonts w:ascii="Times New Roman" w:hAnsi="Times New Roman"/>
                <w:i/>
                <w:color w:val="000000"/>
                <w:sz w:val="24"/>
              </w:rPr>
              <w:t>mω</w:t>
            </w:r>
          </w:p>
          <w:tbl>
            <w:tblPr>
              <w:tblW w:w="0" w:type="auto"/>
              <w:tblCellSpacing w:w="0" w:type="auto"/>
              <w:tblLook w:val="04A0" w:firstRow="1" w:lastRow="0" w:firstColumn="1" w:lastColumn="0" w:noHBand="0" w:noVBand="1"/>
            </w:tblPr>
            <w:tblGrid>
              <w:gridCol w:w="441"/>
            </w:tblGrid>
            <w:tr w:rsidR="00D40957" w:rsidTr="00D40957">
              <w:trPr>
                <w:trHeight w:val="285"/>
                <w:tblCellSpacing w:w="0" w:type="auto"/>
              </w:trPr>
              <w:tc>
                <w:tcPr>
                  <w:tcW w:w="179" w:type="dxa"/>
                  <w:tcMar>
                    <w:top w:w="15" w:type="dxa"/>
                    <w:left w:w="15" w:type="dxa"/>
                    <w:bottom w:w="15" w:type="dxa"/>
                    <w:right w:w="15" w:type="dxa"/>
                  </w:tcMar>
                  <w:vAlign w:val="bottom"/>
                </w:tcPr>
                <w:p w:rsidR="00D40957" w:rsidRDefault="00D40957" w:rsidP="00D40957">
                  <w:pPr>
                    <w:spacing w:after="0" w:line="288" w:lineRule="auto"/>
                    <w:ind w:left="336"/>
                  </w:pPr>
                </w:p>
                <w:p w:rsidR="00D40957" w:rsidRDefault="00D40957" w:rsidP="00D40957">
                  <w:pPr>
                    <w:spacing w:after="0" w:line="288" w:lineRule="auto"/>
                    <w:ind w:left="336"/>
                  </w:pPr>
                  <w:r>
                    <w:rPr>
                      <w:rFonts w:ascii="Times New Roman" w:hAnsi="Times New Roman"/>
                      <w:color w:val="000000"/>
                      <w:sz w:val="15"/>
                    </w:rPr>
                    <w:t>2</w:t>
                  </w:r>
                </w:p>
              </w:tc>
            </w:tr>
          </w:tbl>
          <w:p w:rsidR="00D40957" w:rsidRDefault="00D40957" w:rsidP="00D40957">
            <w:pPr>
              <w:spacing w:after="0" w:line="288" w:lineRule="auto"/>
            </w:pPr>
          </w:p>
          <w:p w:rsidR="00D40957" w:rsidRDefault="00D40957" w:rsidP="00D40957">
            <w:pPr>
              <w:spacing w:after="0" w:line="288" w:lineRule="auto"/>
              <w:jc w:val="both"/>
            </w:pPr>
            <w:r>
              <w:rPr>
                <w:rFonts w:ascii="Times New Roman" w:hAnsi="Times New Roman"/>
                <w:color w:val="000000"/>
                <w:sz w:val="24"/>
              </w:rPr>
              <w:t xml:space="preserve">. Это значит, что  </w:t>
            </w:r>
          </w:p>
          <w:p w:rsidR="00D40957" w:rsidRDefault="00315E60" w:rsidP="00D40957">
            <m:oMathPara>
              <m:oMath>
                <m:sSub>
                  <m:sSubPr>
                    <m:ctrlPr>
                      <w:rPr>
                        <w:rFonts w:ascii="Cambria Math" w:hAnsi="Cambria Math"/>
                      </w:rPr>
                    </m:ctrlPr>
                  </m:sSubPr>
                  <m:e>
                    <m:r>
                      <w:rPr>
                        <w:rFonts w:ascii="Cambria Math" w:eastAsia="Cambria Math" w:hAnsi="Cambria Math" w:cs="Cambria Math"/>
                      </w:rPr>
                      <m:t>F</m:t>
                    </m:r>
                  </m:e>
                  <m:sub>
                    <m:r>
                      <w:rPr>
                        <w:rFonts w:ascii="Cambria Math" w:eastAsia="Cambria Math" w:hAnsi="Cambria Math" w:cs="Cambria Math"/>
                      </w:rPr>
                      <m:t>x</m:t>
                    </m:r>
                  </m:sub>
                </m:sSub>
                <m:r>
                  <w:rPr>
                    <w:rFonts w:ascii="Cambria Math" w:eastAsia="Cambria Math" w:hAnsi="Cambria Math" w:cs="Cambria Math"/>
                  </w:rPr>
                  <m:t>=-kx</m:t>
                </m:r>
                <m:r>
                  <m:rPr>
                    <m:sty m:val="p"/>
                  </m:rPr>
                  <w:rPr>
                    <w:rFonts w:ascii="Cambria Math" w:eastAsia="Cambria Math" w:hAnsi="Cambria Math" w:cs="Cambria Math"/>
                  </w:rPr>
                  <m:t>.</m:t>
                </m:r>
              </m:oMath>
            </m:oMathPara>
          </w:p>
          <w:p w:rsidR="00D40957" w:rsidRDefault="00D40957" w:rsidP="00D40957">
            <w:pPr>
              <w:spacing w:after="0" w:line="288" w:lineRule="auto"/>
              <w:ind w:left="336"/>
              <w:jc w:val="both"/>
            </w:pPr>
          </w:p>
          <w:p w:rsidR="00D40957" w:rsidRPr="0030560C" w:rsidRDefault="00D40957" w:rsidP="00D40957">
            <w:pPr>
              <w:spacing w:after="0" w:line="288" w:lineRule="auto"/>
              <w:jc w:val="both"/>
              <w:rPr>
                <w:lang w:val="ru-RU"/>
              </w:rPr>
            </w:pPr>
            <w:r>
              <w:rPr>
                <w:rFonts w:ascii="Times New Roman" w:hAnsi="Times New Roman"/>
                <w:i/>
                <w:color w:val="000000"/>
                <w:sz w:val="24"/>
              </w:rPr>
              <w:lastRenderedPageBreak/>
              <w:t>F</w:t>
            </w:r>
          </w:p>
          <w:tbl>
            <w:tblPr>
              <w:tblW w:w="0" w:type="auto"/>
              <w:tblCellSpacing w:w="0" w:type="auto"/>
              <w:tblLook w:val="04A0" w:firstRow="1" w:lastRow="0" w:firstColumn="1" w:lastColumn="0" w:noHBand="0" w:noVBand="1"/>
            </w:tblPr>
            <w:tblGrid>
              <w:gridCol w:w="400"/>
              <w:gridCol w:w="40"/>
            </w:tblGrid>
            <w:tr w:rsidR="00D40957" w:rsidRPr="00315E60" w:rsidTr="00D40957">
              <w:trPr>
                <w:trHeight w:val="45"/>
                <w:tblCellSpacing w:w="0" w:type="auto"/>
              </w:trPr>
              <w:tc>
                <w:tcPr>
                  <w:tcW w:w="100" w:type="dxa"/>
                  <w:tcMar>
                    <w:top w:w="15" w:type="dxa"/>
                    <w:left w:w="15" w:type="dxa"/>
                    <w:bottom w:w="15" w:type="dxa"/>
                    <w:right w:w="15" w:type="dxa"/>
                  </w:tcMar>
                  <w:vAlign w:val="bottom"/>
                </w:tcPr>
                <w:p w:rsidR="00D40957" w:rsidRPr="0030560C" w:rsidRDefault="00D40957" w:rsidP="00D40957">
                  <w:pPr>
                    <w:spacing w:after="0" w:line="288" w:lineRule="auto"/>
                    <w:ind w:left="303"/>
                    <w:rPr>
                      <w:lang w:val="ru-RU"/>
                    </w:rPr>
                  </w:pPr>
                </w:p>
                <w:p w:rsidR="00D40957" w:rsidRPr="0030560C" w:rsidRDefault="00D40957" w:rsidP="00D40957">
                  <w:pPr>
                    <w:spacing w:after="0" w:line="288" w:lineRule="auto"/>
                    <w:ind w:left="303"/>
                    <w:rPr>
                      <w:lang w:val="ru-RU"/>
                    </w:rPr>
                  </w:pPr>
                  <w:r>
                    <w:rPr>
                      <w:rFonts w:ascii="Times New Roman" w:hAnsi="Times New Roman"/>
                      <w:i/>
                      <w:color w:val="000000"/>
                      <w:sz w:val="15"/>
                    </w:rPr>
                    <w:t>x</w:t>
                  </w:r>
                </w:p>
              </w:tc>
              <w:tc>
                <w:tcPr>
                  <w:tcW w:w="40" w:type="dxa"/>
                  <w:tcMar>
                    <w:top w:w="15" w:type="dxa"/>
                    <w:left w:w="15" w:type="dxa"/>
                    <w:bottom w:w="15" w:type="dxa"/>
                    <w:right w:w="15" w:type="dxa"/>
                  </w:tcMar>
                  <w:vAlign w:val="bottom"/>
                </w:tcPr>
                <w:p w:rsidR="00D40957" w:rsidRPr="0030560C" w:rsidRDefault="00D40957" w:rsidP="00D40957">
                  <w:pPr>
                    <w:rPr>
                      <w:lang w:val="ru-RU"/>
                    </w:rPr>
                  </w:pPr>
                </w:p>
              </w:tc>
            </w:tr>
            <w:tr w:rsidR="00D40957" w:rsidRPr="00315E60" w:rsidTr="00D40957">
              <w:trPr>
                <w:gridAfter w:val="1"/>
                <w:wAfter w:w="40" w:type="dxa"/>
                <w:trHeight w:val="45"/>
                <w:tblCellSpacing w:w="0" w:type="auto"/>
              </w:trPr>
              <w:tc>
                <w:tcPr>
                  <w:tcW w:w="100" w:type="dxa"/>
                  <w:tcMar>
                    <w:top w:w="15" w:type="dxa"/>
                    <w:left w:w="15" w:type="dxa"/>
                    <w:bottom w:w="15" w:type="dxa"/>
                    <w:right w:w="15" w:type="dxa"/>
                  </w:tcMar>
                  <w:vAlign w:val="bottom"/>
                </w:tcPr>
                <w:p w:rsidR="00D40957" w:rsidRPr="0030560C" w:rsidRDefault="00D40957" w:rsidP="00D40957">
                  <w:pPr>
                    <w:rPr>
                      <w:lang w:val="ru-RU"/>
                    </w:rPr>
                  </w:pPr>
                </w:p>
              </w:tc>
            </w:tr>
          </w:tbl>
          <w:p w:rsidR="00D40957" w:rsidRPr="0030560C" w:rsidRDefault="00D40957" w:rsidP="00D40957">
            <w:pPr>
              <w:spacing w:after="0" w:line="288" w:lineRule="auto"/>
              <w:ind w:left="336"/>
              <w:jc w:val="both"/>
              <w:rPr>
                <w:lang w:val="ru-RU"/>
              </w:rPr>
            </w:pPr>
          </w:p>
          <w:p w:rsidR="00D40957" w:rsidRPr="0030560C" w:rsidRDefault="00D40957" w:rsidP="00D40957">
            <w:pPr>
              <w:spacing w:after="0" w:line="288" w:lineRule="auto"/>
              <w:ind w:left="336"/>
              <w:jc w:val="both"/>
              <w:rPr>
                <w:lang w:val="ru-RU"/>
              </w:rPr>
            </w:pPr>
            <w:r w:rsidRPr="0030560C">
              <w:rPr>
                <w:rFonts w:ascii="Times New Roman" w:hAnsi="Times New Roman"/>
                <w:color w:val="000000"/>
                <w:sz w:val="24"/>
                <w:lang w:val="ru-RU"/>
              </w:rPr>
              <w:t>=</w:t>
            </w:r>
          </w:p>
          <w:p w:rsidR="00D40957" w:rsidRPr="0030560C" w:rsidRDefault="00D40957" w:rsidP="00D40957">
            <w:pPr>
              <w:spacing w:after="0" w:line="288" w:lineRule="auto"/>
              <w:ind w:left="336"/>
              <w:jc w:val="both"/>
              <w:rPr>
                <w:lang w:val="ru-RU"/>
              </w:rPr>
            </w:pPr>
          </w:p>
          <w:p w:rsidR="00D40957" w:rsidRPr="0030560C" w:rsidRDefault="00D40957" w:rsidP="00D40957">
            <w:pPr>
              <w:spacing w:after="0" w:line="288" w:lineRule="auto"/>
              <w:jc w:val="both"/>
              <w:rPr>
                <w:lang w:val="ru-RU"/>
              </w:rPr>
            </w:pPr>
            <w:r w:rsidRPr="0030560C">
              <w:rPr>
                <w:rFonts w:ascii="Times New Roman" w:hAnsi="Times New Roman"/>
                <w:color w:val="000000"/>
                <w:sz w:val="24"/>
                <w:lang w:val="ru-RU"/>
              </w:rPr>
              <w:t>−</w:t>
            </w:r>
            <w:r>
              <w:rPr>
                <w:rFonts w:ascii="Times New Roman" w:hAnsi="Times New Roman"/>
                <w:i/>
                <w:color w:val="000000"/>
                <w:sz w:val="24"/>
              </w:rPr>
              <w:t>kx</w:t>
            </w:r>
            <w:r w:rsidRPr="0030560C">
              <w:rPr>
                <w:rFonts w:ascii="Times New Roman" w:hAnsi="Times New Roman"/>
                <w:color w:val="000000"/>
                <w:sz w:val="24"/>
                <w:lang w:val="ru-RU"/>
              </w:rPr>
              <w:t>.</w:t>
            </w:r>
          </w:p>
          <w:p w:rsidR="00D40957" w:rsidRPr="0030560C" w:rsidRDefault="00D40957" w:rsidP="00D40957">
            <w:pPr>
              <w:spacing w:after="0" w:line="288" w:lineRule="auto"/>
              <w:jc w:val="both"/>
              <w:rPr>
                <w:lang w:val="ru-RU"/>
              </w:rPr>
            </w:pPr>
          </w:p>
          <w:p w:rsidR="00D40957" w:rsidRPr="0030560C" w:rsidRDefault="00D40957" w:rsidP="00D40957">
            <w:pPr>
              <w:spacing w:after="0" w:line="336" w:lineRule="auto"/>
              <w:ind w:left="336"/>
              <w:jc w:val="both"/>
              <w:rPr>
                <w:lang w:val="ru-RU"/>
              </w:rPr>
            </w:pPr>
            <w:r w:rsidRPr="0030560C">
              <w:rPr>
                <w:rFonts w:ascii="Times New Roman" w:hAnsi="Times New Roman"/>
                <w:color w:val="000000"/>
                <w:sz w:val="24"/>
                <w:lang w:val="ru-RU"/>
              </w:rPr>
              <w:t xml:space="preserve">Энергетическое описание (закон сохранения механической энергии): </w:t>
            </w:r>
          </w:p>
          <w:p w:rsidR="00D40957" w:rsidRDefault="00D40957" w:rsidP="00D40957">
            <w:pPr>
              <w:spacing w:after="0"/>
              <w:ind w:left="336"/>
            </w:pPr>
            <w:r w:rsidRPr="0030560C">
              <w:rPr>
                <w:rFonts w:ascii="Times New Roman" w:hAnsi="Times New Roman"/>
                <w:color w:val="000000"/>
                <w:sz w:val="24"/>
                <w:lang w:val="ru-RU"/>
              </w:rPr>
              <w:t xml:space="preserve"> </w:t>
            </w:r>
            <w:r>
              <w:rPr>
                <w:noProof/>
                <w:sz w:val="24"/>
                <w:lang w:val="ru-RU" w:eastAsia="ru-RU"/>
              </w:rPr>
              <w:drawing>
                <wp:inline distT="0" distB="0" distL="0" distR="0" wp14:anchorId="3B68CEDF" wp14:editId="3ED52544">
                  <wp:extent cx="2124075" cy="495300"/>
                  <wp:effectExtent l="0" t="0" r="0" b="0"/>
                  <wp:docPr id="17" name="Рисунок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2124075" cy="495300"/>
                          </a:xfrm>
                          <a:prstGeom prst="rect">
                            <a:avLst/>
                          </a:prstGeom>
                        </pic:spPr>
                      </pic:pic>
                    </a:graphicData>
                  </a:graphic>
                </wp:inline>
              </w:drawing>
            </w:r>
            <w:r>
              <w:rPr>
                <w:rFonts w:ascii="Times New Roman" w:hAnsi="Times New Roman"/>
                <w:color w:val="000000"/>
                <w:sz w:val="24"/>
              </w:rPr>
              <w:t xml:space="preserve"> </w:t>
            </w:r>
          </w:p>
        </w:tc>
      </w:tr>
      <w:tr w:rsidR="00D40957" w:rsidTr="00D40957">
        <w:trPr>
          <w:trHeight w:val="144"/>
        </w:trPr>
        <w:tc>
          <w:tcPr>
            <w:tcW w:w="0" w:type="auto"/>
            <w:vMerge/>
            <w:tcBorders>
              <w:top w:val="nil"/>
            </w:tcBorders>
            <w:tcMar>
              <w:top w:w="50" w:type="dxa"/>
              <w:left w:w="100" w:type="dxa"/>
            </w:tcMar>
          </w:tcPr>
          <w:p w:rsidR="00D40957" w:rsidRDefault="00D40957" w:rsidP="00D40957"/>
        </w:tc>
        <w:tc>
          <w:tcPr>
            <w:tcW w:w="0" w:type="auto"/>
            <w:vMerge/>
            <w:tcBorders>
              <w:top w:val="nil"/>
            </w:tcBorders>
            <w:tcMar>
              <w:top w:w="50" w:type="dxa"/>
              <w:left w:w="100" w:type="dxa"/>
            </w:tcMar>
          </w:tcPr>
          <w:p w:rsidR="00D40957" w:rsidRDefault="00D40957" w:rsidP="00D40957"/>
        </w:tc>
        <w:tc>
          <w:tcPr>
            <w:tcW w:w="6314" w:type="dxa"/>
            <w:tcMar>
              <w:top w:w="50" w:type="dxa"/>
              <w:left w:w="100" w:type="dxa"/>
            </w:tcMar>
            <w:vAlign w:val="center"/>
          </w:tcPr>
          <w:p w:rsidR="00D40957" w:rsidRPr="0030560C" w:rsidRDefault="00D40957" w:rsidP="00D40957">
            <w:pPr>
              <w:spacing w:after="0" w:line="336" w:lineRule="auto"/>
              <w:ind w:left="336"/>
              <w:jc w:val="both"/>
              <w:rPr>
                <w:lang w:val="ru-RU"/>
              </w:rPr>
            </w:pPr>
            <w:r w:rsidRPr="0030560C">
              <w:rPr>
                <w:rFonts w:ascii="Times New Roman" w:hAnsi="Times New Roman"/>
                <w:color w:val="000000"/>
                <w:sz w:val="24"/>
                <w:lang w:val="ru-RU"/>
              </w:rPr>
              <w:t xml:space="preserve">Связь амплитуды колебаний смещения материальной точки с амплитудами колебаний её скорости и ускорения: </w:t>
            </w:r>
          </w:p>
          <w:p w:rsidR="00D40957" w:rsidRDefault="00D40957" w:rsidP="00D40957">
            <w:pPr>
              <w:spacing w:after="0"/>
              <w:ind w:left="336"/>
            </w:pPr>
            <w:r w:rsidRPr="0030560C">
              <w:rPr>
                <w:rFonts w:ascii="Times New Roman" w:hAnsi="Times New Roman"/>
                <w:color w:val="000000"/>
                <w:sz w:val="24"/>
                <w:lang w:val="ru-RU"/>
              </w:rPr>
              <w:t xml:space="preserve"> </w:t>
            </w:r>
            <w:r>
              <w:rPr>
                <w:noProof/>
                <w:sz w:val="24"/>
                <w:lang w:val="ru-RU" w:eastAsia="ru-RU"/>
              </w:rPr>
              <w:drawing>
                <wp:inline distT="0" distB="0" distL="0" distR="0" wp14:anchorId="12037CE5" wp14:editId="2ADB12D7">
                  <wp:extent cx="1704975" cy="342900"/>
                  <wp:effectExtent l="0" t="0" r="0" b="0"/>
                  <wp:docPr id="18" name="Рисунок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1704975" cy="342900"/>
                          </a:xfrm>
                          <a:prstGeom prst="rect">
                            <a:avLst/>
                          </a:prstGeom>
                        </pic:spPr>
                      </pic:pic>
                    </a:graphicData>
                  </a:graphic>
                </wp:inline>
              </w:drawing>
            </w:r>
            <w:r>
              <w:rPr>
                <w:rFonts w:ascii="Times New Roman" w:hAnsi="Times New Roman"/>
                <w:color w:val="000000"/>
                <w:sz w:val="24"/>
              </w:rPr>
              <w:t xml:space="preserve"> </w:t>
            </w:r>
          </w:p>
          <w:p w:rsidR="00D40957" w:rsidRDefault="00D40957" w:rsidP="00D40957">
            <w:pPr>
              <w:spacing w:after="0" w:line="336" w:lineRule="auto"/>
              <w:ind w:left="336"/>
            </w:pPr>
          </w:p>
        </w:tc>
      </w:tr>
      <w:tr w:rsidR="00D40957" w:rsidTr="00D40957">
        <w:trPr>
          <w:trHeight w:val="144"/>
        </w:trPr>
        <w:tc>
          <w:tcPr>
            <w:tcW w:w="0" w:type="auto"/>
            <w:vMerge/>
            <w:tcBorders>
              <w:top w:val="nil"/>
            </w:tcBorders>
            <w:tcMar>
              <w:top w:w="50" w:type="dxa"/>
              <w:left w:w="100" w:type="dxa"/>
            </w:tcMar>
          </w:tcPr>
          <w:p w:rsidR="00D40957" w:rsidRDefault="00D40957" w:rsidP="00D40957"/>
        </w:tc>
        <w:tc>
          <w:tcPr>
            <w:tcW w:w="1605" w:type="dxa"/>
            <w:tcMar>
              <w:top w:w="50" w:type="dxa"/>
              <w:left w:w="100" w:type="dxa"/>
            </w:tcMar>
            <w:vAlign w:val="center"/>
          </w:tcPr>
          <w:p w:rsidR="00D40957" w:rsidRDefault="00D40957" w:rsidP="00D40957">
            <w:pPr>
              <w:spacing w:after="0" w:line="336" w:lineRule="auto"/>
              <w:ind w:left="336"/>
              <w:jc w:val="center"/>
            </w:pPr>
            <w:r>
              <w:rPr>
                <w:rFonts w:ascii="Times New Roman" w:hAnsi="Times New Roman"/>
                <w:color w:val="000000"/>
                <w:sz w:val="24"/>
              </w:rPr>
              <w:t>1.5.2</w:t>
            </w:r>
          </w:p>
        </w:tc>
        <w:tc>
          <w:tcPr>
            <w:tcW w:w="6314" w:type="dxa"/>
            <w:tcMar>
              <w:top w:w="50" w:type="dxa"/>
              <w:left w:w="100" w:type="dxa"/>
            </w:tcMar>
            <w:vAlign w:val="center"/>
          </w:tcPr>
          <w:p w:rsidR="00D40957" w:rsidRPr="0030560C" w:rsidRDefault="00D40957" w:rsidP="00D40957">
            <w:pPr>
              <w:spacing w:after="0" w:line="336" w:lineRule="auto"/>
              <w:ind w:left="336"/>
              <w:jc w:val="both"/>
              <w:rPr>
                <w:lang w:val="ru-RU"/>
              </w:rPr>
            </w:pPr>
            <w:r w:rsidRPr="0030560C">
              <w:rPr>
                <w:rFonts w:ascii="Times New Roman" w:hAnsi="Times New Roman"/>
                <w:color w:val="000000"/>
                <w:sz w:val="24"/>
                <w:lang w:val="ru-RU"/>
              </w:rPr>
              <w:t xml:space="preserve">Период и частота колебаний: </w:t>
            </w:r>
          </w:p>
          <w:p w:rsidR="00D40957" w:rsidRPr="0030560C" w:rsidRDefault="00D40957" w:rsidP="00D40957">
            <w:pPr>
              <w:spacing w:after="0"/>
              <w:ind w:left="336"/>
              <w:rPr>
                <w:lang w:val="ru-RU"/>
              </w:rPr>
            </w:pPr>
            <w:r w:rsidRPr="0030560C">
              <w:rPr>
                <w:rFonts w:ascii="Times New Roman" w:hAnsi="Times New Roman"/>
                <w:color w:val="000000"/>
                <w:sz w:val="24"/>
                <w:lang w:val="ru-RU"/>
              </w:rPr>
              <w:t xml:space="preserve"> </w:t>
            </w:r>
            <w:r>
              <w:rPr>
                <w:noProof/>
                <w:sz w:val="24"/>
                <w:lang w:val="ru-RU" w:eastAsia="ru-RU"/>
              </w:rPr>
              <w:drawing>
                <wp:inline distT="0" distB="0" distL="0" distR="0" wp14:anchorId="316E9E0B" wp14:editId="7BB1E0F6">
                  <wp:extent cx="857250" cy="447675"/>
                  <wp:effectExtent l="0" t="0" r="0" b="0"/>
                  <wp:docPr id="19" name="Рисунок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857250" cy="447675"/>
                          </a:xfrm>
                          <a:prstGeom prst="rect">
                            <a:avLst/>
                          </a:prstGeom>
                        </pic:spPr>
                      </pic:pic>
                    </a:graphicData>
                  </a:graphic>
                </wp:inline>
              </w:drawing>
            </w:r>
            <w:r w:rsidRPr="0030560C">
              <w:rPr>
                <w:rFonts w:ascii="Times New Roman" w:hAnsi="Times New Roman"/>
                <w:color w:val="000000"/>
                <w:sz w:val="24"/>
                <w:lang w:val="ru-RU"/>
              </w:rPr>
              <w:t xml:space="preserve"> </w:t>
            </w:r>
          </w:p>
          <w:p w:rsidR="00D40957" w:rsidRPr="0030560C" w:rsidRDefault="00D40957" w:rsidP="00D40957">
            <w:pPr>
              <w:spacing w:after="0" w:line="336" w:lineRule="auto"/>
              <w:ind w:left="336"/>
              <w:jc w:val="both"/>
              <w:rPr>
                <w:lang w:val="ru-RU"/>
              </w:rPr>
            </w:pPr>
            <w:r w:rsidRPr="0030560C">
              <w:rPr>
                <w:rFonts w:ascii="Times New Roman" w:hAnsi="Times New Roman"/>
                <w:color w:val="000000"/>
                <w:sz w:val="24"/>
                <w:lang w:val="ru-RU"/>
              </w:rPr>
              <w:t xml:space="preserve">Период малых свободных колебаний математического маятника: </w:t>
            </w:r>
          </w:p>
          <w:p w:rsidR="00D40957" w:rsidRPr="0030560C" w:rsidRDefault="00D40957" w:rsidP="00D40957">
            <w:pPr>
              <w:spacing w:after="0"/>
              <w:ind w:left="336"/>
              <w:rPr>
                <w:lang w:val="ru-RU"/>
              </w:rPr>
            </w:pPr>
            <w:r w:rsidRPr="0030560C">
              <w:rPr>
                <w:rFonts w:ascii="Times New Roman" w:hAnsi="Times New Roman"/>
                <w:color w:val="000000"/>
                <w:sz w:val="24"/>
                <w:lang w:val="ru-RU"/>
              </w:rPr>
              <w:t xml:space="preserve"> </w:t>
            </w:r>
            <w:r>
              <w:rPr>
                <w:noProof/>
                <w:sz w:val="24"/>
                <w:lang w:val="ru-RU" w:eastAsia="ru-RU"/>
              </w:rPr>
              <w:drawing>
                <wp:inline distT="0" distB="0" distL="0" distR="0" wp14:anchorId="72103CD1" wp14:editId="73FA1D14">
                  <wp:extent cx="809625" cy="466725"/>
                  <wp:effectExtent l="0" t="0" r="0" b="0"/>
                  <wp:docPr id="20" name="Рисунок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809625" cy="466725"/>
                          </a:xfrm>
                          <a:prstGeom prst="rect">
                            <a:avLst/>
                          </a:prstGeom>
                        </pic:spPr>
                      </pic:pic>
                    </a:graphicData>
                  </a:graphic>
                </wp:inline>
              </w:drawing>
            </w:r>
            <w:r w:rsidRPr="0030560C">
              <w:rPr>
                <w:rFonts w:ascii="Times New Roman" w:hAnsi="Times New Roman"/>
                <w:color w:val="000000"/>
                <w:sz w:val="24"/>
                <w:lang w:val="ru-RU"/>
              </w:rPr>
              <w:t xml:space="preserve"> </w:t>
            </w:r>
          </w:p>
          <w:p w:rsidR="00D40957" w:rsidRPr="0030560C" w:rsidRDefault="00D40957" w:rsidP="00D40957">
            <w:pPr>
              <w:spacing w:after="0" w:line="336" w:lineRule="auto"/>
              <w:ind w:left="336"/>
              <w:jc w:val="both"/>
              <w:rPr>
                <w:lang w:val="ru-RU"/>
              </w:rPr>
            </w:pPr>
            <w:r w:rsidRPr="0030560C">
              <w:rPr>
                <w:rFonts w:ascii="Times New Roman" w:hAnsi="Times New Roman"/>
                <w:color w:val="000000"/>
                <w:sz w:val="24"/>
                <w:lang w:val="ru-RU"/>
              </w:rPr>
              <w:t xml:space="preserve">Период свободных колебаний пружинного маятника: </w:t>
            </w:r>
          </w:p>
          <w:p w:rsidR="00D40957" w:rsidRDefault="00D40957" w:rsidP="00D40957">
            <w:pPr>
              <w:spacing w:after="0"/>
              <w:ind w:left="336"/>
            </w:pPr>
            <w:r w:rsidRPr="0030560C">
              <w:rPr>
                <w:rFonts w:ascii="Times New Roman" w:hAnsi="Times New Roman"/>
                <w:color w:val="000000"/>
                <w:sz w:val="24"/>
                <w:lang w:val="ru-RU"/>
              </w:rPr>
              <w:t xml:space="preserve"> </w:t>
            </w:r>
            <w:r>
              <w:rPr>
                <w:noProof/>
                <w:sz w:val="24"/>
                <w:lang w:val="ru-RU" w:eastAsia="ru-RU"/>
              </w:rPr>
              <w:drawing>
                <wp:inline distT="0" distB="0" distL="0" distR="0" wp14:anchorId="5D3A6B8B" wp14:editId="253CA743">
                  <wp:extent cx="876300" cy="523875"/>
                  <wp:effectExtent l="0" t="0" r="0" b="0"/>
                  <wp:docPr id="21" name="Рисунок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stretch>
                            <a:fillRect/>
                          </a:stretch>
                        </pic:blipFill>
                        <pic:spPr>
                          <a:xfrm>
                            <a:off x="0" y="0"/>
                            <a:ext cx="876300" cy="523875"/>
                          </a:xfrm>
                          <a:prstGeom prst="rect">
                            <a:avLst/>
                          </a:prstGeom>
                        </pic:spPr>
                      </pic:pic>
                    </a:graphicData>
                  </a:graphic>
                </wp:inline>
              </w:drawing>
            </w:r>
            <w:r>
              <w:rPr>
                <w:rFonts w:ascii="Times New Roman" w:hAnsi="Times New Roman"/>
                <w:color w:val="000000"/>
                <w:sz w:val="24"/>
              </w:rPr>
              <w:t xml:space="preserve"> </w:t>
            </w:r>
          </w:p>
          <w:p w:rsidR="00D40957" w:rsidRDefault="00D40957" w:rsidP="00D40957">
            <w:pPr>
              <w:spacing w:after="0" w:line="336" w:lineRule="auto"/>
              <w:ind w:left="336"/>
              <w:jc w:val="both"/>
            </w:pPr>
          </w:p>
        </w:tc>
      </w:tr>
      <w:tr w:rsidR="00D40957" w:rsidRPr="00315E60" w:rsidTr="00D40957">
        <w:trPr>
          <w:trHeight w:val="144"/>
        </w:trPr>
        <w:tc>
          <w:tcPr>
            <w:tcW w:w="0" w:type="auto"/>
            <w:vMerge/>
            <w:tcBorders>
              <w:top w:val="nil"/>
            </w:tcBorders>
            <w:tcMar>
              <w:top w:w="50" w:type="dxa"/>
              <w:left w:w="100" w:type="dxa"/>
            </w:tcMar>
          </w:tcPr>
          <w:p w:rsidR="00D40957" w:rsidRDefault="00D40957" w:rsidP="00D40957"/>
        </w:tc>
        <w:tc>
          <w:tcPr>
            <w:tcW w:w="1605" w:type="dxa"/>
            <w:tcMar>
              <w:top w:w="50" w:type="dxa"/>
              <w:left w:w="100" w:type="dxa"/>
            </w:tcMar>
            <w:vAlign w:val="center"/>
          </w:tcPr>
          <w:p w:rsidR="00D40957" w:rsidRDefault="00D40957" w:rsidP="00D40957">
            <w:pPr>
              <w:spacing w:after="0" w:line="336" w:lineRule="auto"/>
              <w:ind w:left="336"/>
              <w:jc w:val="center"/>
            </w:pPr>
            <w:r>
              <w:rPr>
                <w:rFonts w:ascii="Times New Roman" w:hAnsi="Times New Roman"/>
                <w:color w:val="000000"/>
                <w:sz w:val="24"/>
              </w:rPr>
              <w:t>1.5.3</w:t>
            </w:r>
          </w:p>
        </w:tc>
        <w:tc>
          <w:tcPr>
            <w:tcW w:w="6314" w:type="dxa"/>
            <w:tcMar>
              <w:top w:w="50" w:type="dxa"/>
              <w:left w:w="100" w:type="dxa"/>
            </w:tcMar>
            <w:vAlign w:val="center"/>
          </w:tcPr>
          <w:p w:rsidR="00D40957" w:rsidRPr="0030560C" w:rsidRDefault="00D40957" w:rsidP="00D40957">
            <w:pPr>
              <w:spacing w:after="0" w:line="336" w:lineRule="auto"/>
              <w:ind w:left="336"/>
              <w:jc w:val="both"/>
              <w:rPr>
                <w:lang w:val="ru-RU"/>
              </w:rPr>
            </w:pPr>
            <w:r w:rsidRPr="0030560C">
              <w:rPr>
                <w:rFonts w:ascii="Times New Roman" w:hAnsi="Times New Roman"/>
                <w:color w:val="000000"/>
                <w:sz w:val="24"/>
                <w:lang w:val="ru-RU"/>
              </w:rPr>
              <w:t>Вынужденные колебания. Резонанс. Резонансная кривая</w:t>
            </w:r>
          </w:p>
        </w:tc>
      </w:tr>
      <w:tr w:rsidR="00D40957" w:rsidRPr="00315E60" w:rsidTr="00D40957">
        <w:trPr>
          <w:trHeight w:val="144"/>
        </w:trPr>
        <w:tc>
          <w:tcPr>
            <w:tcW w:w="0" w:type="auto"/>
            <w:vMerge/>
            <w:tcBorders>
              <w:top w:val="nil"/>
            </w:tcBorders>
            <w:tcMar>
              <w:top w:w="50" w:type="dxa"/>
              <w:left w:w="100" w:type="dxa"/>
            </w:tcMar>
          </w:tcPr>
          <w:p w:rsidR="00D40957" w:rsidRPr="0030560C" w:rsidRDefault="00D40957" w:rsidP="00D40957">
            <w:pPr>
              <w:rPr>
                <w:lang w:val="ru-RU"/>
              </w:rPr>
            </w:pPr>
          </w:p>
        </w:tc>
        <w:tc>
          <w:tcPr>
            <w:tcW w:w="1605" w:type="dxa"/>
            <w:tcMar>
              <w:top w:w="50" w:type="dxa"/>
              <w:left w:w="100" w:type="dxa"/>
            </w:tcMar>
            <w:vAlign w:val="center"/>
          </w:tcPr>
          <w:p w:rsidR="00D40957" w:rsidRDefault="00D40957" w:rsidP="00D40957">
            <w:pPr>
              <w:spacing w:after="0" w:line="336" w:lineRule="auto"/>
              <w:ind w:left="336"/>
              <w:jc w:val="center"/>
            </w:pPr>
            <w:r>
              <w:rPr>
                <w:rFonts w:ascii="Times New Roman" w:hAnsi="Times New Roman"/>
                <w:color w:val="000000"/>
                <w:sz w:val="24"/>
              </w:rPr>
              <w:t>1.5.4</w:t>
            </w:r>
          </w:p>
        </w:tc>
        <w:tc>
          <w:tcPr>
            <w:tcW w:w="6314" w:type="dxa"/>
            <w:tcMar>
              <w:top w:w="50" w:type="dxa"/>
              <w:left w:w="100" w:type="dxa"/>
            </w:tcMar>
            <w:vAlign w:val="center"/>
          </w:tcPr>
          <w:p w:rsidR="00D40957" w:rsidRPr="0030560C" w:rsidRDefault="00D40957" w:rsidP="00D40957">
            <w:pPr>
              <w:spacing w:after="0" w:line="336" w:lineRule="auto"/>
              <w:ind w:left="336"/>
              <w:jc w:val="both"/>
              <w:rPr>
                <w:lang w:val="ru-RU"/>
              </w:rPr>
            </w:pPr>
            <w:r w:rsidRPr="0030560C">
              <w:rPr>
                <w:rFonts w:ascii="Times New Roman" w:hAnsi="Times New Roman"/>
                <w:color w:val="000000"/>
                <w:sz w:val="24"/>
                <w:lang w:val="ru-RU"/>
              </w:rPr>
              <w:t xml:space="preserve">Поперечные и продольные волны. Скорость распространения и длина волны:  </w:t>
            </w:r>
          </w:p>
          <w:p w:rsidR="00D40957" w:rsidRDefault="00D40957" w:rsidP="00D40957">
            <m:oMathPara>
              <m:oMath>
                <m:r>
                  <w:rPr>
                    <w:rFonts w:ascii="Cambria Math" w:eastAsia="Cambria Math" w:hAnsi="Cambria Math" w:cs="Cambria Math"/>
                  </w:rPr>
                  <m:t>λ=vT=</m:t>
                </m:r>
                <m:f>
                  <m:fPr>
                    <m:ctrlPr>
                      <w:rPr>
                        <w:rFonts w:ascii="Cambria Math" w:hAnsi="Cambria Math"/>
                      </w:rPr>
                    </m:ctrlPr>
                  </m:fPr>
                  <m:num>
                    <m:r>
                      <w:rPr>
                        <w:rFonts w:ascii="Cambria Math" w:eastAsia="Cambria Math" w:hAnsi="Cambria Math" w:cs="Cambria Math"/>
                      </w:rPr>
                      <m:t>υ</m:t>
                    </m:r>
                  </m:num>
                  <m:den>
                    <m:r>
                      <w:rPr>
                        <w:rFonts w:ascii="Cambria Math" w:eastAsia="Cambria Math" w:hAnsi="Cambria Math" w:cs="Cambria Math"/>
                      </w:rPr>
                      <m:t>v</m:t>
                    </m:r>
                  </m:den>
                </m:f>
              </m:oMath>
            </m:oMathPara>
          </w:p>
          <w:p w:rsidR="00D40957" w:rsidRDefault="00D40957" w:rsidP="00D40957">
            <w:pPr>
              <w:spacing w:after="0" w:line="288" w:lineRule="auto"/>
              <w:ind w:left="336"/>
              <w:jc w:val="both"/>
            </w:pPr>
          </w:p>
          <w:p w:rsidR="00D40957" w:rsidRPr="0030560C" w:rsidRDefault="00D40957" w:rsidP="00D40957">
            <w:pPr>
              <w:spacing w:after="0" w:line="288" w:lineRule="auto"/>
              <w:ind w:left="336"/>
              <w:jc w:val="both"/>
              <w:rPr>
                <w:lang w:val="ru-RU"/>
              </w:rPr>
            </w:pPr>
            <w:r>
              <w:rPr>
                <w:rFonts w:ascii="Times New Roman" w:hAnsi="Times New Roman"/>
                <w:i/>
                <w:color w:val="000000"/>
                <w:sz w:val="24"/>
              </w:rPr>
              <w:lastRenderedPageBreak/>
              <w:t>λ</w:t>
            </w:r>
          </w:p>
          <w:p w:rsidR="00D40957" w:rsidRPr="0030560C" w:rsidRDefault="00D40957" w:rsidP="00D40957">
            <w:pPr>
              <w:spacing w:after="0" w:line="288" w:lineRule="auto"/>
              <w:ind w:left="336"/>
              <w:jc w:val="both"/>
              <w:rPr>
                <w:lang w:val="ru-RU"/>
              </w:rPr>
            </w:pPr>
            <w:r w:rsidRPr="0030560C">
              <w:rPr>
                <w:rFonts w:ascii="Times New Roman" w:hAnsi="Times New Roman"/>
                <w:color w:val="000000"/>
                <w:sz w:val="24"/>
                <w:lang w:val="ru-RU"/>
              </w:rPr>
              <w:t>=</w:t>
            </w:r>
          </w:p>
          <w:p w:rsidR="00D40957" w:rsidRPr="0030560C" w:rsidRDefault="00D40957" w:rsidP="00D40957">
            <w:pPr>
              <w:spacing w:after="0" w:line="288" w:lineRule="auto"/>
              <w:ind w:left="336"/>
              <w:jc w:val="both"/>
              <w:rPr>
                <w:lang w:val="ru-RU"/>
              </w:rPr>
            </w:pPr>
          </w:p>
          <w:p w:rsidR="00D40957" w:rsidRPr="0030560C" w:rsidRDefault="00D40957" w:rsidP="00D40957">
            <w:pPr>
              <w:spacing w:after="0" w:line="288" w:lineRule="auto"/>
              <w:ind w:left="336"/>
              <w:jc w:val="both"/>
              <w:rPr>
                <w:lang w:val="ru-RU"/>
              </w:rPr>
            </w:pPr>
            <w:r>
              <w:rPr>
                <w:rFonts w:ascii="Times New Roman" w:hAnsi="Times New Roman"/>
                <w:i/>
                <w:color w:val="000000"/>
                <w:sz w:val="24"/>
              </w:rPr>
              <w:t>vT</w:t>
            </w:r>
          </w:p>
          <w:p w:rsidR="00D40957" w:rsidRPr="0030560C" w:rsidRDefault="00D40957" w:rsidP="00D40957">
            <w:pPr>
              <w:spacing w:after="0" w:line="288" w:lineRule="auto"/>
              <w:ind w:left="336"/>
              <w:jc w:val="both"/>
              <w:rPr>
                <w:lang w:val="ru-RU"/>
              </w:rPr>
            </w:pPr>
            <w:r w:rsidRPr="0030560C">
              <w:rPr>
                <w:rFonts w:ascii="Times New Roman" w:hAnsi="Times New Roman"/>
                <w:color w:val="000000"/>
                <w:sz w:val="24"/>
                <w:lang w:val="ru-RU"/>
              </w:rPr>
              <w:t>=</w:t>
            </w:r>
          </w:p>
          <w:p w:rsidR="00D40957" w:rsidRPr="0030560C" w:rsidRDefault="00D40957" w:rsidP="00D40957">
            <w:pPr>
              <w:spacing w:after="0" w:line="288" w:lineRule="auto"/>
              <w:ind w:left="336"/>
              <w:jc w:val="both"/>
              <w:rPr>
                <w:lang w:val="ru-RU"/>
              </w:rPr>
            </w:pPr>
          </w:p>
          <w:p w:rsidR="00D40957" w:rsidRPr="0030560C" w:rsidRDefault="00D40957" w:rsidP="00D40957">
            <w:pPr>
              <w:spacing w:after="0" w:line="288" w:lineRule="auto"/>
              <w:ind w:left="336"/>
              <w:jc w:val="both"/>
              <w:rPr>
                <w:lang w:val="ru-RU"/>
              </w:rPr>
            </w:pPr>
          </w:p>
          <w:tbl>
            <w:tblPr>
              <w:tblW w:w="0" w:type="auto"/>
              <w:tblCellSpacing w:w="0" w:type="auto"/>
              <w:tblLook w:val="04A0" w:firstRow="1" w:lastRow="0" w:firstColumn="1" w:lastColumn="0" w:noHBand="0" w:noVBand="1"/>
            </w:tblPr>
            <w:tblGrid>
              <w:gridCol w:w="467"/>
              <w:gridCol w:w="40"/>
            </w:tblGrid>
            <w:tr w:rsidR="00D40957" w:rsidRPr="00315E60" w:rsidTr="00D40957">
              <w:trPr>
                <w:trHeight w:val="225"/>
                <w:tblCellSpacing w:w="0" w:type="auto"/>
              </w:trPr>
              <w:tc>
                <w:tcPr>
                  <w:tcW w:w="150" w:type="dxa"/>
                  <w:tcMar>
                    <w:top w:w="15" w:type="dxa"/>
                    <w:left w:w="15" w:type="dxa"/>
                    <w:bottom w:w="15" w:type="dxa"/>
                    <w:right w:w="15" w:type="dxa"/>
                  </w:tcMar>
                  <w:vAlign w:val="bottom"/>
                </w:tcPr>
                <w:p w:rsidR="00D40957" w:rsidRPr="0030560C" w:rsidRDefault="00D40957" w:rsidP="00D40957">
                  <w:pPr>
                    <w:spacing w:after="0" w:line="288" w:lineRule="auto"/>
                    <w:ind w:left="336"/>
                    <w:jc w:val="center"/>
                    <w:rPr>
                      <w:lang w:val="ru-RU"/>
                    </w:rPr>
                  </w:pPr>
                </w:p>
                <w:p w:rsidR="00D40957" w:rsidRPr="0030560C" w:rsidRDefault="00D40957" w:rsidP="00D40957">
                  <w:pPr>
                    <w:spacing w:after="0" w:line="288" w:lineRule="auto"/>
                    <w:ind w:left="336"/>
                    <w:jc w:val="center"/>
                    <w:rPr>
                      <w:lang w:val="ru-RU"/>
                    </w:rPr>
                  </w:pPr>
                  <w:r>
                    <w:rPr>
                      <w:rFonts w:ascii="Times New Roman" w:hAnsi="Times New Roman"/>
                      <w:i/>
                      <w:color w:val="000000"/>
                    </w:rPr>
                    <w:t>v</w:t>
                  </w:r>
                </w:p>
                <w:p w:rsidR="00D40957" w:rsidRPr="0030560C" w:rsidRDefault="00D40957" w:rsidP="00D40957">
                  <w:pPr>
                    <w:spacing w:after="0" w:line="288" w:lineRule="auto"/>
                    <w:ind w:left="336"/>
                    <w:jc w:val="center"/>
                    <w:rPr>
                      <w:lang w:val="ru-RU"/>
                    </w:rPr>
                  </w:pPr>
                </w:p>
                <w:p w:rsidR="00D40957" w:rsidRPr="0030560C" w:rsidRDefault="00D40957" w:rsidP="00D40957">
                  <w:pPr>
                    <w:pBdr>
                      <w:bottom w:val="single" w:sz="4" w:space="0" w:color="000000"/>
                    </w:pBdr>
                    <w:spacing w:after="0" w:line="288" w:lineRule="auto"/>
                    <w:ind w:left="336"/>
                    <w:jc w:val="center"/>
                    <w:rPr>
                      <w:lang w:val="ru-RU"/>
                    </w:rPr>
                  </w:pPr>
                </w:p>
                <w:p w:rsidR="00D40957" w:rsidRPr="0030560C" w:rsidRDefault="00D40957" w:rsidP="00D40957">
                  <w:pPr>
                    <w:spacing w:after="0" w:line="288" w:lineRule="auto"/>
                    <w:ind w:left="336"/>
                    <w:jc w:val="center"/>
                    <w:rPr>
                      <w:lang w:val="ru-RU"/>
                    </w:rPr>
                  </w:pPr>
                </w:p>
                <w:p w:rsidR="00D40957" w:rsidRPr="0030560C" w:rsidRDefault="00D40957" w:rsidP="00D40957">
                  <w:pPr>
                    <w:spacing w:after="0" w:line="288" w:lineRule="auto"/>
                    <w:ind w:left="336"/>
                    <w:jc w:val="center"/>
                    <w:rPr>
                      <w:lang w:val="ru-RU"/>
                    </w:rPr>
                  </w:pPr>
                  <w:r>
                    <w:rPr>
                      <w:rFonts w:ascii="Times New Roman" w:hAnsi="Times New Roman"/>
                      <w:i/>
                      <w:color w:val="000000"/>
                    </w:rPr>
                    <w:t>υ</w:t>
                  </w:r>
                </w:p>
              </w:tc>
              <w:tc>
                <w:tcPr>
                  <w:tcW w:w="40" w:type="dxa"/>
                  <w:tcMar>
                    <w:top w:w="15" w:type="dxa"/>
                    <w:left w:w="15" w:type="dxa"/>
                    <w:bottom w:w="15" w:type="dxa"/>
                    <w:right w:w="15" w:type="dxa"/>
                  </w:tcMar>
                  <w:vAlign w:val="bottom"/>
                </w:tcPr>
                <w:p w:rsidR="00D40957" w:rsidRPr="0030560C" w:rsidRDefault="00D40957" w:rsidP="00D40957">
                  <w:pPr>
                    <w:rPr>
                      <w:lang w:val="ru-RU"/>
                    </w:rPr>
                  </w:pPr>
                </w:p>
              </w:tc>
            </w:tr>
            <w:tr w:rsidR="00D40957" w:rsidRPr="00315E60" w:rsidTr="00D40957">
              <w:trPr>
                <w:gridAfter w:val="1"/>
                <w:wAfter w:w="40" w:type="dxa"/>
                <w:trHeight w:val="135"/>
                <w:tblCellSpacing w:w="0" w:type="auto"/>
              </w:trPr>
              <w:tc>
                <w:tcPr>
                  <w:tcW w:w="150" w:type="dxa"/>
                  <w:tcMar>
                    <w:top w:w="15" w:type="dxa"/>
                    <w:left w:w="15" w:type="dxa"/>
                    <w:bottom w:w="15" w:type="dxa"/>
                    <w:right w:w="15" w:type="dxa"/>
                  </w:tcMar>
                  <w:vAlign w:val="bottom"/>
                </w:tcPr>
                <w:p w:rsidR="00D40957" w:rsidRPr="0030560C" w:rsidRDefault="00D40957" w:rsidP="00D40957">
                  <w:pPr>
                    <w:rPr>
                      <w:lang w:val="ru-RU"/>
                    </w:rPr>
                  </w:pPr>
                </w:p>
              </w:tc>
            </w:tr>
          </w:tbl>
          <w:p w:rsidR="00D40957" w:rsidRPr="0030560C" w:rsidRDefault="00D40957" w:rsidP="00D40957">
            <w:pPr>
              <w:spacing w:after="0" w:line="288" w:lineRule="auto"/>
              <w:ind w:left="336"/>
              <w:jc w:val="both"/>
              <w:rPr>
                <w:lang w:val="ru-RU"/>
              </w:rPr>
            </w:pPr>
          </w:p>
          <w:p w:rsidR="00D40957" w:rsidRPr="0030560C" w:rsidRDefault="00D40957" w:rsidP="00D40957">
            <w:pPr>
              <w:spacing w:after="0" w:line="288" w:lineRule="auto"/>
              <w:jc w:val="both"/>
              <w:rPr>
                <w:lang w:val="ru-RU"/>
              </w:rPr>
            </w:pPr>
          </w:p>
          <w:p w:rsidR="00D40957" w:rsidRPr="0030560C" w:rsidRDefault="00D40957" w:rsidP="00D40957">
            <w:pPr>
              <w:spacing w:after="0" w:line="288" w:lineRule="auto"/>
              <w:jc w:val="both"/>
              <w:rPr>
                <w:lang w:val="ru-RU"/>
              </w:rPr>
            </w:pPr>
          </w:p>
          <w:p w:rsidR="00D40957" w:rsidRPr="0030560C" w:rsidRDefault="00D40957" w:rsidP="00D40957">
            <w:pPr>
              <w:spacing w:after="0" w:line="336" w:lineRule="auto"/>
              <w:ind w:left="336"/>
              <w:jc w:val="both"/>
              <w:rPr>
                <w:lang w:val="ru-RU"/>
              </w:rPr>
            </w:pPr>
          </w:p>
          <w:p w:rsidR="00D40957" w:rsidRPr="0030560C" w:rsidRDefault="00D40957" w:rsidP="00D40957">
            <w:pPr>
              <w:spacing w:after="0" w:line="336" w:lineRule="auto"/>
              <w:ind w:left="336"/>
              <w:jc w:val="both"/>
              <w:rPr>
                <w:lang w:val="ru-RU"/>
              </w:rPr>
            </w:pPr>
            <w:r w:rsidRPr="0030560C">
              <w:rPr>
                <w:rFonts w:ascii="Times New Roman" w:hAnsi="Times New Roman"/>
                <w:color w:val="000000"/>
                <w:sz w:val="24"/>
                <w:lang w:val="ru-RU"/>
              </w:rPr>
              <w:t>Интерференция и дифракция волн</w:t>
            </w:r>
          </w:p>
        </w:tc>
      </w:tr>
      <w:tr w:rsidR="00D40957" w:rsidTr="00D40957">
        <w:trPr>
          <w:trHeight w:val="144"/>
        </w:trPr>
        <w:tc>
          <w:tcPr>
            <w:tcW w:w="0" w:type="auto"/>
            <w:vMerge/>
            <w:tcBorders>
              <w:top w:val="nil"/>
            </w:tcBorders>
            <w:tcMar>
              <w:top w:w="50" w:type="dxa"/>
              <w:left w:w="100" w:type="dxa"/>
            </w:tcMar>
          </w:tcPr>
          <w:p w:rsidR="00D40957" w:rsidRPr="0030560C" w:rsidRDefault="00D40957" w:rsidP="00D40957">
            <w:pPr>
              <w:rPr>
                <w:lang w:val="ru-RU"/>
              </w:rPr>
            </w:pPr>
          </w:p>
        </w:tc>
        <w:tc>
          <w:tcPr>
            <w:tcW w:w="1605" w:type="dxa"/>
            <w:tcMar>
              <w:top w:w="50" w:type="dxa"/>
              <w:left w:w="100" w:type="dxa"/>
            </w:tcMar>
            <w:vAlign w:val="center"/>
          </w:tcPr>
          <w:p w:rsidR="00D40957" w:rsidRDefault="00D40957" w:rsidP="00D40957">
            <w:pPr>
              <w:spacing w:after="0" w:line="336" w:lineRule="auto"/>
              <w:ind w:left="336"/>
              <w:jc w:val="center"/>
            </w:pPr>
            <w:r>
              <w:rPr>
                <w:rFonts w:ascii="Times New Roman" w:hAnsi="Times New Roman"/>
                <w:color w:val="000000"/>
                <w:sz w:val="24"/>
              </w:rPr>
              <w:t>1.5.5</w:t>
            </w:r>
          </w:p>
        </w:tc>
        <w:tc>
          <w:tcPr>
            <w:tcW w:w="6314" w:type="dxa"/>
            <w:tcMar>
              <w:top w:w="50" w:type="dxa"/>
              <w:left w:w="100" w:type="dxa"/>
            </w:tcMar>
            <w:vAlign w:val="center"/>
          </w:tcPr>
          <w:p w:rsidR="00D40957" w:rsidRDefault="00D40957" w:rsidP="00D40957">
            <w:pPr>
              <w:spacing w:after="0" w:line="336" w:lineRule="auto"/>
              <w:ind w:left="336"/>
              <w:jc w:val="both"/>
            </w:pPr>
            <w:r>
              <w:rPr>
                <w:rFonts w:ascii="Times New Roman" w:hAnsi="Times New Roman"/>
                <w:color w:val="000000"/>
                <w:sz w:val="24"/>
              </w:rPr>
              <w:t>Звук. Скорость звука</w:t>
            </w:r>
          </w:p>
        </w:tc>
      </w:tr>
      <w:tr w:rsidR="00D40957" w:rsidTr="00D40957">
        <w:trPr>
          <w:trHeight w:val="144"/>
        </w:trPr>
        <w:tc>
          <w:tcPr>
            <w:tcW w:w="1500" w:type="dxa"/>
            <w:tcMar>
              <w:top w:w="50" w:type="dxa"/>
              <w:left w:w="100" w:type="dxa"/>
            </w:tcMar>
            <w:vAlign w:val="center"/>
          </w:tcPr>
          <w:p w:rsidR="00D40957" w:rsidRDefault="00D40957" w:rsidP="00D40957">
            <w:pPr>
              <w:spacing w:after="0" w:line="336" w:lineRule="auto"/>
              <w:ind w:left="336"/>
              <w:jc w:val="center"/>
            </w:pPr>
            <w:r>
              <w:rPr>
                <w:rFonts w:ascii="Times New Roman" w:hAnsi="Times New Roman"/>
                <w:color w:val="000000"/>
                <w:sz w:val="24"/>
              </w:rPr>
              <w:t>2</w:t>
            </w:r>
          </w:p>
        </w:tc>
        <w:tc>
          <w:tcPr>
            <w:tcW w:w="1605" w:type="dxa"/>
            <w:tcMar>
              <w:top w:w="50" w:type="dxa"/>
              <w:left w:w="100" w:type="dxa"/>
            </w:tcMar>
            <w:vAlign w:val="center"/>
          </w:tcPr>
          <w:p w:rsidR="00D40957" w:rsidRDefault="00D40957" w:rsidP="00D40957">
            <w:pPr>
              <w:spacing w:after="0"/>
              <w:ind w:left="336"/>
            </w:pPr>
          </w:p>
        </w:tc>
        <w:tc>
          <w:tcPr>
            <w:tcW w:w="6314" w:type="dxa"/>
            <w:tcMar>
              <w:top w:w="50" w:type="dxa"/>
              <w:left w:w="100" w:type="dxa"/>
            </w:tcMar>
            <w:vAlign w:val="center"/>
          </w:tcPr>
          <w:p w:rsidR="00D40957" w:rsidRDefault="00D40957" w:rsidP="00D40957">
            <w:pPr>
              <w:spacing w:after="0" w:line="336" w:lineRule="auto"/>
              <w:ind w:left="336"/>
              <w:jc w:val="both"/>
            </w:pPr>
            <w:r>
              <w:rPr>
                <w:rFonts w:ascii="Times New Roman" w:hAnsi="Times New Roman"/>
                <w:color w:val="000000"/>
                <w:sz w:val="24"/>
              </w:rPr>
              <w:t>МОЛЕКУЛЯРНАЯ ФИЗИКА. ТЕРМОДИНАМИКА</w:t>
            </w:r>
          </w:p>
        </w:tc>
      </w:tr>
      <w:tr w:rsidR="00D40957" w:rsidTr="00D40957">
        <w:trPr>
          <w:trHeight w:val="144"/>
        </w:trPr>
        <w:tc>
          <w:tcPr>
            <w:tcW w:w="1500" w:type="dxa"/>
            <w:tcMar>
              <w:top w:w="50" w:type="dxa"/>
              <w:left w:w="100" w:type="dxa"/>
            </w:tcMar>
            <w:vAlign w:val="center"/>
          </w:tcPr>
          <w:p w:rsidR="00D40957" w:rsidRDefault="00D40957" w:rsidP="00D40957">
            <w:pPr>
              <w:spacing w:after="0" w:line="336" w:lineRule="auto"/>
              <w:ind w:left="336"/>
              <w:jc w:val="center"/>
            </w:pPr>
            <w:r>
              <w:rPr>
                <w:rFonts w:ascii="Times New Roman" w:hAnsi="Times New Roman"/>
                <w:color w:val="000000"/>
                <w:sz w:val="24"/>
              </w:rPr>
              <w:t>2.1</w:t>
            </w:r>
          </w:p>
        </w:tc>
        <w:tc>
          <w:tcPr>
            <w:tcW w:w="1605" w:type="dxa"/>
            <w:tcMar>
              <w:top w:w="50" w:type="dxa"/>
              <w:left w:w="100" w:type="dxa"/>
            </w:tcMar>
            <w:vAlign w:val="center"/>
          </w:tcPr>
          <w:p w:rsidR="00D40957" w:rsidRDefault="00D40957" w:rsidP="00D40957">
            <w:pPr>
              <w:spacing w:after="0"/>
              <w:ind w:left="336"/>
            </w:pPr>
          </w:p>
        </w:tc>
        <w:tc>
          <w:tcPr>
            <w:tcW w:w="6314" w:type="dxa"/>
            <w:tcMar>
              <w:top w:w="50" w:type="dxa"/>
              <w:left w:w="100" w:type="dxa"/>
            </w:tcMar>
            <w:vAlign w:val="center"/>
          </w:tcPr>
          <w:p w:rsidR="00D40957" w:rsidRDefault="00D40957" w:rsidP="00D40957">
            <w:pPr>
              <w:spacing w:after="0" w:line="336" w:lineRule="auto"/>
              <w:ind w:left="336"/>
              <w:jc w:val="both"/>
            </w:pPr>
            <w:r>
              <w:rPr>
                <w:rFonts w:ascii="Times New Roman" w:hAnsi="Times New Roman"/>
                <w:color w:val="000000"/>
                <w:sz w:val="24"/>
              </w:rPr>
              <w:t>МОЛЕКУЛЯРНАЯ ФИЗИКА</w:t>
            </w:r>
          </w:p>
        </w:tc>
      </w:tr>
      <w:tr w:rsidR="00D40957" w:rsidTr="00D40957">
        <w:trPr>
          <w:trHeight w:val="144"/>
        </w:trPr>
        <w:tc>
          <w:tcPr>
            <w:tcW w:w="1500" w:type="dxa"/>
            <w:vMerge w:val="restart"/>
            <w:tcMar>
              <w:top w:w="50" w:type="dxa"/>
              <w:left w:w="100" w:type="dxa"/>
            </w:tcMar>
            <w:vAlign w:val="center"/>
          </w:tcPr>
          <w:p w:rsidR="00D40957" w:rsidRDefault="00D40957" w:rsidP="00D40957">
            <w:pPr>
              <w:spacing w:after="0"/>
              <w:ind w:left="336"/>
            </w:pPr>
          </w:p>
        </w:tc>
        <w:tc>
          <w:tcPr>
            <w:tcW w:w="1605" w:type="dxa"/>
            <w:tcMar>
              <w:top w:w="50" w:type="dxa"/>
              <w:left w:w="100" w:type="dxa"/>
            </w:tcMar>
            <w:vAlign w:val="center"/>
          </w:tcPr>
          <w:p w:rsidR="00D40957" w:rsidRDefault="00D40957" w:rsidP="00D40957">
            <w:pPr>
              <w:spacing w:after="0" w:line="336" w:lineRule="auto"/>
              <w:ind w:left="336"/>
              <w:jc w:val="center"/>
            </w:pPr>
            <w:r>
              <w:rPr>
                <w:rFonts w:ascii="Times New Roman" w:hAnsi="Times New Roman"/>
                <w:color w:val="000000"/>
                <w:sz w:val="24"/>
              </w:rPr>
              <w:t>2.1.1</w:t>
            </w:r>
          </w:p>
        </w:tc>
        <w:tc>
          <w:tcPr>
            <w:tcW w:w="6314" w:type="dxa"/>
            <w:tcMar>
              <w:top w:w="50" w:type="dxa"/>
              <w:left w:w="100" w:type="dxa"/>
            </w:tcMar>
            <w:vAlign w:val="center"/>
          </w:tcPr>
          <w:p w:rsidR="00D40957" w:rsidRDefault="00D40957" w:rsidP="00D40957">
            <w:pPr>
              <w:spacing w:after="0" w:line="336" w:lineRule="auto"/>
              <w:ind w:left="336"/>
              <w:jc w:val="both"/>
            </w:pPr>
            <w:r w:rsidRPr="0030560C">
              <w:rPr>
                <w:rFonts w:ascii="Times New Roman" w:hAnsi="Times New Roman"/>
                <w:color w:val="000000"/>
                <w:sz w:val="24"/>
                <w:lang w:val="ru-RU"/>
              </w:rPr>
              <w:t xml:space="preserve">Модели строения газов, жидкостей и твёрдых тел. Пусть термодинамическая система (тело) состоит из </w:t>
            </w:r>
            <w:r>
              <w:rPr>
                <w:rFonts w:ascii="Times New Roman" w:hAnsi="Times New Roman"/>
                <w:color w:val="000000"/>
                <w:sz w:val="24"/>
              </w:rPr>
              <w:t>N</w:t>
            </w:r>
            <w:r w:rsidRPr="0030560C">
              <w:rPr>
                <w:rFonts w:ascii="Times New Roman" w:hAnsi="Times New Roman"/>
                <w:color w:val="000000"/>
                <w:sz w:val="24"/>
                <w:lang w:val="ru-RU"/>
              </w:rPr>
              <w:t xml:space="preserve"> одинаковых молекул. </w:t>
            </w:r>
            <w:r>
              <w:rPr>
                <w:rFonts w:ascii="Times New Roman" w:hAnsi="Times New Roman"/>
                <w:color w:val="000000"/>
                <w:sz w:val="24"/>
              </w:rPr>
              <w:t xml:space="preserve">Тогда количество вещества  </w:t>
            </w:r>
          </w:p>
          <w:p w:rsidR="00D40957" w:rsidRDefault="00D40957" w:rsidP="00D40957">
            <m:oMathPara>
              <m:oMath>
                <m:r>
                  <w:rPr>
                    <w:rFonts w:ascii="Cambria Math" w:eastAsia="Cambria Math" w:hAnsi="Cambria Math" w:cs="Cambria Math"/>
                  </w:rPr>
                  <m:t>v=</m:t>
                </m:r>
                <m:f>
                  <m:fPr>
                    <m:ctrlPr>
                      <w:rPr>
                        <w:rFonts w:ascii="Cambria Math" w:hAnsi="Cambria Math"/>
                      </w:rPr>
                    </m:ctrlPr>
                  </m:fPr>
                  <m:num>
                    <m:r>
                      <w:rPr>
                        <w:rFonts w:ascii="Cambria Math" w:eastAsia="Cambria Math" w:hAnsi="Cambria Math" w:cs="Cambria Math"/>
                      </w:rPr>
                      <m:t>N</m:t>
                    </m:r>
                  </m:num>
                  <m:den>
                    <m:sSub>
                      <m:sSubPr>
                        <m:ctrlPr>
                          <w:rPr>
                            <w:rFonts w:ascii="Cambria Math" w:hAnsi="Cambria Math"/>
                          </w:rPr>
                        </m:ctrlPr>
                      </m:sSubPr>
                      <m:e>
                        <m:r>
                          <w:rPr>
                            <w:rFonts w:ascii="Cambria Math" w:eastAsia="Cambria Math" w:hAnsi="Cambria Math" w:cs="Cambria Math"/>
                          </w:rPr>
                          <m:t>N</m:t>
                        </m:r>
                      </m:e>
                      <m:sub>
                        <m:r>
                          <w:rPr>
                            <w:rFonts w:ascii="Cambria Math" w:eastAsia="Cambria Math" w:hAnsi="Cambria Math" w:cs="Cambria Math"/>
                          </w:rPr>
                          <m:t>A</m:t>
                        </m:r>
                      </m:sub>
                    </m:sSub>
                  </m:den>
                </m:f>
                <m:r>
                  <w:rPr>
                    <w:rFonts w:ascii="Cambria Math" w:eastAsia="Cambria Math" w:hAnsi="Cambria Math" w:cs="Cambria Math"/>
                  </w:rPr>
                  <m:t>=</m:t>
                </m:r>
                <m:f>
                  <m:fPr>
                    <m:ctrlPr>
                      <w:rPr>
                        <w:rFonts w:ascii="Cambria Math" w:hAnsi="Cambria Math"/>
                      </w:rPr>
                    </m:ctrlPr>
                  </m:fPr>
                  <m:num>
                    <m:r>
                      <w:rPr>
                        <w:rFonts w:ascii="Cambria Math" w:eastAsia="Cambria Math" w:hAnsi="Cambria Math" w:cs="Cambria Math"/>
                      </w:rPr>
                      <m:t>m</m:t>
                    </m:r>
                  </m:num>
                  <m:den>
                    <m:r>
                      <w:rPr>
                        <w:rFonts w:ascii="Cambria Math" w:eastAsia="Cambria Math" w:hAnsi="Cambria Math" w:cs="Cambria Math"/>
                      </w:rPr>
                      <m:t>μ</m:t>
                    </m:r>
                  </m:den>
                </m:f>
              </m:oMath>
            </m:oMathPara>
          </w:p>
          <w:p w:rsidR="00D40957" w:rsidRDefault="00D40957" w:rsidP="00D40957">
            <w:pPr>
              <w:spacing w:after="0" w:line="288" w:lineRule="auto"/>
              <w:ind w:left="336"/>
              <w:jc w:val="both"/>
            </w:pPr>
          </w:p>
          <w:p w:rsidR="00D40957" w:rsidRDefault="00D40957" w:rsidP="00D40957">
            <w:pPr>
              <w:spacing w:after="0" w:line="288" w:lineRule="auto"/>
              <w:ind w:left="336"/>
              <w:jc w:val="both"/>
            </w:pPr>
            <w:r>
              <w:rPr>
                <w:rFonts w:ascii="Times New Roman" w:hAnsi="Times New Roman"/>
                <w:i/>
                <w:color w:val="000000"/>
                <w:sz w:val="24"/>
              </w:rPr>
              <w:t>v</w:t>
            </w:r>
          </w:p>
          <w:p w:rsidR="00D40957" w:rsidRDefault="00D40957" w:rsidP="00D40957">
            <w:pPr>
              <w:spacing w:after="0" w:line="288" w:lineRule="auto"/>
              <w:ind w:left="336"/>
              <w:jc w:val="both"/>
            </w:pPr>
            <w:r>
              <w:rPr>
                <w:rFonts w:ascii="Times New Roman" w:hAnsi="Times New Roman"/>
                <w:color w:val="000000"/>
                <w:sz w:val="24"/>
              </w:rPr>
              <w:t>=</w:t>
            </w:r>
          </w:p>
          <w:p w:rsidR="00D40957" w:rsidRDefault="00D40957" w:rsidP="00D40957">
            <w:pPr>
              <w:spacing w:after="0" w:line="288" w:lineRule="auto"/>
              <w:ind w:left="336"/>
              <w:jc w:val="both"/>
            </w:pPr>
          </w:p>
          <w:p w:rsidR="00D40957" w:rsidRDefault="00D40957" w:rsidP="00D40957">
            <w:pPr>
              <w:spacing w:after="0" w:line="288" w:lineRule="auto"/>
              <w:ind w:left="336"/>
              <w:jc w:val="both"/>
            </w:pPr>
          </w:p>
          <w:tbl>
            <w:tblPr>
              <w:tblW w:w="0" w:type="auto"/>
              <w:tblCellSpacing w:w="0" w:type="auto"/>
              <w:tblLook w:val="04A0" w:firstRow="1" w:lastRow="0" w:firstColumn="1" w:lastColumn="0" w:noHBand="0" w:noVBand="1"/>
            </w:tblPr>
            <w:tblGrid>
              <w:gridCol w:w="513"/>
              <w:gridCol w:w="40"/>
            </w:tblGrid>
            <w:tr w:rsidR="00D40957" w:rsidTr="00D40957">
              <w:trPr>
                <w:trHeight w:val="285"/>
                <w:tblCellSpacing w:w="0" w:type="auto"/>
              </w:trPr>
              <w:tc>
                <w:tcPr>
                  <w:tcW w:w="321" w:type="dxa"/>
                  <w:tcMar>
                    <w:top w:w="15" w:type="dxa"/>
                    <w:left w:w="15" w:type="dxa"/>
                    <w:bottom w:w="15" w:type="dxa"/>
                    <w:right w:w="15" w:type="dxa"/>
                  </w:tcMar>
                  <w:vAlign w:val="bottom"/>
                </w:tcPr>
                <w:p w:rsidR="00D40957" w:rsidRDefault="00D40957" w:rsidP="00D40957">
                  <w:pPr>
                    <w:spacing w:after="0" w:line="288" w:lineRule="auto"/>
                    <w:ind w:left="336"/>
                    <w:jc w:val="center"/>
                  </w:pPr>
                </w:p>
                <w:p w:rsidR="00D40957" w:rsidRDefault="00D40957" w:rsidP="00D40957">
                  <w:pPr>
                    <w:spacing w:after="0" w:line="288" w:lineRule="auto"/>
                    <w:ind w:left="336"/>
                    <w:jc w:val="center"/>
                  </w:pPr>
                  <w:r>
                    <w:rPr>
                      <w:rFonts w:ascii="Times New Roman" w:hAnsi="Times New Roman"/>
                      <w:i/>
                      <w:color w:val="000000"/>
                    </w:rPr>
                    <w:t>N</w:t>
                  </w:r>
                </w:p>
                <w:tbl>
                  <w:tblPr>
                    <w:tblW w:w="0" w:type="auto"/>
                    <w:tblCellSpacing w:w="0" w:type="auto"/>
                    <w:tblLook w:val="04A0" w:firstRow="1" w:lastRow="0" w:firstColumn="1" w:lastColumn="0" w:noHBand="0" w:noVBand="1"/>
                  </w:tblPr>
                  <w:tblGrid>
                    <w:gridCol w:w="432"/>
                    <w:gridCol w:w="40"/>
                  </w:tblGrid>
                  <w:tr w:rsidR="00D40957" w:rsidTr="00D40957">
                    <w:trPr>
                      <w:trHeight w:val="60"/>
                      <w:tblCellSpacing w:w="0" w:type="auto"/>
                    </w:trPr>
                    <w:tc>
                      <w:tcPr>
                        <w:tcW w:w="103" w:type="dxa"/>
                        <w:tcMar>
                          <w:top w:w="15" w:type="dxa"/>
                          <w:left w:w="15" w:type="dxa"/>
                          <w:bottom w:w="15" w:type="dxa"/>
                          <w:right w:w="15" w:type="dxa"/>
                        </w:tcMar>
                        <w:vAlign w:val="bottom"/>
                      </w:tcPr>
                      <w:p w:rsidR="00D40957" w:rsidRDefault="00D40957" w:rsidP="00D40957">
                        <w:pPr>
                          <w:spacing w:after="0" w:line="288" w:lineRule="auto"/>
                          <w:ind w:left="310"/>
                        </w:pPr>
                      </w:p>
                      <w:p w:rsidR="00D40957" w:rsidRDefault="00D40957" w:rsidP="00D40957">
                        <w:pPr>
                          <w:spacing w:after="0" w:line="288" w:lineRule="auto"/>
                          <w:ind w:left="310"/>
                        </w:pPr>
                        <w:r>
                          <w:rPr>
                            <w:rFonts w:ascii="Times New Roman" w:hAnsi="Times New Roman"/>
                            <w:i/>
                            <w:color w:val="000000"/>
                            <w:sz w:val="15"/>
                          </w:rPr>
                          <w:t>A</w:t>
                        </w:r>
                      </w:p>
                    </w:tc>
                    <w:tc>
                      <w:tcPr>
                        <w:tcW w:w="40" w:type="dxa"/>
                        <w:tcMar>
                          <w:top w:w="15" w:type="dxa"/>
                          <w:left w:w="15" w:type="dxa"/>
                          <w:bottom w:w="15" w:type="dxa"/>
                          <w:right w:w="15" w:type="dxa"/>
                        </w:tcMar>
                        <w:vAlign w:val="bottom"/>
                      </w:tcPr>
                      <w:p w:rsidR="00D40957" w:rsidRDefault="00D40957" w:rsidP="00D40957"/>
                    </w:tc>
                  </w:tr>
                  <w:tr w:rsidR="00D40957" w:rsidTr="00D40957">
                    <w:trPr>
                      <w:gridAfter w:val="1"/>
                      <w:wAfter w:w="40" w:type="dxa"/>
                      <w:trHeight w:val="30"/>
                      <w:tblCellSpacing w:w="0" w:type="auto"/>
                    </w:trPr>
                    <w:tc>
                      <w:tcPr>
                        <w:tcW w:w="103" w:type="dxa"/>
                        <w:tcMar>
                          <w:top w:w="15" w:type="dxa"/>
                          <w:left w:w="15" w:type="dxa"/>
                          <w:bottom w:w="15" w:type="dxa"/>
                          <w:right w:w="15" w:type="dxa"/>
                        </w:tcMar>
                        <w:vAlign w:val="bottom"/>
                      </w:tcPr>
                      <w:p w:rsidR="00D40957" w:rsidRDefault="00D40957" w:rsidP="00D40957"/>
                    </w:tc>
                  </w:tr>
                </w:tbl>
                <w:p w:rsidR="00D40957" w:rsidRDefault="00D40957" w:rsidP="00D40957">
                  <w:pPr>
                    <w:spacing w:after="0" w:line="288" w:lineRule="auto"/>
                  </w:pPr>
                </w:p>
                <w:p w:rsidR="00D40957" w:rsidRDefault="00D40957" w:rsidP="00D40957">
                  <w:pPr>
                    <w:spacing w:after="0" w:line="288" w:lineRule="auto"/>
                    <w:ind w:left="336"/>
                    <w:jc w:val="center"/>
                  </w:pPr>
                </w:p>
                <w:p w:rsidR="00D40957" w:rsidRDefault="00D40957" w:rsidP="00D40957">
                  <w:pPr>
                    <w:pBdr>
                      <w:bottom w:val="single" w:sz="4" w:space="0" w:color="000000"/>
                    </w:pBdr>
                    <w:spacing w:after="0" w:line="288" w:lineRule="auto"/>
                    <w:ind w:left="336"/>
                    <w:jc w:val="center"/>
                  </w:pPr>
                </w:p>
                <w:p w:rsidR="00D40957" w:rsidRDefault="00D40957" w:rsidP="00D40957">
                  <w:pPr>
                    <w:spacing w:after="0" w:line="288" w:lineRule="auto"/>
                    <w:ind w:left="336"/>
                    <w:jc w:val="center"/>
                  </w:pPr>
                </w:p>
                <w:p w:rsidR="00D40957" w:rsidRDefault="00D40957" w:rsidP="00D40957">
                  <w:pPr>
                    <w:spacing w:after="0" w:line="288" w:lineRule="auto"/>
                    <w:ind w:left="336"/>
                    <w:jc w:val="center"/>
                  </w:pPr>
                  <w:r>
                    <w:rPr>
                      <w:rFonts w:ascii="Times New Roman" w:hAnsi="Times New Roman"/>
                      <w:i/>
                      <w:color w:val="000000"/>
                    </w:rPr>
                    <w:t>N</w:t>
                  </w:r>
                </w:p>
              </w:tc>
              <w:tc>
                <w:tcPr>
                  <w:tcW w:w="40" w:type="dxa"/>
                  <w:tcMar>
                    <w:top w:w="15" w:type="dxa"/>
                    <w:left w:w="15" w:type="dxa"/>
                    <w:bottom w:w="15" w:type="dxa"/>
                    <w:right w:w="15" w:type="dxa"/>
                  </w:tcMar>
                  <w:vAlign w:val="bottom"/>
                </w:tcPr>
                <w:p w:rsidR="00D40957" w:rsidRDefault="00D40957" w:rsidP="00D40957"/>
              </w:tc>
            </w:tr>
            <w:tr w:rsidR="00D40957" w:rsidTr="00D40957">
              <w:trPr>
                <w:gridAfter w:val="1"/>
                <w:wAfter w:w="40" w:type="dxa"/>
                <w:trHeight w:val="165"/>
                <w:tblCellSpacing w:w="0" w:type="auto"/>
              </w:trPr>
              <w:tc>
                <w:tcPr>
                  <w:tcW w:w="321" w:type="dxa"/>
                  <w:tcMar>
                    <w:top w:w="15" w:type="dxa"/>
                    <w:left w:w="15" w:type="dxa"/>
                    <w:bottom w:w="15" w:type="dxa"/>
                    <w:right w:w="15" w:type="dxa"/>
                  </w:tcMar>
                  <w:vAlign w:val="bottom"/>
                </w:tcPr>
                <w:p w:rsidR="00D40957" w:rsidRDefault="00D40957" w:rsidP="00D40957"/>
              </w:tc>
            </w:tr>
          </w:tbl>
          <w:p w:rsidR="00D40957" w:rsidRDefault="00D40957" w:rsidP="00D40957">
            <w:pPr>
              <w:spacing w:after="0" w:line="288" w:lineRule="auto"/>
              <w:ind w:left="336"/>
              <w:jc w:val="both"/>
            </w:pPr>
          </w:p>
          <w:p w:rsidR="00D40957" w:rsidRDefault="00D40957" w:rsidP="00D40957">
            <w:pPr>
              <w:spacing w:after="0" w:line="288" w:lineRule="auto"/>
              <w:ind w:left="336"/>
              <w:jc w:val="both"/>
            </w:pPr>
          </w:p>
          <w:p w:rsidR="00D40957" w:rsidRDefault="00D40957" w:rsidP="00D40957">
            <w:pPr>
              <w:spacing w:after="0" w:line="288" w:lineRule="auto"/>
              <w:ind w:left="336"/>
              <w:jc w:val="both"/>
            </w:pPr>
            <w:r>
              <w:rPr>
                <w:rFonts w:ascii="Times New Roman" w:hAnsi="Times New Roman"/>
                <w:color w:val="000000"/>
                <w:sz w:val="24"/>
              </w:rPr>
              <w:t>=</w:t>
            </w:r>
          </w:p>
          <w:p w:rsidR="00D40957" w:rsidRDefault="00D40957" w:rsidP="00D40957">
            <w:pPr>
              <w:spacing w:after="0" w:line="288" w:lineRule="auto"/>
              <w:ind w:left="336"/>
              <w:jc w:val="both"/>
            </w:pPr>
          </w:p>
          <w:p w:rsidR="00D40957" w:rsidRDefault="00D40957" w:rsidP="00D40957">
            <w:pPr>
              <w:spacing w:after="0" w:line="288" w:lineRule="auto"/>
              <w:ind w:left="336"/>
              <w:jc w:val="both"/>
            </w:pPr>
          </w:p>
          <w:tbl>
            <w:tblPr>
              <w:tblW w:w="0" w:type="auto"/>
              <w:tblCellSpacing w:w="0" w:type="auto"/>
              <w:tblLook w:val="04A0" w:firstRow="1" w:lastRow="0" w:firstColumn="1" w:lastColumn="0" w:noHBand="0" w:noVBand="1"/>
            </w:tblPr>
            <w:tblGrid>
              <w:gridCol w:w="525"/>
              <w:gridCol w:w="40"/>
            </w:tblGrid>
            <w:tr w:rsidR="00D40957" w:rsidTr="00D40957">
              <w:trPr>
                <w:trHeight w:val="225"/>
                <w:tblCellSpacing w:w="0" w:type="auto"/>
              </w:trPr>
              <w:tc>
                <w:tcPr>
                  <w:tcW w:w="203" w:type="dxa"/>
                  <w:tcMar>
                    <w:top w:w="15" w:type="dxa"/>
                    <w:left w:w="15" w:type="dxa"/>
                    <w:bottom w:w="15" w:type="dxa"/>
                    <w:right w:w="15" w:type="dxa"/>
                  </w:tcMar>
                  <w:vAlign w:val="bottom"/>
                </w:tcPr>
                <w:p w:rsidR="00D40957" w:rsidRDefault="00D40957" w:rsidP="00D40957">
                  <w:pPr>
                    <w:spacing w:after="0" w:line="288" w:lineRule="auto"/>
                    <w:ind w:left="336"/>
                    <w:jc w:val="center"/>
                  </w:pPr>
                </w:p>
                <w:p w:rsidR="00D40957" w:rsidRDefault="00D40957" w:rsidP="00D40957">
                  <w:pPr>
                    <w:spacing w:after="0" w:line="288" w:lineRule="auto"/>
                    <w:ind w:left="336"/>
                    <w:jc w:val="center"/>
                  </w:pPr>
                  <w:r>
                    <w:rPr>
                      <w:rFonts w:ascii="Times New Roman" w:hAnsi="Times New Roman"/>
                      <w:i/>
                      <w:color w:val="000000"/>
                    </w:rPr>
                    <w:t>μ</w:t>
                  </w:r>
                </w:p>
                <w:p w:rsidR="00D40957" w:rsidRDefault="00D40957" w:rsidP="00D40957">
                  <w:pPr>
                    <w:spacing w:after="0" w:line="288" w:lineRule="auto"/>
                    <w:ind w:left="336"/>
                    <w:jc w:val="center"/>
                  </w:pPr>
                </w:p>
                <w:p w:rsidR="00D40957" w:rsidRDefault="00D40957" w:rsidP="00D40957">
                  <w:pPr>
                    <w:pBdr>
                      <w:bottom w:val="single" w:sz="4" w:space="0" w:color="000000"/>
                    </w:pBdr>
                    <w:spacing w:after="0" w:line="288" w:lineRule="auto"/>
                    <w:ind w:left="336"/>
                    <w:jc w:val="center"/>
                  </w:pPr>
                </w:p>
                <w:p w:rsidR="00D40957" w:rsidRDefault="00D40957" w:rsidP="00D40957">
                  <w:pPr>
                    <w:spacing w:after="0" w:line="288" w:lineRule="auto"/>
                    <w:ind w:left="336"/>
                    <w:jc w:val="center"/>
                  </w:pPr>
                </w:p>
                <w:p w:rsidR="00D40957" w:rsidRDefault="00D40957" w:rsidP="00D40957">
                  <w:pPr>
                    <w:spacing w:after="0" w:line="288" w:lineRule="auto"/>
                    <w:ind w:left="336"/>
                    <w:jc w:val="center"/>
                  </w:pPr>
                  <w:r>
                    <w:rPr>
                      <w:rFonts w:ascii="Times New Roman" w:hAnsi="Times New Roman"/>
                      <w:i/>
                      <w:color w:val="000000"/>
                    </w:rPr>
                    <w:t>m</w:t>
                  </w:r>
                </w:p>
              </w:tc>
              <w:tc>
                <w:tcPr>
                  <w:tcW w:w="40" w:type="dxa"/>
                  <w:tcMar>
                    <w:top w:w="15" w:type="dxa"/>
                    <w:left w:w="15" w:type="dxa"/>
                    <w:bottom w:w="15" w:type="dxa"/>
                    <w:right w:w="15" w:type="dxa"/>
                  </w:tcMar>
                  <w:vAlign w:val="bottom"/>
                </w:tcPr>
                <w:p w:rsidR="00D40957" w:rsidRDefault="00D40957" w:rsidP="00D40957"/>
              </w:tc>
            </w:tr>
            <w:tr w:rsidR="00D40957" w:rsidTr="00D40957">
              <w:trPr>
                <w:gridAfter w:val="1"/>
                <w:wAfter w:w="40" w:type="dxa"/>
                <w:trHeight w:val="180"/>
                <w:tblCellSpacing w:w="0" w:type="auto"/>
              </w:trPr>
              <w:tc>
                <w:tcPr>
                  <w:tcW w:w="203" w:type="dxa"/>
                  <w:tcMar>
                    <w:top w:w="15" w:type="dxa"/>
                    <w:left w:w="15" w:type="dxa"/>
                    <w:bottom w:w="15" w:type="dxa"/>
                    <w:right w:w="15" w:type="dxa"/>
                  </w:tcMar>
                  <w:vAlign w:val="bottom"/>
                </w:tcPr>
                <w:p w:rsidR="00D40957" w:rsidRDefault="00D40957" w:rsidP="00D40957"/>
              </w:tc>
            </w:tr>
          </w:tbl>
          <w:p w:rsidR="00D40957" w:rsidRDefault="00D40957" w:rsidP="00D40957">
            <w:pPr>
              <w:spacing w:after="0" w:line="288" w:lineRule="auto"/>
              <w:ind w:left="336"/>
              <w:jc w:val="both"/>
            </w:pPr>
          </w:p>
          <w:p w:rsidR="00D40957" w:rsidRDefault="00D40957" w:rsidP="00D40957">
            <w:pPr>
              <w:spacing w:after="0" w:line="288" w:lineRule="auto"/>
              <w:jc w:val="both"/>
            </w:pPr>
          </w:p>
          <w:p w:rsidR="00D40957" w:rsidRDefault="00D40957" w:rsidP="00D40957">
            <w:pPr>
              <w:spacing w:after="0" w:line="288" w:lineRule="auto"/>
              <w:jc w:val="both"/>
            </w:pPr>
            <w:r>
              <w:rPr>
                <w:rFonts w:ascii="Times New Roman" w:hAnsi="Times New Roman"/>
                <w:color w:val="000000"/>
                <w:sz w:val="24"/>
              </w:rPr>
              <w:t xml:space="preserve"> , </w:t>
            </w:r>
          </w:p>
          <w:p w:rsidR="00D40957" w:rsidRDefault="00D40957" w:rsidP="00D40957">
            <w:pPr>
              <w:spacing w:after="0" w:line="336" w:lineRule="auto"/>
              <w:ind w:left="336"/>
              <w:jc w:val="both"/>
            </w:pPr>
            <w:r>
              <w:rPr>
                <w:rFonts w:ascii="Times New Roman" w:hAnsi="Times New Roman"/>
                <w:color w:val="000000"/>
                <w:sz w:val="24"/>
              </w:rPr>
              <w:t xml:space="preserve">где  </w:t>
            </w:r>
          </w:p>
          <w:p w:rsidR="00D40957" w:rsidRDefault="00315E60" w:rsidP="00D40957">
            <m:oMathPara>
              <m:oMath>
                <m:sSub>
                  <m:sSubPr>
                    <m:ctrlPr>
                      <w:rPr>
                        <w:rFonts w:ascii="Cambria Math" w:hAnsi="Cambria Math"/>
                      </w:rPr>
                    </m:ctrlPr>
                  </m:sSubPr>
                  <m:e>
                    <m:r>
                      <w:rPr>
                        <w:rFonts w:ascii="Cambria Math" w:eastAsia="Cambria Math" w:hAnsi="Cambria Math" w:cs="Cambria Math"/>
                      </w:rPr>
                      <m:t>N</m:t>
                    </m:r>
                  </m:e>
                  <m:sub>
                    <m:r>
                      <w:rPr>
                        <w:rFonts w:ascii="Cambria Math" w:eastAsia="Cambria Math" w:hAnsi="Cambria Math" w:cs="Cambria Math"/>
                      </w:rPr>
                      <m:t>A</m:t>
                    </m:r>
                  </m:sub>
                </m:sSub>
              </m:oMath>
            </m:oMathPara>
          </w:p>
          <w:p w:rsidR="00D40957" w:rsidRDefault="00D40957" w:rsidP="00D40957">
            <w:pPr>
              <w:spacing w:after="0" w:line="288" w:lineRule="auto"/>
              <w:ind w:left="336"/>
              <w:jc w:val="both"/>
            </w:pPr>
          </w:p>
          <w:p w:rsidR="00D40957" w:rsidRPr="0030560C" w:rsidRDefault="00D40957" w:rsidP="00D40957">
            <w:pPr>
              <w:spacing w:after="0" w:line="288" w:lineRule="auto"/>
              <w:jc w:val="both"/>
              <w:rPr>
                <w:lang w:val="ru-RU"/>
              </w:rPr>
            </w:pPr>
            <w:r>
              <w:rPr>
                <w:rFonts w:ascii="Times New Roman" w:hAnsi="Times New Roman"/>
                <w:i/>
                <w:color w:val="000000"/>
                <w:sz w:val="24"/>
              </w:rPr>
              <w:t>N</w:t>
            </w:r>
          </w:p>
          <w:tbl>
            <w:tblPr>
              <w:tblW w:w="0" w:type="auto"/>
              <w:tblCellSpacing w:w="0" w:type="auto"/>
              <w:tblLook w:val="04A0" w:firstRow="1" w:lastRow="0" w:firstColumn="1" w:lastColumn="0" w:noHBand="0" w:noVBand="1"/>
            </w:tblPr>
            <w:tblGrid>
              <w:gridCol w:w="432"/>
              <w:gridCol w:w="40"/>
            </w:tblGrid>
            <w:tr w:rsidR="00D40957" w:rsidRPr="00315E60" w:rsidTr="00D40957">
              <w:trPr>
                <w:trHeight w:val="60"/>
                <w:tblCellSpacing w:w="0" w:type="auto"/>
              </w:trPr>
              <w:tc>
                <w:tcPr>
                  <w:tcW w:w="103" w:type="dxa"/>
                  <w:tcMar>
                    <w:top w:w="15" w:type="dxa"/>
                    <w:left w:w="15" w:type="dxa"/>
                    <w:bottom w:w="15" w:type="dxa"/>
                    <w:right w:w="15" w:type="dxa"/>
                  </w:tcMar>
                  <w:vAlign w:val="bottom"/>
                </w:tcPr>
                <w:p w:rsidR="00D40957" w:rsidRPr="0030560C" w:rsidRDefault="00D40957" w:rsidP="00D40957">
                  <w:pPr>
                    <w:spacing w:after="0" w:line="288" w:lineRule="auto"/>
                    <w:ind w:left="310"/>
                    <w:rPr>
                      <w:lang w:val="ru-RU"/>
                    </w:rPr>
                  </w:pPr>
                </w:p>
                <w:p w:rsidR="00D40957" w:rsidRPr="0030560C" w:rsidRDefault="00D40957" w:rsidP="00D40957">
                  <w:pPr>
                    <w:spacing w:after="0" w:line="288" w:lineRule="auto"/>
                    <w:ind w:left="310"/>
                    <w:rPr>
                      <w:lang w:val="ru-RU"/>
                    </w:rPr>
                  </w:pPr>
                  <w:r>
                    <w:rPr>
                      <w:rFonts w:ascii="Times New Roman" w:hAnsi="Times New Roman"/>
                      <w:i/>
                      <w:color w:val="000000"/>
                      <w:sz w:val="15"/>
                    </w:rPr>
                    <w:t>A</w:t>
                  </w:r>
                </w:p>
              </w:tc>
              <w:tc>
                <w:tcPr>
                  <w:tcW w:w="40" w:type="dxa"/>
                  <w:tcMar>
                    <w:top w:w="15" w:type="dxa"/>
                    <w:left w:w="15" w:type="dxa"/>
                    <w:bottom w:w="15" w:type="dxa"/>
                    <w:right w:w="15" w:type="dxa"/>
                  </w:tcMar>
                  <w:vAlign w:val="bottom"/>
                </w:tcPr>
                <w:p w:rsidR="00D40957" w:rsidRPr="0030560C" w:rsidRDefault="00D40957" w:rsidP="00D40957">
                  <w:pPr>
                    <w:rPr>
                      <w:lang w:val="ru-RU"/>
                    </w:rPr>
                  </w:pPr>
                </w:p>
              </w:tc>
            </w:tr>
            <w:tr w:rsidR="00D40957" w:rsidRPr="00315E60" w:rsidTr="00D40957">
              <w:trPr>
                <w:gridAfter w:val="1"/>
                <w:wAfter w:w="40" w:type="dxa"/>
                <w:trHeight w:val="30"/>
                <w:tblCellSpacing w:w="0" w:type="auto"/>
              </w:trPr>
              <w:tc>
                <w:tcPr>
                  <w:tcW w:w="103" w:type="dxa"/>
                  <w:tcMar>
                    <w:top w:w="15" w:type="dxa"/>
                    <w:left w:w="15" w:type="dxa"/>
                    <w:bottom w:w="15" w:type="dxa"/>
                    <w:right w:w="15" w:type="dxa"/>
                  </w:tcMar>
                  <w:vAlign w:val="bottom"/>
                </w:tcPr>
                <w:p w:rsidR="00D40957" w:rsidRPr="0030560C" w:rsidRDefault="00D40957" w:rsidP="00D40957">
                  <w:pPr>
                    <w:rPr>
                      <w:lang w:val="ru-RU"/>
                    </w:rPr>
                  </w:pPr>
                </w:p>
              </w:tc>
            </w:tr>
          </w:tbl>
          <w:p w:rsidR="00D40957" w:rsidRPr="0030560C" w:rsidRDefault="00D40957" w:rsidP="00D40957">
            <w:pPr>
              <w:spacing w:after="0" w:line="288" w:lineRule="auto"/>
              <w:rPr>
                <w:lang w:val="ru-RU"/>
              </w:rPr>
            </w:pPr>
          </w:p>
          <w:p w:rsidR="00D40957" w:rsidRPr="0030560C" w:rsidRDefault="00D40957" w:rsidP="00D40957">
            <w:pPr>
              <w:spacing w:after="0" w:line="288" w:lineRule="auto"/>
              <w:jc w:val="both"/>
              <w:rPr>
                <w:lang w:val="ru-RU"/>
              </w:rPr>
            </w:pPr>
            <w:r w:rsidRPr="0030560C">
              <w:rPr>
                <w:rFonts w:ascii="Times New Roman" w:hAnsi="Times New Roman"/>
                <w:color w:val="000000"/>
                <w:sz w:val="24"/>
                <w:lang w:val="ru-RU"/>
              </w:rPr>
              <w:t xml:space="preserve"> – число Авогадро, </w:t>
            </w:r>
            <w:r>
              <w:rPr>
                <w:rFonts w:ascii="Times New Roman" w:hAnsi="Times New Roman"/>
                <w:color w:val="000000"/>
                <w:sz w:val="24"/>
              </w:rPr>
              <w:t>m</w:t>
            </w:r>
            <w:r w:rsidRPr="0030560C">
              <w:rPr>
                <w:rFonts w:ascii="Times New Roman" w:hAnsi="Times New Roman"/>
                <w:color w:val="000000"/>
                <w:sz w:val="24"/>
                <w:lang w:val="ru-RU"/>
              </w:rPr>
              <w:t xml:space="preserve"> – масса системы (тела),  </w:t>
            </w:r>
          </w:p>
          <w:p w:rsidR="00D40957" w:rsidRDefault="00D40957" w:rsidP="00D40957">
            <m:oMathPara>
              <m:oMath>
                <m:r>
                  <w:rPr>
                    <w:rFonts w:ascii="Cambria Math" w:eastAsia="Cambria Math" w:hAnsi="Cambria Math" w:cs="Cambria Math"/>
                  </w:rPr>
                  <m:t>μ</m:t>
                </m:r>
              </m:oMath>
            </m:oMathPara>
          </w:p>
          <w:p w:rsidR="00D40957" w:rsidRDefault="00D40957" w:rsidP="00D40957">
            <w:pPr>
              <w:spacing w:after="0" w:line="288" w:lineRule="auto"/>
              <w:ind w:left="336"/>
              <w:jc w:val="both"/>
            </w:pPr>
          </w:p>
          <w:p w:rsidR="00D40957" w:rsidRDefault="00D40957" w:rsidP="00D40957">
            <w:pPr>
              <w:spacing w:after="0" w:line="288" w:lineRule="auto"/>
              <w:jc w:val="both"/>
            </w:pPr>
            <w:r>
              <w:rPr>
                <w:rFonts w:ascii="Times New Roman" w:hAnsi="Times New Roman"/>
                <w:i/>
                <w:color w:val="000000"/>
                <w:sz w:val="24"/>
              </w:rPr>
              <w:t>μ</w:t>
            </w:r>
          </w:p>
          <w:p w:rsidR="00D40957" w:rsidRDefault="00D40957" w:rsidP="00D40957">
            <w:pPr>
              <w:spacing w:after="0" w:line="288" w:lineRule="auto"/>
              <w:jc w:val="both"/>
            </w:pPr>
            <w:r>
              <w:rPr>
                <w:rFonts w:ascii="Times New Roman" w:hAnsi="Times New Roman"/>
                <w:color w:val="000000"/>
                <w:sz w:val="24"/>
              </w:rPr>
              <w:t xml:space="preserve"> – молярная масса вещества</w:t>
            </w:r>
          </w:p>
        </w:tc>
      </w:tr>
      <w:tr w:rsidR="00D40957" w:rsidRPr="00315E60" w:rsidTr="00D40957">
        <w:trPr>
          <w:trHeight w:val="144"/>
        </w:trPr>
        <w:tc>
          <w:tcPr>
            <w:tcW w:w="0" w:type="auto"/>
            <w:vMerge/>
            <w:tcBorders>
              <w:top w:val="nil"/>
            </w:tcBorders>
            <w:tcMar>
              <w:top w:w="50" w:type="dxa"/>
              <w:left w:w="100" w:type="dxa"/>
            </w:tcMar>
          </w:tcPr>
          <w:p w:rsidR="00D40957" w:rsidRDefault="00D40957" w:rsidP="00D40957"/>
        </w:tc>
        <w:tc>
          <w:tcPr>
            <w:tcW w:w="1605" w:type="dxa"/>
            <w:tcMar>
              <w:top w:w="50" w:type="dxa"/>
              <w:left w:w="100" w:type="dxa"/>
            </w:tcMar>
            <w:vAlign w:val="center"/>
          </w:tcPr>
          <w:p w:rsidR="00D40957" w:rsidRDefault="00D40957" w:rsidP="00D40957">
            <w:pPr>
              <w:spacing w:after="0" w:line="336" w:lineRule="auto"/>
              <w:ind w:left="336"/>
              <w:jc w:val="center"/>
            </w:pPr>
            <w:r>
              <w:rPr>
                <w:rFonts w:ascii="Times New Roman" w:hAnsi="Times New Roman"/>
                <w:color w:val="000000"/>
                <w:sz w:val="24"/>
              </w:rPr>
              <w:t>2.1.2</w:t>
            </w:r>
          </w:p>
        </w:tc>
        <w:tc>
          <w:tcPr>
            <w:tcW w:w="6314" w:type="dxa"/>
            <w:tcMar>
              <w:top w:w="50" w:type="dxa"/>
              <w:left w:w="100" w:type="dxa"/>
            </w:tcMar>
            <w:vAlign w:val="center"/>
          </w:tcPr>
          <w:p w:rsidR="00D40957" w:rsidRPr="0030560C" w:rsidRDefault="00D40957" w:rsidP="00D40957">
            <w:pPr>
              <w:spacing w:after="0" w:line="336" w:lineRule="auto"/>
              <w:ind w:left="336"/>
              <w:jc w:val="both"/>
              <w:rPr>
                <w:lang w:val="ru-RU"/>
              </w:rPr>
            </w:pPr>
            <w:r w:rsidRPr="0030560C">
              <w:rPr>
                <w:rFonts w:ascii="Times New Roman" w:hAnsi="Times New Roman"/>
                <w:color w:val="000000"/>
                <w:sz w:val="24"/>
                <w:lang w:val="ru-RU"/>
              </w:rPr>
              <w:t xml:space="preserve">Тепловое движение атомов и молекул вещества </w:t>
            </w:r>
          </w:p>
        </w:tc>
      </w:tr>
      <w:tr w:rsidR="00D40957" w:rsidTr="00D40957">
        <w:trPr>
          <w:trHeight w:val="144"/>
        </w:trPr>
        <w:tc>
          <w:tcPr>
            <w:tcW w:w="0" w:type="auto"/>
            <w:vMerge/>
            <w:tcBorders>
              <w:top w:val="nil"/>
            </w:tcBorders>
            <w:tcMar>
              <w:top w:w="50" w:type="dxa"/>
              <w:left w:w="100" w:type="dxa"/>
            </w:tcMar>
          </w:tcPr>
          <w:p w:rsidR="00D40957" w:rsidRPr="0030560C" w:rsidRDefault="00D40957" w:rsidP="00D40957">
            <w:pPr>
              <w:rPr>
                <w:lang w:val="ru-RU"/>
              </w:rPr>
            </w:pPr>
          </w:p>
        </w:tc>
        <w:tc>
          <w:tcPr>
            <w:tcW w:w="1605" w:type="dxa"/>
            <w:tcMar>
              <w:top w:w="50" w:type="dxa"/>
              <w:left w:w="100" w:type="dxa"/>
            </w:tcMar>
            <w:vAlign w:val="center"/>
          </w:tcPr>
          <w:p w:rsidR="00D40957" w:rsidRDefault="00D40957" w:rsidP="00D40957">
            <w:pPr>
              <w:spacing w:after="0" w:line="336" w:lineRule="auto"/>
              <w:ind w:left="336"/>
              <w:jc w:val="center"/>
            </w:pPr>
            <w:r>
              <w:rPr>
                <w:rFonts w:ascii="Times New Roman" w:hAnsi="Times New Roman"/>
                <w:color w:val="000000"/>
                <w:sz w:val="24"/>
              </w:rPr>
              <w:t>2.1.3</w:t>
            </w:r>
          </w:p>
        </w:tc>
        <w:tc>
          <w:tcPr>
            <w:tcW w:w="6314" w:type="dxa"/>
            <w:tcMar>
              <w:top w:w="50" w:type="dxa"/>
              <w:left w:w="100" w:type="dxa"/>
            </w:tcMar>
            <w:vAlign w:val="center"/>
          </w:tcPr>
          <w:p w:rsidR="00D40957" w:rsidRDefault="00D40957" w:rsidP="00D40957">
            <w:pPr>
              <w:spacing w:after="0" w:line="336" w:lineRule="auto"/>
              <w:ind w:left="336"/>
              <w:jc w:val="both"/>
            </w:pPr>
            <w:r>
              <w:rPr>
                <w:rFonts w:ascii="Times New Roman" w:hAnsi="Times New Roman"/>
                <w:color w:val="000000"/>
                <w:sz w:val="24"/>
              </w:rPr>
              <w:t xml:space="preserve">Взаимодействие частиц вещества </w:t>
            </w:r>
          </w:p>
        </w:tc>
      </w:tr>
      <w:tr w:rsidR="00D40957" w:rsidTr="00D40957">
        <w:trPr>
          <w:trHeight w:val="144"/>
        </w:trPr>
        <w:tc>
          <w:tcPr>
            <w:tcW w:w="0" w:type="auto"/>
            <w:vMerge/>
            <w:tcBorders>
              <w:top w:val="nil"/>
            </w:tcBorders>
            <w:tcMar>
              <w:top w:w="50" w:type="dxa"/>
              <w:left w:w="100" w:type="dxa"/>
            </w:tcMar>
          </w:tcPr>
          <w:p w:rsidR="00D40957" w:rsidRDefault="00D40957" w:rsidP="00D40957"/>
        </w:tc>
        <w:tc>
          <w:tcPr>
            <w:tcW w:w="1605" w:type="dxa"/>
            <w:tcMar>
              <w:top w:w="50" w:type="dxa"/>
              <w:left w:w="100" w:type="dxa"/>
            </w:tcMar>
            <w:vAlign w:val="center"/>
          </w:tcPr>
          <w:p w:rsidR="00D40957" w:rsidRDefault="00D40957" w:rsidP="00D40957">
            <w:pPr>
              <w:spacing w:after="0" w:line="336" w:lineRule="auto"/>
              <w:ind w:left="336"/>
              <w:jc w:val="center"/>
            </w:pPr>
            <w:r>
              <w:rPr>
                <w:rFonts w:ascii="Times New Roman" w:hAnsi="Times New Roman"/>
                <w:color w:val="000000"/>
                <w:sz w:val="24"/>
              </w:rPr>
              <w:t>2.1.4</w:t>
            </w:r>
          </w:p>
        </w:tc>
        <w:tc>
          <w:tcPr>
            <w:tcW w:w="6314" w:type="dxa"/>
            <w:tcMar>
              <w:top w:w="50" w:type="dxa"/>
              <w:left w:w="100" w:type="dxa"/>
            </w:tcMar>
            <w:vAlign w:val="center"/>
          </w:tcPr>
          <w:p w:rsidR="00D40957" w:rsidRDefault="00D40957" w:rsidP="00D40957">
            <w:pPr>
              <w:spacing w:after="0" w:line="336" w:lineRule="auto"/>
              <w:ind w:left="336"/>
              <w:jc w:val="both"/>
            </w:pPr>
            <w:r>
              <w:rPr>
                <w:rFonts w:ascii="Times New Roman" w:hAnsi="Times New Roman"/>
                <w:color w:val="000000"/>
                <w:sz w:val="24"/>
              </w:rPr>
              <w:t>Диффузия. Броуновское движение</w:t>
            </w:r>
          </w:p>
        </w:tc>
      </w:tr>
      <w:tr w:rsidR="00D40957" w:rsidRPr="00315E60" w:rsidTr="00D40957">
        <w:trPr>
          <w:trHeight w:val="144"/>
        </w:trPr>
        <w:tc>
          <w:tcPr>
            <w:tcW w:w="0" w:type="auto"/>
            <w:vMerge/>
            <w:tcBorders>
              <w:top w:val="nil"/>
            </w:tcBorders>
            <w:tcMar>
              <w:top w:w="50" w:type="dxa"/>
              <w:left w:w="100" w:type="dxa"/>
            </w:tcMar>
          </w:tcPr>
          <w:p w:rsidR="00D40957" w:rsidRDefault="00D40957" w:rsidP="00D40957"/>
        </w:tc>
        <w:tc>
          <w:tcPr>
            <w:tcW w:w="1605" w:type="dxa"/>
            <w:tcMar>
              <w:top w:w="50" w:type="dxa"/>
              <w:left w:w="100" w:type="dxa"/>
            </w:tcMar>
            <w:vAlign w:val="center"/>
          </w:tcPr>
          <w:p w:rsidR="00D40957" w:rsidRDefault="00D40957" w:rsidP="00D40957">
            <w:pPr>
              <w:spacing w:after="0" w:line="336" w:lineRule="auto"/>
              <w:ind w:left="336"/>
              <w:jc w:val="center"/>
            </w:pPr>
            <w:r>
              <w:rPr>
                <w:rFonts w:ascii="Times New Roman" w:hAnsi="Times New Roman"/>
                <w:color w:val="000000"/>
                <w:sz w:val="24"/>
              </w:rPr>
              <w:t>2.1.5</w:t>
            </w:r>
          </w:p>
        </w:tc>
        <w:tc>
          <w:tcPr>
            <w:tcW w:w="6314" w:type="dxa"/>
            <w:tcMar>
              <w:top w:w="50" w:type="dxa"/>
              <w:left w:w="100" w:type="dxa"/>
            </w:tcMar>
            <w:vAlign w:val="center"/>
          </w:tcPr>
          <w:p w:rsidR="00D40957" w:rsidRPr="0030560C" w:rsidRDefault="00D40957" w:rsidP="00D40957">
            <w:pPr>
              <w:spacing w:after="0" w:line="336" w:lineRule="auto"/>
              <w:ind w:left="336"/>
              <w:jc w:val="both"/>
              <w:rPr>
                <w:lang w:val="ru-RU"/>
              </w:rPr>
            </w:pPr>
            <w:r w:rsidRPr="0030560C">
              <w:rPr>
                <w:rFonts w:ascii="Times New Roman" w:hAnsi="Times New Roman"/>
                <w:color w:val="000000"/>
                <w:sz w:val="24"/>
                <w:lang w:val="ru-RU"/>
              </w:rPr>
              <w:t>Модель идеального газа в МКТ</w:t>
            </w:r>
          </w:p>
        </w:tc>
      </w:tr>
      <w:tr w:rsidR="00D40957" w:rsidRPr="00315E60" w:rsidTr="00D40957">
        <w:trPr>
          <w:trHeight w:val="144"/>
        </w:trPr>
        <w:tc>
          <w:tcPr>
            <w:tcW w:w="0" w:type="auto"/>
            <w:vMerge/>
            <w:tcBorders>
              <w:top w:val="nil"/>
            </w:tcBorders>
            <w:tcMar>
              <w:top w:w="50" w:type="dxa"/>
              <w:left w:w="100" w:type="dxa"/>
            </w:tcMar>
          </w:tcPr>
          <w:p w:rsidR="00D40957" w:rsidRPr="0030560C" w:rsidRDefault="00D40957" w:rsidP="00D40957">
            <w:pPr>
              <w:rPr>
                <w:lang w:val="ru-RU"/>
              </w:rPr>
            </w:pPr>
          </w:p>
        </w:tc>
        <w:tc>
          <w:tcPr>
            <w:tcW w:w="1605" w:type="dxa"/>
            <w:tcMar>
              <w:top w:w="50" w:type="dxa"/>
              <w:left w:w="100" w:type="dxa"/>
            </w:tcMar>
            <w:vAlign w:val="center"/>
          </w:tcPr>
          <w:p w:rsidR="00D40957" w:rsidRDefault="00D40957" w:rsidP="00D40957">
            <w:pPr>
              <w:spacing w:after="0" w:line="336" w:lineRule="auto"/>
              <w:ind w:left="336"/>
              <w:jc w:val="center"/>
            </w:pPr>
            <w:r>
              <w:rPr>
                <w:rFonts w:ascii="Times New Roman" w:hAnsi="Times New Roman"/>
                <w:color w:val="000000"/>
                <w:sz w:val="24"/>
              </w:rPr>
              <w:t>2.1.6</w:t>
            </w:r>
          </w:p>
        </w:tc>
        <w:tc>
          <w:tcPr>
            <w:tcW w:w="6314" w:type="dxa"/>
            <w:tcMar>
              <w:top w:w="50" w:type="dxa"/>
              <w:left w:w="100" w:type="dxa"/>
            </w:tcMar>
            <w:vAlign w:val="center"/>
          </w:tcPr>
          <w:p w:rsidR="00D40957" w:rsidRPr="0030560C" w:rsidRDefault="00D40957" w:rsidP="00D40957">
            <w:pPr>
              <w:spacing w:after="0" w:line="336" w:lineRule="auto"/>
              <w:ind w:left="336"/>
              <w:jc w:val="both"/>
              <w:rPr>
                <w:lang w:val="ru-RU"/>
              </w:rPr>
            </w:pPr>
            <w:r w:rsidRPr="0030560C">
              <w:rPr>
                <w:rFonts w:ascii="Times New Roman" w:hAnsi="Times New Roman"/>
                <w:color w:val="000000"/>
                <w:sz w:val="24"/>
                <w:lang w:val="ru-RU"/>
              </w:rPr>
              <w:t xml:space="preserve">Связь между давлением и средней кинетической энергией поступательного теплового движения </w:t>
            </w:r>
            <w:r w:rsidRPr="0030560C">
              <w:rPr>
                <w:rFonts w:ascii="Times New Roman" w:hAnsi="Times New Roman"/>
                <w:color w:val="000000"/>
                <w:sz w:val="24"/>
                <w:lang w:val="ru-RU"/>
              </w:rPr>
              <w:lastRenderedPageBreak/>
              <w:t xml:space="preserve">молекул идеального газа (основное уравнение МКТ): </w:t>
            </w:r>
          </w:p>
          <w:p w:rsidR="00D40957" w:rsidRPr="0030560C" w:rsidRDefault="00D40957" w:rsidP="00D40957">
            <w:pPr>
              <w:spacing w:after="0"/>
              <w:ind w:left="336"/>
              <w:rPr>
                <w:lang w:val="ru-RU"/>
              </w:rPr>
            </w:pPr>
            <w:r w:rsidRPr="0030560C">
              <w:rPr>
                <w:rFonts w:ascii="Times New Roman" w:hAnsi="Times New Roman"/>
                <w:color w:val="000000"/>
                <w:sz w:val="24"/>
                <w:lang w:val="ru-RU"/>
              </w:rPr>
              <w:t xml:space="preserve"> </w:t>
            </w:r>
            <w:r>
              <w:rPr>
                <w:noProof/>
                <w:sz w:val="24"/>
                <w:lang w:val="ru-RU" w:eastAsia="ru-RU"/>
              </w:rPr>
              <w:drawing>
                <wp:inline distT="0" distB="0" distL="0" distR="0" wp14:anchorId="22E9812B" wp14:editId="730D2190">
                  <wp:extent cx="2619375" cy="542925"/>
                  <wp:effectExtent l="0" t="0" r="0" b="0"/>
                  <wp:docPr id="22" name="Рисунок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stretch>
                            <a:fillRect/>
                          </a:stretch>
                        </pic:blipFill>
                        <pic:spPr>
                          <a:xfrm>
                            <a:off x="0" y="0"/>
                            <a:ext cx="2619375" cy="542925"/>
                          </a:xfrm>
                          <a:prstGeom prst="rect">
                            <a:avLst/>
                          </a:prstGeom>
                        </pic:spPr>
                      </pic:pic>
                    </a:graphicData>
                  </a:graphic>
                </wp:inline>
              </w:drawing>
            </w:r>
            <w:r w:rsidRPr="0030560C">
              <w:rPr>
                <w:rFonts w:ascii="Times New Roman" w:hAnsi="Times New Roman"/>
                <w:color w:val="000000"/>
                <w:sz w:val="24"/>
                <w:lang w:val="ru-RU"/>
              </w:rPr>
              <w:t xml:space="preserve"> </w:t>
            </w:r>
          </w:p>
          <w:p w:rsidR="00D40957" w:rsidRPr="0030560C" w:rsidRDefault="00D40957" w:rsidP="00D40957">
            <w:pPr>
              <w:spacing w:after="0" w:line="336" w:lineRule="auto"/>
              <w:ind w:left="336"/>
              <w:jc w:val="both"/>
              <w:rPr>
                <w:lang w:val="ru-RU"/>
              </w:rPr>
            </w:pPr>
          </w:p>
          <w:p w:rsidR="00D40957" w:rsidRPr="0030560C" w:rsidRDefault="00D40957" w:rsidP="00D40957">
            <w:pPr>
              <w:spacing w:after="0" w:line="336" w:lineRule="auto"/>
              <w:ind w:left="336"/>
              <w:jc w:val="both"/>
              <w:rPr>
                <w:lang w:val="ru-RU"/>
              </w:rPr>
            </w:pPr>
            <w:r w:rsidRPr="0030560C">
              <w:rPr>
                <w:rFonts w:ascii="Times New Roman" w:hAnsi="Times New Roman"/>
                <w:color w:val="000000"/>
                <w:spacing w:val="-4"/>
                <w:sz w:val="24"/>
                <w:lang w:val="ru-RU"/>
              </w:rPr>
              <w:t xml:space="preserve">где </w:t>
            </w:r>
            <w:r>
              <w:rPr>
                <w:rFonts w:ascii="Times New Roman" w:hAnsi="Times New Roman"/>
                <w:color w:val="000000"/>
                <w:spacing w:val="-4"/>
                <w:sz w:val="24"/>
              </w:rPr>
              <w:t>m</w:t>
            </w:r>
            <w:r w:rsidRPr="0030560C">
              <w:rPr>
                <w:rFonts w:ascii="Times New Roman" w:hAnsi="Times New Roman"/>
                <w:color w:val="000000"/>
                <w:spacing w:val="-4"/>
                <w:sz w:val="24"/>
                <w:lang w:val="ru-RU"/>
              </w:rPr>
              <w:t>0 – масса одной</w:t>
            </w:r>
            <w:r w:rsidRPr="0030560C">
              <w:rPr>
                <w:rFonts w:ascii="Times New Roman" w:hAnsi="Times New Roman"/>
                <w:color w:val="000000"/>
                <w:sz w:val="24"/>
                <w:lang w:val="ru-RU"/>
              </w:rPr>
              <w:t xml:space="preserve"> молекулы,  </w:t>
            </w:r>
          </w:p>
          <w:p w:rsidR="00D40957" w:rsidRDefault="00D40957" w:rsidP="00D40957">
            <m:oMathPara>
              <m:oMath>
                <m:r>
                  <w:rPr>
                    <w:rFonts w:ascii="Cambria Math" w:eastAsia="Cambria Math" w:hAnsi="Cambria Math" w:cs="Cambria Math"/>
                  </w:rPr>
                  <m:t>n=</m:t>
                </m:r>
                <m:f>
                  <m:fPr>
                    <m:ctrlPr>
                      <w:rPr>
                        <w:rFonts w:ascii="Cambria Math" w:hAnsi="Cambria Math"/>
                      </w:rPr>
                    </m:ctrlPr>
                  </m:fPr>
                  <m:num>
                    <m:r>
                      <w:rPr>
                        <w:rFonts w:ascii="Cambria Math" w:eastAsia="Cambria Math" w:hAnsi="Cambria Math" w:cs="Cambria Math"/>
                      </w:rPr>
                      <m:t>N</m:t>
                    </m:r>
                  </m:num>
                  <m:den>
                    <m:r>
                      <w:rPr>
                        <w:rFonts w:ascii="Cambria Math" w:eastAsia="Cambria Math" w:hAnsi="Cambria Math" w:cs="Cambria Math"/>
                      </w:rPr>
                      <m:t>V</m:t>
                    </m:r>
                  </m:den>
                </m:f>
              </m:oMath>
            </m:oMathPara>
          </w:p>
          <w:p w:rsidR="00D40957" w:rsidRDefault="00D40957" w:rsidP="00D40957">
            <w:pPr>
              <w:spacing w:after="0" w:line="288" w:lineRule="auto"/>
              <w:ind w:left="336"/>
              <w:jc w:val="both"/>
            </w:pPr>
          </w:p>
          <w:p w:rsidR="00D40957" w:rsidRPr="0030560C" w:rsidRDefault="00D40957" w:rsidP="00D40957">
            <w:pPr>
              <w:spacing w:after="0" w:line="288" w:lineRule="auto"/>
              <w:ind w:left="336"/>
              <w:jc w:val="both"/>
              <w:rPr>
                <w:lang w:val="ru-RU"/>
              </w:rPr>
            </w:pPr>
            <w:r>
              <w:rPr>
                <w:rFonts w:ascii="Times New Roman" w:hAnsi="Times New Roman"/>
                <w:i/>
                <w:color w:val="000000"/>
                <w:sz w:val="24"/>
              </w:rPr>
              <w:t>n</w:t>
            </w:r>
          </w:p>
          <w:p w:rsidR="00D40957" w:rsidRPr="0030560C" w:rsidRDefault="00D40957" w:rsidP="00D40957">
            <w:pPr>
              <w:spacing w:after="0" w:line="288" w:lineRule="auto"/>
              <w:ind w:left="336"/>
              <w:jc w:val="both"/>
              <w:rPr>
                <w:lang w:val="ru-RU"/>
              </w:rPr>
            </w:pPr>
            <w:r w:rsidRPr="0030560C">
              <w:rPr>
                <w:rFonts w:ascii="Times New Roman" w:hAnsi="Times New Roman"/>
                <w:color w:val="000000"/>
                <w:sz w:val="24"/>
                <w:lang w:val="ru-RU"/>
              </w:rPr>
              <w:t>=</w:t>
            </w:r>
          </w:p>
          <w:p w:rsidR="00D40957" w:rsidRPr="0030560C" w:rsidRDefault="00D40957" w:rsidP="00D40957">
            <w:pPr>
              <w:spacing w:after="0" w:line="288" w:lineRule="auto"/>
              <w:ind w:left="336"/>
              <w:jc w:val="both"/>
              <w:rPr>
                <w:lang w:val="ru-RU"/>
              </w:rPr>
            </w:pPr>
          </w:p>
          <w:p w:rsidR="00D40957" w:rsidRPr="0030560C" w:rsidRDefault="00D40957" w:rsidP="00D40957">
            <w:pPr>
              <w:spacing w:after="0" w:line="288" w:lineRule="auto"/>
              <w:ind w:left="336"/>
              <w:jc w:val="both"/>
              <w:rPr>
                <w:lang w:val="ru-RU"/>
              </w:rPr>
            </w:pPr>
          </w:p>
          <w:tbl>
            <w:tblPr>
              <w:tblW w:w="0" w:type="auto"/>
              <w:tblCellSpacing w:w="0" w:type="auto"/>
              <w:tblLook w:val="04A0" w:firstRow="1" w:lastRow="0" w:firstColumn="1" w:lastColumn="0" w:noHBand="0" w:noVBand="1"/>
            </w:tblPr>
            <w:tblGrid>
              <w:gridCol w:w="513"/>
              <w:gridCol w:w="40"/>
            </w:tblGrid>
            <w:tr w:rsidR="00D40957" w:rsidRPr="00315E60" w:rsidTr="00D40957">
              <w:trPr>
                <w:trHeight w:val="450"/>
                <w:tblCellSpacing w:w="0" w:type="auto"/>
              </w:trPr>
              <w:tc>
                <w:tcPr>
                  <w:tcW w:w="374" w:type="dxa"/>
                  <w:tcMar>
                    <w:top w:w="15" w:type="dxa"/>
                    <w:left w:w="15" w:type="dxa"/>
                    <w:bottom w:w="15" w:type="dxa"/>
                    <w:right w:w="15" w:type="dxa"/>
                  </w:tcMar>
                  <w:vAlign w:val="bottom"/>
                </w:tcPr>
                <w:p w:rsidR="00D40957" w:rsidRPr="0030560C" w:rsidRDefault="00D40957" w:rsidP="00D40957">
                  <w:pPr>
                    <w:spacing w:after="0" w:line="288" w:lineRule="auto"/>
                    <w:ind w:left="336"/>
                    <w:jc w:val="center"/>
                    <w:rPr>
                      <w:lang w:val="ru-RU"/>
                    </w:rPr>
                  </w:pPr>
                </w:p>
                <w:p w:rsidR="00D40957" w:rsidRPr="0030560C" w:rsidRDefault="00D40957" w:rsidP="00D40957">
                  <w:pPr>
                    <w:spacing w:after="0" w:line="288" w:lineRule="auto"/>
                    <w:ind w:left="336"/>
                    <w:jc w:val="center"/>
                    <w:rPr>
                      <w:lang w:val="ru-RU"/>
                    </w:rPr>
                  </w:pPr>
                  <w:r>
                    <w:rPr>
                      <w:rFonts w:ascii="Times New Roman" w:hAnsi="Times New Roman"/>
                      <w:i/>
                      <w:color w:val="000000"/>
                    </w:rPr>
                    <w:t>V</w:t>
                  </w:r>
                </w:p>
                <w:p w:rsidR="00D40957" w:rsidRPr="0030560C" w:rsidRDefault="00D40957" w:rsidP="00D40957">
                  <w:pPr>
                    <w:spacing w:after="0" w:line="288" w:lineRule="auto"/>
                    <w:ind w:left="336"/>
                    <w:jc w:val="center"/>
                    <w:rPr>
                      <w:lang w:val="ru-RU"/>
                    </w:rPr>
                  </w:pPr>
                </w:p>
                <w:p w:rsidR="00D40957" w:rsidRPr="0030560C" w:rsidRDefault="00D40957" w:rsidP="00D40957">
                  <w:pPr>
                    <w:pBdr>
                      <w:bottom w:val="single" w:sz="7" w:space="0" w:color="000000"/>
                    </w:pBdr>
                    <w:spacing w:after="0" w:line="288" w:lineRule="auto"/>
                    <w:ind w:left="336"/>
                    <w:jc w:val="center"/>
                    <w:rPr>
                      <w:lang w:val="ru-RU"/>
                    </w:rPr>
                  </w:pPr>
                </w:p>
                <w:p w:rsidR="00D40957" w:rsidRPr="0030560C" w:rsidRDefault="00D40957" w:rsidP="00D40957">
                  <w:pPr>
                    <w:spacing w:after="0" w:line="288" w:lineRule="auto"/>
                    <w:ind w:left="336"/>
                    <w:jc w:val="center"/>
                    <w:rPr>
                      <w:lang w:val="ru-RU"/>
                    </w:rPr>
                  </w:pPr>
                </w:p>
                <w:p w:rsidR="00D40957" w:rsidRPr="0030560C" w:rsidRDefault="00D40957" w:rsidP="00D40957">
                  <w:pPr>
                    <w:spacing w:after="0" w:line="288" w:lineRule="auto"/>
                    <w:ind w:left="336"/>
                    <w:jc w:val="center"/>
                    <w:rPr>
                      <w:lang w:val="ru-RU"/>
                    </w:rPr>
                  </w:pPr>
                  <w:r>
                    <w:rPr>
                      <w:rFonts w:ascii="Times New Roman" w:hAnsi="Times New Roman"/>
                      <w:i/>
                      <w:color w:val="000000"/>
                    </w:rPr>
                    <w:t>N</w:t>
                  </w:r>
                </w:p>
              </w:tc>
              <w:tc>
                <w:tcPr>
                  <w:tcW w:w="40" w:type="dxa"/>
                  <w:tcMar>
                    <w:top w:w="15" w:type="dxa"/>
                    <w:left w:w="15" w:type="dxa"/>
                    <w:bottom w:w="15" w:type="dxa"/>
                    <w:right w:w="15" w:type="dxa"/>
                  </w:tcMar>
                  <w:vAlign w:val="bottom"/>
                </w:tcPr>
                <w:p w:rsidR="00D40957" w:rsidRPr="0030560C" w:rsidRDefault="00D40957" w:rsidP="00D40957">
                  <w:pPr>
                    <w:rPr>
                      <w:lang w:val="ru-RU"/>
                    </w:rPr>
                  </w:pPr>
                </w:p>
              </w:tc>
            </w:tr>
            <w:tr w:rsidR="00D40957" w:rsidRPr="00315E60" w:rsidTr="00D40957">
              <w:trPr>
                <w:gridAfter w:val="1"/>
                <w:wAfter w:w="40" w:type="dxa"/>
                <w:trHeight w:val="225"/>
                <w:tblCellSpacing w:w="0" w:type="auto"/>
              </w:trPr>
              <w:tc>
                <w:tcPr>
                  <w:tcW w:w="374" w:type="dxa"/>
                  <w:tcMar>
                    <w:top w:w="15" w:type="dxa"/>
                    <w:left w:w="15" w:type="dxa"/>
                    <w:bottom w:w="15" w:type="dxa"/>
                    <w:right w:w="15" w:type="dxa"/>
                  </w:tcMar>
                  <w:vAlign w:val="bottom"/>
                </w:tcPr>
                <w:p w:rsidR="00D40957" w:rsidRPr="0030560C" w:rsidRDefault="00D40957" w:rsidP="00D40957">
                  <w:pPr>
                    <w:rPr>
                      <w:lang w:val="ru-RU"/>
                    </w:rPr>
                  </w:pPr>
                </w:p>
              </w:tc>
            </w:tr>
          </w:tbl>
          <w:p w:rsidR="00D40957" w:rsidRPr="0030560C" w:rsidRDefault="00D40957" w:rsidP="00D40957">
            <w:pPr>
              <w:spacing w:after="0" w:line="288" w:lineRule="auto"/>
              <w:ind w:left="336"/>
              <w:jc w:val="both"/>
              <w:rPr>
                <w:lang w:val="ru-RU"/>
              </w:rPr>
            </w:pPr>
          </w:p>
          <w:p w:rsidR="00D40957" w:rsidRPr="0030560C" w:rsidRDefault="00D40957" w:rsidP="00D40957">
            <w:pPr>
              <w:spacing w:after="0" w:line="288" w:lineRule="auto"/>
              <w:jc w:val="both"/>
              <w:rPr>
                <w:lang w:val="ru-RU"/>
              </w:rPr>
            </w:pPr>
          </w:p>
          <w:p w:rsidR="00D40957" w:rsidRPr="0030560C" w:rsidRDefault="00D40957" w:rsidP="00D40957">
            <w:pPr>
              <w:spacing w:after="0" w:line="288" w:lineRule="auto"/>
              <w:jc w:val="both"/>
              <w:rPr>
                <w:lang w:val="ru-RU"/>
              </w:rPr>
            </w:pPr>
            <w:r w:rsidRPr="0030560C">
              <w:rPr>
                <w:rFonts w:ascii="Times New Roman" w:hAnsi="Times New Roman"/>
                <w:color w:val="000000"/>
                <w:sz w:val="24"/>
                <w:lang w:val="ru-RU"/>
              </w:rPr>
              <w:t xml:space="preserve"> - концентрация молекул</w:t>
            </w:r>
          </w:p>
        </w:tc>
      </w:tr>
      <w:tr w:rsidR="00D40957" w:rsidRPr="00315E60" w:rsidTr="00D40957">
        <w:trPr>
          <w:trHeight w:val="144"/>
        </w:trPr>
        <w:tc>
          <w:tcPr>
            <w:tcW w:w="0" w:type="auto"/>
            <w:vMerge/>
            <w:tcBorders>
              <w:top w:val="nil"/>
            </w:tcBorders>
            <w:tcMar>
              <w:top w:w="50" w:type="dxa"/>
              <w:left w:w="100" w:type="dxa"/>
            </w:tcMar>
          </w:tcPr>
          <w:p w:rsidR="00D40957" w:rsidRPr="0030560C" w:rsidRDefault="00D40957" w:rsidP="00D40957">
            <w:pPr>
              <w:rPr>
                <w:lang w:val="ru-RU"/>
              </w:rPr>
            </w:pPr>
          </w:p>
        </w:tc>
        <w:tc>
          <w:tcPr>
            <w:tcW w:w="1605" w:type="dxa"/>
            <w:tcMar>
              <w:top w:w="50" w:type="dxa"/>
              <w:left w:w="100" w:type="dxa"/>
            </w:tcMar>
            <w:vAlign w:val="center"/>
          </w:tcPr>
          <w:p w:rsidR="00D40957" w:rsidRDefault="00D40957" w:rsidP="00D40957">
            <w:pPr>
              <w:spacing w:after="0" w:line="336" w:lineRule="auto"/>
              <w:ind w:left="336"/>
              <w:jc w:val="center"/>
            </w:pPr>
            <w:r>
              <w:rPr>
                <w:rFonts w:ascii="Times New Roman" w:hAnsi="Times New Roman"/>
                <w:color w:val="000000"/>
                <w:sz w:val="24"/>
              </w:rPr>
              <w:t>2.1.7</w:t>
            </w:r>
          </w:p>
        </w:tc>
        <w:tc>
          <w:tcPr>
            <w:tcW w:w="6314" w:type="dxa"/>
            <w:tcMar>
              <w:top w:w="50" w:type="dxa"/>
              <w:left w:w="100" w:type="dxa"/>
            </w:tcMar>
            <w:vAlign w:val="center"/>
          </w:tcPr>
          <w:p w:rsidR="00D40957" w:rsidRPr="0030560C" w:rsidRDefault="00D40957" w:rsidP="00D40957">
            <w:pPr>
              <w:spacing w:after="0" w:line="336" w:lineRule="auto"/>
              <w:ind w:left="336"/>
              <w:jc w:val="both"/>
              <w:rPr>
                <w:lang w:val="ru-RU"/>
              </w:rPr>
            </w:pPr>
            <w:r w:rsidRPr="0030560C">
              <w:rPr>
                <w:rFonts w:ascii="Times New Roman" w:hAnsi="Times New Roman"/>
                <w:color w:val="000000"/>
                <w:sz w:val="24"/>
                <w:lang w:val="ru-RU"/>
              </w:rPr>
              <w:t xml:space="preserve">Абсолютная температура: </w:t>
            </w:r>
            <w:r>
              <w:rPr>
                <w:rFonts w:ascii="Times New Roman" w:hAnsi="Times New Roman"/>
                <w:color w:val="000000"/>
                <w:sz w:val="24"/>
              </w:rPr>
              <w:t>T</w:t>
            </w:r>
            <w:r w:rsidRPr="0030560C">
              <w:rPr>
                <w:rFonts w:ascii="Times New Roman" w:hAnsi="Times New Roman"/>
                <w:color w:val="000000"/>
                <w:sz w:val="24"/>
                <w:lang w:val="ru-RU"/>
              </w:rPr>
              <w:t xml:space="preserve"> = </w:t>
            </w:r>
            <w:r>
              <w:rPr>
                <w:rFonts w:ascii="Times New Roman" w:hAnsi="Times New Roman"/>
                <w:color w:val="000000"/>
                <w:sz w:val="24"/>
              </w:rPr>
              <w:t>t</w:t>
            </w:r>
            <w:r w:rsidRPr="0030560C">
              <w:rPr>
                <w:rFonts w:ascii="Times New Roman" w:hAnsi="Times New Roman"/>
                <w:color w:val="000000"/>
                <w:sz w:val="24"/>
                <w:lang w:val="ru-RU"/>
              </w:rPr>
              <w:t xml:space="preserve"> +273К</w:t>
            </w:r>
          </w:p>
        </w:tc>
      </w:tr>
      <w:tr w:rsidR="00D40957" w:rsidTr="00D40957">
        <w:trPr>
          <w:trHeight w:val="144"/>
        </w:trPr>
        <w:tc>
          <w:tcPr>
            <w:tcW w:w="0" w:type="auto"/>
            <w:vMerge/>
            <w:tcBorders>
              <w:top w:val="nil"/>
            </w:tcBorders>
            <w:tcMar>
              <w:top w:w="50" w:type="dxa"/>
              <w:left w:w="100" w:type="dxa"/>
            </w:tcMar>
          </w:tcPr>
          <w:p w:rsidR="00D40957" w:rsidRPr="0030560C" w:rsidRDefault="00D40957" w:rsidP="00D40957">
            <w:pPr>
              <w:rPr>
                <w:lang w:val="ru-RU"/>
              </w:rPr>
            </w:pPr>
          </w:p>
        </w:tc>
        <w:tc>
          <w:tcPr>
            <w:tcW w:w="1605" w:type="dxa"/>
            <w:tcMar>
              <w:top w:w="50" w:type="dxa"/>
              <w:left w:w="100" w:type="dxa"/>
            </w:tcMar>
            <w:vAlign w:val="center"/>
          </w:tcPr>
          <w:p w:rsidR="00D40957" w:rsidRDefault="00D40957" w:rsidP="00D40957">
            <w:pPr>
              <w:spacing w:after="0" w:line="336" w:lineRule="auto"/>
              <w:ind w:left="336"/>
              <w:jc w:val="center"/>
            </w:pPr>
            <w:r>
              <w:rPr>
                <w:rFonts w:ascii="Times New Roman" w:hAnsi="Times New Roman"/>
                <w:color w:val="000000"/>
                <w:sz w:val="24"/>
              </w:rPr>
              <w:t>2.1.8</w:t>
            </w:r>
          </w:p>
        </w:tc>
        <w:tc>
          <w:tcPr>
            <w:tcW w:w="6314" w:type="dxa"/>
            <w:tcMar>
              <w:top w:w="50" w:type="dxa"/>
              <w:left w:w="100" w:type="dxa"/>
            </w:tcMar>
            <w:vAlign w:val="center"/>
          </w:tcPr>
          <w:p w:rsidR="00D40957" w:rsidRPr="0030560C" w:rsidRDefault="00D40957" w:rsidP="00D40957">
            <w:pPr>
              <w:spacing w:after="0" w:line="336" w:lineRule="auto"/>
              <w:ind w:left="336"/>
              <w:jc w:val="both"/>
              <w:rPr>
                <w:lang w:val="ru-RU"/>
              </w:rPr>
            </w:pPr>
            <w:r w:rsidRPr="0030560C">
              <w:rPr>
                <w:rFonts w:ascii="Times New Roman" w:hAnsi="Times New Roman"/>
                <w:color w:val="000000"/>
                <w:sz w:val="24"/>
                <w:lang w:val="ru-RU"/>
              </w:rPr>
              <w:t xml:space="preserve">Связь температуры газа со средней кинетической энергией поступательного теплового движения его молекул: </w:t>
            </w:r>
          </w:p>
          <w:p w:rsidR="00D40957" w:rsidRDefault="00D40957" w:rsidP="00D40957">
            <w:pPr>
              <w:spacing w:after="0"/>
              <w:ind w:left="336"/>
            </w:pPr>
            <w:r w:rsidRPr="0030560C">
              <w:rPr>
                <w:rFonts w:ascii="Times New Roman" w:hAnsi="Times New Roman"/>
                <w:color w:val="000000"/>
                <w:sz w:val="24"/>
                <w:lang w:val="ru-RU"/>
              </w:rPr>
              <w:t xml:space="preserve"> </w:t>
            </w:r>
            <w:r>
              <w:rPr>
                <w:noProof/>
                <w:sz w:val="24"/>
                <w:lang w:val="ru-RU" w:eastAsia="ru-RU"/>
              </w:rPr>
              <w:drawing>
                <wp:inline distT="0" distB="0" distL="0" distR="0" wp14:anchorId="59CD9470" wp14:editId="3EC46195">
                  <wp:extent cx="1495425" cy="552450"/>
                  <wp:effectExtent l="0" t="0" r="0" b="0"/>
                  <wp:docPr id="23" name="Рисунок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stretch>
                            <a:fillRect/>
                          </a:stretch>
                        </pic:blipFill>
                        <pic:spPr>
                          <a:xfrm>
                            <a:off x="0" y="0"/>
                            <a:ext cx="1495425" cy="552450"/>
                          </a:xfrm>
                          <a:prstGeom prst="rect">
                            <a:avLst/>
                          </a:prstGeom>
                        </pic:spPr>
                      </pic:pic>
                    </a:graphicData>
                  </a:graphic>
                </wp:inline>
              </w:drawing>
            </w:r>
            <w:r>
              <w:rPr>
                <w:rFonts w:ascii="Times New Roman" w:hAnsi="Times New Roman"/>
                <w:color w:val="000000"/>
                <w:sz w:val="24"/>
              </w:rPr>
              <w:t xml:space="preserve"> </w:t>
            </w:r>
          </w:p>
          <w:p w:rsidR="00D40957" w:rsidRDefault="00D40957" w:rsidP="00D40957">
            <w:pPr>
              <w:spacing w:after="0" w:line="336" w:lineRule="auto"/>
              <w:ind w:left="336"/>
              <w:jc w:val="both"/>
            </w:pPr>
          </w:p>
          <w:p w:rsidR="00D40957" w:rsidRDefault="00D40957" w:rsidP="00D40957">
            <w:pPr>
              <w:spacing w:after="0" w:line="336" w:lineRule="auto"/>
              <w:ind w:left="336"/>
              <w:jc w:val="both"/>
            </w:pPr>
          </w:p>
        </w:tc>
      </w:tr>
      <w:tr w:rsidR="00D40957" w:rsidTr="00D40957">
        <w:trPr>
          <w:trHeight w:val="144"/>
        </w:trPr>
        <w:tc>
          <w:tcPr>
            <w:tcW w:w="0" w:type="auto"/>
            <w:vMerge/>
            <w:tcBorders>
              <w:top w:val="nil"/>
            </w:tcBorders>
            <w:tcMar>
              <w:top w:w="50" w:type="dxa"/>
              <w:left w:w="100" w:type="dxa"/>
            </w:tcMar>
          </w:tcPr>
          <w:p w:rsidR="00D40957" w:rsidRDefault="00D40957" w:rsidP="00D40957"/>
        </w:tc>
        <w:tc>
          <w:tcPr>
            <w:tcW w:w="1605" w:type="dxa"/>
            <w:tcMar>
              <w:top w:w="50" w:type="dxa"/>
              <w:left w:w="100" w:type="dxa"/>
            </w:tcMar>
            <w:vAlign w:val="center"/>
          </w:tcPr>
          <w:p w:rsidR="00D40957" w:rsidRDefault="00D40957" w:rsidP="00D40957">
            <w:pPr>
              <w:spacing w:after="0" w:line="336" w:lineRule="auto"/>
              <w:ind w:left="336"/>
              <w:jc w:val="center"/>
            </w:pPr>
            <w:r>
              <w:rPr>
                <w:rFonts w:ascii="Times New Roman" w:hAnsi="Times New Roman"/>
                <w:color w:val="000000"/>
                <w:sz w:val="24"/>
              </w:rPr>
              <w:t>2.1.9</w:t>
            </w:r>
          </w:p>
        </w:tc>
        <w:tc>
          <w:tcPr>
            <w:tcW w:w="6314" w:type="dxa"/>
            <w:tcMar>
              <w:top w:w="50" w:type="dxa"/>
              <w:left w:w="100" w:type="dxa"/>
            </w:tcMar>
            <w:vAlign w:val="center"/>
          </w:tcPr>
          <w:p w:rsidR="00D40957" w:rsidRDefault="00D40957" w:rsidP="00D40957">
            <w:pPr>
              <w:spacing w:after="0" w:line="336" w:lineRule="auto"/>
              <w:ind w:left="336"/>
              <w:jc w:val="both"/>
            </w:pPr>
            <w:r>
              <w:rPr>
                <w:rFonts w:ascii="Times New Roman" w:hAnsi="Times New Roman"/>
                <w:color w:val="000000"/>
                <w:sz w:val="24"/>
              </w:rPr>
              <w:t>Уравнение p = nkT</w:t>
            </w:r>
          </w:p>
        </w:tc>
      </w:tr>
      <w:tr w:rsidR="00D40957" w:rsidTr="00D40957">
        <w:trPr>
          <w:trHeight w:val="144"/>
        </w:trPr>
        <w:tc>
          <w:tcPr>
            <w:tcW w:w="0" w:type="auto"/>
            <w:vMerge/>
            <w:tcBorders>
              <w:top w:val="nil"/>
            </w:tcBorders>
            <w:tcMar>
              <w:top w:w="50" w:type="dxa"/>
              <w:left w:w="100" w:type="dxa"/>
            </w:tcMar>
          </w:tcPr>
          <w:p w:rsidR="00D40957" w:rsidRDefault="00D40957" w:rsidP="00D40957"/>
        </w:tc>
        <w:tc>
          <w:tcPr>
            <w:tcW w:w="1605" w:type="dxa"/>
            <w:tcMar>
              <w:top w:w="50" w:type="dxa"/>
              <w:left w:w="100" w:type="dxa"/>
            </w:tcMar>
            <w:vAlign w:val="center"/>
          </w:tcPr>
          <w:p w:rsidR="00D40957" w:rsidRDefault="00D40957" w:rsidP="00D40957">
            <w:pPr>
              <w:spacing w:after="0" w:line="336" w:lineRule="auto"/>
              <w:ind w:left="336"/>
              <w:jc w:val="center"/>
            </w:pPr>
            <w:r>
              <w:rPr>
                <w:rFonts w:ascii="Times New Roman" w:hAnsi="Times New Roman"/>
                <w:color w:val="000000"/>
                <w:sz w:val="24"/>
              </w:rPr>
              <w:t>2.1.10</w:t>
            </w:r>
          </w:p>
        </w:tc>
        <w:tc>
          <w:tcPr>
            <w:tcW w:w="6314" w:type="dxa"/>
            <w:tcMar>
              <w:top w:w="50" w:type="dxa"/>
              <w:left w:w="100" w:type="dxa"/>
            </w:tcMar>
            <w:vAlign w:val="center"/>
          </w:tcPr>
          <w:p w:rsidR="00D40957" w:rsidRPr="0030560C" w:rsidRDefault="00D40957" w:rsidP="00D40957">
            <w:pPr>
              <w:spacing w:after="0" w:line="336" w:lineRule="auto"/>
              <w:ind w:left="336"/>
              <w:jc w:val="both"/>
              <w:rPr>
                <w:lang w:val="ru-RU"/>
              </w:rPr>
            </w:pPr>
            <w:r w:rsidRPr="0030560C">
              <w:rPr>
                <w:rFonts w:ascii="Times New Roman" w:hAnsi="Times New Roman"/>
                <w:color w:val="000000"/>
                <w:sz w:val="24"/>
                <w:lang w:val="ru-RU"/>
              </w:rPr>
              <w:t xml:space="preserve">Модель идеального газа в термодинамике: </w:t>
            </w:r>
          </w:p>
          <w:p w:rsidR="00D40957" w:rsidRDefault="00D40957" w:rsidP="00D40957">
            <w:pPr>
              <w:spacing w:after="0"/>
              <w:ind w:left="336"/>
            </w:pPr>
            <w:r w:rsidRPr="0030560C">
              <w:rPr>
                <w:rFonts w:ascii="Times New Roman" w:hAnsi="Times New Roman"/>
                <w:color w:val="000000"/>
                <w:sz w:val="24"/>
                <w:lang w:val="ru-RU"/>
              </w:rPr>
              <w:t xml:space="preserve"> </w:t>
            </w:r>
            <w:r>
              <w:rPr>
                <w:noProof/>
                <w:sz w:val="24"/>
                <w:lang w:val="ru-RU" w:eastAsia="ru-RU"/>
              </w:rPr>
              <w:lastRenderedPageBreak/>
              <w:drawing>
                <wp:inline distT="0" distB="0" distL="0" distR="0" wp14:anchorId="0EE06341" wp14:editId="514C6B16">
                  <wp:extent cx="4867275" cy="3076575"/>
                  <wp:effectExtent l="0" t="0" r="0" b="0"/>
                  <wp:docPr id="24" name="Рисунок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a:stretch>
                            <a:fillRect/>
                          </a:stretch>
                        </pic:blipFill>
                        <pic:spPr>
                          <a:xfrm>
                            <a:off x="0" y="0"/>
                            <a:ext cx="4867275" cy="3076575"/>
                          </a:xfrm>
                          <a:prstGeom prst="rect">
                            <a:avLst/>
                          </a:prstGeom>
                        </pic:spPr>
                      </pic:pic>
                    </a:graphicData>
                  </a:graphic>
                </wp:inline>
              </w:drawing>
            </w:r>
            <w:r>
              <w:rPr>
                <w:rFonts w:ascii="Times New Roman" w:hAnsi="Times New Roman"/>
                <w:color w:val="000000"/>
                <w:sz w:val="24"/>
              </w:rPr>
              <w:t xml:space="preserve"> </w:t>
            </w:r>
          </w:p>
          <w:p w:rsidR="00D40957" w:rsidRDefault="00D40957" w:rsidP="00D40957">
            <w:pPr>
              <w:spacing w:after="0" w:line="336" w:lineRule="auto"/>
              <w:ind w:left="336"/>
              <w:jc w:val="both"/>
            </w:pPr>
          </w:p>
          <w:p w:rsidR="00D40957" w:rsidRDefault="00D40957" w:rsidP="00D40957">
            <w:pPr>
              <w:spacing w:after="0" w:line="336" w:lineRule="auto"/>
              <w:ind w:left="336"/>
              <w:jc w:val="both"/>
            </w:pPr>
          </w:p>
        </w:tc>
      </w:tr>
      <w:tr w:rsidR="00D40957" w:rsidTr="00D40957">
        <w:trPr>
          <w:trHeight w:val="144"/>
        </w:trPr>
        <w:tc>
          <w:tcPr>
            <w:tcW w:w="0" w:type="auto"/>
            <w:vMerge/>
            <w:tcBorders>
              <w:top w:val="nil"/>
            </w:tcBorders>
            <w:tcMar>
              <w:top w:w="50" w:type="dxa"/>
              <w:left w:w="100" w:type="dxa"/>
            </w:tcMar>
          </w:tcPr>
          <w:p w:rsidR="00D40957" w:rsidRDefault="00D40957" w:rsidP="00D40957"/>
        </w:tc>
        <w:tc>
          <w:tcPr>
            <w:tcW w:w="1605" w:type="dxa"/>
            <w:tcMar>
              <w:top w:w="50" w:type="dxa"/>
              <w:left w:w="100" w:type="dxa"/>
            </w:tcMar>
            <w:vAlign w:val="center"/>
          </w:tcPr>
          <w:p w:rsidR="00D40957" w:rsidRDefault="00D40957" w:rsidP="00D40957">
            <w:pPr>
              <w:spacing w:after="0" w:line="336" w:lineRule="auto"/>
              <w:ind w:left="336"/>
              <w:jc w:val="center"/>
            </w:pPr>
            <w:r>
              <w:rPr>
                <w:rFonts w:ascii="Times New Roman" w:hAnsi="Times New Roman"/>
                <w:color w:val="000000"/>
                <w:sz w:val="24"/>
              </w:rPr>
              <w:t>2.1.11</w:t>
            </w:r>
          </w:p>
        </w:tc>
        <w:tc>
          <w:tcPr>
            <w:tcW w:w="6314" w:type="dxa"/>
            <w:tcMar>
              <w:top w:w="50" w:type="dxa"/>
              <w:left w:w="100" w:type="dxa"/>
            </w:tcMar>
            <w:vAlign w:val="center"/>
          </w:tcPr>
          <w:p w:rsidR="00D40957" w:rsidRPr="0030560C" w:rsidRDefault="00D40957" w:rsidP="00D40957">
            <w:pPr>
              <w:spacing w:after="0" w:line="336" w:lineRule="auto"/>
              <w:ind w:left="336"/>
              <w:jc w:val="both"/>
              <w:rPr>
                <w:lang w:val="ru-RU"/>
              </w:rPr>
            </w:pPr>
            <w:r w:rsidRPr="0030560C">
              <w:rPr>
                <w:rFonts w:ascii="Times New Roman" w:hAnsi="Times New Roman"/>
                <w:color w:val="000000"/>
                <w:sz w:val="24"/>
                <w:lang w:val="ru-RU"/>
              </w:rPr>
              <w:t>Закон Дальтона для давления смеси разреженных газов:</w:t>
            </w:r>
          </w:p>
          <w:p w:rsidR="00D40957" w:rsidRPr="0030560C" w:rsidRDefault="00D40957" w:rsidP="00D40957">
            <w:pPr>
              <w:spacing w:after="0" w:line="336" w:lineRule="auto"/>
              <w:ind w:left="336"/>
              <w:jc w:val="both"/>
              <w:rPr>
                <w:lang w:val="ru-RU"/>
              </w:rPr>
            </w:pPr>
            <w:r w:rsidRPr="0030560C">
              <w:rPr>
                <w:rFonts w:ascii="Times New Roman" w:hAnsi="Times New Roman"/>
                <w:color w:val="000000"/>
                <w:sz w:val="24"/>
                <w:lang w:val="ru-RU"/>
              </w:rPr>
              <w:t xml:space="preserve"> </w:t>
            </w:r>
          </w:p>
          <w:p w:rsidR="00D40957" w:rsidRDefault="00D40957" w:rsidP="00D40957">
            <m:oMathPara>
              <m:oMath>
                <m:r>
                  <w:rPr>
                    <w:rFonts w:ascii="Cambria Math" w:eastAsia="Cambria Math" w:hAnsi="Cambria Math" w:cs="Cambria Math"/>
                  </w:rPr>
                  <m:t>p=</m:t>
                </m:r>
                <m:sSub>
                  <m:sSubPr>
                    <m:ctrlPr>
                      <w:rPr>
                        <w:rFonts w:ascii="Cambria Math" w:hAnsi="Cambria Math"/>
                      </w:rPr>
                    </m:ctrlPr>
                  </m:sSubPr>
                  <m:e>
                    <m:r>
                      <w:rPr>
                        <w:rFonts w:ascii="Cambria Math" w:eastAsia="Cambria Math" w:hAnsi="Cambria Math" w:cs="Cambria Math"/>
                      </w:rPr>
                      <m:t>p</m:t>
                    </m:r>
                  </m:e>
                  <m:sub>
                    <m:r>
                      <w:rPr>
                        <w:rFonts w:ascii="Cambria Math" w:eastAsia="Cambria Math" w:hAnsi="Cambria Math" w:cs="Cambria Math"/>
                      </w:rPr>
                      <m:t>1</m:t>
                    </m:r>
                  </m:sub>
                </m:sSub>
                <m:r>
                  <w:rPr>
                    <w:rFonts w:ascii="Cambria Math" w:eastAsia="Cambria Math" w:hAnsi="Cambria Math" w:cs="Cambria Math"/>
                  </w:rPr>
                  <m:t>+</m:t>
                </m:r>
                <m:sSub>
                  <m:sSubPr>
                    <m:ctrlPr>
                      <w:rPr>
                        <w:rFonts w:ascii="Cambria Math" w:hAnsi="Cambria Math"/>
                      </w:rPr>
                    </m:ctrlPr>
                  </m:sSubPr>
                  <m:e>
                    <m:r>
                      <w:rPr>
                        <w:rFonts w:ascii="Cambria Math" w:eastAsia="Cambria Math" w:hAnsi="Cambria Math" w:cs="Cambria Math"/>
                      </w:rPr>
                      <m:t>p</m:t>
                    </m:r>
                  </m:e>
                  <m:sub>
                    <m:r>
                      <w:rPr>
                        <w:rFonts w:ascii="Cambria Math" w:eastAsia="Cambria Math" w:hAnsi="Cambria Math" w:cs="Cambria Math"/>
                      </w:rPr>
                      <m:t>2</m:t>
                    </m:r>
                  </m:sub>
                </m:sSub>
                <m:r>
                  <w:rPr>
                    <w:rFonts w:ascii="Cambria Math" w:eastAsia="Cambria Math" w:hAnsi="Cambria Math" w:cs="Cambria Math"/>
                  </w:rPr>
                  <m:t>+</m:t>
                </m:r>
                <m:r>
                  <m:rPr>
                    <m:sty m:val="p"/>
                  </m:rPr>
                  <w:rPr>
                    <w:rFonts w:ascii="Cambria Math" w:eastAsia="Cambria Math" w:hAnsi="Cambria Math" w:cs="Cambria Math"/>
                  </w:rPr>
                  <m:t>...</m:t>
                </m:r>
              </m:oMath>
            </m:oMathPara>
          </w:p>
          <w:p w:rsidR="00D40957" w:rsidRDefault="00D40957" w:rsidP="00D40957">
            <w:pPr>
              <w:spacing w:after="0" w:line="288" w:lineRule="auto"/>
              <w:ind w:left="336"/>
              <w:jc w:val="both"/>
            </w:pPr>
          </w:p>
          <w:p w:rsidR="00D40957" w:rsidRDefault="00D40957" w:rsidP="00D40957">
            <w:pPr>
              <w:spacing w:after="0" w:line="288" w:lineRule="auto"/>
              <w:ind w:left="336"/>
              <w:jc w:val="both"/>
            </w:pPr>
            <w:r>
              <w:rPr>
                <w:rFonts w:ascii="Times New Roman" w:hAnsi="Times New Roman"/>
                <w:i/>
                <w:color w:val="000000"/>
                <w:sz w:val="24"/>
              </w:rPr>
              <w:t>p</w:t>
            </w:r>
          </w:p>
          <w:p w:rsidR="00D40957" w:rsidRDefault="00D40957" w:rsidP="00D40957">
            <w:pPr>
              <w:spacing w:after="0" w:line="288" w:lineRule="auto"/>
              <w:ind w:left="336"/>
              <w:jc w:val="both"/>
            </w:pPr>
            <w:r>
              <w:rPr>
                <w:rFonts w:ascii="Times New Roman" w:hAnsi="Times New Roman"/>
                <w:color w:val="000000"/>
                <w:sz w:val="24"/>
              </w:rPr>
              <w:t>=</w:t>
            </w:r>
          </w:p>
          <w:p w:rsidR="00D40957" w:rsidRDefault="00D40957" w:rsidP="00D40957">
            <w:pPr>
              <w:spacing w:after="0" w:line="288" w:lineRule="auto"/>
              <w:ind w:left="336"/>
              <w:jc w:val="both"/>
            </w:pPr>
          </w:p>
          <w:p w:rsidR="00D40957" w:rsidRDefault="00D40957" w:rsidP="00D40957">
            <w:pPr>
              <w:spacing w:after="0" w:line="288" w:lineRule="auto"/>
              <w:jc w:val="both"/>
            </w:pPr>
            <w:r>
              <w:rPr>
                <w:rFonts w:ascii="Times New Roman" w:hAnsi="Times New Roman"/>
                <w:i/>
                <w:color w:val="000000"/>
                <w:sz w:val="24"/>
              </w:rPr>
              <w:t>p</w:t>
            </w:r>
          </w:p>
          <w:tbl>
            <w:tblPr>
              <w:tblW w:w="0" w:type="auto"/>
              <w:tblCellSpacing w:w="0" w:type="auto"/>
              <w:tblLook w:val="04A0" w:firstRow="1" w:lastRow="0" w:firstColumn="1" w:lastColumn="0" w:noHBand="0" w:noVBand="1"/>
            </w:tblPr>
            <w:tblGrid>
              <w:gridCol w:w="441"/>
              <w:gridCol w:w="40"/>
            </w:tblGrid>
            <w:tr w:rsidR="00D40957" w:rsidTr="00D40957">
              <w:trPr>
                <w:trHeight w:val="60"/>
                <w:tblCellSpacing w:w="0" w:type="auto"/>
              </w:trPr>
              <w:tc>
                <w:tcPr>
                  <w:tcW w:w="112" w:type="dxa"/>
                  <w:tcMar>
                    <w:top w:w="15" w:type="dxa"/>
                    <w:left w:w="15" w:type="dxa"/>
                    <w:bottom w:w="15" w:type="dxa"/>
                    <w:right w:w="15" w:type="dxa"/>
                  </w:tcMar>
                  <w:vAlign w:val="bottom"/>
                </w:tcPr>
                <w:p w:rsidR="00D40957" w:rsidRDefault="00D40957" w:rsidP="00D40957">
                  <w:pPr>
                    <w:spacing w:after="0" w:line="288" w:lineRule="auto"/>
                    <w:ind w:left="336"/>
                  </w:pPr>
                </w:p>
                <w:p w:rsidR="00D40957" w:rsidRDefault="00D40957" w:rsidP="00D40957">
                  <w:pPr>
                    <w:spacing w:after="0" w:line="288" w:lineRule="auto"/>
                    <w:ind w:left="336"/>
                  </w:pPr>
                  <w:r>
                    <w:rPr>
                      <w:rFonts w:ascii="Times New Roman" w:hAnsi="Times New Roman"/>
                      <w:color w:val="000000"/>
                      <w:sz w:val="15"/>
                    </w:rPr>
                    <w:t>1</w:t>
                  </w:r>
                </w:p>
              </w:tc>
              <w:tc>
                <w:tcPr>
                  <w:tcW w:w="40" w:type="dxa"/>
                  <w:tcMar>
                    <w:top w:w="15" w:type="dxa"/>
                    <w:left w:w="15" w:type="dxa"/>
                    <w:bottom w:w="15" w:type="dxa"/>
                    <w:right w:w="15" w:type="dxa"/>
                  </w:tcMar>
                  <w:vAlign w:val="bottom"/>
                </w:tcPr>
                <w:p w:rsidR="00D40957" w:rsidRDefault="00D40957" w:rsidP="00D40957"/>
              </w:tc>
            </w:tr>
            <w:tr w:rsidR="00D40957" w:rsidTr="00D40957">
              <w:trPr>
                <w:gridAfter w:val="1"/>
                <w:wAfter w:w="40" w:type="dxa"/>
                <w:trHeight w:val="30"/>
                <w:tblCellSpacing w:w="0" w:type="auto"/>
              </w:trPr>
              <w:tc>
                <w:tcPr>
                  <w:tcW w:w="112" w:type="dxa"/>
                  <w:tcMar>
                    <w:top w:w="15" w:type="dxa"/>
                    <w:left w:w="15" w:type="dxa"/>
                    <w:bottom w:w="15" w:type="dxa"/>
                    <w:right w:w="15" w:type="dxa"/>
                  </w:tcMar>
                  <w:vAlign w:val="bottom"/>
                </w:tcPr>
                <w:p w:rsidR="00D40957" w:rsidRDefault="00D40957" w:rsidP="00D40957"/>
              </w:tc>
            </w:tr>
          </w:tbl>
          <w:p w:rsidR="00D40957" w:rsidRDefault="00D40957" w:rsidP="00D40957">
            <w:pPr>
              <w:spacing w:after="0" w:line="288" w:lineRule="auto"/>
              <w:ind w:left="336"/>
              <w:jc w:val="both"/>
            </w:pPr>
          </w:p>
          <w:p w:rsidR="00D40957" w:rsidRDefault="00D40957" w:rsidP="00D40957">
            <w:pPr>
              <w:spacing w:after="0" w:line="288" w:lineRule="auto"/>
              <w:ind w:left="336"/>
              <w:jc w:val="both"/>
            </w:pPr>
            <w:r>
              <w:rPr>
                <w:rFonts w:ascii="Times New Roman" w:hAnsi="Times New Roman"/>
                <w:color w:val="000000"/>
                <w:sz w:val="24"/>
              </w:rPr>
              <w:t>+</w:t>
            </w:r>
          </w:p>
          <w:p w:rsidR="00D40957" w:rsidRDefault="00D40957" w:rsidP="00D40957">
            <w:pPr>
              <w:spacing w:after="0" w:line="288" w:lineRule="auto"/>
              <w:ind w:left="336"/>
              <w:jc w:val="both"/>
            </w:pPr>
          </w:p>
          <w:p w:rsidR="00D40957" w:rsidRDefault="00D40957" w:rsidP="00D40957">
            <w:pPr>
              <w:spacing w:after="0" w:line="288" w:lineRule="auto"/>
              <w:jc w:val="both"/>
            </w:pPr>
            <w:r>
              <w:rPr>
                <w:rFonts w:ascii="Times New Roman" w:hAnsi="Times New Roman"/>
                <w:i/>
                <w:color w:val="000000"/>
                <w:sz w:val="24"/>
              </w:rPr>
              <w:t>p</w:t>
            </w:r>
          </w:p>
          <w:tbl>
            <w:tblPr>
              <w:tblW w:w="0" w:type="auto"/>
              <w:tblCellSpacing w:w="0" w:type="auto"/>
              <w:tblLook w:val="04A0" w:firstRow="1" w:lastRow="0" w:firstColumn="1" w:lastColumn="0" w:noHBand="0" w:noVBand="1"/>
            </w:tblPr>
            <w:tblGrid>
              <w:gridCol w:w="441"/>
              <w:gridCol w:w="40"/>
            </w:tblGrid>
            <w:tr w:rsidR="00D40957" w:rsidTr="00D40957">
              <w:trPr>
                <w:trHeight w:val="60"/>
                <w:tblCellSpacing w:w="0" w:type="auto"/>
              </w:trPr>
              <w:tc>
                <w:tcPr>
                  <w:tcW w:w="112" w:type="dxa"/>
                  <w:tcMar>
                    <w:top w:w="15" w:type="dxa"/>
                    <w:left w:w="15" w:type="dxa"/>
                    <w:bottom w:w="15" w:type="dxa"/>
                    <w:right w:w="15" w:type="dxa"/>
                  </w:tcMar>
                  <w:vAlign w:val="bottom"/>
                </w:tcPr>
                <w:p w:rsidR="00D40957" w:rsidRDefault="00D40957" w:rsidP="00D40957">
                  <w:pPr>
                    <w:spacing w:after="0" w:line="288" w:lineRule="auto"/>
                    <w:ind w:left="336"/>
                  </w:pPr>
                </w:p>
                <w:p w:rsidR="00D40957" w:rsidRDefault="00D40957" w:rsidP="00D40957">
                  <w:pPr>
                    <w:spacing w:after="0" w:line="288" w:lineRule="auto"/>
                    <w:ind w:left="336"/>
                  </w:pPr>
                  <w:r>
                    <w:rPr>
                      <w:rFonts w:ascii="Times New Roman" w:hAnsi="Times New Roman"/>
                      <w:color w:val="000000"/>
                      <w:sz w:val="15"/>
                    </w:rPr>
                    <w:t>2</w:t>
                  </w:r>
                </w:p>
              </w:tc>
              <w:tc>
                <w:tcPr>
                  <w:tcW w:w="40" w:type="dxa"/>
                  <w:tcMar>
                    <w:top w:w="15" w:type="dxa"/>
                    <w:left w:w="15" w:type="dxa"/>
                    <w:bottom w:w="15" w:type="dxa"/>
                    <w:right w:w="15" w:type="dxa"/>
                  </w:tcMar>
                  <w:vAlign w:val="bottom"/>
                </w:tcPr>
                <w:p w:rsidR="00D40957" w:rsidRDefault="00D40957" w:rsidP="00D40957"/>
              </w:tc>
            </w:tr>
            <w:tr w:rsidR="00D40957" w:rsidTr="00D40957">
              <w:trPr>
                <w:gridAfter w:val="1"/>
                <w:wAfter w:w="40" w:type="dxa"/>
                <w:trHeight w:val="30"/>
                <w:tblCellSpacing w:w="0" w:type="auto"/>
              </w:trPr>
              <w:tc>
                <w:tcPr>
                  <w:tcW w:w="112" w:type="dxa"/>
                  <w:tcMar>
                    <w:top w:w="15" w:type="dxa"/>
                    <w:left w:w="15" w:type="dxa"/>
                    <w:bottom w:w="15" w:type="dxa"/>
                    <w:right w:w="15" w:type="dxa"/>
                  </w:tcMar>
                  <w:vAlign w:val="bottom"/>
                </w:tcPr>
                <w:p w:rsidR="00D40957" w:rsidRDefault="00D40957" w:rsidP="00D40957"/>
              </w:tc>
            </w:tr>
          </w:tbl>
          <w:p w:rsidR="00D40957" w:rsidRDefault="00D40957" w:rsidP="00D40957">
            <w:pPr>
              <w:spacing w:after="0" w:line="288" w:lineRule="auto"/>
              <w:ind w:left="336"/>
              <w:jc w:val="both"/>
            </w:pPr>
          </w:p>
          <w:p w:rsidR="00D40957" w:rsidRDefault="00D40957" w:rsidP="00D40957">
            <w:pPr>
              <w:spacing w:after="0" w:line="288" w:lineRule="auto"/>
              <w:ind w:left="336"/>
              <w:jc w:val="both"/>
            </w:pPr>
            <w:r>
              <w:rPr>
                <w:rFonts w:ascii="Times New Roman" w:hAnsi="Times New Roman"/>
                <w:color w:val="000000"/>
                <w:sz w:val="24"/>
              </w:rPr>
              <w:t>+</w:t>
            </w:r>
          </w:p>
          <w:p w:rsidR="00D40957" w:rsidRDefault="00D40957" w:rsidP="00D40957">
            <w:pPr>
              <w:spacing w:after="0" w:line="288" w:lineRule="auto"/>
              <w:ind w:left="336"/>
              <w:jc w:val="both"/>
            </w:pPr>
          </w:p>
          <w:p w:rsidR="00D40957" w:rsidRDefault="00D40957" w:rsidP="00D40957">
            <w:pPr>
              <w:spacing w:after="0" w:line="288" w:lineRule="auto"/>
              <w:jc w:val="both"/>
            </w:pPr>
            <w:r>
              <w:rPr>
                <w:rFonts w:ascii="Times New Roman" w:hAnsi="Times New Roman"/>
                <w:color w:val="000000"/>
                <w:sz w:val="24"/>
              </w:rPr>
              <w:t>...</w:t>
            </w:r>
          </w:p>
          <w:p w:rsidR="00D40957" w:rsidRDefault="00D40957" w:rsidP="00D40957">
            <w:pPr>
              <w:spacing w:after="0" w:line="288" w:lineRule="auto"/>
              <w:jc w:val="both"/>
            </w:pPr>
          </w:p>
          <w:p w:rsidR="00D40957" w:rsidRDefault="00D40957" w:rsidP="00D40957">
            <w:pPr>
              <w:spacing w:after="0" w:line="336" w:lineRule="auto"/>
              <w:ind w:left="336"/>
              <w:jc w:val="both"/>
            </w:pPr>
          </w:p>
        </w:tc>
      </w:tr>
      <w:tr w:rsidR="00D40957" w:rsidRPr="00315E60" w:rsidTr="00D40957">
        <w:trPr>
          <w:trHeight w:val="144"/>
        </w:trPr>
        <w:tc>
          <w:tcPr>
            <w:tcW w:w="0" w:type="auto"/>
            <w:vMerge/>
            <w:tcBorders>
              <w:top w:val="nil"/>
            </w:tcBorders>
            <w:tcMar>
              <w:top w:w="50" w:type="dxa"/>
              <w:left w:w="100" w:type="dxa"/>
            </w:tcMar>
          </w:tcPr>
          <w:p w:rsidR="00D40957" w:rsidRDefault="00D40957" w:rsidP="00D40957"/>
        </w:tc>
        <w:tc>
          <w:tcPr>
            <w:tcW w:w="1605" w:type="dxa"/>
            <w:tcMar>
              <w:top w:w="50" w:type="dxa"/>
              <w:left w:w="100" w:type="dxa"/>
            </w:tcMar>
            <w:vAlign w:val="center"/>
          </w:tcPr>
          <w:p w:rsidR="00D40957" w:rsidRDefault="00D40957" w:rsidP="00D40957">
            <w:pPr>
              <w:spacing w:after="0" w:line="336" w:lineRule="auto"/>
              <w:ind w:left="336"/>
              <w:jc w:val="center"/>
            </w:pPr>
            <w:r>
              <w:rPr>
                <w:rFonts w:ascii="Times New Roman" w:hAnsi="Times New Roman"/>
                <w:color w:val="000000"/>
                <w:sz w:val="24"/>
              </w:rPr>
              <w:t>2.1.12</w:t>
            </w:r>
          </w:p>
        </w:tc>
        <w:tc>
          <w:tcPr>
            <w:tcW w:w="6314" w:type="dxa"/>
            <w:tcMar>
              <w:top w:w="50" w:type="dxa"/>
              <w:left w:w="100" w:type="dxa"/>
            </w:tcMar>
            <w:vAlign w:val="center"/>
          </w:tcPr>
          <w:p w:rsidR="00D40957" w:rsidRPr="0030560C" w:rsidRDefault="00D40957" w:rsidP="00D40957">
            <w:pPr>
              <w:spacing w:after="0" w:line="336" w:lineRule="auto"/>
              <w:ind w:left="336"/>
              <w:jc w:val="both"/>
              <w:rPr>
                <w:lang w:val="ru-RU"/>
              </w:rPr>
            </w:pPr>
            <w:r w:rsidRPr="0030560C">
              <w:rPr>
                <w:rFonts w:ascii="Times New Roman" w:hAnsi="Times New Roman"/>
                <w:color w:val="000000"/>
                <w:sz w:val="24"/>
                <w:lang w:val="ru-RU"/>
              </w:rPr>
              <w:t xml:space="preserve">Изопроцессы в разреженном газе с постоянным числом молекул </w:t>
            </w:r>
            <w:r>
              <w:rPr>
                <w:rFonts w:ascii="Times New Roman" w:hAnsi="Times New Roman"/>
                <w:color w:val="000000"/>
                <w:sz w:val="24"/>
              </w:rPr>
              <w:t>N</w:t>
            </w:r>
            <w:r w:rsidRPr="0030560C">
              <w:rPr>
                <w:rFonts w:ascii="Times New Roman" w:hAnsi="Times New Roman"/>
                <w:color w:val="000000"/>
                <w:sz w:val="24"/>
                <w:lang w:val="ru-RU"/>
              </w:rPr>
              <w:t xml:space="preserve"> (с постоянным количеством вещества </w:t>
            </w:r>
            <w:r>
              <w:rPr>
                <w:rFonts w:ascii="Times New Roman" w:hAnsi="Times New Roman"/>
                <w:color w:val="000000"/>
                <w:sz w:val="24"/>
              </w:rPr>
              <w:t>ν</w:t>
            </w:r>
            <w:r w:rsidRPr="0030560C">
              <w:rPr>
                <w:rFonts w:ascii="Times New Roman" w:hAnsi="Times New Roman"/>
                <w:color w:val="000000"/>
                <w:sz w:val="24"/>
                <w:lang w:val="ru-RU"/>
              </w:rPr>
              <w:t xml:space="preserve">): </w:t>
            </w:r>
          </w:p>
          <w:p w:rsidR="00D40957" w:rsidRDefault="00D40957" w:rsidP="00D40957">
            <w:pPr>
              <w:spacing w:after="0" w:line="336" w:lineRule="auto"/>
              <w:ind w:left="336"/>
              <w:jc w:val="both"/>
            </w:pPr>
            <w:r>
              <w:rPr>
                <w:rFonts w:ascii="Times New Roman" w:hAnsi="Times New Roman"/>
                <w:color w:val="000000"/>
                <w:sz w:val="24"/>
              </w:rPr>
              <w:t>изотерма (T = const): pV = const ,</w:t>
            </w:r>
          </w:p>
          <w:p w:rsidR="00D40957" w:rsidRDefault="00D40957" w:rsidP="00D40957">
            <w:pPr>
              <w:spacing w:after="0" w:line="336" w:lineRule="auto"/>
              <w:ind w:left="336"/>
            </w:pPr>
            <w:r>
              <w:rPr>
                <w:rFonts w:ascii="Times New Roman" w:hAnsi="Times New Roman"/>
                <w:color w:val="000000"/>
                <w:sz w:val="24"/>
              </w:rPr>
              <w:t xml:space="preserve">изохора (V = const):  </w:t>
            </w:r>
          </w:p>
          <w:p w:rsidR="00D40957" w:rsidRDefault="00315E60" w:rsidP="00D40957">
            <m:oMathPara>
              <m:oMath>
                <m:f>
                  <m:fPr>
                    <m:ctrlPr>
                      <w:rPr>
                        <w:rFonts w:ascii="Cambria Math" w:hAnsi="Cambria Math"/>
                      </w:rPr>
                    </m:ctrlPr>
                  </m:fPr>
                  <m:num>
                    <m:r>
                      <w:rPr>
                        <w:rFonts w:ascii="Cambria Math" w:eastAsia="Cambria Math" w:hAnsi="Cambria Math" w:cs="Cambria Math"/>
                      </w:rPr>
                      <m:t>p</m:t>
                    </m:r>
                  </m:num>
                  <m:den>
                    <m:r>
                      <w:rPr>
                        <w:rFonts w:ascii="Cambria Math" w:eastAsia="Cambria Math" w:hAnsi="Cambria Math" w:cs="Cambria Math"/>
                      </w:rPr>
                      <m:t>T</m:t>
                    </m:r>
                  </m:den>
                </m:f>
                <m:r>
                  <w:rPr>
                    <w:rFonts w:ascii="Cambria Math" w:eastAsia="Cambria Math" w:hAnsi="Cambria Math" w:cs="Cambria Math"/>
                  </w:rPr>
                  <m:t>=const</m:t>
                </m:r>
              </m:oMath>
            </m:oMathPara>
          </w:p>
          <w:p w:rsidR="00D40957" w:rsidRDefault="00D40957" w:rsidP="00D40957">
            <w:pPr>
              <w:spacing w:after="0" w:line="288" w:lineRule="auto"/>
              <w:ind w:left="336"/>
            </w:pPr>
          </w:p>
          <w:p w:rsidR="00D40957" w:rsidRDefault="00D40957" w:rsidP="00D40957">
            <w:pPr>
              <w:spacing w:after="0" w:line="288" w:lineRule="auto"/>
              <w:ind w:left="336"/>
            </w:pPr>
          </w:p>
          <w:tbl>
            <w:tblPr>
              <w:tblW w:w="0" w:type="auto"/>
              <w:tblCellSpacing w:w="0" w:type="auto"/>
              <w:tblLook w:val="04A0" w:firstRow="1" w:lastRow="0" w:firstColumn="1" w:lastColumn="0" w:noHBand="0" w:noVBand="1"/>
            </w:tblPr>
            <w:tblGrid>
              <w:gridCol w:w="489"/>
              <w:gridCol w:w="40"/>
            </w:tblGrid>
            <w:tr w:rsidR="00D40957" w:rsidTr="00D40957">
              <w:trPr>
                <w:trHeight w:val="225"/>
                <w:tblCellSpacing w:w="0" w:type="auto"/>
              </w:trPr>
              <w:tc>
                <w:tcPr>
                  <w:tcW w:w="195" w:type="dxa"/>
                  <w:tcMar>
                    <w:top w:w="15" w:type="dxa"/>
                    <w:left w:w="15" w:type="dxa"/>
                    <w:bottom w:w="15" w:type="dxa"/>
                    <w:right w:w="15" w:type="dxa"/>
                  </w:tcMar>
                  <w:vAlign w:val="bottom"/>
                </w:tcPr>
                <w:p w:rsidR="00D40957" w:rsidRDefault="00D40957" w:rsidP="00D40957">
                  <w:pPr>
                    <w:spacing w:after="0" w:line="288" w:lineRule="auto"/>
                    <w:ind w:left="336"/>
                    <w:jc w:val="center"/>
                  </w:pPr>
                </w:p>
                <w:p w:rsidR="00D40957" w:rsidRDefault="00D40957" w:rsidP="00D40957">
                  <w:pPr>
                    <w:spacing w:after="0" w:line="288" w:lineRule="auto"/>
                    <w:ind w:left="336"/>
                    <w:jc w:val="center"/>
                  </w:pPr>
                  <w:r>
                    <w:rPr>
                      <w:rFonts w:ascii="Times New Roman" w:hAnsi="Times New Roman"/>
                      <w:i/>
                      <w:color w:val="000000"/>
                    </w:rPr>
                    <w:t>T</w:t>
                  </w:r>
                </w:p>
                <w:p w:rsidR="00D40957" w:rsidRDefault="00D40957" w:rsidP="00D40957">
                  <w:pPr>
                    <w:spacing w:after="0" w:line="288" w:lineRule="auto"/>
                    <w:ind w:left="336"/>
                    <w:jc w:val="center"/>
                  </w:pPr>
                </w:p>
                <w:p w:rsidR="00D40957" w:rsidRDefault="00D40957" w:rsidP="00D40957">
                  <w:pPr>
                    <w:pBdr>
                      <w:bottom w:val="single" w:sz="4" w:space="0" w:color="000000"/>
                    </w:pBdr>
                    <w:spacing w:after="0" w:line="288" w:lineRule="auto"/>
                    <w:ind w:left="336"/>
                    <w:jc w:val="center"/>
                  </w:pPr>
                </w:p>
                <w:p w:rsidR="00D40957" w:rsidRDefault="00D40957" w:rsidP="00D40957">
                  <w:pPr>
                    <w:spacing w:after="0" w:line="288" w:lineRule="auto"/>
                    <w:ind w:left="336"/>
                    <w:jc w:val="center"/>
                  </w:pPr>
                </w:p>
                <w:p w:rsidR="00D40957" w:rsidRDefault="00D40957" w:rsidP="00D40957">
                  <w:pPr>
                    <w:spacing w:after="0" w:line="288" w:lineRule="auto"/>
                    <w:ind w:left="336"/>
                    <w:jc w:val="center"/>
                  </w:pPr>
                  <w:r>
                    <w:rPr>
                      <w:rFonts w:ascii="Times New Roman" w:hAnsi="Times New Roman"/>
                      <w:i/>
                      <w:color w:val="000000"/>
                    </w:rPr>
                    <w:t>p</w:t>
                  </w:r>
                </w:p>
              </w:tc>
              <w:tc>
                <w:tcPr>
                  <w:tcW w:w="40" w:type="dxa"/>
                  <w:tcMar>
                    <w:top w:w="15" w:type="dxa"/>
                    <w:left w:w="15" w:type="dxa"/>
                    <w:bottom w:w="15" w:type="dxa"/>
                    <w:right w:w="15" w:type="dxa"/>
                  </w:tcMar>
                  <w:vAlign w:val="bottom"/>
                </w:tcPr>
                <w:p w:rsidR="00D40957" w:rsidRDefault="00D40957" w:rsidP="00D40957"/>
              </w:tc>
            </w:tr>
            <w:tr w:rsidR="00D40957" w:rsidTr="00D40957">
              <w:trPr>
                <w:gridAfter w:val="1"/>
                <w:wAfter w:w="40" w:type="dxa"/>
                <w:trHeight w:val="135"/>
                <w:tblCellSpacing w:w="0" w:type="auto"/>
              </w:trPr>
              <w:tc>
                <w:tcPr>
                  <w:tcW w:w="195" w:type="dxa"/>
                  <w:tcMar>
                    <w:top w:w="15" w:type="dxa"/>
                    <w:left w:w="15" w:type="dxa"/>
                    <w:bottom w:w="15" w:type="dxa"/>
                    <w:right w:w="15" w:type="dxa"/>
                  </w:tcMar>
                  <w:vAlign w:val="bottom"/>
                </w:tcPr>
                <w:p w:rsidR="00D40957" w:rsidRDefault="00D40957" w:rsidP="00D40957"/>
              </w:tc>
            </w:tr>
          </w:tbl>
          <w:p w:rsidR="00D40957" w:rsidRDefault="00D40957" w:rsidP="00D40957">
            <w:pPr>
              <w:spacing w:after="0" w:line="288" w:lineRule="auto"/>
              <w:ind w:left="336"/>
            </w:pPr>
          </w:p>
          <w:p w:rsidR="00D40957" w:rsidRDefault="00D40957" w:rsidP="00D40957">
            <w:pPr>
              <w:spacing w:after="0" w:line="288" w:lineRule="auto"/>
              <w:ind w:left="336"/>
            </w:pPr>
          </w:p>
          <w:p w:rsidR="00D40957" w:rsidRDefault="00D40957" w:rsidP="00D40957">
            <w:pPr>
              <w:spacing w:after="0" w:line="288" w:lineRule="auto"/>
              <w:ind w:left="336"/>
            </w:pPr>
            <w:r>
              <w:rPr>
                <w:rFonts w:ascii="Times New Roman" w:hAnsi="Times New Roman"/>
                <w:color w:val="000000"/>
                <w:sz w:val="24"/>
              </w:rPr>
              <w:t>=</w:t>
            </w:r>
          </w:p>
          <w:p w:rsidR="00D40957" w:rsidRDefault="00D40957" w:rsidP="00D40957">
            <w:pPr>
              <w:spacing w:after="0" w:line="288" w:lineRule="auto"/>
              <w:ind w:left="336"/>
            </w:pPr>
          </w:p>
          <w:p w:rsidR="00D40957" w:rsidRDefault="00D40957" w:rsidP="00D40957">
            <w:pPr>
              <w:spacing w:after="0" w:line="288" w:lineRule="auto"/>
            </w:pPr>
            <w:r>
              <w:rPr>
                <w:rFonts w:ascii="Times New Roman" w:hAnsi="Times New Roman"/>
                <w:i/>
                <w:color w:val="000000"/>
                <w:sz w:val="24"/>
              </w:rPr>
              <w:t>const</w:t>
            </w:r>
          </w:p>
          <w:p w:rsidR="00D40957" w:rsidRDefault="00D40957" w:rsidP="00D40957">
            <w:pPr>
              <w:spacing w:after="0" w:line="288" w:lineRule="auto"/>
            </w:pPr>
            <w:r>
              <w:rPr>
                <w:rFonts w:ascii="Times New Roman" w:hAnsi="Times New Roman"/>
                <w:color w:val="000000"/>
                <w:sz w:val="24"/>
              </w:rPr>
              <w:t xml:space="preserve"> ,</w:t>
            </w:r>
          </w:p>
          <w:p w:rsidR="00D40957" w:rsidRDefault="00D40957" w:rsidP="00D40957">
            <w:pPr>
              <w:spacing w:after="0" w:line="336" w:lineRule="auto"/>
              <w:ind w:left="336"/>
            </w:pPr>
            <w:r>
              <w:rPr>
                <w:rFonts w:ascii="Times New Roman" w:hAnsi="Times New Roman"/>
                <w:color w:val="000000"/>
                <w:sz w:val="24"/>
              </w:rPr>
              <w:t xml:space="preserve">изобара (p = const):  </w:t>
            </w:r>
          </w:p>
          <w:p w:rsidR="00D40957" w:rsidRDefault="00315E60" w:rsidP="00D40957">
            <m:oMathPara>
              <m:oMath>
                <m:f>
                  <m:fPr>
                    <m:ctrlPr>
                      <w:rPr>
                        <w:rFonts w:ascii="Cambria Math" w:hAnsi="Cambria Math"/>
                      </w:rPr>
                    </m:ctrlPr>
                  </m:fPr>
                  <m:num>
                    <m:r>
                      <w:rPr>
                        <w:rFonts w:ascii="Cambria Math" w:eastAsia="Cambria Math" w:hAnsi="Cambria Math" w:cs="Cambria Math"/>
                      </w:rPr>
                      <m:t>V</m:t>
                    </m:r>
                  </m:num>
                  <m:den>
                    <m:r>
                      <w:rPr>
                        <w:rFonts w:ascii="Cambria Math" w:eastAsia="Cambria Math" w:hAnsi="Cambria Math" w:cs="Cambria Math"/>
                      </w:rPr>
                      <m:t>T</m:t>
                    </m:r>
                  </m:den>
                </m:f>
                <m:r>
                  <w:rPr>
                    <w:rFonts w:ascii="Cambria Math" w:eastAsia="Cambria Math" w:hAnsi="Cambria Math" w:cs="Cambria Math"/>
                  </w:rPr>
                  <m:t>=const</m:t>
                </m:r>
              </m:oMath>
            </m:oMathPara>
          </w:p>
          <w:p w:rsidR="00D40957" w:rsidRDefault="00D40957" w:rsidP="00D40957">
            <w:pPr>
              <w:spacing w:after="0" w:line="288" w:lineRule="auto"/>
              <w:ind w:left="336"/>
            </w:pPr>
          </w:p>
          <w:p w:rsidR="00D40957" w:rsidRDefault="00D40957" w:rsidP="00D40957">
            <w:pPr>
              <w:spacing w:after="0" w:line="288" w:lineRule="auto"/>
              <w:ind w:left="336"/>
            </w:pPr>
          </w:p>
          <w:tbl>
            <w:tblPr>
              <w:tblW w:w="0" w:type="auto"/>
              <w:tblCellSpacing w:w="0" w:type="auto"/>
              <w:tblLook w:val="04A0" w:firstRow="1" w:lastRow="0" w:firstColumn="1" w:lastColumn="0" w:noHBand="0" w:noVBand="1"/>
            </w:tblPr>
            <w:tblGrid>
              <w:gridCol w:w="501"/>
              <w:gridCol w:w="40"/>
            </w:tblGrid>
            <w:tr w:rsidR="00D40957" w:rsidRPr="00315E60" w:rsidTr="00D40957">
              <w:trPr>
                <w:trHeight w:val="285"/>
                <w:tblCellSpacing w:w="0" w:type="auto"/>
              </w:trPr>
              <w:tc>
                <w:tcPr>
                  <w:tcW w:w="234" w:type="dxa"/>
                  <w:tcMar>
                    <w:top w:w="15" w:type="dxa"/>
                    <w:left w:w="15" w:type="dxa"/>
                    <w:bottom w:w="15" w:type="dxa"/>
                    <w:right w:w="15" w:type="dxa"/>
                  </w:tcMar>
                  <w:vAlign w:val="bottom"/>
                </w:tcPr>
                <w:p w:rsidR="00D40957" w:rsidRDefault="00D40957" w:rsidP="00D40957">
                  <w:pPr>
                    <w:spacing w:after="0" w:line="288" w:lineRule="auto"/>
                    <w:ind w:left="336"/>
                    <w:jc w:val="center"/>
                  </w:pPr>
                </w:p>
                <w:p w:rsidR="00D40957" w:rsidRPr="0030560C" w:rsidRDefault="00D40957" w:rsidP="00D40957">
                  <w:pPr>
                    <w:spacing w:after="0" w:line="288" w:lineRule="auto"/>
                    <w:ind w:left="336"/>
                    <w:jc w:val="center"/>
                    <w:rPr>
                      <w:lang w:val="ru-RU"/>
                    </w:rPr>
                  </w:pPr>
                  <w:r>
                    <w:rPr>
                      <w:rFonts w:ascii="Times New Roman" w:hAnsi="Times New Roman"/>
                      <w:i/>
                      <w:color w:val="000000"/>
                    </w:rPr>
                    <w:t>T</w:t>
                  </w:r>
                </w:p>
                <w:p w:rsidR="00D40957" w:rsidRPr="0030560C" w:rsidRDefault="00D40957" w:rsidP="00D40957">
                  <w:pPr>
                    <w:spacing w:after="0" w:line="288" w:lineRule="auto"/>
                    <w:ind w:left="336"/>
                    <w:jc w:val="center"/>
                    <w:rPr>
                      <w:lang w:val="ru-RU"/>
                    </w:rPr>
                  </w:pPr>
                </w:p>
                <w:p w:rsidR="00D40957" w:rsidRPr="0030560C" w:rsidRDefault="00D40957" w:rsidP="00D40957">
                  <w:pPr>
                    <w:pBdr>
                      <w:bottom w:val="single" w:sz="4" w:space="0" w:color="000000"/>
                    </w:pBdr>
                    <w:spacing w:after="0" w:line="288" w:lineRule="auto"/>
                    <w:ind w:left="336"/>
                    <w:jc w:val="center"/>
                    <w:rPr>
                      <w:lang w:val="ru-RU"/>
                    </w:rPr>
                  </w:pPr>
                </w:p>
                <w:p w:rsidR="00D40957" w:rsidRPr="0030560C" w:rsidRDefault="00D40957" w:rsidP="00D40957">
                  <w:pPr>
                    <w:spacing w:after="0" w:line="288" w:lineRule="auto"/>
                    <w:ind w:left="336"/>
                    <w:jc w:val="center"/>
                    <w:rPr>
                      <w:lang w:val="ru-RU"/>
                    </w:rPr>
                  </w:pPr>
                </w:p>
                <w:p w:rsidR="00D40957" w:rsidRPr="0030560C" w:rsidRDefault="00D40957" w:rsidP="00D40957">
                  <w:pPr>
                    <w:spacing w:after="0" w:line="288" w:lineRule="auto"/>
                    <w:ind w:left="336"/>
                    <w:jc w:val="center"/>
                    <w:rPr>
                      <w:lang w:val="ru-RU"/>
                    </w:rPr>
                  </w:pPr>
                  <w:r>
                    <w:rPr>
                      <w:rFonts w:ascii="Times New Roman" w:hAnsi="Times New Roman"/>
                      <w:i/>
                      <w:color w:val="000000"/>
                    </w:rPr>
                    <w:t>V</w:t>
                  </w:r>
                </w:p>
              </w:tc>
              <w:tc>
                <w:tcPr>
                  <w:tcW w:w="40" w:type="dxa"/>
                  <w:tcMar>
                    <w:top w:w="15" w:type="dxa"/>
                    <w:left w:w="15" w:type="dxa"/>
                    <w:bottom w:w="15" w:type="dxa"/>
                    <w:right w:w="15" w:type="dxa"/>
                  </w:tcMar>
                  <w:vAlign w:val="bottom"/>
                </w:tcPr>
                <w:p w:rsidR="00D40957" w:rsidRPr="0030560C" w:rsidRDefault="00D40957" w:rsidP="00D40957">
                  <w:pPr>
                    <w:rPr>
                      <w:lang w:val="ru-RU"/>
                    </w:rPr>
                  </w:pPr>
                </w:p>
              </w:tc>
            </w:tr>
            <w:tr w:rsidR="00D40957" w:rsidRPr="00315E60" w:rsidTr="00D40957">
              <w:trPr>
                <w:gridAfter w:val="1"/>
                <w:wAfter w:w="40" w:type="dxa"/>
                <w:trHeight w:val="135"/>
                <w:tblCellSpacing w:w="0" w:type="auto"/>
              </w:trPr>
              <w:tc>
                <w:tcPr>
                  <w:tcW w:w="234" w:type="dxa"/>
                  <w:tcMar>
                    <w:top w:w="15" w:type="dxa"/>
                    <w:left w:w="15" w:type="dxa"/>
                    <w:bottom w:w="15" w:type="dxa"/>
                    <w:right w:w="15" w:type="dxa"/>
                  </w:tcMar>
                  <w:vAlign w:val="bottom"/>
                </w:tcPr>
                <w:p w:rsidR="00D40957" w:rsidRPr="0030560C" w:rsidRDefault="00D40957" w:rsidP="00D40957">
                  <w:pPr>
                    <w:rPr>
                      <w:lang w:val="ru-RU"/>
                    </w:rPr>
                  </w:pPr>
                </w:p>
              </w:tc>
            </w:tr>
          </w:tbl>
          <w:p w:rsidR="00D40957" w:rsidRPr="0030560C" w:rsidRDefault="00D40957" w:rsidP="00D40957">
            <w:pPr>
              <w:spacing w:after="0" w:line="288" w:lineRule="auto"/>
              <w:ind w:left="336"/>
              <w:rPr>
                <w:lang w:val="ru-RU"/>
              </w:rPr>
            </w:pPr>
          </w:p>
          <w:p w:rsidR="00D40957" w:rsidRPr="0030560C" w:rsidRDefault="00D40957" w:rsidP="00D40957">
            <w:pPr>
              <w:spacing w:after="0" w:line="288" w:lineRule="auto"/>
              <w:ind w:left="336"/>
              <w:rPr>
                <w:lang w:val="ru-RU"/>
              </w:rPr>
            </w:pPr>
          </w:p>
          <w:p w:rsidR="00D40957" w:rsidRPr="0030560C" w:rsidRDefault="00D40957" w:rsidP="00D40957">
            <w:pPr>
              <w:spacing w:after="0" w:line="288" w:lineRule="auto"/>
              <w:ind w:left="336"/>
              <w:rPr>
                <w:lang w:val="ru-RU"/>
              </w:rPr>
            </w:pPr>
            <w:r w:rsidRPr="0030560C">
              <w:rPr>
                <w:rFonts w:ascii="Times New Roman" w:hAnsi="Times New Roman"/>
                <w:color w:val="000000"/>
                <w:sz w:val="24"/>
                <w:lang w:val="ru-RU"/>
              </w:rPr>
              <w:t>=</w:t>
            </w:r>
          </w:p>
          <w:p w:rsidR="00D40957" w:rsidRPr="0030560C" w:rsidRDefault="00D40957" w:rsidP="00D40957">
            <w:pPr>
              <w:spacing w:after="0" w:line="288" w:lineRule="auto"/>
              <w:ind w:left="336"/>
              <w:rPr>
                <w:lang w:val="ru-RU"/>
              </w:rPr>
            </w:pPr>
          </w:p>
          <w:p w:rsidR="00D40957" w:rsidRPr="0030560C" w:rsidRDefault="00D40957" w:rsidP="00D40957">
            <w:pPr>
              <w:spacing w:after="0" w:line="288" w:lineRule="auto"/>
              <w:rPr>
                <w:lang w:val="ru-RU"/>
              </w:rPr>
            </w:pPr>
            <w:r>
              <w:rPr>
                <w:rFonts w:ascii="Times New Roman" w:hAnsi="Times New Roman"/>
                <w:i/>
                <w:color w:val="000000"/>
                <w:sz w:val="24"/>
              </w:rPr>
              <w:t>const</w:t>
            </w:r>
          </w:p>
          <w:p w:rsidR="00D40957" w:rsidRPr="0030560C" w:rsidRDefault="00D40957" w:rsidP="00D40957">
            <w:pPr>
              <w:spacing w:after="0" w:line="288" w:lineRule="auto"/>
              <w:rPr>
                <w:lang w:val="ru-RU"/>
              </w:rPr>
            </w:pPr>
            <w:r w:rsidRPr="0030560C">
              <w:rPr>
                <w:rFonts w:ascii="Times New Roman" w:hAnsi="Times New Roman"/>
                <w:color w:val="000000"/>
                <w:sz w:val="24"/>
                <w:lang w:val="ru-RU"/>
              </w:rPr>
              <w:t>.</w:t>
            </w:r>
          </w:p>
          <w:p w:rsidR="00D40957" w:rsidRPr="0030560C" w:rsidRDefault="00D40957" w:rsidP="00D40957">
            <w:pPr>
              <w:spacing w:after="0" w:line="336" w:lineRule="auto"/>
              <w:ind w:left="336"/>
              <w:rPr>
                <w:lang w:val="ru-RU"/>
              </w:rPr>
            </w:pPr>
            <w:r w:rsidRPr="0030560C">
              <w:rPr>
                <w:rFonts w:ascii="Times New Roman" w:hAnsi="Times New Roman"/>
                <w:color w:val="000000"/>
                <w:spacing w:val="-4"/>
                <w:sz w:val="24"/>
                <w:lang w:val="ru-RU"/>
              </w:rPr>
              <w:lastRenderedPageBreak/>
              <w:t xml:space="preserve">Графическое представление изопроцессов на </w:t>
            </w:r>
            <w:r>
              <w:rPr>
                <w:rFonts w:ascii="Times New Roman" w:hAnsi="Times New Roman"/>
                <w:color w:val="000000"/>
                <w:spacing w:val="-4"/>
                <w:sz w:val="24"/>
              </w:rPr>
              <w:t>pV</w:t>
            </w:r>
            <w:r w:rsidRPr="0030560C">
              <w:rPr>
                <w:rFonts w:ascii="Times New Roman" w:hAnsi="Times New Roman"/>
                <w:color w:val="000000"/>
                <w:spacing w:val="-4"/>
                <w:sz w:val="24"/>
                <w:lang w:val="ru-RU"/>
              </w:rPr>
              <w:t xml:space="preserve">-, </w:t>
            </w:r>
            <w:r>
              <w:rPr>
                <w:rFonts w:ascii="Times New Roman" w:hAnsi="Times New Roman"/>
                <w:color w:val="000000"/>
                <w:spacing w:val="-4"/>
                <w:sz w:val="24"/>
              </w:rPr>
              <w:t>pT</w:t>
            </w:r>
            <w:r w:rsidRPr="0030560C">
              <w:rPr>
                <w:rFonts w:ascii="Times New Roman" w:hAnsi="Times New Roman"/>
                <w:color w:val="000000"/>
                <w:spacing w:val="-4"/>
                <w:sz w:val="24"/>
                <w:lang w:val="ru-RU"/>
              </w:rPr>
              <w:t xml:space="preserve">- и </w:t>
            </w:r>
            <w:r>
              <w:rPr>
                <w:rFonts w:ascii="Times New Roman" w:hAnsi="Times New Roman"/>
                <w:color w:val="000000"/>
                <w:spacing w:val="-4"/>
                <w:sz w:val="24"/>
              </w:rPr>
              <w:t>VT</w:t>
            </w:r>
            <w:r w:rsidRPr="0030560C">
              <w:rPr>
                <w:rFonts w:ascii="Times New Roman" w:hAnsi="Times New Roman"/>
                <w:color w:val="000000"/>
                <w:spacing w:val="-4"/>
                <w:sz w:val="24"/>
                <w:lang w:val="ru-RU"/>
              </w:rPr>
              <w:t>- диаграммах.</w:t>
            </w:r>
          </w:p>
          <w:p w:rsidR="00D40957" w:rsidRDefault="00D40957" w:rsidP="00D40957">
            <w:pPr>
              <w:spacing w:after="0" w:line="336" w:lineRule="auto"/>
              <w:ind w:left="336"/>
            </w:pPr>
            <w:r>
              <w:rPr>
                <w:rFonts w:ascii="Times New Roman" w:hAnsi="Times New Roman"/>
                <w:color w:val="000000"/>
                <w:spacing w:val="-4"/>
                <w:sz w:val="24"/>
              </w:rPr>
              <w:t xml:space="preserve">Объединенный газовый закон:  </w:t>
            </w:r>
          </w:p>
          <w:p w:rsidR="00D40957" w:rsidRDefault="00315E60" w:rsidP="00D40957">
            <m:oMathPara>
              <m:oMath>
                <m:f>
                  <m:fPr>
                    <m:ctrlPr>
                      <w:rPr>
                        <w:rFonts w:ascii="Cambria Math" w:hAnsi="Cambria Math"/>
                      </w:rPr>
                    </m:ctrlPr>
                  </m:fPr>
                  <m:num>
                    <m:r>
                      <w:rPr>
                        <w:rFonts w:ascii="Cambria Math" w:eastAsia="Cambria Math" w:hAnsi="Cambria Math" w:cs="Cambria Math"/>
                      </w:rPr>
                      <m:t>pV</m:t>
                    </m:r>
                  </m:num>
                  <m:den>
                    <m:r>
                      <w:rPr>
                        <w:rFonts w:ascii="Cambria Math" w:eastAsia="Cambria Math" w:hAnsi="Cambria Math" w:cs="Cambria Math"/>
                      </w:rPr>
                      <m:t>T</m:t>
                    </m:r>
                  </m:den>
                </m:f>
                <m:r>
                  <w:rPr>
                    <w:rFonts w:ascii="Cambria Math" w:eastAsia="Cambria Math" w:hAnsi="Cambria Math" w:cs="Cambria Math"/>
                  </w:rPr>
                  <m:t>=const</m:t>
                </m:r>
              </m:oMath>
            </m:oMathPara>
          </w:p>
          <w:p w:rsidR="00D40957" w:rsidRDefault="00D40957" w:rsidP="00D40957">
            <w:pPr>
              <w:spacing w:after="0" w:line="288" w:lineRule="auto"/>
              <w:ind w:left="336"/>
            </w:pPr>
          </w:p>
          <w:p w:rsidR="00D40957" w:rsidRDefault="00D40957" w:rsidP="00D40957">
            <w:pPr>
              <w:spacing w:after="0" w:line="288" w:lineRule="auto"/>
              <w:ind w:left="336"/>
            </w:pPr>
          </w:p>
          <w:tbl>
            <w:tblPr>
              <w:tblW w:w="0" w:type="auto"/>
              <w:tblCellSpacing w:w="0" w:type="auto"/>
              <w:tblLook w:val="04A0" w:firstRow="1" w:lastRow="0" w:firstColumn="1" w:lastColumn="0" w:noHBand="0" w:noVBand="1"/>
            </w:tblPr>
            <w:tblGrid>
              <w:gridCol w:w="603"/>
              <w:gridCol w:w="40"/>
            </w:tblGrid>
            <w:tr w:rsidR="00D40957" w:rsidRPr="00315E60" w:rsidTr="00D40957">
              <w:trPr>
                <w:trHeight w:val="285"/>
                <w:tblCellSpacing w:w="0" w:type="auto"/>
              </w:trPr>
              <w:tc>
                <w:tcPr>
                  <w:tcW w:w="374" w:type="dxa"/>
                  <w:tcMar>
                    <w:top w:w="15" w:type="dxa"/>
                    <w:left w:w="15" w:type="dxa"/>
                    <w:bottom w:w="15" w:type="dxa"/>
                    <w:right w:w="15" w:type="dxa"/>
                  </w:tcMar>
                  <w:vAlign w:val="bottom"/>
                </w:tcPr>
                <w:p w:rsidR="00D40957" w:rsidRDefault="00D40957" w:rsidP="00D40957">
                  <w:pPr>
                    <w:spacing w:after="0" w:line="288" w:lineRule="auto"/>
                    <w:ind w:left="336"/>
                    <w:jc w:val="center"/>
                  </w:pPr>
                </w:p>
                <w:p w:rsidR="00D40957" w:rsidRPr="0030560C" w:rsidRDefault="00D40957" w:rsidP="00D40957">
                  <w:pPr>
                    <w:spacing w:after="0" w:line="288" w:lineRule="auto"/>
                    <w:ind w:left="336"/>
                    <w:jc w:val="center"/>
                    <w:rPr>
                      <w:lang w:val="ru-RU"/>
                    </w:rPr>
                  </w:pPr>
                  <w:r>
                    <w:rPr>
                      <w:rFonts w:ascii="Times New Roman" w:hAnsi="Times New Roman"/>
                      <w:i/>
                      <w:color w:val="000000"/>
                      <w:spacing w:val="-4"/>
                    </w:rPr>
                    <w:t>T</w:t>
                  </w:r>
                </w:p>
                <w:p w:rsidR="00D40957" w:rsidRPr="0030560C" w:rsidRDefault="00D40957" w:rsidP="00D40957">
                  <w:pPr>
                    <w:spacing w:after="0" w:line="288" w:lineRule="auto"/>
                    <w:ind w:left="336"/>
                    <w:jc w:val="center"/>
                    <w:rPr>
                      <w:lang w:val="ru-RU"/>
                    </w:rPr>
                  </w:pPr>
                </w:p>
                <w:p w:rsidR="00D40957" w:rsidRPr="0030560C" w:rsidRDefault="00D40957" w:rsidP="00D40957">
                  <w:pPr>
                    <w:pBdr>
                      <w:bottom w:val="single" w:sz="4" w:space="0" w:color="000000"/>
                    </w:pBdr>
                    <w:spacing w:after="0" w:line="288" w:lineRule="auto"/>
                    <w:ind w:left="336"/>
                    <w:jc w:val="center"/>
                    <w:rPr>
                      <w:lang w:val="ru-RU"/>
                    </w:rPr>
                  </w:pPr>
                </w:p>
                <w:p w:rsidR="00D40957" w:rsidRPr="0030560C" w:rsidRDefault="00D40957" w:rsidP="00D40957">
                  <w:pPr>
                    <w:spacing w:after="0" w:line="288" w:lineRule="auto"/>
                    <w:ind w:left="336"/>
                    <w:jc w:val="center"/>
                    <w:rPr>
                      <w:lang w:val="ru-RU"/>
                    </w:rPr>
                  </w:pPr>
                </w:p>
                <w:p w:rsidR="00D40957" w:rsidRPr="0030560C" w:rsidRDefault="00D40957" w:rsidP="00D40957">
                  <w:pPr>
                    <w:spacing w:after="0" w:line="288" w:lineRule="auto"/>
                    <w:ind w:left="336"/>
                    <w:jc w:val="center"/>
                    <w:rPr>
                      <w:lang w:val="ru-RU"/>
                    </w:rPr>
                  </w:pPr>
                  <w:r>
                    <w:rPr>
                      <w:rFonts w:ascii="Times New Roman" w:hAnsi="Times New Roman"/>
                      <w:i/>
                      <w:color w:val="000000"/>
                      <w:spacing w:val="-4"/>
                    </w:rPr>
                    <w:t>pV</w:t>
                  </w:r>
                </w:p>
              </w:tc>
              <w:tc>
                <w:tcPr>
                  <w:tcW w:w="40" w:type="dxa"/>
                  <w:tcMar>
                    <w:top w:w="15" w:type="dxa"/>
                    <w:left w:w="15" w:type="dxa"/>
                    <w:bottom w:w="15" w:type="dxa"/>
                    <w:right w:w="15" w:type="dxa"/>
                  </w:tcMar>
                  <w:vAlign w:val="bottom"/>
                </w:tcPr>
                <w:p w:rsidR="00D40957" w:rsidRPr="0030560C" w:rsidRDefault="00D40957" w:rsidP="00D40957">
                  <w:pPr>
                    <w:rPr>
                      <w:lang w:val="ru-RU"/>
                    </w:rPr>
                  </w:pPr>
                </w:p>
              </w:tc>
            </w:tr>
            <w:tr w:rsidR="00D40957" w:rsidRPr="00315E60" w:rsidTr="00D40957">
              <w:trPr>
                <w:gridAfter w:val="1"/>
                <w:wAfter w:w="40" w:type="dxa"/>
                <w:trHeight w:val="135"/>
                <w:tblCellSpacing w:w="0" w:type="auto"/>
              </w:trPr>
              <w:tc>
                <w:tcPr>
                  <w:tcW w:w="374" w:type="dxa"/>
                  <w:tcMar>
                    <w:top w:w="15" w:type="dxa"/>
                    <w:left w:w="15" w:type="dxa"/>
                    <w:bottom w:w="15" w:type="dxa"/>
                    <w:right w:w="15" w:type="dxa"/>
                  </w:tcMar>
                  <w:vAlign w:val="bottom"/>
                </w:tcPr>
                <w:p w:rsidR="00D40957" w:rsidRPr="0030560C" w:rsidRDefault="00D40957" w:rsidP="00D40957">
                  <w:pPr>
                    <w:rPr>
                      <w:lang w:val="ru-RU"/>
                    </w:rPr>
                  </w:pPr>
                </w:p>
              </w:tc>
            </w:tr>
          </w:tbl>
          <w:p w:rsidR="00D40957" w:rsidRPr="0030560C" w:rsidRDefault="00D40957" w:rsidP="00D40957">
            <w:pPr>
              <w:spacing w:after="0" w:line="288" w:lineRule="auto"/>
              <w:ind w:left="336"/>
              <w:rPr>
                <w:lang w:val="ru-RU"/>
              </w:rPr>
            </w:pPr>
          </w:p>
          <w:p w:rsidR="00D40957" w:rsidRPr="0030560C" w:rsidRDefault="00D40957" w:rsidP="00D40957">
            <w:pPr>
              <w:spacing w:after="0" w:line="288" w:lineRule="auto"/>
              <w:ind w:left="336"/>
              <w:rPr>
                <w:lang w:val="ru-RU"/>
              </w:rPr>
            </w:pPr>
          </w:p>
          <w:p w:rsidR="00D40957" w:rsidRPr="0030560C" w:rsidRDefault="00D40957" w:rsidP="00D40957">
            <w:pPr>
              <w:spacing w:after="0" w:line="288" w:lineRule="auto"/>
              <w:ind w:left="336"/>
              <w:rPr>
                <w:lang w:val="ru-RU"/>
              </w:rPr>
            </w:pPr>
            <w:r w:rsidRPr="0030560C">
              <w:rPr>
                <w:rFonts w:ascii="Times New Roman" w:hAnsi="Times New Roman"/>
                <w:color w:val="000000"/>
                <w:spacing w:val="-4"/>
                <w:sz w:val="24"/>
                <w:lang w:val="ru-RU"/>
              </w:rPr>
              <w:t>=</w:t>
            </w:r>
          </w:p>
          <w:p w:rsidR="00D40957" w:rsidRPr="0030560C" w:rsidRDefault="00D40957" w:rsidP="00D40957">
            <w:pPr>
              <w:spacing w:after="0" w:line="288" w:lineRule="auto"/>
              <w:ind w:left="336"/>
              <w:rPr>
                <w:lang w:val="ru-RU"/>
              </w:rPr>
            </w:pPr>
          </w:p>
          <w:p w:rsidR="00D40957" w:rsidRPr="0030560C" w:rsidRDefault="00D40957" w:rsidP="00D40957">
            <w:pPr>
              <w:spacing w:after="0" w:line="288" w:lineRule="auto"/>
              <w:rPr>
                <w:lang w:val="ru-RU"/>
              </w:rPr>
            </w:pPr>
            <w:r>
              <w:rPr>
                <w:rFonts w:ascii="Times New Roman" w:hAnsi="Times New Roman"/>
                <w:i/>
                <w:color w:val="000000"/>
                <w:spacing w:val="-4"/>
                <w:sz w:val="24"/>
              </w:rPr>
              <w:t>const</w:t>
            </w:r>
          </w:p>
          <w:p w:rsidR="00D40957" w:rsidRPr="0030560C" w:rsidRDefault="00D40957" w:rsidP="00D40957">
            <w:pPr>
              <w:spacing w:after="0" w:line="288" w:lineRule="auto"/>
              <w:rPr>
                <w:lang w:val="ru-RU"/>
              </w:rPr>
            </w:pPr>
            <w:r w:rsidRPr="0030560C">
              <w:rPr>
                <w:rFonts w:ascii="Times New Roman" w:hAnsi="Times New Roman"/>
                <w:color w:val="000000"/>
                <w:sz w:val="24"/>
                <w:lang w:val="ru-RU"/>
              </w:rPr>
              <w:t xml:space="preserve"> </w:t>
            </w:r>
          </w:p>
          <w:p w:rsidR="00D40957" w:rsidRPr="0030560C" w:rsidRDefault="00D40957" w:rsidP="00D40957">
            <w:pPr>
              <w:spacing w:after="0" w:line="336" w:lineRule="auto"/>
              <w:ind w:left="336"/>
              <w:rPr>
                <w:lang w:val="ru-RU"/>
              </w:rPr>
            </w:pPr>
            <w:r w:rsidRPr="0030560C">
              <w:rPr>
                <w:rFonts w:ascii="Times New Roman" w:hAnsi="Times New Roman"/>
                <w:color w:val="000000"/>
                <w:spacing w:val="-4"/>
                <w:sz w:val="24"/>
                <w:lang w:val="ru-RU"/>
              </w:rPr>
              <w:t xml:space="preserve">для постоянного количества вещества </w:t>
            </w:r>
            <w:r>
              <w:rPr>
                <w:rFonts w:ascii="Times New Roman" w:hAnsi="Times New Roman"/>
                <w:color w:val="000000"/>
                <w:sz w:val="24"/>
              </w:rPr>
              <w:t>ν</w:t>
            </w:r>
            <w:r w:rsidRPr="0030560C">
              <w:rPr>
                <w:rFonts w:ascii="Times New Roman" w:hAnsi="Times New Roman"/>
                <w:color w:val="000000"/>
                <w:sz w:val="24"/>
                <w:lang w:val="ru-RU"/>
              </w:rPr>
              <w:t>.</w:t>
            </w:r>
          </w:p>
        </w:tc>
      </w:tr>
      <w:tr w:rsidR="00D40957" w:rsidRPr="00315E60" w:rsidTr="00D40957">
        <w:trPr>
          <w:trHeight w:val="144"/>
        </w:trPr>
        <w:tc>
          <w:tcPr>
            <w:tcW w:w="1500" w:type="dxa"/>
            <w:vMerge w:val="restart"/>
            <w:tcMar>
              <w:top w:w="50" w:type="dxa"/>
              <w:left w:w="100" w:type="dxa"/>
            </w:tcMar>
            <w:vAlign w:val="center"/>
          </w:tcPr>
          <w:p w:rsidR="00D40957" w:rsidRPr="0030560C" w:rsidRDefault="00D40957" w:rsidP="00D40957">
            <w:pPr>
              <w:spacing w:after="0"/>
              <w:ind w:left="336"/>
              <w:rPr>
                <w:lang w:val="ru-RU"/>
              </w:rPr>
            </w:pPr>
          </w:p>
        </w:tc>
        <w:tc>
          <w:tcPr>
            <w:tcW w:w="1605" w:type="dxa"/>
            <w:tcMar>
              <w:top w:w="50" w:type="dxa"/>
              <w:left w:w="100" w:type="dxa"/>
            </w:tcMar>
            <w:vAlign w:val="center"/>
          </w:tcPr>
          <w:p w:rsidR="00D40957" w:rsidRDefault="00D40957" w:rsidP="00D40957">
            <w:pPr>
              <w:spacing w:after="0" w:line="336" w:lineRule="auto"/>
              <w:ind w:left="336"/>
              <w:jc w:val="center"/>
            </w:pPr>
            <w:r>
              <w:rPr>
                <w:rFonts w:ascii="Times New Roman" w:hAnsi="Times New Roman"/>
                <w:color w:val="000000"/>
                <w:sz w:val="24"/>
              </w:rPr>
              <w:t>2.1.13</w:t>
            </w:r>
          </w:p>
        </w:tc>
        <w:tc>
          <w:tcPr>
            <w:tcW w:w="6314" w:type="dxa"/>
            <w:tcMar>
              <w:top w:w="50" w:type="dxa"/>
              <w:left w:w="100" w:type="dxa"/>
            </w:tcMar>
            <w:vAlign w:val="center"/>
          </w:tcPr>
          <w:p w:rsidR="00D40957" w:rsidRPr="0030560C" w:rsidRDefault="00D40957" w:rsidP="00D40957">
            <w:pPr>
              <w:spacing w:after="0" w:line="336" w:lineRule="auto"/>
              <w:ind w:left="336"/>
              <w:jc w:val="both"/>
              <w:rPr>
                <w:lang w:val="ru-RU"/>
              </w:rPr>
            </w:pPr>
            <w:r w:rsidRPr="0030560C">
              <w:rPr>
                <w:rFonts w:ascii="Times New Roman" w:hAnsi="Times New Roman"/>
                <w:color w:val="000000"/>
                <w:sz w:val="24"/>
                <w:lang w:val="ru-RU"/>
              </w:rPr>
              <w:t>Насыщенные и ненасыщенные пары. Качественная зависимость плотности и давления насыщенного пара от температуры, их независимость от объёма насыщенного пара</w:t>
            </w:r>
          </w:p>
        </w:tc>
      </w:tr>
      <w:tr w:rsidR="00D40957" w:rsidRPr="00315E60" w:rsidTr="00D40957">
        <w:trPr>
          <w:trHeight w:val="144"/>
        </w:trPr>
        <w:tc>
          <w:tcPr>
            <w:tcW w:w="0" w:type="auto"/>
            <w:vMerge/>
            <w:tcBorders>
              <w:top w:val="nil"/>
            </w:tcBorders>
            <w:tcMar>
              <w:top w:w="50" w:type="dxa"/>
              <w:left w:w="100" w:type="dxa"/>
            </w:tcMar>
          </w:tcPr>
          <w:p w:rsidR="00D40957" w:rsidRPr="0030560C" w:rsidRDefault="00D40957" w:rsidP="00D40957">
            <w:pPr>
              <w:rPr>
                <w:lang w:val="ru-RU"/>
              </w:rPr>
            </w:pPr>
          </w:p>
        </w:tc>
        <w:tc>
          <w:tcPr>
            <w:tcW w:w="1605" w:type="dxa"/>
            <w:tcMar>
              <w:top w:w="50" w:type="dxa"/>
              <w:left w:w="100" w:type="dxa"/>
            </w:tcMar>
            <w:vAlign w:val="center"/>
          </w:tcPr>
          <w:p w:rsidR="00D40957" w:rsidRDefault="00D40957" w:rsidP="00D40957">
            <w:pPr>
              <w:spacing w:after="0" w:line="336" w:lineRule="auto"/>
              <w:ind w:left="336"/>
              <w:jc w:val="center"/>
            </w:pPr>
            <w:r>
              <w:rPr>
                <w:rFonts w:ascii="Times New Roman" w:hAnsi="Times New Roman"/>
                <w:color w:val="000000"/>
                <w:sz w:val="24"/>
              </w:rPr>
              <w:t>2.1.14</w:t>
            </w:r>
          </w:p>
        </w:tc>
        <w:tc>
          <w:tcPr>
            <w:tcW w:w="6314" w:type="dxa"/>
            <w:tcMar>
              <w:top w:w="50" w:type="dxa"/>
              <w:left w:w="100" w:type="dxa"/>
            </w:tcMar>
            <w:vAlign w:val="center"/>
          </w:tcPr>
          <w:p w:rsidR="00D40957" w:rsidRPr="0030560C" w:rsidRDefault="00D40957" w:rsidP="00D40957">
            <w:pPr>
              <w:spacing w:after="0" w:line="336" w:lineRule="auto"/>
              <w:ind w:left="336"/>
              <w:jc w:val="both"/>
              <w:rPr>
                <w:lang w:val="ru-RU"/>
              </w:rPr>
            </w:pPr>
            <w:r w:rsidRPr="0030560C">
              <w:rPr>
                <w:rFonts w:ascii="Times New Roman" w:hAnsi="Times New Roman"/>
                <w:color w:val="000000"/>
                <w:sz w:val="24"/>
                <w:lang w:val="ru-RU"/>
              </w:rPr>
              <w:t xml:space="preserve">Влажность воздуха. </w:t>
            </w:r>
          </w:p>
          <w:p w:rsidR="00D40957" w:rsidRPr="0030560C" w:rsidRDefault="00D40957" w:rsidP="00D40957">
            <w:pPr>
              <w:spacing w:after="0" w:line="336" w:lineRule="auto"/>
              <w:ind w:left="336"/>
              <w:jc w:val="both"/>
              <w:rPr>
                <w:lang w:val="ru-RU"/>
              </w:rPr>
            </w:pPr>
            <w:r w:rsidRPr="0030560C">
              <w:rPr>
                <w:rFonts w:ascii="Times New Roman" w:hAnsi="Times New Roman"/>
                <w:color w:val="000000"/>
                <w:sz w:val="24"/>
                <w:lang w:val="ru-RU"/>
              </w:rPr>
              <w:t xml:space="preserve">Относительная влажность:  </w:t>
            </w:r>
          </w:p>
          <w:p w:rsidR="00D40957" w:rsidRPr="0030560C" w:rsidRDefault="00D40957" w:rsidP="00D40957">
            <w:pPr>
              <w:rPr>
                <w:lang w:val="ru-RU"/>
              </w:rPr>
            </w:pPr>
            <m:oMathPara>
              <m:oMath>
                <m:r>
                  <w:rPr>
                    <w:rFonts w:ascii="Cambria Math" w:eastAsia="Cambria Math" w:hAnsi="Cambria Math" w:cs="Cambria Math"/>
                  </w:rPr>
                  <m:t>ϕ</m:t>
                </m:r>
                <m:r>
                  <w:rPr>
                    <w:rFonts w:ascii="Cambria Math" w:eastAsia="Cambria Math" w:hAnsi="Cambria Math" w:cs="Cambria Math"/>
                    <w:lang w:val="ru-RU"/>
                  </w:rPr>
                  <m:t>=</m:t>
                </m:r>
                <m:f>
                  <m:fPr>
                    <m:ctrlPr>
                      <w:rPr>
                        <w:rFonts w:ascii="Cambria Math" w:hAnsi="Cambria Math"/>
                      </w:rPr>
                    </m:ctrlPr>
                  </m:fPr>
                  <m:num>
                    <m:sSub>
                      <m:sSubPr>
                        <m:ctrlPr>
                          <w:rPr>
                            <w:rFonts w:ascii="Cambria Math" w:hAnsi="Cambria Math"/>
                          </w:rPr>
                        </m:ctrlPr>
                      </m:sSubPr>
                      <m:e>
                        <m:r>
                          <w:rPr>
                            <w:rFonts w:ascii="Cambria Math" w:eastAsia="Cambria Math" w:hAnsi="Cambria Math" w:cs="Cambria Math"/>
                          </w:rPr>
                          <m:t>p</m:t>
                        </m:r>
                      </m:e>
                      <m:sub>
                        <m:r>
                          <m:rPr>
                            <m:nor/>
                          </m:rPr>
                          <w:rPr>
                            <w:rFonts w:ascii="Cambria Math" w:eastAsia="Cambria Math" w:hAnsi="Cambria Math" w:cs="Cambria Math"/>
                            <w:lang w:val="ru-RU"/>
                          </w:rPr>
                          <m:t>пара</m:t>
                        </m:r>
                      </m:sub>
                    </m:sSub>
                    <m:r>
                      <w:rPr>
                        <w:rFonts w:ascii="Cambria Math" w:eastAsia="Cambria Math" w:hAnsi="Cambria Math" w:cs="Cambria Math"/>
                        <w:lang w:val="ru-RU"/>
                      </w:rPr>
                      <m:t>(</m:t>
                    </m:r>
                    <m:r>
                      <w:rPr>
                        <w:rFonts w:ascii="Cambria Math" w:eastAsia="Cambria Math" w:hAnsi="Cambria Math" w:cs="Cambria Math"/>
                      </w:rPr>
                      <m:t>T</m:t>
                    </m:r>
                    <m:r>
                      <w:rPr>
                        <w:rFonts w:ascii="Cambria Math" w:eastAsia="Cambria Math" w:hAnsi="Cambria Math" w:cs="Cambria Math"/>
                        <w:lang w:val="ru-RU"/>
                      </w:rPr>
                      <m:t>)</m:t>
                    </m:r>
                  </m:num>
                  <m:den>
                    <m:sSub>
                      <m:sSubPr>
                        <m:ctrlPr>
                          <w:rPr>
                            <w:rFonts w:ascii="Cambria Math" w:hAnsi="Cambria Math"/>
                          </w:rPr>
                        </m:ctrlPr>
                      </m:sSubPr>
                      <m:e>
                        <m:r>
                          <w:rPr>
                            <w:rFonts w:ascii="Cambria Math" w:eastAsia="Cambria Math" w:hAnsi="Cambria Math" w:cs="Cambria Math"/>
                          </w:rPr>
                          <m:t>p</m:t>
                        </m:r>
                      </m:e>
                      <m:sub>
                        <m:r>
                          <m:rPr>
                            <m:nor/>
                          </m:rPr>
                          <w:rPr>
                            <w:rFonts w:ascii="Cambria Math" w:eastAsia="Cambria Math" w:hAnsi="Cambria Math" w:cs="Cambria Math"/>
                            <w:lang w:val="ru-RU"/>
                          </w:rPr>
                          <m:t>насыщпара</m:t>
                        </m:r>
                      </m:sub>
                    </m:sSub>
                    <m:r>
                      <w:rPr>
                        <w:rFonts w:ascii="Cambria Math" w:eastAsia="Cambria Math" w:hAnsi="Cambria Math" w:cs="Cambria Math"/>
                        <w:lang w:val="ru-RU"/>
                      </w:rPr>
                      <m:t>(</m:t>
                    </m:r>
                    <m:r>
                      <w:rPr>
                        <w:rFonts w:ascii="Cambria Math" w:eastAsia="Cambria Math" w:hAnsi="Cambria Math" w:cs="Cambria Math"/>
                      </w:rPr>
                      <m:t>T</m:t>
                    </m:r>
                    <m:r>
                      <w:rPr>
                        <w:rFonts w:ascii="Cambria Math" w:eastAsia="Cambria Math" w:hAnsi="Cambria Math" w:cs="Cambria Math"/>
                        <w:lang w:val="ru-RU"/>
                      </w:rPr>
                      <m:t>)</m:t>
                    </m:r>
                  </m:den>
                </m:f>
                <m:r>
                  <w:rPr>
                    <w:rFonts w:ascii="Cambria Math" w:eastAsia="Cambria Math" w:hAnsi="Cambria Math" w:cs="Cambria Math"/>
                    <w:lang w:val="ru-RU"/>
                  </w:rPr>
                  <m:t>=</m:t>
                </m:r>
                <m:f>
                  <m:fPr>
                    <m:ctrlPr>
                      <w:rPr>
                        <w:rFonts w:ascii="Cambria Math" w:hAnsi="Cambria Math"/>
                      </w:rPr>
                    </m:ctrlPr>
                  </m:fPr>
                  <m:num>
                    <m:sSub>
                      <m:sSubPr>
                        <m:ctrlPr>
                          <w:rPr>
                            <w:rFonts w:ascii="Cambria Math" w:hAnsi="Cambria Math"/>
                          </w:rPr>
                        </m:ctrlPr>
                      </m:sSubPr>
                      <m:e>
                        <m:r>
                          <w:rPr>
                            <w:rFonts w:ascii="Cambria Math" w:eastAsia="Cambria Math" w:hAnsi="Cambria Math" w:cs="Cambria Math"/>
                          </w:rPr>
                          <m:t>ρ</m:t>
                        </m:r>
                      </m:e>
                      <m:sub>
                        <m:r>
                          <m:rPr>
                            <m:nor/>
                          </m:rPr>
                          <w:rPr>
                            <w:rFonts w:ascii="Cambria Math" w:eastAsia="Cambria Math" w:hAnsi="Cambria Math" w:cs="Cambria Math"/>
                            <w:lang w:val="ru-RU"/>
                          </w:rPr>
                          <m:t>пара</m:t>
                        </m:r>
                      </m:sub>
                    </m:sSub>
                    <m:r>
                      <w:rPr>
                        <w:rFonts w:ascii="Cambria Math" w:eastAsia="Cambria Math" w:hAnsi="Cambria Math" w:cs="Cambria Math"/>
                        <w:lang w:val="ru-RU"/>
                      </w:rPr>
                      <m:t>(</m:t>
                    </m:r>
                    <m:r>
                      <w:rPr>
                        <w:rFonts w:ascii="Cambria Math" w:eastAsia="Cambria Math" w:hAnsi="Cambria Math" w:cs="Cambria Math"/>
                      </w:rPr>
                      <m:t>T</m:t>
                    </m:r>
                    <m:r>
                      <w:rPr>
                        <w:rFonts w:ascii="Cambria Math" w:eastAsia="Cambria Math" w:hAnsi="Cambria Math" w:cs="Cambria Math"/>
                        <w:lang w:val="ru-RU"/>
                      </w:rPr>
                      <m:t>)</m:t>
                    </m:r>
                  </m:num>
                  <m:den>
                    <m:sSub>
                      <m:sSubPr>
                        <m:ctrlPr>
                          <w:rPr>
                            <w:rFonts w:ascii="Cambria Math" w:hAnsi="Cambria Math"/>
                          </w:rPr>
                        </m:ctrlPr>
                      </m:sSubPr>
                      <m:e>
                        <m:r>
                          <w:rPr>
                            <w:rFonts w:ascii="Cambria Math" w:eastAsia="Cambria Math" w:hAnsi="Cambria Math" w:cs="Cambria Math"/>
                          </w:rPr>
                          <m:t>ρ</m:t>
                        </m:r>
                      </m:e>
                      <m:sub>
                        <m:r>
                          <m:rPr>
                            <m:nor/>
                          </m:rPr>
                          <w:rPr>
                            <w:rFonts w:ascii="Cambria Math" w:eastAsia="Cambria Math" w:hAnsi="Cambria Math" w:cs="Cambria Math"/>
                            <w:lang w:val="ru-RU"/>
                          </w:rPr>
                          <m:t>насыщпара</m:t>
                        </m:r>
                      </m:sub>
                    </m:sSub>
                    <m:r>
                      <w:rPr>
                        <w:rFonts w:ascii="Cambria Math" w:eastAsia="Cambria Math" w:hAnsi="Cambria Math" w:cs="Cambria Math"/>
                        <w:lang w:val="ru-RU"/>
                      </w:rPr>
                      <m:t>(</m:t>
                    </m:r>
                    <m:r>
                      <w:rPr>
                        <w:rFonts w:ascii="Cambria Math" w:eastAsia="Cambria Math" w:hAnsi="Cambria Math" w:cs="Cambria Math"/>
                      </w:rPr>
                      <m:t>T</m:t>
                    </m:r>
                    <m:r>
                      <w:rPr>
                        <w:rFonts w:ascii="Cambria Math" w:eastAsia="Cambria Math" w:hAnsi="Cambria Math" w:cs="Cambria Math"/>
                        <w:lang w:val="ru-RU"/>
                      </w:rPr>
                      <m:t>)</m:t>
                    </m:r>
                  </m:den>
                </m:f>
              </m:oMath>
            </m:oMathPara>
          </w:p>
          <w:p w:rsidR="00D40957" w:rsidRPr="0030560C" w:rsidRDefault="00D40957" w:rsidP="00D40957">
            <w:pPr>
              <w:spacing w:after="0" w:line="288" w:lineRule="auto"/>
              <w:ind w:left="336"/>
              <w:jc w:val="both"/>
              <w:rPr>
                <w:lang w:val="ru-RU"/>
              </w:rPr>
            </w:pPr>
          </w:p>
          <w:p w:rsidR="00D40957" w:rsidRDefault="00D40957" w:rsidP="00D40957">
            <w:pPr>
              <w:spacing w:after="0" w:line="288" w:lineRule="auto"/>
              <w:ind w:left="336"/>
              <w:jc w:val="both"/>
            </w:pPr>
            <w:r>
              <w:rPr>
                <w:rFonts w:ascii="Times New Roman" w:hAnsi="Times New Roman"/>
                <w:i/>
                <w:color w:val="000000"/>
                <w:sz w:val="24"/>
              </w:rPr>
              <w:t>ϕ</w:t>
            </w:r>
          </w:p>
          <w:p w:rsidR="00D40957" w:rsidRDefault="00D40957" w:rsidP="00D40957">
            <w:pPr>
              <w:spacing w:after="0" w:line="288" w:lineRule="auto"/>
              <w:ind w:left="336"/>
              <w:jc w:val="both"/>
            </w:pPr>
            <w:r>
              <w:rPr>
                <w:rFonts w:ascii="Times New Roman" w:hAnsi="Times New Roman"/>
                <w:color w:val="000000"/>
                <w:sz w:val="24"/>
              </w:rPr>
              <w:t>=</w:t>
            </w:r>
          </w:p>
          <w:p w:rsidR="00D40957" w:rsidRDefault="00D40957" w:rsidP="00D40957">
            <w:pPr>
              <w:spacing w:after="0" w:line="288" w:lineRule="auto"/>
              <w:ind w:left="336"/>
              <w:jc w:val="both"/>
            </w:pPr>
          </w:p>
          <w:p w:rsidR="00D40957" w:rsidRDefault="00D40957" w:rsidP="00D40957">
            <w:pPr>
              <w:spacing w:after="0" w:line="288" w:lineRule="auto"/>
              <w:ind w:left="336"/>
              <w:jc w:val="both"/>
            </w:pPr>
          </w:p>
          <w:tbl>
            <w:tblPr>
              <w:tblW w:w="0" w:type="auto"/>
              <w:tblCellSpacing w:w="0" w:type="auto"/>
              <w:tblLook w:val="04A0" w:firstRow="1" w:lastRow="0" w:firstColumn="1" w:lastColumn="0" w:noHBand="0" w:noVBand="1"/>
            </w:tblPr>
            <w:tblGrid>
              <w:gridCol w:w="1419"/>
              <w:gridCol w:w="40"/>
            </w:tblGrid>
            <w:tr w:rsidR="00D40957" w:rsidRPr="00315E60" w:rsidTr="00D40957">
              <w:trPr>
                <w:trHeight w:val="300"/>
                <w:tblCellSpacing w:w="0" w:type="auto"/>
              </w:trPr>
              <w:tc>
                <w:tcPr>
                  <w:tcW w:w="1419" w:type="dxa"/>
                  <w:tcMar>
                    <w:top w:w="15" w:type="dxa"/>
                    <w:left w:w="15" w:type="dxa"/>
                    <w:bottom w:w="15" w:type="dxa"/>
                    <w:right w:w="15" w:type="dxa"/>
                  </w:tcMar>
                  <w:vAlign w:val="bottom"/>
                </w:tcPr>
                <w:p w:rsidR="00D40957" w:rsidRPr="0030560C" w:rsidRDefault="00D40957" w:rsidP="00D40957">
                  <w:pPr>
                    <w:spacing w:after="0" w:line="288" w:lineRule="auto"/>
                    <w:ind w:left="336"/>
                    <w:jc w:val="center"/>
                    <w:rPr>
                      <w:lang w:val="ru-RU"/>
                    </w:rPr>
                  </w:pPr>
                </w:p>
                <w:p w:rsidR="00D40957" w:rsidRPr="0030560C" w:rsidRDefault="00D40957" w:rsidP="00D40957">
                  <w:pPr>
                    <w:spacing w:after="0" w:line="288" w:lineRule="auto"/>
                    <w:ind w:left="336"/>
                    <w:jc w:val="center"/>
                    <w:rPr>
                      <w:lang w:val="ru-RU"/>
                    </w:rPr>
                  </w:pPr>
                  <w:r>
                    <w:rPr>
                      <w:rFonts w:ascii="Times New Roman" w:hAnsi="Times New Roman"/>
                      <w:i/>
                      <w:color w:val="000000"/>
                    </w:rPr>
                    <w:t>p</w:t>
                  </w:r>
                </w:p>
                <w:tbl>
                  <w:tblPr>
                    <w:tblW w:w="0" w:type="auto"/>
                    <w:tblCellSpacing w:w="0" w:type="auto"/>
                    <w:tblLook w:val="04A0" w:firstRow="1" w:lastRow="0" w:firstColumn="1" w:lastColumn="0" w:noHBand="0" w:noVBand="1"/>
                  </w:tblPr>
                  <w:tblGrid>
                    <w:gridCol w:w="1085"/>
                    <w:gridCol w:w="40"/>
                  </w:tblGrid>
                  <w:tr w:rsidR="00D40957" w:rsidRPr="00315E60" w:rsidTr="00D40957">
                    <w:trPr>
                      <w:trHeight w:val="30"/>
                      <w:tblCellSpacing w:w="0" w:type="auto"/>
                    </w:trPr>
                    <w:tc>
                      <w:tcPr>
                        <w:tcW w:w="896" w:type="dxa"/>
                        <w:tcMar>
                          <w:top w:w="15" w:type="dxa"/>
                          <w:left w:w="15" w:type="dxa"/>
                          <w:bottom w:w="15" w:type="dxa"/>
                          <w:right w:w="15" w:type="dxa"/>
                        </w:tcMar>
                        <w:vAlign w:val="bottom"/>
                      </w:tcPr>
                      <w:p w:rsidR="00D40957" w:rsidRPr="0030560C" w:rsidRDefault="00D40957" w:rsidP="00D40957">
                        <w:pPr>
                          <w:spacing w:after="0" w:line="288" w:lineRule="auto"/>
                          <w:ind w:left="336"/>
                          <w:rPr>
                            <w:lang w:val="ru-RU"/>
                          </w:rPr>
                        </w:pPr>
                      </w:p>
                      <w:p w:rsidR="00D40957" w:rsidRPr="0030560C" w:rsidRDefault="00D40957" w:rsidP="00D40957">
                        <w:pPr>
                          <w:spacing w:after="0" w:line="288" w:lineRule="auto"/>
                          <w:ind w:left="336"/>
                          <w:rPr>
                            <w:lang w:val="ru-RU"/>
                          </w:rPr>
                        </w:pPr>
                        <w:r w:rsidRPr="0030560C">
                          <w:rPr>
                            <w:rFonts w:ascii="Times New Roman" w:hAnsi="Times New Roman"/>
                            <w:color w:val="000000"/>
                            <w:sz w:val="15"/>
                            <w:lang w:val="ru-RU"/>
                          </w:rPr>
                          <w:t>насыщпара</w:t>
                        </w:r>
                      </w:p>
                    </w:tc>
                    <w:tc>
                      <w:tcPr>
                        <w:tcW w:w="40" w:type="dxa"/>
                        <w:tcMar>
                          <w:top w:w="15" w:type="dxa"/>
                          <w:left w:w="15" w:type="dxa"/>
                          <w:bottom w:w="15" w:type="dxa"/>
                          <w:right w:w="15" w:type="dxa"/>
                        </w:tcMar>
                        <w:vAlign w:val="bottom"/>
                      </w:tcPr>
                      <w:p w:rsidR="00D40957" w:rsidRPr="0030560C" w:rsidRDefault="00D40957" w:rsidP="00D40957">
                        <w:pPr>
                          <w:rPr>
                            <w:lang w:val="ru-RU"/>
                          </w:rPr>
                        </w:pPr>
                      </w:p>
                    </w:tc>
                  </w:tr>
                  <w:tr w:rsidR="00D40957" w:rsidRPr="00315E60" w:rsidTr="00D40957">
                    <w:trPr>
                      <w:gridAfter w:val="1"/>
                      <w:wAfter w:w="40" w:type="dxa"/>
                      <w:trHeight w:val="60"/>
                      <w:tblCellSpacing w:w="0" w:type="auto"/>
                    </w:trPr>
                    <w:tc>
                      <w:tcPr>
                        <w:tcW w:w="896" w:type="dxa"/>
                        <w:tcMar>
                          <w:top w:w="15" w:type="dxa"/>
                          <w:left w:w="15" w:type="dxa"/>
                          <w:bottom w:w="15" w:type="dxa"/>
                          <w:right w:w="15" w:type="dxa"/>
                        </w:tcMar>
                        <w:vAlign w:val="bottom"/>
                      </w:tcPr>
                      <w:p w:rsidR="00D40957" w:rsidRPr="0030560C" w:rsidRDefault="00D40957" w:rsidP="00D40957">
                        <w:pPr>
                          <w:rPr>
                            <w:lang w:val="ru-RU"/>
                          </w:rPr>
                        </w:pPr>
                      </w:p>
                    </w:tc>
                  </w:tr>
                </w:tbl>
                <w:p w:rsidR="00D40957" w:rsidRPr="0030560C" w:rsidRDefault="00D40957" w:rsidP="00D40957">
                  <w:pPr>
                    <w:spacing w:after="0" w:line="288" w:lineRule="auto"/>
                    <w:rPr>
                      <w:lang w:val="ru-RU"/>
                    </w:rPr>
                  </w:pPr>
                  <w:r w:rsidRPr="0030560C">
                    <w:rPr>
                      <w:rFonts w:ascii="Times New Roman" w:hAnsi="Times New Roman"/>
                      <w:color w:val="000000"/>
                      <w:lang w:val="ru-RU"/>
                    </w:rPr>
                    <w:lastRenderedPageBreak/>
                    <w:t>(</w:t>
                  </w:r>
                  <w:r>
                    <w:rPr>
                      <w:rFonts w:ascii="Times New Roman" w:hAnsi="Times New Roman"/>
                      <w:i/>
                      <w:color w:val="000000"/>
                    </w:rPr>
                    <w:t>T</w:t>
                  </w:r>
                  <w:r w:rsidRPr="0030560C">
                    <w:rPr>
                      <w:rFonts w:ascii="Times New Roman" w:hAnsi="Times New Roman"/>
                      <w:color w:val="000000"/>
                      <w:lang w:val="ru-RU"/>
                    </w:rPr>
                    <w:t>)</w:t>
                  </w:r>
                </w:p>
                <w:p w:rsidR="00D40957" w:rsidRPr="0030560C" w:rsidRDefault="00D40957" w:rsidP="00D40957">
                  <w:pPr>
                    <w:spacing w:after="0" w:line="288" w:lineRule="auto"/>
                    <w:ind w:left="336"/>
                    <w:jc w:val="center"/>
                    <w:rPr>
                      <w:lang w:val="ru-RU"/>
                    </w:rPr>
                  </w:pPr>
                </w:p>
                <w:p w:rsidR="00D40957" w:rsidRPr="0030560C" w:rsidRDefault="00D40957" w:rsidP="00D40957">
                  <w:pPr>
                    <w:pBdr>
                      <w:bottom w:val="single" w:sz="4" w:space="0" w:color="000000"/>
                    </w:pBdr>
                    <w:spacing w:after="0" w:line="288" w:lineRule="auto"/>
                    <w:ind w:left="336"/>
                    <w:jc w:val="center"/>
                    <w:rPr>
                      <w:lang w:val="ru-RU"/>
                    </w:rPr>
                  </w:pPr>
                </w:p>
                <w:p w:rsidR="00D40957" w:rsidRPr="0030560C" w:rsidRDefault="00D40957" w:rsidP="00D40957">
                  <w:pPr>
                    <w:spacing w:after="0" w:line="288" w:lineRule="auto"/>
                    <w:ind w:left="336"/>
                    <w:jc w:val="center"/>
                    <w:rPr>
                      <w:lang w:val="ru-RU"/>
                    </w:rPr>
                  </w:pPr>
                </w:p>
                <w:p w:rsidR="00D40957" w:rsidRPr="0030560C" w:rsidRDefault="00D40957" w:rsidP="00D40957">
                  <w:pPr>
                    <w:spacing w:after="0" w:line="288" w:lineRule="auto"/>
                    <w:ind w:left="336"/>
                    <w:jc w:val="center"/>
                    <w:rPr>
                      <w:lang w:val="ru-RU"/>
                    </w:rPr>
                  </w:pPr>
                  <w:r>
                    <w:rPr>
                      <w:rFonts w:ascii="Times New Roman" w:hAnsi="Times New Roman"/>
                      <w:i/>
                      <w:color w:val="000000"/>
                    </w:rPr>
                    <w:t>p</w:t>
                  </w:r>
                </w:p>
                <w:tbl>
                  <w:tblPr>
                    <w:tblW w:w="0" w:type="auto"/>
                    <w:tblCellSpacing w:w="0" w:type="auto"/>
                    <w:tblLook w:val="04A0" w:firstRow="1" w:lastRow="0" w:firstColumn="1" w:lastColumn="0" w:noHBand="0" w:noVBand="1"/>
                  </w:tblPr>
                  <w:tblGrid>
                    <w:gridCol w:w="655"/>
                    <w:gridCol w:w="40"/>
                  </w:tblGrid>
                  <w:tr w:rsidR="00D40957" w:rsidRPr="00315E60" w:rsidTr="00D40957">
                    <w:trPr>
                      <w:trHeight w:val="30"/>
                      <w:tblCellSpacing w:w="0" w:type="auto"/>
                    </w:trPr>
                    <w:tc>
                      <w:tcPr>
                        <w:tcW w:w="406" w:type="dxa"/>
                        <w:tcMar>
                          <w:top w:w="15" w:type="dxa"/>
                          <w:left w:w="15" w:type="dxa"/>
                          <w:bottom w:w="15" w:type="dxa"/>
                          <w:right w:w="15" w:type="dxa"/>
                        </w:tcMar>
                        <w:vAlign w:val="bottom"/>
                      </w:tcPr>
                      <w:p w:rsidR="00D40957" w:rsidRPr="0030560C" w:rsidRDefault="00D40957" w:rsidP="00D40957">
                        <w:pPr>
                          <w:spacing w:after="0" w:line="288" w:lineRule="auto"/>
                          <w:ind w:left="336"/>
                          <w:rPr>
                            <w:lang w:val="ru-RU"/>
                          </w:rPr>
                        </w:pPr>
                      </w:p>
                      <w:p w:rsidR="00D40957" w:rsidRPr="0030560C" w:rsidRDefault="00D40957" w:rsidP="00D40957">
                        <w:pPr>
                          <w:spacing w:after="0" w:line="288" w:lineRule="auto"/>
                          <w:ind w:left="336"/>
                          <w:rPr>
                            <w:lang w:val="ru-RU"/>
                          </w:rPr>
                        </w:pPr>
                        <w:r w:rsidRPr="0030560C">
                          <w:rPr>
                            <w:rFonts w:ascii="Times New Roman" w:hAnsi="Times New Roman"/>
                            <w:color w:val="000000"/>
                            <w:sz w:val="15"/>
                            <w:lang w:val="ru-RU"/>
                          </w:rPr>
                          <w:t>пара</w:t>
                        </w:r>
                      </w:p>
                    </w:tc>
                    <w:tc>
                      <w:tcPr>
                        <w:tcW w:w="40" w:type="dxa"/>
                        <w:tcMar>
                          <w:top w:w="15" w:type="dxa"/>
                          <w:left w:w="15" w:type="dxa"/>
                          <w:bottom w:w="15" w:type="dxa"/>
                          <w:right w:w="15" w:type="dxa"/>
                        </w:tcMar>
                        <w:vAlign w:val="bottom"/>
                      </w:tcPr>
                      <w:p w:rsidR="00D40957" w:rsidRPr="0030560C" w:rsidRDefault="00D40957" w:rsidP="00D40957">
                        <w:pPr>
                          <w:rPr>
                            <w:lang w:val="ru-RU"/>
                          </w:rPr>
                        </w:pPr>
                      </w:p>
                    </w:tc>
                  </w:tr>
                  <w:tr w:rsidR="00D40957" w:rsidRPr="00315E60" w:rsidTr="00D40957">
                    <w:trPr>
                      <w:gridAfter w:val="1"/>
                      <w:wAfter w:w="40" w:type="dxa"/>
                      <w:trHeight w:val="60"/>
                      <w:tblCellSpacing w:w="0" w:type="auto"/>
                    </w:trPr>
                    <w:tc>
                      <w:tcPr>
                        <w:tcW w:w="406" w:type="dxa"/>
                        <w:tcMar>
                          <w:top w:w="15" w:type="dxa"/>
                          <w:left w:w="15" w:type="dxa"/>
                          <w:bottom w:w="15" w:type="dxa"/>
                          <w:right w:w="15" w:type="dxa"/>
                        </w:tcMar>
                        <w:vAlign w:val="bottom"/>
                      </w:tcPr>
                      <w:p w:rsidR="00D40957" w:rsidRPr="0030560C" w:rsidRDefault="00D40957" w:rsidP="00D40957">
                        <w:pPr>
                          <w:rPr>
                            <w:lang w:val="ru-RU"/>
                          </w:rPr>
                        </w:pPr>
                      </w:p>
                    </w:tc>
                  </w:tr>
                </w:tbl>
                <w:p w:rsidR="00D40957" w:rsidRPr="0030560C" w:rsidRDefault="00D40957" w:rsidP="00D40957">
                  <w:pPr>
                    <w:spacing w:after="0" w:line="288" w:lineRule="auto"/>
                    <w:rPr>
                      <w:lang w:val="ru-RU"/>
                    </w:rPr>
                  </w:pPr>
                  <w:r w:rsidRPr="0030560C">
                    <w:rPr>
                      <w:rFonts w:ascii="Times New Roman" w:hAnsi="Times New Roman"/>
                      <w:color w:val="000000"/>
                      <w:lang w:val="ru-RU"/>
                    </w:rPr>
                    <w:t>(</w:t>
                  </w:r>
                  <w:r>
                    <w:rPr>
                      <w:rFonts w:ascii="Times New Roman" w:hAnsi="Times New Roman"/>
                      <w:i/>
                      <w:color w:val="000000"/>
                    </w:rPr>
                    <w:t>T</w:t>
                  </w:r>
                  <w:r w:rsidRPr="0030560C">
                    <w:rPr>
                      <w:rFonts w:ascii="Times New Roman" w:hAnsi="Times New Roman"/>
                      <w:color w:val="000000"/>
                      <w:lang w:val="ru-RU"/>
                    </w:rPr>
                    <w:t>)</w:t>
                  </w:r>
                </w:p>
              </w:tc>
              <w:tc>
                <w:tcPr>
                  <w:tcW w:w="40" w:type="dxa"/>
                  <w:tcMar>
                    <w:top w:w="15" w:type="dxa"/>
                    <w:left w:w="15" w:type="dxa"/>
                    <w:bottom w:w="15" w:type="dxa"/>
                    <w:right w:w="15" w:type="dxa"/>
                  </w:tcMar>
                  <w:vAlign w:val="bottom"/>
                </w:tcPr>
                <w:p w:rsidR="00D40957" w:rsidRPr="0030560C" w:rsidRDefault="00D40957" w:rsidP="00D40957">
                  <w:pPr>
                    <w:rPr>
                      <w:lang w:val="ru-RU"/>
                    </w:rPr>
                  </w:pPr>
                </w:p>
              </w:tc>
            </w:tr>
            <w:tr w:rsidR="00D40957" w:rsidRPr="00315E60" w:rsidTr="00D40957">
              <w:trPr>
                <w:gridAfter w:val="1"/>
                <w:wAfter w:w="40" w:type="dxa"/>
                <w:trHeight w:val="195"/>
                <w:tblCellSpacing w:w="0" w:type="auto"/>
              </w:trPr>
              <w:tc>
                <w:tcPr>
                  <w:tcW w:w="1419" w:type="dxa"/>
                  <w:tcMar>
                    <w:top w:w="15" w:type="dxa"/>
                    <w:left w:w="15" w:type="dxa"/>
                    <w:bottom w:w="15" w:type="dxa"/>
                    <w:right w:w="15" w:type="dxa"/>
                  </w:tcMar>
                  <w:vAlign w:val="bottom"/>
                </w:tcPr>
                <w:p w:rsidR="00D40957" w:rsidRPr="0030560C" w:rsidRDefault="00D40957" w:rsidP="00D40957">
                  <w:pPr>
                    <w:rPr>
                      <w:lang w:val="ru-RU"/>
                    </w:rPr>
                  </w:pPr>
                </w:p>
              </w:tc>
            </w:tr>
          </w:tbl>
          <w:p w:rsidR="00D40957" w:rsidRPr="0030560C" w:rsidRDefault="00D40957" w:rsidP="00D40957">
            <w:pPr>
              <w:spacing w:after="0" w:line="288" w:lineRule="auto"/>
              <w:ind w:left="336"/>
              <w:jc w:val="both"/>
              <w:rPr>
                <w:lang w:val="ru-RU"/>
              </w:rPr>
            </w:pPr>
          </w:p>
          <w:p w:rsidR="00D40957" w:rsidRPr="0030560C" w:rsidRDefault="00D40957" w:rsidP="00D40957">
            <w:pPr>
              <w:spacing w:after="0" w:line="288" w:lineRule="auto"/>
              <w:ind w:left="336"/>
              <w:jc w:val="both"/>
              <w:rPr>
                <w:lang w:val="ru-RU"/>
              </w:rPr>
            </w:pPr>
          </w:p>
          <w:p w:rsidR="00D40957" w:rsidRDefault="00D40957" w:rsidP="00D40957">
            <w:pPr>
              <w:spacing w:after="0" w:line="288" w:lineRule="auto"/>
              <w:ind w:left="336"/>
              <w:jc w:val="both"/>
            </w:pPr>
            <w:r>
              <w:rPr>
                <w:rFonts w:ascii="Times New Roman" w:hAnsi="Times New Roman"/>
                <w:color w:val="000000"/>
                <w:sz w:val="24"/>
              </w:rPr>
              <w:t>=</w:t>
            </w:r>
          </w:p>
          <w:p w:rsidR="00D40957" w:rsidRDefault="00D40957" w:rsidP="00D40957">
            <w:pPr>
              <w:spacing w:after="0" w:line="288" w:lineRule="auto"/>
              <w:ind w:left="336"/>
              <w:jc w:val="both"/>
            </w:pPr>
          </w:p>
          <w:p w:rsidR="00D40957" w:rsidRDefault="00D40957" w:rsidP="00D40957">
            <w:pPr>
              <w:spacing w:after="0" w:line="288" w:lineRule="auto"/>
              <w:ind w:left="336"/>
              <w:jc w:val="both"/>
            </w:pPr>
          </w:p>
          <w:tbl>
            <w:tblPr>
              <w:tblW w:w="0" w:type="auto"/>
              <w:tblCellSpacing w:w="0" w:type="auto"/>
              <w:tblLook w:val="04A0" w:firstRow="1" w:lastRow="0" w:firstColumn="1" w:lastColumn="0" w:noHBand="0" w:noVBand="1"/>
            </w:tblPr>
            <w:tblGrid>
              <w:gridCol w:w="1419"/>
              <w:gridCol w:w="40"/>
            </w:tblGrid>
            <w:tr w:rsidR="00D40957" w:rsidRPr="00315E60" w:rsidTr="00D40957">
              <w:trPr>
                <w:trHeight w:val="300"/>
                <w:tblCellSpacing w:w="0" w:type="auto"/>
              </w:trPr>
              <w:tc>
                <w:tcPr>
                  <w:tcW w:w="1419" w:type="dxa"/>
                  <w:tcMar>
                    <w:top w:w="15" w:type="dxa"/>
                    <w:left w:w="15" w:type="dxa"/>
                    <w:bottom w:w="15" w:type="dxa"/>
                    <w:right w:w="15" w:type="dxa"/>
                  </w:tcMar>
                  <w:vAlign w:val="bottom"/>
                </w:tcPr>
                <w:p w:rsidR="00D40957" w:rsidRPr="0030560C" w:rsidRDefault="00D40957" w:rsidP="00D40957">
                  <w:pPr>
                    <w:spacing w:after="0" w:line="288" w:lineRule="auto"/>
                    <w:ind w:left="336"/>
                    <w:jc w:val="center"/>
                    <w:rPr>
                      <w:lang w:val="ru-RU"/>
                    </w:rPr>
                  </w:pPr>
                </w:p>
                <w:p w:rsidR="00D40957" w:rsidRPr="0030560C" w:rsidRDefault="00D40957" w:rsidP="00D40957">
                  <w:pPr>
                    <w:spacing w:after="0" w:line="288" w:lineRule="auto"/>
                    <w:ind w:left="336"/>
                    <w:jc w:val="center"/>
                    <w:rPr>
                      <w:lang w:val="ru-RU"/>
                    </w:rPr>
                  </w:pPr>
                  <w:r>
                    <w:rPr>
                      <w:rFonts w:ascii="Times New Roman" w:hAnsi="Times New Roman"/>
                      <w:i/>
                      <w:color w:val="000000"/>
                    </w:rPr>
                    <w:t>ρ</w:t>
                  </w:r>
                </w:p>
                <w:tbl>
                  <w:tblPr>
                    <w:tblW w:w="0" w:type="auto"/>
                    <w:tblCellSpacing w:w="0" w:type="auto"/>
                    <w:tblLook w:val="04A0" w:firstRow="1" w:lastRow="0" w:firstColumn="1" w:lastColumn="0" w:noHBand="0" w:noVBand="1"/>
                  </w:tblPr>
                  <w:tblGrid>
                    <w:gridCol w:w="1085"/>
                    <w:gridCol w:w="40"/>
                  </w:tblGrid>
                  <w:tr w:rsidR="00D40957" w:rsidRPr="00315E60" w:rsidTr="00D40957">
                    <w:trPr>
                      <w:trHeight w:val="30"/>
                      <w:tblCellSpacing w:w="0" w:type="auto"/>
                    </w:trPr>
                    <w:tc>
                      <w:tcPr>
                        <w:tcW w:w="896" w:type="dxa"/>
                        <w:tcMar>
                          <w:top w:w="15" w:type="dxa"/>
                          <w:left w:w="15" w:type="dxa"/>
                          <w:bottom w:w="15" w:type="dxa"/>
                          <w:right w:w="15" w:type="dxa"/>
                        </w:tcMar>
                        <w:vAlign w:val="bottom"/>
                      </w:tcPr>
                      <w:p w:rsidR="00D40957" w:rsidRPr="0030560C" w:rsidRDefault="00D40957" w:rsidP="00D40957">
                        <w:pPr>
                          <w:spacing w:after="0" w:line="288" w:lineRule="auto"/>
                          <w:ind w:left="336"/>
                          <w:rPr>
                            <w:lang w:val="ru-RU"/>
                          </w:rPr>
                        </w:pPr>
                      </w:p>
                      <w:p w:rsidR="00D40957" w:rsidRPr="0030560C" w:rsidRDefault="00D40957" w:rsidP="00D40957">
                        <w:pPr>
                          <w:spacing w:after="0" w:line="288" w:lineRule="auto"/>
                          <w:ind w:left="336"/>
                          <w:rPr>
                            <w:lang w:val="ru-RU"/>
                          </w:rPr>
                        </w:pPr>
                        <w:r w:rsidRPr="0030560C">
                          <w:rPr>
                            <w:rFonts w:ascii="Times New Roman" w:hAnsi="Times New Roman"/>
                            <w:color w:val="000000"/>
                            <w:sz w:val="15"/>
                            <w:lang w:val="ru-RU"/>
                          </w:rPr>
                          <w:t>насыщпара</w:t>
                        </w:r>
                      </w:p>
                    </w:tc>
                    <w:tc>
                      <w:tcPr>
                        <w:tcW w:w="40" w:type="dxa"/>
                        <w:tcMar>
                          <w:top w:w="15" w:type="dxa"/>
                          <w:left w:w="15" w:type="dxa"/>
                          <w:bottom w:w="15" w:type="dxa"/>
                          <w:right w:w="15" w:type="dxa"/>
                        </w:tcMar>
                        <w:vAlign w:val="bottom"/>
                      </w:tcPr>
                      <w:p w:rsidR="00D40957" w:rsidRPr="0030560C" w:rsidRDefault="00D40957" w:rsidP="00D40957">
                        <w:pPr>
                          <w:rPr>
                            <w:lang w:val="ru-RU"/>
                          </w:rPr>
                        </w:pPr>
                      </w:p>
                    </w:tc>
                  </w:tr>
                  <w:tr w:rsidR="00D40957" w:rsidRPr="00315E60" w:rsidTr="00D40957">
                    <w:trPr>
                      <w:gridAfter w:val="1"/>
                      <w:wAfter w:w="40" w:type="dxa"/>
                      <w:trHeight w:val="60"/>
                      <w:tblCellSpacing w:w="0" w:type="auto"/>
                    </w:trPr>
                    <w:tc>
                      <w:tcPr>
                        <w:tcW w:w="896" w:type="dxa"/>
                        <w:tcMar>
                          <w:top w:w="15" w:type="dxa"/>
                          <w:left w:w="15" w:type="dxa"/>
                          <w:bottom w:w="15" w:type="dxa"/>
                          <w:right w:w="15" w:type="dxa"/>
                        </w:tcMar>
                        <w:vAlign w:val="bottom"/>
                      </w:tcPr>
                      <w:p w:rsidR="00D40957" w:rsidRPr="0030560C" w:rsidRDefault="00D40957" w:rsidP="00D40957">
                        <w:pPr>
                          <w:rPr>
                            <w:lang w:val="ru-RU"/>
                          </w:rPr>
                        </w:pPr>
                      </w:p>
                    </w:tc>
                  </w:tr>
                </w:tbl>
                <w:p w:rsidR="00D40957" w:rsidRPr="0030560C" w:rsidRDefault="00D40957" w:rsidP="00D40957">
                  <w:pPr>
                    <w:spacing w:after="0" w:line="288" w:lineRule="auto"/>
                    <w:rPr>
                      <w:lang w:val="ru-RU"/>
                    </w:rPr>
                  </w:pPr>
                  <w:r w:rsidRPr="0030560C">
                    <w:rPr>
                      <w:rFonts w:ascii="Times New Roman" w:hAnsi="Times New Roman"/>
                      <w:color w:val="000000"/>
                      <w:lang w:val="ru-RU"/>
                    </w:rPr>
                    <w:t>(</w:t>
                  </w:r>
                  <w:r>
                    <w:rPr>
                      <w:rFonts w:ascii="Times New Roman" w:hAnsi="Times New Roman"/>
                      <w:i/>
                      <w:color w:val="000000"/>
                    </w:rPr>
                    <w:t>T</w:t>
                  </w:r>
                  <w:r w:rsidRPr="0030560C">
                    <w:rPr>
                      <w:rFonts w:ascii="Times New Roman" w:hAnsi="Times New Roman"/>
                      <w:color w:val="000000"/>
                      <w:lang w:val="ru-RU"/>
                    </w:rPr>
                    <w:t>)</w:t>
                  </w:r>
                </w:p>
                <w:p w:rsidR="00D40957" w:rsidRPr="0030560C" w:rsidRDefault="00D40957" w:rsidP="00D40957">
                  <w:pPr>
                    <w:spacing w:after="0" w:line="288" w:lineRule="auto"/>
                    <w:ind w:left="336"/>
                    <w:jc w:val="center"/>
                    <w:rPr>
                      <w:lang w:val="ru-RU"/>
                    </w:rPr>
                  </w:pPr>
                </w:p>
                <w:p w:rsidR="00D40957" w:rsidRPr="0030560C" w:rsidRDefault="00D40957" w:rsidP="00D40957">
                  <w:pPr>
                    <w:pBdr>
                      <w:bottom w:val="single" w:sz="4" w:space="0" w:color="000000"/>
                    </w:pBdr>
                    <w:spacing w:after="0" w:line="288" w:lineRule="auto"/>
                    <w:ind w:left="336"/>
                    <w:jc w:val="center"/>
                    <w:rPr>
                      <w:lang w:val="ru-RU"/>
                    </w:rPr>
                  </w:pPr>
                </w:p>
                <w:p w:rsidR="00D40957" w:rsidRPr="0030560C" w:rsidRDefault="00D40957" w:rsidP="00D40957">
                  <w:pPr>
                    <w:spacing w:after="0" w:line="288" w:lineRule="auto"/>
                    <w:ind w:left="336"/>
                    <w:jc w:val="center"/>
                    <w:rPr>
                      <w:lang w:val="ru-RU"/>
                    </w:rPr>
                  </w:pPr>
                </w:p>
                <w:p w:rsidR="00D40957" w:rsidRPr="0030560C" w:rsidRDefault="00D40957" w:rsidP="00D40957">
                  <w:pPr>
                    <w:spacing w:after="0" w:line="288" w:lineRule="auto"/>
                    <w:ind w:left="336"/>
                    <w:jc w:val="center"/>
                    <w:rPr>
                      <w:lang w:val="ru-RU"/>
                    </w:rPr>
                  </w:pPr>
                  <w:r>
                    <w:rPr>
                      <w:rFonts w:ascii="Times New Roman" w:hAnsi="Times New Roman"/>
                      <w:i/>
                      <w:color w:val="000000"/>
                    </w:rPr>
                    <w:t>ρ</w:t>
                  </w:r>
                </w:p>
                <w:tbl>
                  <w:tblPr>
                    <w:tblW w:w="0" w:type="auto"/>
                    <w:tblCellSpacing w:w="0" w:type="auto"/>
                    <w:tblLook w:val="04A0" w:firstRow="1" w:lastRow="0" w:firstColumn="1" w:lastColumn="0" w:noHBand="0" w:noVBand="1"/>
                  </w:tblPr>
                  <w:tblGrid>
                    <w:gridCol w:w="655"/>
                    <w:gridCol w:w="40"/>
                  </w:tblGrid>
                  <w:tr w:rsidR="00D40957" w:rsidRPr="00315E60" w:rsidTr="00D40957">
                    <w:trPr>
                      <w:trHeight w:val="30"/>
                      <w:tblCellSpacing w:w="0" w:type="auto"/>
                    </w:trPr>
                    <w:tc>
                      <w:tcPr>
                        <w:tcW w:w="406" w:type="dxa"/>
                        <w:tcMar>
                          <w:top w:w="15" w:type="dxa"/>
                          <w:left w:w="15" w:type="dxa"/>
                          <w:bottom w:w="15" w:type="dxa"/>
                          <w:right w:w="15" w:type="dxa"/>
                        </w:tcMar>
                        <w:vAlign w:val="bottom"/>
                      </w:tcPr>
                      <w:p w:rsidR="00D40957" w:rsidRPr="0030560C" w:rsidRDefault="00D40957" w:rsidP="00D40957">
                        <w:pPr>
                          <w:spacing w:after="0" w:line="288" w:lineRule="auto"/>
                          <w:ind w:left="336"/>
                          <w:rPr>
                            <w:lang w:val="ru-RU"/>
                          </w:rPr>
                        </w:pPr>
                      </w:p>
                      <w:p w:rsidR="00D40957" w:rsidRPr="0030560C" w:rsidRDefault="00D40957" w:rsidP="00D40957">
                        <w:pPr>
                          <w:spacing w:after="0" w:line="288" w:lineRule="auto"/>
                          <w:ind w:left="336"/>
                          <w:rPr>
                            <w:lang w:val="ru-RU"/>
                          </w:rPr>
                        </w:pPr>
                        <w:r w:rsidRPr="0030560C">
                          <w:rPr>
                            <w:rFonts w:ascii="Times New Roman" w:hAnsi="Times New Roman"/>
                            <w:color w:val="000000"/>
                            <w:sz w:val="15"/>
                            <w:lang w:val="ru-RU"/>
                          </w:rPr>
                          <w:t>пара</w:t>
                        </w:r>
                      </w:p>
                    </w:tc>
                    <w:tc>
                      <w:tcPr>
                        <w:tcW w:w="40" w:type="dxa"/>
                        <w:tcMar>
                          <w:top w:w="15" w:type="dxa"/>
                          <w:left w:w="15" w:type="dxa"/>
                          <w:bottom w:w="15" w:type="dxa"/>
                          <w:right w:w="15" w:type="dxa"/>
                        </w:tcMar>
                        <w:vAlign w:val="bottom"/>
                      </w:tcPr>
                      <w:p w:rsidR="00D40957" w:rsidRPr="0030560C" w:rsidRDefault="00D40957" w:rsidP="00D40957">
                        <w:pPr>
                          <w:rPr>
                            <w:lang w:val="ru-RU"/>
                          </w:rPr>
                        </w:pPr>
                      </w:p>
                    </w:tc>
                  </w:tr>
                  <w:tr w:rsidR="00D40957" w:rsidRPr="00315E60" w:rsidTr="00D40957">
                    <w:trPr>
                      <w:gridAfter w:val="1"/>
                      <w:wAfter w:w="40" w:type="dxa"/>
                      <w:trHeight w:val="60"/>
                      <w:tblCellSpacing w:w="0" w:type="auto"/>
                    </w:trPr>
                    <w:tc>
                      <w:tcPr>
                        <w:tcW w:w="406" w:type="dxa"/>
                        <w:tcMar>
                          <w:top w:w="15" w:type="dxa"/>
                          <w:left w:w="15" w:type="dxa"/>
                          <w:bottom w:w="15" w:type="dxa"/>
                          <w:right w:w="15" w:type="dxa"/>
                        </w:tcMar>
                        <w:vAlign w:val="bottom"/>
                      </w:tcPr>
                      <w:p w:rsidR="00D40957" w:rsidRPr="0030560C" w:rsidRDefault="00D40957" w:rsidP="00D40957">
                        <w:pPr>
                          <w:rPr>
                            <w:lang w:val="ru-RU"/>
                          </w:rPr>
                        </w:pPr>
                      </w:p>
                    </w:tc>
                  </w:tr>
                </w:tbl>
                <w:p w:rsidR="00D40957" w:rsidRPr="0030560C" w:rsidRDefault="00D40957" w:rsidP="00D40957">
                  <w:pPr>
                    <w:spacing w:after="0" w:line="288" w:lineRule="auto"/>
                    <w:rPr>
                      <w:lang w:val="ru-RU"/>
                    </w:rPr>
                  </w:pPr>
                  <w:r w:rsidRPr="0030560C">
                    <w:rPr>
                      <w:rFonts w:ascii="Times New Roman" w:hAnsi="Times New Roman"/>
                      <w:color w:val="000000"/>
                      <w:lang w:val="ru-RU"/>
                    </w:rPr>
                    <w:t>(</w:t>
                  </w:r>
                  <w:r>
                    <w:rPr>
                      <w:rFonts w:ascii="Times New Roman" w:hAnsi="Times New Roman"/>
                      <w:i/>
                      <w:color w:val="000000"/>
                    </w:rPr>
                    <w:t>T</w:t>
                  </w:r>
                  <w:r w:rsidRPr="0030560C">
                    <w:rPr>
                      <w:rFonts w:ascii="Times New Roman" w:hAnsi="Times New Roman"/>
                      <w:color w:val="000000"/>
                      <w:lang w:val="ru-RU"/>
                    </w:rPr>
                    <w:t>)</w:t>
                  </w:r>
                </w:p>
              </w:tc>
              <w:tc>
                <w:tcPr>
                  <w:tcW w:w="40" w:type="dxa"/>
                  <w:tcMar>
                    <w:top w:w="15" w:type="dxa"/>
                    <w:left w:w="15" w:type="dxa"/>
                    <w:bottom w:w="15" w:type="dxa"/>
                    <w:right w:w="15" w:type="dxa"/>
                  </w:tcMar>
                  <w:vAlign w:val="bottom"/>
                </w:tcPr>
                <w:p w:rsidR="00D40957" w:rsidRPr="0030560C" w:rsidRDefault="00D40957" w:rsidP="00D40957">
                  <w:pPr>
                    <w:rPr>
                      <w:lang w:val="ru-RU"/>
                    </w:rPr>
                  </w:pPr>
                </w:p>
              </w:tc>
            </w:tr>
            <w:tr w:rsidR="00D40957" w:rsidRPr="00315E60" w:rsidTr="00D40957">
              <w:trPr>
                <w:gridAfter w:val="1"/>
                <w:wAfter w:w="40" w:type="dxa"/>
                <w:trHeight w:val="195"/>
                <w:tblCellSpacing w:w="0" w:type="auto"/>
              </w:trPr>
              <w:tc>
                <w:tcPr>
                  <w:tcW w:w="1419" w:type="dxa"/>
                  <w:tcMar>
                    <w:top w:w="15" w:type="dxa"/>
                    <w:left w:w="15" w:type="dxa"/>
                    <w:bottom w:w="15" w:type="dxa"/>
                    <w:right w:w="15" w:type="dxa"/>
                  </w:tcMar>
                  <w:vAlign w:val="bottom"/>
                </w:tcPr>
                <w:p w:rsidR="00D40957" w:rsidRPr="0030560C" w:rsidRDefault="00D40957" w:rsidP="00D40957">
                  <w:pPr>
                    <w:rPr>
                      <w:lang w:val="ru-RU"/>
                    </w:rPr>
                  </w:pPr>
                </w:p>
              </w:tc>
            </w:tr>
          </w:tbl>
          <w:p w:rsidR="00D40957" w:rsidRPr="0030560C" w:rsidRDefault="00D40957" w:rsidP="00D40957">
            <w:pPr>
              <w:spacing w:after="0" w:line="288" w:lineRule="auto"/>
              <w:ind w:left="336"/>
              <w:jc w:val="both"/>
              <w:rPr>
                <w:lang w:val="ru-RU"/>
              </w:rPr>
            </w:pPr>
          </w:p>
          <w:p w:rsidR="00D40957" w:rsidRPr="0030560C" w:rsidRDefault="00D40957" w:rsidP="00D40957">
            <w:pPr>
              <w:spacing w:after="0" w:line="288" w:lineRule="auto"/>
              <w:jc w:val="both"/>
              <w:rPr>
                <w:lang w:val="ru-RU"/>
              </w:rPr>
            </w:pPr>
          </w:p>
          <w:p w:rsidR="00D40957" w:rsidRPr="0030560C" w:rsidRDefault="00D40957" w:rsidP="00D40957">
            <w:pPr>
              <w:spacing w:after="0" w:line="288" w:lineRule="auto"/>
              <w:jc w:val="both"/>
              <w:rPr>
                <w:lang w:val="ru-RU"/>
              </w:rPr>
            </w:pPr>
          </w:p>
          <w:p w:rsidR="00D40957" w:rsidRPr="0030560C" w:rsidRDefault="00D40957" w:rsidP="00D40957">
            <w:pPr>
              <w:spacing w:after="0" w:line="336" w:lineRule="auto"/>
              <w:ind w:left="336"/>
              <w:jc w:val="both"/>
              <w:rPr>
                <w:lang w:val="ru-RU"/>
              </w:rPr>
            </w:pPr>
          </w:p>
        </w:tc>
      </w:tr>
      <w:tr w:rsidR="00D40957" w:rsidRPr="00315E60" w:rsidTr="00D40957">
        <w:trPr>
          <w:trHeight w:val="144"/>
        </w:trPr>
        <w:tc>
          <w:tcPr>
            <w:tcW w:w="0" w:type="auto"/>
            <w:vMerge/>
            <w:tcBorders>
              <w:top w:val="nil"/>
            </w:tcBorders>
            <w:tcMar>
              <w:top w:w="50" w:type="dxa"/>
              <w:left w:w="100" w:type="dxa"/>
            </w:tcMar>
          </w:tcPr>
          <w:p w:rsidR="00D40957" w:rsidRPr="0030560C" w:rsidRDefault="00D40957" w:rsidP="00D40957">
            <w:pPr>
              <w:rPr>
                <w:lang w:val="ru-RU"/>
              </w:rPr>
            </w:pPr>
          </w:p>
        </w:tc>
        <w:tc>
          <w:tcPr>
            <w:tcW w:w="1605" w:type="dxa"/>
            <w:tcMar>
              <w:top w:w="50" w:type="dxa"/>
              <w:left w:w="100" w:type="dxa"/>
            </w:tcMar>
            <w:vAlign w:val="center"/>
          </w:tcPr>
          <w:p w:rsidR="00D40957" w:rsidRDefault="00D40957" w:rsidP="00D40957">
            <w:pPr>
              <w:spacing w:after="0" w:line="336" w:lineRule="auto"/>
              <w:ind w:left="336"/>
              <w:jc w:val="center"/>
            </w:pPr>
            <w:r>
              <w:rPr>
                <w:rFonts w:ascii="Times New Roman" w:hAnsi="Times New Roman"/>
                <w:color w:val="000000"/>
                <w:sz w:val="24"/>
              </w:rPr>
              <w:t>2.1.15</w:t>
            </w:r>
          </w:p>
        </w:tc>
        <w:tc>
          <w:tcPr>
            <w:tcW w:w="6314" w:type="dxa"/>
            <w:tcMar>
              <w:top w:w="50" w:type="dxa"/>
              <w:left w:w="100" w:type="dxa"/>
            </w:tcMar>
            <w:vAlign w:val="center"/>
          </w:tcPr>
          <w:p w:rsidR="00D40957" w:rsidRPr="0030560C" w:rsidRDefault="00D40957" w:rsidP="00D40957">
            <w:pPr>
              <w:spacing w:after="0" w:line="336" w:lineRule="auto"/>
              <w:ind w:left="336"/>
              <w:jc w:val="both"/>
              <w:rPr>
                <w:lang w:val="ru-RU"/>
              </w:rPr>
            </w:pPr>
            <w:r w:rsidRPr="0030560C">
              <w:rPr>
                <w:rFonts w:ascii="Times New Roman" w:hAnsi="Times New Roman"/>
                <w:color w:val="000000"/>
                <w:sz w:val="24"/>
                <w:lang w:val="ru-RU"/>
              </w:rPr>
              <w:t xml:space="preserve">Изменение агрегатных состояний вещества: испарение и конденсация, кипение жидкости </w:t>
            </w:r>
          </w:p>
        </w:tc>
      </w:tr>
      <w:tr w:rsidR="00D40957" w:rsidRPr="00315E60" w:rsidTr="00D40957">
        <w:trPr>
          <w:trHeight w:val="144"/>
        </w:trPr>
        <w:tc>
          <w:tcPr>
            <w:tcW w:w="0" w:type="auto"/>
            <w:vMerge/>
            <w:tcBorders>
              <w:top w:val="nil"/>
            </w:tcBorders>
            <w:tcMar>
              <w:top w:w="50" w:type="dxa"/>
              <w:left w:w="100" w:type="dxa"/>
            </w:tcMar>
          </w:tcPr>
          <w:p w:rsidR="00D40957" w:rsidRPr="0030560C" w:rsidRDefault="00D40957" w:rsidP="00D40957">
            <w:pPr>
              <w:rPr>
                <w:lang w:val="ru-RU"/>
              </w:rPr>
            </w:pPr>
          </w:p>
        </w:tc>
        <w:tc>
          <w:tcPr>
            <w:tcW w:w="1605" w:type="dxa"/>
            <w:tcMar>
              <w:top w:w="50" w:type="dxa"/>
              <w:left w:w="100" w:type="dxa"/>
            </w:tcMar>
            <w:vAlign w:val="center"/>
          </w:tcPr>
          <w:p w:rsidR="00D40957" w:rsidRDefault="00D40957" w:rsidP="00D40957">
            <w:pPr>
              <w:spacing w:after="0" w:line="336" w:lineRule="auto"/>
              <w:ind w:left="336"/>
              <w:jc w:val="center"/>
            </w:pPr>
            <w:r>
              <w:rPr>
                <w:rFonts w:ascii="Times New Roman" w:hAnsi="Times New Roman"/>
                <w:color w:val="000000"/>
                <w:sz w:val="24"/>
              </w:rPr>
              <w:t>2.1.16</w:t>
            </w:r>
          </w:p>
        </w:tc>
        <w:tc>
          <w:tcPr>
            <w:tcW w:w="6314" w:type="dxa"/>
            <w:tcMar>
              <w:top w:w="50" w:type="dxa"/>
              <w:left w:w="100" w:type="dxa"/>
            </w:tcMar>
            <w:vAlign w:val="center"/>
          </w:tcPr>
          <w:p w:rsidR="00D40957" w:rsidRPr="0030560C" w:rsidRDefault="00D40957" w:rsidP="00D40957">
            <w:pPr>
              <w:spacing w:after="0" w:line="336" w:lineRule="auto"/>
              <w:ind w:left="336"/>
              <w:jc w:val="both"/>
              <w:rPr>
                <w:lang w:val="ru-RU"/>
              </w:rPr>
            </w:pPr>
            <w:r w:rsidRPr="0030560C">
              <w:rPr>
                <w:rFonts w:ascii="Times New Roman" w:hAnsi="Times New Roman"/>
                <w:color w:val="000000"/>
                <w:sz w:val="24"/>
                <w:lang w:val="ru-RU"/>
              </w:rPr>
              <w:t>Изменение агрегатных состояний вещества: плавление и кристаллизация</w:t>
            </w:r>
          </w:p>
        </w:tc>
      </w:tr>
      <w:tr w:rsidR="00D40957" w:rsidRPr="00315E60" w:rsidTr="00D40957">
        <w:trPr>
          <w:trHeight w:val="144"/>
        </w:trPr>
        <w:tc>
          <w:tcPr>
            <w:tcW w:w="0" w:type="auto"/>
            <w:vMerge/>
            <w:tcBorders>
              <w:top w:val="nil"/>
            </w:tcBorders>
            <w:tcMar>
              <w:top w:w="50" w:type="dxa"/>
              <w:left w:w="100" w:type="dxa"/>
            </w:tcMar>
          </w:tcPr>
          <w:p w:rsidR="00D40957" w:rsidRPr="0030560C" w:rsidRDefault="00D40957" w:rsidP="00D40957">
            <w:pPr>
              <w:rPr>
                <w:lang w:val="ru-RU"/>
              </w:rPr>
            </w:pPr>
          </w:p>
        </w:tc>
        <w:tc>
          <w:tcPr>
            <w:tcW w:w="1605" w:type="dxa"/>
            <w:tcMar>
              <w:top w:w="50" w:type="dxa"/>
              <w:left w:w="100" w:type="dxa"/>
            </w:tcMar>
            <w:vAlign w:val="center"/>
          </w:tcPr>
          <w:p w:rsidR="00D40957" w:rsidRDefault="00D40957" w:rsidP="00D40957">
            <w:pPr>
              <w:spacing w:after="0" w:line="336" w:lineRule="auto"/>
              <w:ind w:left="336"/>
              <w:jc w:val="center"/>
            </w:pPr>
            <w:r>
              <w:rPr>
                <w:rFonts w:ascii="Times New Roman" w:hAnsi="Times New Roman"/>
                <w:color w:val="000000"/>
                <w:sz w:val="24"/>
              </w:rPr>
              <w:t>2.1.17</w:t>
            </w:r>
          </w:p>
        </w:tc>
        <w:tc>
          <w:tcPr>
            <w:tcW w:w="6314" w:type="dxa"/>
            <w:tcMar>
              <w:top w:w="50" w:type="dxa"/>
              <w:left w:w="100" w:type="dxa"/>
            </w:tcMar>
            <w:vAlign w:val="center"/>
          </w:tcPr>
          <w:p w:rsidR="00D40957" w:rsidRPr="0030560C" w:rsidRDefault="00D40957" w:rsidP="00D40957">
            <w:pPr>
              <w:spacing w:after="0" w:line="336" w:lineRule="auto"/>
              <w:ind w:left="336"/>
              <w:jc w:val="both"/>
              <w:rPr>
                <w:lang w:val="ru-RU"/>
              </w:rPr>
            </w:pPr>
            <w:r w:rsidRPr="0030560C">
              <w:rPr>
                <w:rFonts w:ascii="Times New Roman" w:hAnsi="Times New Roman"/>
                <w:color w:val="000000"/>
                <w:sz w:val="24"/>
                <w:lang w:val="ru-RU"/>
              </w:rPr>
              <w:t xml:space="preserve">Преобразование энергии в фазовых переходах </w:t>
            </w:r>
          </w:p>
        </w:tc>
      </w:tr>
      <w:tr w:rsidR="00D40957" w:rsidTr="00D40957">
        <w:trPr>
          <w:trHeight w:val="144"/>
        </w:trPr>
        <w:tc>
          <w:tcPr>
            <w:tcW w:w="1500" w:type="dxa"/>
            <w:tcMar>
              <w:top w:w="50" w:type="dxa"/>
              <w:left w:w="100" w:type="dxa"/>
            </w:tcMar>
            <w:vAlign w:val="center"/>
          </w:tcPr>
          <w:p w:rsidR="00D40957" w:rsidRDefault="00D40957" w:rsidP="00D40957">
            <w:pPr>
              <w:spacing w:after="0" w:line="336" w:lineRule="auto"/>
              <w:ind w:left="336"/>
              <w:jc w:val="center"/>
            </w:pPr>
            <w:r>
              <w:rPr>
                <w:rFonts w:ascii="Times New Roman" w:hAnsi="Times New Roman"/>
                <w:color w:val="000000"/>
                <w:sz w:val="24"/>
              </w:rPr>
              <w:lastRenderedPageBreak/>
              <w:t>2.2</w:t>
            </w:r>
          </w:p>
        </w:tc>
        <w:tc>
          <w:tcPr>
            <w:tcW w:w="1605" w:type="dxa"/>
            <w:tcMar>
              <w:top w:w="50" w:type="dxa"/>
              <w:left w:w="100" w:type="dxa"/>
            </w:tcMar>
            <w:vAlign w:val="center"/>
          </w:tcPr>
          <w:p w:rsidR="00D40957" w:rsidRDefault="00D40957" w:rsidP="00D40957">
            <w:pPr>
              <w:spacing w:after="0"/>
              <w:ind w:left="336"/>
            </w:pPr>
          </w:p>
        </w:tc>
        <w:tc>
          <w:tcPr>
            <w:tcW w:w="6314" w:type="dxa"/>
            <w:tcMar>
              <w:top w:w="50" w:type="dxa"/>
              <w:left w:w="100" w:type="dxa"/>
            </w:tcMar>
            <w:vAlign w:val="center"/>
          </w:tcPr>
          <w:p w:rsidR="00D40957" w:rsidRDefault="00D40957" w:rsidP="00D40957">
            <w:pPr>
              <w:spacing w:after="0" w:line="336" w:lineRule="auto"/>
              <w:ind w:left="336"/>
              <w:jc w:val="both"/>
            </w:pPr>
            <w:r>
              <w:rPr>
                <w:rFonts w:ascii="Times New Roman" w:hAnsi="Times New Roman"/>
                <w:color w:val="000000"/>
                <w:sz w:val="24"/>
              </w:rPr>
              <w:t>ТЕРМОДИНАМИКА</w:t>
            </w:r>
          </w:p>
        </w:tc>
      </w:tr>
      <w:tr w:rsidR="00D40957" w:rsidTr="00D40957">
        <w:trPr>
          <w:trHeight w:val="144"/>
        </w:trPr>
        <w:tc>
          <w:tcPr>
            <w:tcW w:w="1500" w:type="dxa"/>
            <w:vMerge w:val="restart"/>
            <w:tcMar>
              <w:top w:w="50" w:type="dxa"/>
              <w:left w:w="100" w:type="dxa"/>
            </w:tcMar>
            <w:vAlign w:val="center"/>
          </w:tcPr>
          <w:p w:rsidR="00D40957" w:rsidRDefault="00D40957" w:rsidP="00D40957">
            <w:pPr>
              <w:spacing w:after="0"/>
              <w:ind w:left="336"/>
            </w:pPr>
          </w:p>
        </w:tc>
        <w:tc>
          <w:tcPr>
            <w:tcW w:w="1605" w:type="dxa"/>
            <w:tcMar>
              <w:top w:w="50" w:type="dxa"/>
              <w:left w:w="100" w:type="dxa"/>
            </w:tcMar>
            <w:vAlign w:val="center"/>
          </w:tcPr>
          <w:p w:rsidR="00D40957" w:rsidRDefault="00D40957" w:rsidP="00D40957">
            <w:pPr>
              <w:spacing w:after="0" w:line="336" w:lineRule="auto"/>
              <w:ind w:left="336"/>
              <w:jc w:val="center"/>
            </w:pPr>
            <w:r>
              <w:rPr>
                <w:rFonts w:ascii="Times New Roman" w:hAnsi="Times New Roman"/>
                <w:color w:val="000000"/>
                <w:sz w:val="24"/>
              </w:rPr>
              <w:t>2.2.1</w:t>
            </w:r>
          </w:p>
        </w:tc>
        <w:tc>
          <w:tcPr>
            <w:tcW w:w="6314" w:type="dxa"/>
            <w:tcMar>
              <w:top w:w="50" w:type="dxa"/>
              <w:left w:w="100" w:type="dxa"/>
            </w:tcMar>
            <w:vAlign w:val="center"/>
          </w:tcPr>
          <w:p w:rsidR="00D40957" w:rsidRDefault="00D40957" w:rsidP="00D40957">
            <w:pPr>
              <w:spacing w:after="0" w:line="336" w:lineRule="auto"/>
              <w:ind w:left="336"/>
              <w:jc w:val="both"/>
            </w:pPr>
            <w:r>
              <w:rPr>
                <w:rFonts w:ascii="Times New Roman" w:hAnsi="Times New Roman"/>
                <w:color w:val="000000"/>
                <w:sz w:val="24"/>
              </w:rPr>
              <w:t>Тепловое равновесие и температура</w:t>
            </w:r>
          </w:p>
        </w:tc>
      </w:tr>
      <w:tr w:rsidR="00D40957" w:rsidTr="00D40957">
        <w:trPr>
          <w:trHeight w:val="144"/>
        </w:trPr>
        <w:tc>
          <w:tcPr>
            <w:tcW w:w="0" w:type="auto"/>
            <w:vMerge/>
            <w:tcBorders>
              <w:top w:val="nil"/>
            </w:tcBorders>
            <w:tcMar>
              <w:top w:w="50" w:type="dxa"/>
              <w:left w:w="100" w:type="dxa"/>
            </w:tcMar>
          </w:tcPr>
          <w:p w:rsidR="00D40957" w:rsidRDefault="00D40957" w:rsidP="00D40957"/>
        </w:tc>
        <w:tc>
          <w:tcPr>
            <w:tcW w:w="1605" w:type="dxa"/>
            <w:tcMar>
              <w:top w:w="50" w:type="dxa"/>
              <w:left w:w="100" w:type="dxa"/>
            </w:tcMar>
            <w:vAlign w:val="center"/>
          </w:tcPr>
          <w:p w:rsidR="00D40957" w:rsidRDefault="00D40957" w:rsidP="00D40957">
            <w:pPr>
              <w:spacing w:after="0" w:line="336" w:lineRule="auto"/>
              <w:ind w:left="336"/>
              <w:jc w:val="center"/>
            </w:pPr>
            <w:r>
              <w:rPr>
                <w:rFonts w:ascii="Times New Roman" w:hAnsi="Times New Roman"/>
                <w:color w:val="000000"/>
                <w:sz w:val="24"/>
              </w:rPr>
              <w:t>2.2.2</w:t>
            </w:r>
          </w:p>
        </w:tc>
        <w:tc>
          <w:tcPr>
            <w:tcW w:w="6314" w:type="dxa"/>
            <w:tcMar>
              <w:top w:w="50" w:type="dxa"/>
              <w:left w:w="100" w:type="dxa"/>
            </w:tcMar>
            <w:vAlign w:val="center"/>
          </w:tcPr>
          <w:p w:rsidR="00D40957" w:rsidRDefault="00D40957" w:rsidP="00D40957">
            <w:pPr>
              <w:spacing w:after="0" w:line="336" w:lineRule="auto"/>
              <w:ind w:left="336"/>
              <w:jc w:val="both"/>
            </w:pPr>
            <w:r>
              <w:rPr>
                <w:rFonts w:ascii="Times New Roman" w:hAnsi="Times New Roman"/>
                <w:color w:val="000000"/>
                <w:sz w:val="24"/>
              </w:rPr>
              <w:t>Внутренняя энергия</w:t>
            </w:r>
          </w:p>
        </w:tc>
      </w:tr>
      <w:tr w:rsidR="00D40957" w:rsidTr="00D40957">
        <w:trPr>
          <w:trHeight w:val="144"/>
        </w:trPr>
        <w:tc>
          <w:tcPr>
            <w:tcW w:w="0" w:type="auto"/>
            <w:vMerge/>
            <w:tcBorders>
              <w:top w:val="nil"/>
            </w:tcBorders>
            <w:tcMar>
              <w:top w:w="50" w:type="dxa"/>
              <w:left w:w="100" w:type="dxa"/>
            </w:tcMar>
          </w:tcPr>
          <w:p w:rsidR="00D40957" w:rsidRDefault="00D40957" w:rsidP="00D40957"/>
        </w:tc>
        <w:tc>
          <w:tcPr>
            <w:tcW w:w="1605" w:type="dxa"/>
            <w:tcMar>
              <w:top w:w="50" w:type="dxa"/>
              <w:left w:w="100" w:type="dxa"/>
            </w:tcMar>
            <w:vAlign w:val="center"/>
          </w:tcPr>
          <w:p w:rsidR="00D40957" w:rsidRDefault="00D40957" w:rsidP="00D40957">
            <w:pPr>
              <w:spacing w:after="0" w:line="336" w:lineRule="auto"/>
              <w:ind w:left="336"/>
              <w:jc w:val="center"/>
            </w:pPr>
            <w:r>
              <w:rPr>
                <w:rFonts w:ascii="Times New Roman" w:hAnsi="Times New Roman"/>
                <w:color w:val="000000"/>
                <w:sz w:val="24"/>
              </w:rPr>
              <w:t>2.2.3</w:t>
            </w:r>
          </w:p>
        </w:tc>
        <w:tc>
          <w:tcPr>
            <w:tcW w:w="6314" w:type="dxa"/>
            <w:tcMar>
              <w:top w:w="50" w:type="dxa"/>
              <w:left w:w="100" w:type="dxa"/>
            </w:tcMar>
            <w:vAlign w:val="center"/>
          </w:tcPr>
          <w:p w:rsidR="00D40957" w:rsidRDefault="00D40957" w:rsidP="00D40957">
            <w:pPr>
              <w:spacing w:after="0" w:line="336" w:lineRule="auto"/>
              <w:ind w:left="336"/>
              <w:jc w:val="both"/>
            </w:pPr>
            <w:r w:rsidRPr="0030560C">
              <w:rPr>
                <w:rFonts w:ascii="Times New Roman" w:hAnsi="Times New Roman"/>
                <w:color w:val="000000"/>
                <w:sz w:val="24"/>
                <w:lang w:val="ru-RU"/>
              </w:rPr>
              <w:t xml:space="preserve">Теплопередача как способ изменения внутренней энергии без совершения работы. </w:t>
            </w:r>
            <w:r>
              <w:rPr>
                <w:rFonts w:ascii="Times New Roman" w:hAnsi="Times New Roman"/>
                <w:color w:val="000000"/>
                <w:sz w:val="24"/>
              </w:rPr>
              <w:t>Конвекция, теплопроводность, излучение</w:t>
            </w:r>
          </w:p>
        </w:tc>
      </w:tr>
      <w:tr w:rsidR="00D40957" w:rsidTr="00D40957">
        <w:trPr>
          <w:trHeight w:val="144"/>
        </w:trPr>
        <w:tc>
          <w:tcPr>
            <w:tcW w:w="0" w:type="auto"/>
            <w:vMerge/>
            <w:tcBorders>
              <w:top w:val="nil"/>
            </w:tcBorders>
            <w:tcMar>
              <w:top w:w="50" w:type="dxa"/>
              <w:left w:w="100" w:type="dxa"/>
            </w:tcMar>
          </w:tcPr>
          <w:p w:rsidR="00D40957" w:rsidRDefault="00D40957" w:rsidP="00D40957"/>
        </w:tc>
        <w:tc>
          <w:tcPr>
            <w:tcW w:w="1605" w:type="dxa"/>
            <w:tcMar>
              <w:top w:w="50" w:type="dxa"/>
              <w:left w:w="100" w:type="dxa"/>
            </w:tcMar>
            <w:vAlign w:val="center"/>
          </w:tcPr>
          <w:p w:rsidR="00D40957" w:rsidRDefault="00D40957" w:rsidP="00D40957">
            <w:pPr>
              <w:spacing w:after="0" w:line="336" w:lineRule="auto"/>
              <w:ind w:left="336"/>
              <w:jc w:val="center"/>
            </w:pPr>
            <w:r>
              <w:rPr>
                <w:rFonts w:ascii="Times New Roman" w:hAnsi="Times New Roman"/>
                <w:color w:val="000000"/>
                <w:sz w:val="24"/>
              </w:rPr>
              <w:t>2.2.4</w:t>
            </w:r>
          </w:p>
        </w:tc>
        <w:tc>
          <w:tcPr>
            <w:tcW w:w="6314" w:type="dxa"/>
            <w:tcMar>
              <w:top w:w="50" w:type="dxa"/>
              <w:left w:w="100" w:type="dxa"/>
            </w:tcMar>
            <w:vAlign w:val="center"/>
          </w:tcPr>
          <w:p w:rsidR="00D40957" w:rsidRPr="0030560C" w:rsidRDefault="00D40957" w:rsidP="00D40957">
            <w:pPr>
              <w:spacing w:after="0" w:line="336" w:lineRule="auto"/>
              <w:ind w:left="336"/>
              <w:jc w:val="both"/>
              <w:rPr>
                <w:lang w:val="ru-RU"/>
              </w:rPr>
            </w:pPr>
            <w:r w:rsidRPr="0030560C">
              <w:rPr>
                <w:rFonts w:ascii="Times New Roman" w:hAnsi="Times New Roman"/>
                <w:color w:val="000000"/>
                <w:sz w:val="24"/>
                <w:lang w:val="ru-RU"/>
              </w:rPr>
              <w:t xml:space="preserve">Количество теплоты. </w:t>
            </w:r>
          </w:p>
          <w:p w:rsidR="00D40957" w:rsidRPr="0030560C" w:rsidRDefault="00D40957" w:rsidP="00D40957">
            <w:pPr>
              <w:spacing w:after="0" w:line="336" w:lineRule="auto"/>
              <w:ind w:left="336"/>
              <w:jc w:val="both"/>
              <w:rPr>
                <w:lang w:val="ru-RU"/>
              </w:rPr>
            </w:pPr>
            <w:r w:rsidRPr="0030560C">
              <w:rPr>
                <w:rFonts w:ascii="Times New Roman" w:hAnsi="Times New Roman"/>
                <w:color w:val="000000"/>
                <w:sz w:val="24"/>
                <w:lang w:val="ru-RU"/>
              </w:rPr>
              <w:t xml:space="preserve">Удельная теплоёмкость вещества </w:t>
            </w:r>
            <w:proofErr w:type="gramStart"/>
            <w:r w:rsidRPr="0030560C">
              <w:rPr>
                <w:rFonts w:ascii="Times New Roman" w:hAnsi="Times New Roman"/>
                <w:color w:val="000000"/>
                <w:sz w:val="24"/>
                <w:lang w:val="ru-RU"/>
              </w:rPr>
              <w:t>с</w:t>
            </w:r>
            <w:proofErr w:type="gramEnd"/>
            <w:r w:rsidRPr="0030560C">
              <w:rPr>
                <w:rFonts w:ascii="Times New Roman" w:hAnsi="Times New Roman"/>
                <w:color w:val="000000"/>
                <w:sz w:val="24"/>
                <w:lang w:val="ru-RU"/>
              </w:rPr>
              <w:t xml:space="preserve">:  </w:t>
            </w:r>
          </w:p>
          <w:p w:rsidR="00D40957" w:rsidRDefault="00D40957" w:rsidP="00D40957">
            <m:oMathPara>
              <m:oMath>
                <m:r>
                  <w:rPr>
                    <w:rFonts w:ascii="Cambria Math" w:eastAsia="Cambria Math" w:hAnsi="Cambria Math" w:cs="Cambria Math"/>
                  </w:rPr>
                  <m:t>Q=cm</m:t>
                </m:r>
                <m:r>
                  <m:rPr>
                    <m:sty m:val="p"/>
                  </m:rPr>
                  <w:rPr>
                    <w:rFonts w:ascii="Cambria Math" w:eastAsia="Cambria Math" w:hAnsi="Cambria Math" w:cs="Cambria Math"/>
                  </w:rPr>
                  <m:t>Δ</m:t>
                </m:r>
                <m:r>
                  <w:rPr>
                    <w:rFonts w:ascii="Cambria Math" w:eastAsia="Cambria Math" w:hAnsi="Cambria Math" w:cs="Cambria Math"/>
                  </w:rPr>
                  <m:t>T</m:t>
                </m:r>
              </m:oMath>
            </m:oMathPara>
          </w:p>
          <w:p w:rsidR="00D40957" w:rsidRDefault="00D40957" w:rsidP="00D40957">
            <w:pPr>
              <w:spacing w:after="0" w:line="288" w:lineRule="auto"/>
              <w:ind w:left="336"/>
              <w:jc w:val="both"/>
            </w:pPr>
          </w:p>
          <w:p w:rsidR="00D40957" w:rsidRDefault="00D40957" w:rsidP="00D40957">
            <w:pPr>
              <w:spacing w:after="0" w:line="288" w:lineRule="auto"/>
              <w:ind w:left="336"/>
              <w:jc w:val="both"/>
            </w:pPr>
            <w:r>
              <w:rPr>
                <w:rFonts w:ascii="Times New Roman" w:hAnsi="Times New Roman"/>
                <w:i/>
                <w:color w:val="000000"/>
                <w:sz w:val="24"/>
              </w:rPr>
              <w:t>Q</w:t>
            </w:r>
          </w:p>
          <w:p w:rsidR="00D40957" w:rsidRDefault="00D40957" w:rsidP="00D40957">
            <w:pPr>
              <w:spacing w:after="0" w:line="288" w:lineRule="auto"/>
              <w:ind w:left="336"/>
              <w:jc w:val="both"/>
            </w:pPr>
            <w:r>
              <w:rPr>
                <w:rFonts w:ascii="Times New Roman" w:hAnsi="Times New Roman"/>
                <w:color w:val="000000"/>
                <w:sz w:val="24"/>
              </w:rPr>
              <w:t>=</w:t>
            </w:r>
          </w:p>
          <w:p w:rsidR="00D40957" w:rsidRDefault="00D40957" w:rsidP="00D40957">
            <w:pPr>
              <w:spacing w:after="0" w:line="288" w:lineRule="auto"/>
              <w:ind w:left="336"/>
              <w:jc w:val="both"/>
            </w:pPr>
          </w:p>
          <w:p w:rsidR="00D40957" w:rsidRDefault="00D40957" w:rsidP="00D40957">
            <w:pPr>
              <w:spacing w:after="0" w:line="288" w:lineRule="auto"/>
              <w:jc w:val="both"/>
            </w:pPr>
            <w:r>
              <w:rPr>
                <w:rFonts w:ascii="Times New Roman" w:hAnsi="Times New Roman"/>
                <w:i/>
                <w:color w:val="000000"/>
                <w:sz w:val="24"/>
              </w:rPr>
              <w:t>cm</w:t>
            </w:r>
            <w:r>
              <w:rPr>
                <w:rFonts w:ascii="Times New Roman" w:hAnsi="Times New Roman"/>
                <w:color w:val="000000"/>
                <w:sz w:val="24"/>
              </w:rPr>
              <w:t>Δ</w:t>
            </w:r>
            <w:r>
              <w:rPr>
                <w:rFonts w:ascii="Times New Roman" w:hAnsi="Times New Roman"/>
                <w:i/>
                <w:color w:val="000000"/>
                <w:sz w:val="24"/>
              </w:rPr>
              <w:t>T</w:t>
            </w:r>
          </w:p>
          <w:p w:rsidR="00D40957" w:rsidRDefault="00D40957" w:rsidP="00D40957">
            <w:pPr>
              <w:spacing w:after="0" w:line="288" w:lineRule="auto"/>
              <w:jc w:val="both"/>
            </w:pPr>
          </w:p>
        </w:tc>
      </w:tr>
      <w:tr w:rsidR="00D40957" w:rsidRPr="00315E60" w:rsidTr="00D40957">
        <w:trPr>
          <w:trHeight w:val="144"/>
        </w:trPr>
        <w:tc>
          <w:tcPr>
            <w:tcW w:w="0" w:type="auto"/>
            <w:vMerge/>
            <w:tcBorders>
              <w:top w:val="nil"/>
            </w:tcBorders>
            <w:tcMar>
              <w:top w:w="50" w:type="dxa"/>
              <w:left w:w="100" w:type="dxa"/>
            </w:tcMar>
          </w:tcPr>
          <w:p w:rsidR="00D40957" w:rsidRDefault="00D40957" w:rsidP="00D40957"/>
        </w:tc>
        <w:tc>
          <w:tcPr>
            <w:tcW w:w="1605" w:type="dxa"/>
            <w:tcMar>
              <w:top w:w="50" w:type="dxa"/>
              <w:left w:w="100" w:type="dxa"/>
            </w:tcMar>
            <w:vAlign w:val="center"/>
          </w:tcPr>
          <w:p w:rsidR="00D40957" w:rsidRDefault="00D40957" w:rsidP="00D40957">
            <w:pPr>
              <w:spacing w:after="0" w:line="336" w:lineRule="auto"/>
              <w:ind w:left="336"/>
              <w:jc w:val="center"/>
            </w:pPr>
            <w:r>
              <w:rPr>
                <w:rFonts w:ascii="Times New Roman" w:hAnsi="Times New Roman"/>
                <w:color w:val="000000"/>
                <w:sz w:val="24"/>
              </w:rPr>
              <w:t>2.2.5</w:t>
            </w:r>
          </w:p>
        </w:tc>
        <w:tc>
          <w:tcPr>
            <w:tcW w:w="6314" w:type="dxa"/>
            <w:tcMar>
              <w:top w:w="50" w:type="dxa"/>
              <w:left w:w="100" w:type="dxa"/>
            </w:tcMar>
            <w:vAlign w:val="center"/>
          </w:tcPr>
          <w:p w:rsidR="00D40957" w:rsidRPr="0030560C" w:rsidRDefault="00D40957" w:rsidP="00D40957">
            <w:pPr>
              <w:spacing w:after="0" w:line="336" w:lineRule="auto"/>
              <w:ind w:left="336"/>
              <w:jc w:val="both"/>
              <w:rPr>
                <w:lang w:val="ru-RU"/>
              </w:rPr>
            </w:pPr>
            <w:r w:rsidRPr="0030560C">
              <w:rPr>
                <w:rFonts w:ascii="Times New Roman" w:hAnsi="Times New Roman"/>
                <w:color w:val="000000"/>
                <w:sz w:val="24"/>
                <w:lang w:val="ru-RU"/>
              </w:rPr>
              <w:t xml:space="preserve">Удельная теплота парообразования </w:t>
            </w:r>
            <w:r>
              <w:rPr>
                <w:rFonts w:ascii="Times New Roman" w:hAnsi="Times New Roman"/>
                <w:color w:val="000000"/>
                <w:sz w:val="24"/>
              </w:rPr>
              <w:t>L</w:t>
            </w:r>
            <w:r w:rsidRPr="0030560C">
              <w:rPr>
                <w:rFonts w:ascii="Times New Roman" w:hAnsi="Times New Roman"/>
                <w:color w:val="000000"/>
                <w:sz w:val="24"/>
                <w:lang w:val="ru-RU"/>
              </w:rPr>
              <w:t xml:space="preserve">: </w:t>
            </w:r>
            <w:r>
              <w:rPr>
                <w:rFonts w:ascii="Times New Roman" w:hAnsi="Times New Roman"/>
                <w:i/>
                <w:color w:val="000000"/>
                <w:sz w:val="24"/>
              </w:rPr>
              <w:t>Q</w:t>
            </w:r>
            <w:r w:rsidRPr="0030560C">
              <w:rPr>
                <w:rFonts w:ascii="Times New Roman" w:hAnsi="Times New Roman"/>
                <w:i/>
                <w:color w:val="000000"/>
                <w:sz w:val="24"/>
                <w:lang w:val="ru-RU"/>
              </w:rPr>
              <w:t xml:space="preserve"> = </w:t>
            </w:r>
            <w:r>
              <w:rPr>
                <w:rFonts w:ascii="Times New Roman" w:hAnsi="Times New Roman"/>
                <w:i/>
                <w:color w:val="000000"/>
                <w:sz w:val="24"/>
              </w:rPr>
              <w:t>Lm</w:t>
            </w:r>
            <w:r w:rsidRPr="0030560C">
              <w:rPr>
                <w:rFonts w:ascii="Times New Roman" w:hAnsi="Times New Roman"/>
                <w:color w:val="000000"/>
                <w:sz w:val="24"/>
                <w:lang w:val="ru-RU"/>
              </w:rPr>
              <w:t>.</w:t>
            </w:r>
          </w:p>
          <w:p w:rsidR="00D40957" w:rsidRPr="0030560C" w:rsidRDefault="00D40957" w:rsidP="00D40957">
            <w:pPr>
              <w:spacing w:after="0" w:line="336" w:lineRule="auto"/>
              <w:ind w:left="336"/>
              <w:jc w:val="both"/>
              <w:rPr>
                <w:lang w:val="ru-RU"/>
              </w:rPr>
            </w:pPr>
            <w:r w:rsidRPr="0030560C">
              <w:rPr>
                <w:rFonts w:ascii="Times New Roman" w:hAnsi="Times New Roman"/>
                <w:color w:val="000000"/>
                <w:sz w:val="24"/>
                <w:lang w:val="ru-RU"/>
              </w:rPr>
              <w:t xml:space="preserve">Удельная теплота плавления </w:t>
            </w:r>
            <w:r>
              <w:rPr>
                <w:rFonts w:ascii="Times New Roman" w:hAnsi="Times New Roman"/>
                <w:color w:val="000000"/>
                <w:sz w:val="24"/>
              </w:rPr>
              <w:t>λ</w:t>
            </w:r>
            <w:r w:rsidRPr="0030560C">
              <w:rPr>
                <w:rFonts w:ascii="Times New Roman" w:hAnsi="Times New Roman"/>
                <w:color w:val="000000"/>
                <w:sz w:val="24"/>
                <w:lang w:val="ru-RU"/>
              </w:rPr>
              <w:t xml:space="preserve">: </w:t>
            </w:r>
            <w:r>
              <w:rPr>
                <w:rFonts w:ascii="Times New Roman" w:hAnsi="Times New Roman"/>
                <w:i/>
                <w:color w:val="000000"/>
                <w:sz w:val="24"/>
              </w:rPr>
              <w:t>Q</w:t>
            </w:r>
            <w:r w:rsidRPr="0030560C">
              <w:rPr>
                <w:rFonts w:ascii="Times New Roman" w:hAnsi="Times New Roman"/>
                <w:i/>
                <w:color w:val="000000"/>
                <w:sz w:val="24"/>
                <w:lang w:val="ru-RU"/>
              </w:rPr>
              <w:t xml:space="preserve"> = </w:t>
            </w:r>
            <w:r>
              <w:rPr>
                <w:rFonts w:ascii="Times New Roman" w:hAnsi="Times New Roman"/>
                <w:i/>
                <w:color w:val="000000"/>
                <w:sz w:val="24"/>
                <w:shd w:val="clear" w:color="auto" w:fill="FFFFFF"/>
              </w:rPr>
              <w:t>λm</w:t>
            </w:r>
            <w:r w:rsidRPr="0030560C">
              <w:rPr>
                <w:rFonts w:ascii="Times New Roman" w:hAnsi="Times New Roman"/>
                <w:i/>
                <w:color w:val="000000"/>
                <w:sz w:val="24"/>
                <w:lang w:val="ru-RU"/>
              </w:rPr>
              <w:t>.</w:t>
            </w:r>
          </w:p>
          <w:p w:rsidR="00D40957" w:rsidRPr="0030560C" w:rsidRDefault="00D40957" w:rsidP="00D40957">
            <w:pPr>
              <w:spacing w:after="0" w:line="336" w:lineRule="auto"/>
              <w:ind w:left="336"/>
              <w:jc w:val="both"/>
              <w:rPr>
                <w:lang w:val="ru-RU"/>
              </w:rPr>
            </w:pPr>
            <w:r w:rsidRPr="0030560C">
              <w:rPr>
                <w:rFonts w:ascii="Times New Roman" w:hAnsi="Times New Roman"/>
                <w:color w:val="000000"/>
                <w:sz w:val="24"/>
                <w:lang w:val="ru-RU"/>
              </w:rPr>
              <w:t xml:space="preserve">Удельная теплота сгорания топлива </w:t>
            </w:r>
            <w:r>
              <w:rPr>
                <w:rFonts w:ascii="Times New Roman" w:hAnsi="Times New Roman"/>
                <w:color w:val="000000"/>
                <w:sz w:val="24"/>
              </w:rPr>
              <w:t>q</w:t>
            </w:r>
            <w:r w:rsidRPr="0030560C">
              <w:rPr>
                <w:rFonts w:ascii="Times New Roman" w:hAnsi="Times New Roman"/>
                <w:color w:val="000000"/>
                <w:sz w:val="24"/>
                <w:lang w:val="ru-RU"/>
              </w:rPr>
              <w:t xml:space="preserve">: </w:t>
            </w:r>
            <w:r>
              <w:rPr>
                <w:rFonts w:ascii="Times New Roman" w:hAnsi="Times New Roman"/>
                <w:i/>
                <w:color w:val="000000"/>
                <w:sz w:val="24"/>
              </w:rPr>
              <w:t>Q</w:t>
            </w:r>
            <w:r w:rsidRPr="0030560C">
              <w:rPr>
                <w:rFonts w:ascii="Times New Roman" w:hAnsi="Times New Roman"/>
                <w:i/>
                <w:color w:val="000000"/>
                <w:sz w:val="24"/>
                <w:lang w:val="ru-RU"/>
              </w:rPr>
              <w:t xml:space="preserve"> = </w:t>
            </w:r>
            <w:r>
              <w:rPr>
                <w:rFonts w:ascii="Times New Roman" w:hAnsi="Times New Roman"/>
                <w:i/>
                <w:color w:val="000000"/>
                <w:sz w:val="24"/>
              </w:rPr>
              <w:t>qm</w:t>
            </w:r>
          </w:p>
        </w:tc>
      </w:tr>
      <w:tr w:rsidR="00D40957" w:rsidRPr="00315E60" w:rsidTr="00D40957">
        <w:trPr>
          <w:trHeight w:val="144"/>
        </w:trPr>
        <w:tc>
          <w:tcPr>
            <w:tcW w:w="0" w:type="auto"/>
            <w:vMerge/>
            <w:tcBorders>
              <w:top w:val="nil"/>
            </w:tcBorders>
            <w:tcMar>
              <w:top w:w="50" w:type="dxa"/>
              <w:left w:w="100" w:type="dxa"/>
            </w:tcMar>
          </w:tcPr>
          <w:p w:rsidR="00D40957" w:rsidRPr="0030560C" w:rsidRDefault="00D40957" w:rsidP="00D40957">
            <w:pPr>
              <w:rPr>
                <w:lang w:val="ru-RU"/>
              </w:rPr>
            </w:pPr>
          </w:p>
        </w:tc>
        <w:tc>
          <w:tcPr>
            <w:tcW w:w="1605" w:type="dxa"/>
            <w:tcMar>
              <w:top w:w="50" w:type="dxa"/>
              <w:left w:w="100" w:type="dxa"/>
            </w:tcMar>
            <w:vAlign w:val="center"/>
          </w:tcPr>
          <w:p w:rsidR="00D40957" w:rsidRDefault="00D40957" w:rsidP="00D40957">
            <w:pPr>
              <w:spacing w:after="0" w:line="336" w:lineRule="auto"/>
              <w:ind w:left="336"/>
              <w:jc w:val="center"/>
            </w:pPr>
            <w:r>
              <w:rPr>
                <w:rFonts w:ascii="Times New Roman" w:hAnsi="Times New Roman"/>
                <w:color w:val="000000"/>
                <w:sz w:val="24"/>
              </w:rPr>
              <w:t>2.2.6</w:t>
            </w:r>
          </w:p>
        </w:tc>
        <w:tc>
          <w:tcPr>
            <w:tcW w:w="6314" w:type="dxa"/>
            <w:tcMar>
              <w:top w:w="50" w:type="dxa"/>
              <w:left w:w="100" w:type="dxa"/>
            </w:tcMar>
            <w:vAlign w:val="center"/>
          </w:tcPr>
          <w:p w:rsidR="00D40957" w:rsidRDefault="00D40957" w:rsidP="00D40957">
            <w:pPr>
              <w:spacing w:after="0" w:line="336" w:lineRule="auto"/>
              <w:ind w:left="336"/>
              <w:jc w:val="both"/>
            </w:pPr>
            <w:r>
              <w:rPr>
                <w:rFonts w:ascii="Times New Roman" w:hAnsi="Times New Roman"/>
                <w:color w:val="000000"/>
                <w:sz w:val="24"/>
              </w:rPr>
              <w:t xml:space="preserve">Элементарная работа в термодинамике:  </w:t>
            </w:r>
          </w:p>
          <w:p w:rsidR="00D40957" w:rsidRDefault="00D40957" w:rsidP="00D40957">
            <m:oMathPara>
              <m:oMath>
                <m:r>
                  <w:rPr>
                    <w:rFonts w:ascii="Cambria Math" w:eastAsia="Cambria Math" w:hAnsi="Cambria Math" w:cs="Cambria Math"/>
                  </w:rPr>
                  <m:t>A=p</m:t>
                </m:r>
                <m:r>
                  <m:rPr>
                    <m:sty m:val="p"/>
                  </m:rPr>
                  <w:rPr>
                    <w:rFonts w:ascii="Cambria Math" w:eastAsia="Cambria Math" w:hAnsi="Cambria Math" w:cs="Cambria Math"/>
                  </w:rPr>
                  <m:t>Δ</m:t>
                </m:r>
                <m:r>
                  <w:rPr>
                    <w:rFonts w:ascii="Cambria Math" w:eastAsia="Cambria Math" w:hAnsi="Cambria Math" w:cs="Cambria Math"/>
                  </w:rPr>
                  <m:t>V</m:t>
                </m:r>
              </m:oMath>
            </m:oMathPara>
          </w:p>
          <w:p w:rsidR="00D40957" w:rsidRDefault="00D40957" w:rsidP="00D40957">
            <w:pPr>
              <w:spacing w:after="0" w:line="288" w:lineRule="auto"/>
              <w:ind w:left="336"/>
              <w:jc w:val="both"/>
            </w:pPr>
          </w:p>
          <w:p w:rsidR="00D40957" w:rsidRPr="0030560C" w:rsidRDefault="00D40957" w:rsidP="00D40957">
            <w:pPr>
              <w:spacing w:after="0" w:line="288" w:lineRule="auto"/>
              <w:ind w:left="336"/>
              <w:jc w:val="both"/>
              <w:rPr>
                <w:lang w:val="ru-RU"/>
              </w:rPr>
            </w:pPr>
            <w:r>
              <w:rPr>
                <w:rFonts w:ascii="Times New Roman" w:hAnsi="Times New Roman"/>
                <w:i/>
                <w:color w:val="000000"/>
                <w:sz w:val="24"/>
              </w:rPr>
              <w:t>A</w:t>
            </w:r>
          </w:p>
          <w:p w:rsidR="00D40957" w:rsidRPr="0030560C" w:rsidRDefault="00D40957" w:rsidP="00D40957">
            <w:pPr>
              <w:spacing w:after="0" w:line="288" w:lineRule="auto"/>
              <w:ind w:left="336"/>
              <w:jc w:val="both"/>
              <w:rPr>
                <w:lang w:val="ru-RU"/>
              </w:rPr>
            </w:pPr>
            <w:r w:rsidRPr="0030560C">
              <w:rPr>
                <w:rFonts w:ascii="Times New Roman" w:hAnsi="Times New Roman"/>
                <w:color w:val="000000"/>
                <w:sz w:val="24"/>
                <w:lang w:val="ru-RU"/>
              </w:rPr>
              <w:t>=</w:t>
            </w:r>
          </w:p>
          <w:p w:rsidR="00D40957" w:rsidRPr="0030560C" w:rsidRDefault="00D40957" w:rsidP="00D40957">
            <w:pPr>
              <w:spacing w:after="0" w:line="288" w:lineRule="auto"/>
              <w:ind w:left="336"/>
              <w:jc w:val="both"/>
              <w:rPr>
                <w:lang w:val="ru-RU"/>
              </w:rPr>
            </w:pPr>
          </w:p>
          <w:p w:rsidR="00D40957" w:rsidRPr="0030560C" w:rsidRDefault="00D40957" w:rsidP="00D40957">
            <w:pPr>
              <w:spacing w:after="0" w:line="288" w:lineRule="auto"/>
              <w:jc w:val="both"/>
              <w:rPr>
                <w:lang w:val="ru-RU"/>
              </w:rPr>
            </w:pPr>
            <w:r>
              <w:rPr>
                <w:rFonts w:ascii="Times New Roman" w:hAnsi="Times New Roman"/>
                <w:i/>
                <w:color w:val="000000"/>
                <w:sz w:val="24"/>
              </w:rPr>
              <w:t>p</w:t>
            </w:r>
            <w:r>
              <w:rPr>
                <w:rFonts w:ascii="Times New Roman" w:hAnsi="Times New Roman"/>
                <w:color w:val="000000"/>
                <w:sz w:val="24"/>
              </w:rPr>
              <w:t>Δ</w:t>
            </w:r>
            <w:r>
              <w:rPr>
                <w:rFonts w:ascii="Times New Roman" w:hAnsi="Times New Roman"/>
                <w:i/>
                <w:color w:val="000000"/>
                <w:sz w:val="24"/>
              </w:rPr>
              <w:t>V</w:t>
            </w:r>
          </w:p>
          <w:p w:rsidR="00D40957" w:rsidRPr="0030560C" w:rsidRDefault="00D40957" w:rsidP="00D40957">
            <w:pPr>
              <w:spacing w:after="0" w:line="288" w:lineRule="auto"/>
              <w:jc w:val="both"/>
              <w:rPr>
                <w:lang w:val="ru-RU"/>
              </w:rPr>
            </w:pPr>
            <w:r w:rsidRPr="0030560C">
              <w:rPr>
                <w:rFonts w:ascii="Times New Roman" w:hAnsi="Times New Roman"/>
                <w:color w:val="000000"/>
                <w:sz w:val="24"/>
                <w:lang w:val="ru-RU"/>
              </w:rPr>
              <w:t xml:space="preserve">. </w:t>
            </w:r>
          </w:p>
          <w:p w:rsidR="00D40957" w:rsidRPr="0030560C" w:rsidRDefault="00D40957" w:rsidP="00D40957">
            <w:pPr>
              <w:spacing w:after="0" w:line="336" w:lineRule="auto"/>
              <w:ind w:left="336"/>
              <w:jc w:val="both"/>
              <w:rPr>
                <w:lang w:val="ru-RU"/>
              </w:rPr>
            </w:pPr>
            <w:r w:rsidRPr="0030560C">
              <w:rPr>
                <w:rFonts w:ascii="Times New Roman" w:hAnsi="Times New Roman"/>
                <w:color w:val="000000"/>
                <w:sz w:val="24"/>
                <w:lang w:val="ru-RU"/>
              </w:rPr>
              <w:t xml:space="preserve">Вычисление работы по графику процесса на </w:t>
            </w:r>
            <w:r>
              <w:rPr>
                <w:rFonts w:ascii="Times New Roman" w:hAnsi="Times New Roman"/>
                <w:color w:val="000000"/>
                <w:sz w:val="24"/>
              </w:rPr>
              <w:t>pV</w:t>
            </w:r>
            <w:r w:rsidRPr="0030560C">
              <w:rPr>
                <w:rFonts w:ascii="Times New Roman" w:hAnsi="Times New Roman"/>
                <w:color w:val="000000"/>
                <w:sz w:val="24"/>
                <w:lang w:val="ru-RU"/>
              </w:rPr>
              <w:t>-диаграмме</w:t>
            </w:r>
          </w:p>
        </w:tc>
      </w:tr>
      <w:tr w:rsidR="00D40957" w:rsidTr="00D40957">
        <w:trPr>
          <w:trHeight w:val="144"/>
        </w:trPr>
        <w:tc>
          <w:tcPr>
            <w:tcW w:w="0" w:type="auto"/>
            <w:vMerge/>
            <w:tcBorders>
              <w:top w:val="nil"/>
            </w:tcBorders>
            <w:tcMar>
              <w:top w:w="50" w:type="dxa"/>
              <w:left w:w="100" w:type="dxa"/>
            </w:tcMar>
          </w:tcPr>
          <w:p w:rsidR="00D40957" w:rsidRPr="0030560C" w:rsidRDefault="00D40957" w:rsidP="00D40957">
            <w:pPr>
              <w:rPr>
                <w:lang w:val="ru-RU"/>
              </w:rPr>
            </w:pPr>
          </w:p>
        </w:tc>
        <w:tc>
          <w:tcPr>
            <w:tcW w:w="1605" w:type="dxa"/>
            <w:tcMar>
              <w:top w:w="50" w:type="dxa"/>
              <w:left w:w="100" w:type="dxa"/>
            </w:tcMar>
            <w:vAlign w:val="center"/>
          </w:tcPr>
          <w:p w:rsidR="00D40957" w:rsidRDefault="00D40957" w:rsidP="00D40957">
            <w:pPr>
              <w:spacing w:after="0" w:line="336" w:lineRule="auto"/>
              <w:ind w:left="336"/>
              <w:jc w:val="center"/>
            </w:pPr>
            <w:r>
              <w:rPr>
                <w:rFonts w:ascii="Times New Roman" w:hAnsi="Times New Roman"/>
                <w:color w:val="000000"/>
                <w:sz w:val="24"/>
              </w:rPr>
              <w:t>2.2.7</w:t>
            </w:r>
          </w:p>
        </w:tc>
        <w:tc>
          <w:tcPr>
            <w:tcW w:w="6314" w:type="dxa"/>
            <w:tcMar>
              <w:top w:w="50" w:type="dxa"/>
              <w:left w:w="100" w:type="dxa"/>
            </w:tcMar>
            <w:vAlign w:val="center"/>
          </w:tcPr>
          <w:p w:rsidR="00D40957" w:rsidRDefault="00D40957" w:rsidP="00D40957">
            <w:pPr>
              <w:spacing w:after="0" w:line="336" w:lineRule="auto"/>
              <w:ind w:left="336"/>
              <w:jc w:val="both"/>
            </w:pPr>
            <w:r>
              <w:rPr>
                <w:rFonts w:ascii="Times New Roman" w:hAnsi="Times New Roman"/>
                <w:color w:val="000000"/>
                <w:sz w:val="24"/>
              </w:rPr>
              <w:t xml:space="preserve">Первый закон термодинамики:  </w:t>
            </w:r>
          </w:p>
          <w:p w:rsidR="00D40957" w:rsidRDefault="00315E60" w:rsidP="00D40957">
            <m:oMathPara>
              <m:oMath>
                <m:sSub>
                  <m:sSubPr>
                    <m:ctrlPr>
                      <w:rPr>
                        <w:rFonts w:ascii="Cambria Math" w:hAnsi="Cambria Math"/>
                      </w:rPr>
                    </m:ctrlPr>
                  </m:sSubPr>
                  <m:e>
                    <m:r>
                      <w:rPr>
                        <w:rFonts w:ascii="Cambria Math" w:eastAsia="Cambria Math" w:hAnsi="Cambria Math" w:cs="Cambria Math"/>
                      </w:rPr>
                      <m:t>Q</m:t>
                    </m:r>
                  </m:e>
                  <m:sub>
                    <m:r>
                      <w:rPr>
                        <w:rFonts w:ascii="Cambria Math" w:eastAsia="Cambria Math" w:hAnsi="Cambria Math" w:cs="Cambria Math"/>
                      </w:rPr>
                      <m:t>12</m:t>
                    </m:r>
                  </m:sub>
                </m:sSub>
                <m:r>
                  <w:rPr>
                    <w:rFonts w:ascii="Cambria Math" w:eastAsia="Cambria Math" w:hAnsi="Cambria Math" w:cs="Cambria Math"/>
                  </w:rPr>
                  <m:t>=</m:t>
                </m:r>
                <m:r>
                  <m:rPr>
                    <m:sty m:val="p"/>
                  </m:rPr>
                  <w:rPr>
                    <w:rFonts w:ascii="Cambria Math" w:eastAsia="Cambria Math" w:hAnsi="Cambria Math" w:cs="Cambria Math"/>
                  </w:rPr>
                  <m:t>Δ</m:t>
                </m:r>
                <m:sSub>
                  <m:sSubPr>
                    <m:ctrlPr>
                      <w:rPr>
                        <w:rFonts w:ascii="Cambria Math" w:hAnsi="Cambria Math"/>
                      </w:rPr>
                    </m:ctrlPr>
                  </m:sSubPr>
                  <m:e>
                    <m:r>
                      <w:rPr>
                        <w:rFonts w:ascii="Cambria Math" w:eastAsia="Cambria Math" w:hAnsi="Cambria Math" w:cs="Cambria Math"/>
                      </w:rPr>
                      <m:t>U</m:t>
                    </m:r>
                  </m:e>
                  <m:sub>
                    <m:r>
                      <w:rPr>
                        <w:rFonts w:ascii="Cambria Math" w:eastAsia="Cambria Math" w:hAnsi="Cambria Math" w:cs="Cambria Math"/>
                      </w:rPr>
                      <m:t>12</m:t>
                    </m:r>
                  </m:sub>
                </m:sSub>
                <m:r>
                  <w:rPr>
                    <w:rFonts w:ascii="Cambria Math" w:eastAsia="Cambria Math" w:hAnsi="Cambria Math" w:cs="Cambria Math"/>
                  </w:rPr>
                  <m:t>+</m:t>
                </m:r>
                <m:sSub>
                  <m:sSubPr>
                    <m:ctrlPr>
                      <w:rPr>
                        <w:rFonts w:ascii="Cambria Math" w:hAnsi="Cambria Math"/>
                      </w:rPr>
                    </m:ctrlPr>
                  </m:sSubPr>
                  <m:e>
                    <m:r>
                      <w:rPr>
                        <w:rFonts w:ascii="Cambria Math" w:eastAsia="Cambria Math" w:hAnsi="Cambria Math" w:cs="Cambria Math"/>
                      </w:rPr>
                      <m:t>A</m:t>
                    </m:r>
                  </m:e>
                  <m:sub>
                    <m:r>
                      <w:rPr>
                        <w:rFonts w:ascii="Cambria Math" w:eastAsia="Cambria Math" w:hAnsi="Cambria Math" w:cs="Cambria Math"/>
                      </w:rPr>
                      <m:t>12</m:t>
                    </m:r>
                  </m:sub>
                </m:sSub>
                <m:r>
                  <w:rPr>
                    <w:rFonts w:ascii="Cambria Math" w:eastAsia="Cambria Math" w:hAnsi="Cambria Math" w:cs="Cambria Math"/>
                  </w:rPr>
                  <m:t>=(</m:t>
                </m:r>
                <m:sSub>
                  <m:sSubPr>
                    <m:ctrlPr>
                      <w:rPr>
                        <w:rFonts w:ascii="Cambria Math" w:hAnsi="Cambria Math"/>
                      </w:rPr>
                    </m:ctrlPr>
                  </m:sSubPr>
                  <m:e>
                    <m:r>
                      <w:rPr>
                        <w:rFonts w:ascii="Cambria Math" w:eastAsia="Cambria Math" w:hAnsi="Cambria Math" w:cs="Cambria Math"/>
                      </w:rPr>
                      <m:t>U</m:t>
                    </m:r>
                  </m:e>
                  <m:sub>
                    <m:r>
                      <w:rPr>
                        <w:rFonts w:ascii="Cambria Math" w:eastAsia="Cambria Math" w:hAnsi="Cambria Math" w:cs="Cambria Math"/>
                      </w:rPr>
                      <m:t>2</m:t>
                    </m:r>
                  </m:sub>
                </m:sSub>
                <m:r>
                  <w:rPr>
                    <w:rFonts w:ascii="Cambria Math" w:eastAsia="Cambria Math" w:hAnsi="Cambria Math" w:cs="Cambria Math"/>
                  </w:rPr>
                  <m:t>-</m:t>
                </m:r>
                <m:sSub>
                  <m:sSubPr>
                    <m:ctrlPr>
                      <w:rPr>
                        <w:rFonts w:ascii="Cambria Math" w:hAnsi="Cambria Math"/>
                      </w:rPr>
                    </m:ctrlPr>
                  </m:sSubPr>
                  <m:e>
                    <m:r>
                      <w:rPr>
                        <w:rFonts w:ascii="Cambria Math" w:eastAsia="Cambria Math" w:hAnsi="Cambria Math" w:cs="Cambria Math"/>
                      </w:rPr>
                      <m:t>U</m:t>
                    </m:r>
                  </m:e>
                  <m:sub>
                    <m:r>
                      <w:rPr>
                        <w:rFonts w:ascii="Cambria Math" w:eastAsia="Cambria Math" w:hAnsi="Cambria Math" w:cs="Cambria Math"/>
                      </w:rPr>
                      <m:t>1</m:t>
                    </m:r>
                  </m:sub>
                </m:sSub>
                <m:r>
                  <w:rPr>
                    <w:rFonts w:ascii="Cambria Math" w:eastAsia="Cambria Math" w:hAnsi="Cambria Math" w:cs="Cambria Math"/>
                  </w:rPr>
                  <m:t>)+</m:t>
                </m:r>
                <m:sSub>
                  <m:sSubPr>
                    <m:ctrlPr>
                      <w:rPr>
                        <w:rFonts w:ascii="Cambria Math" w:hAnsi="Cambria Math"/>
                      </w:rPr>
                    </m:ctrlPr>
                  </m:sSubPr>
                  <m:e>
                    <m:r>
                      <w:rPr>
                        <w:rFonts w:ascii="Cambria Math" w:eastAsia="Cambria Math" w:hAnsi="Cambria Math" w:cs="Cambria Math"/>
                      </w:rPr>
                      <m:t>A</m:t>
                    </m:r>
                  </m:e>
                  <m:sub>
                    <m:r>
                      <w:rPr>
                        <w:rFonts w:ascii="Cambria Math" w:eastAsia="Cambria Math" w:hAnsi="Cambria Math" w:cs="Cambria Math"/>
                      </w:rPr>
                      <m:t>12</m:t>
                    </m:r>
                  </m:sub>
                </m:sSub>
              </m:oMath>
            </m:oMathPara>
          </w:p>
          <w:p w:rsidR="00D40957" w:rsidRDefault="00D40957" w:rsidP="00D40957">
            <w:pPr>
              <w:spacing w:after="0" w:line="288" w:lineRule="auto"/>
              <w:ind w:left="336"/>
              <w:jc w:val="both"/>
            </w:pPr>
          </w:p>
          <w:p w:rsidR="00D40957" w:rsidRDefault="00D40957" w:rsidP="00D40957">
            <w:pPr>
              <w:spacing w:after="0" w:line="288" w:lineRule="auto"/>
              <w:jc w:val="both"/>
            </w:pPr>
            <w:r>
              <w:rPr>
                <w:rFonts w:ascii="Times New Roman" w:hAnsi="Times New Roman"/>
                <w:i/>
                <w:color w:val="000000"/>
                <w:sz w:val="24"/>
              </w:rPr>
              <w:t>Q</w:t>
            </w:r>
          </w:p>
          <w:tbl>
            <w:tblPr>
              <w:tblW w:w="0" w:type="auto"/>
              <w:tblCellSpacing w:w="0" w:type="auto"/>
              <w:tblLook w:val="04A0" w:firstRow="1" w:lastRow="0" w:firstColumn="1" w:lastColumn="0" w:noHBand="0" w:noVBand="1"/>
            </w:tblPr>
            <w:tblGrid>
              <w:gridCol w:w="516"/>
              <w:gridCol w:w="40"/>
            </w:tblGrid>
            <w:tr w:rsidR="00D40957" w:rsidTr="00D40957">
              <w:trPr>
                <w:trHeight w:val="60"/>
                <w:tblCellSpacing w:w="0" w:type="auto"/>
              </w:trPr>
              <w:tc>
                <w:tcPr>
                  <w:tcW w:w="210" w:type="dxa"/>
                  <w:tcMar>
                    <w:top w:w="15" w:type="dxa"/>
                    <w:left w:w="15" w:type="dxa"/>
                    <w:bottom w:w="15" w:type="dxa"/>
                    <w:right w:w="15" w:type="dxa"/>
                  </w:tcMar>
                  <w:vAlign w:val="bottom"/>
                </w:tcPr>
                <w:p w:rsidR="00D40957" w:rsidRDefault="00D40957" w:rsidP="00D40957">
                  <w:pPr>
                    <w:spacing w:after="0" w:line="288" w:lineRule="auto"/>
                    <w:ind w:left="336"/>
                  </w:pPr>
                </w:p>
                <w:p w:rsidR="00D40957" w:rsidRDefault="00D40957" w:rsidP="00D40957">
                  <w:pPr>
                    <w:spacing w:after="0" w:line="288" w:lineRule="auto"/>
                    <w:ind w:left="336"/>
                  </w:pPr>
                  <w:r>
                    <w:rPr>
                      <w:rFonts w:ascii="Times New Roman" w:hAnsi="Times New Roman"/>
                      <w:color w:val="000000"/>
                      <w:sz w:val="15"/>
                    </w:rPr>
                    <w:t>12</w:t>
                  </w:r>
                </w:p>
              </w:tc>
              <w:tc>
                <w:tcPr>
                  <w:tcW w:w="40" w:type="dxa"/>
                  <w:tcMar>
                    <w:top w:w="15" w:type="dxa"/>
                    <w:left w:w="15" w:type="dxa"/>
                    <w:bottom w:w="15" w:type="dxa"/>
                    <w:right w:w="15" w:type="dxa"/>
                  </w:tcMar>
                  <w:vAlign w:val="bottom"/>
                </w:tcPr>
                <w:p w:rsidR="00D40957" w:rsidRDefault="00D40957" w:rsidP="00D40957"/>
              </w:tc>
            </w:tr>
            <w:tr w:rsidR="00D40957" w:rsidTr="00D40957">
              <w:trPr>
                <w:gridAfter w:val="1"/>
                <w:wAfter w:w="40" w:type="dxa"/>
                <w:trHeight w:val="30"/>
                <w:tblCellSpacing w:w="0" w:type="auto"/>
              </w:trPr>
              <w:tc>
                <w:tcPr>
                  <w:tcW w:w="210" w:type="dxa"/>
                  <w:tcMar>
                    <w:top w:w="15" w:type="dxa"/>
                    <w:left w:w="15" w:type="dxa"/>
                    <w:bottom w:w="15" w:type="dxa"/>
                    <w:right w:w="15" w:type="dxa"/>
                  </w:tcMar>
                  <w:vAlign w:val="bottom"/>
                </w:tcPr>
                <w:p w:rsidR="00D40957" w:rsidRDefault="00D40957" w:rsidP="00D40957"/>
              </w:tc>
            </w:tr>
          </w:tbl>
          <w:p w:rsidR="00D40957" w:rsidRDefault="00D40957" w:rsidP="00D40957">
            <w:pPr>
              <w:spacing w:after="0" w:line="288" w:lineRule="auto"/>
              <w:ind w:left="336"/>
              <w:jc w:val="both"/>
            </w:pPr>
          </w:p>
          <w:p w:rsidR="00D40957" w:rsidRDefault="00D40957" w:rsidP="00D40957">
            <w:pPr>
              <w:spacing w:after="0" w:line="288" w:lineRule="auto"/>
              <w:ind w:left="336"/>
              <w:jc w:val="both"/>
            </w:pPr>
            <w:r>
              <w:rPr>
                <w:rFonts w:ascii="Times New Roman" w:hAnsi="Times New Roman"/>
                <w:color w:val="000000"/>
                <w:sz w:val="24"/>
              </w:rPr>
              <w:t>=</w:t>
            </w:r>
          </w:p>
          <w:p w:rsidR="00D40957" w:rsidRDefault="00D40957" w:rsidP="00D40957">
            <w:pPr>
              <w:spacing w:after="0" w:line="288" w:lineRule="auto"/>
              <w:ind w:left="336"/>
              <w:jc w:val="both"/>
            </w:pPr>
          </w:p>
          <w:p w:rsidR="00D40957" w:rsidRDefault="00D40957" w:rsidP="00D40957">
            <w:pPr>
              <w:spacing w:after="0" w:line="288" w:lineRule="auto"/>
              <w:jc w:val="both"/>
            </w:pPr>
            <w:r>
              <w:rPr>
                <w:rFonts w:ascii="Times New Roman" w:hAnsi="Times New Roman"/>
                <w:color w:val="000000"/>
                <w:sz w:val="24"/>
              </w:rPr>
              <w:t>Δ</w:t>
            </w:r>
            <w:r>
              <w:rPr>
                <w:rFonts w:ascii="Times New Roman" w:hAnsi="Times New Roman"/>
                <w:i/>
                <w:color w:val="000000"/>
                <w:sz w:val="24"/>
              </w:rPr>
              <w:t>U</w:t>
            </w:r>
          </w:p>
          <w:tbl>
            <w:tblPr>
              <w:tblW w:w="0" w:type="auto"/>
              <w:tblCellSpacing w:w="0" w:type="auto"/>
              <w:tblLook w:val="04A0" w:firstRow="1" w:lastRow="0" w:firstColumn="1" w:lastColumn="0" w:noHBand="0" w:noVBand="1"/>
            </w:tblPr>
            <w:tblGrid>
              <w:gridCol w:w="490"/>
              <w:gridCol w:w="40"/>
            </w:tblGrid>
            <w:tr w:rsidR="00D40957" w:rsidTr="00D40957">
              <w:trPr>
                <w:trHeight w:val="60"/>
                <w:tblCellSpacing w:w="0" w:type="auto"/>
              </w:trPr>
              <w:tc>
                <w:tcPr>
                  <w:tcW w:w="179" w:type="dxa"/>
                  <w:tcMar>
                    <w:top w:w="15" w:type="dxa"/>
                    <w:left w:w="15" w:type="dxa"/>
                    <w:bottom w:w="15" w:type="dxa"/>
                    <w:right w:w="15" w:type="dxa"/>
                  </w:tcMar>
                  <w:vAlign w:val="bottom"/>
                </w:tcPr>
                <w:p w:rsidR="00D40957" w:rsidRDefault="00D40957" w:rsidP="00D40957">
                  <w:pPr>
                    <w:spacing w:after="0" w:line="288" w:lineRule="auto"/>
                    <w:ind w:left="310"/>
                  </w:pPr>
                </w:p>
                <w:p w:rsidR="00D40957" w:rsidRDefault="00D40957" w:rsidP="00D40957">
                  <w:pPr>
                    <w:spacing w:after="0" w:line="288" w:lineRule="auto"/>
                    <w:ind w:left="310"/>
                  </w:pPr>
                  <w:r>
                    <w:rPr>
                      <w:rFonts w:ascii="Times New Roman" w:hAnsi="Times New Roman"/>
                      <w:color w:val="000000"/>
                      <w:sz w:val="15"/>
                    </w:rPr>
                    <w:t>12</w:t>
                  </w:r>
                </w:p>
              </w:tc>
              <w:tc>
                <w:tcPr>
                  <w:tcW w:w="40" w:type="dxa"/>
                  <w:tcMar>
                    <w:top w:w="15" w:type="dxa"/>
                    <w:left w:w="15" w:type="dxa"/>
                    <w:bottom w:w="15" w:type="dxa"/>
                    <w:right w:w="15" w:type="dxa"/>
                  </w:tcMar>
                  <w:vAlign w:val="bottom"/>
                </w:tcPr>
                <w:p w:rsidR="00D40957" w:rsidRDefault="00D40957" w:rsidP="00D40957"/>
              </w:tc>
            </w:tr>
            <w:tr w:rsidR="00D40957" w:rsidTr="00D40957">
              <w:trPr>
                <w:gridAfter w:val="1"/>
                <w:wAfter w:w="40" w:type="dxa"/>
                <w:trHeight w:val="30"/>
                <w:tblCellSpacing w:w="0" w:type="auto"/>
              </w:trPr>
              <w:tc>
                <w:tcPr>
                  <w:tcW w:w="179" w:type="dxa"/>
                  <w:tcMar>
                    <w:top w:w="15" w:type="dxa"/>
                    <w:left w:w="15" w:type="dxa"/>
                    <w:bottom w:w="15" w:type="dxa"/>
                    <w:right w:w="15" w:type="dxa"/>
                  </w:tcMar>
                  <w:vAlign w:val="bottom"/>
                </w:tcPr>
                <w:p w:rsidR="00D40957" w:rsidRDefault="00D40957" w:rsidP="00D40957"/>
              </w:tc>
            </w:tr>
          </w:tbl>
          <w:p w:rsidR="00D40957" w:rsidRDefault="00D40957" w:rsidP="00D40957">
            <w:pPr>
              <w:spacing w:after="0" w:line="288" w:lineRule="auto"/>
              <w:ind w:left="336"/>
              <w:jc w:val="both"/>
            </w:pPr>
          </w:p>
          <w:p w:rsidR="00D40957" w:rsidRDefault="00D40957" w:rsidP="00D40957">
            <w:pPr>
              <w:spacing w:after="0" w:line="288" w:lineRule="auto"/>
              <w:ind w:left="336"/>
              <w:jc w:val="both"/>
            </w:pPr>
            <w:r>
              <w:rPr>
                <w:rFonts w:ascii="Times New Roman" w:hAnsi="Times New Roman"/>
                <w:color w:val="000000"/>
                <w:sz w:val="24"/>
              </w:rPr>
              <w:t>+</w:t>
            </w:r>
          </w:p>
          <w:p w:rsidR="00D40957" w:rsidRDefault="00D40957" w:rsidP="00D40957">
            <w:pPr>
              <w:spacing w:after="0" w:line="288" w:lineRule="auto"/>
              <w:ind w:left="336"/>
              <w:jc w:val="both"/>
            </w:pPr>
          </w:p>
          <w:p w:rsidR="00D40957" w:rsidRDefault="00D40957" w:rsidP="00D40957">
            <w:pPr>
              <w:spacing w:after="0" w:line="288" w:lineRule="auto"/>
              <w:jc w:val="both"/>
            </w:pPr>
            <w:r>
              <w:rPr>
                <w:rFonts w:ascii="Times New Roman" w:hAnsi="Times New Roman"/>
                <w:i/>
                <w:color w:val="000000"/>
                <w:sz w:val="24"/>
              </w:rPr>
              <w:t>A</w:t>
            </w:r>
          </w:p>
          <w:tbl>
            <w:tblPr>
              <w:tblW w:w="0" w:type="auto"/>
              <w:tblCellSpacing w:w="0" w:type="auto"/>
              <w:tblLook w:val="04A0" w:firstRow="1" w:lastRow="0" w:firstColumn="1" w:lastColumn="0" w:noHBand="0" w:noVBand="1"/>
            </w:tblPr>
            <w:tblGrid>
              <w:gridCol w:w="516"/>
              <w:gridCol w:w="40"/>
            </w:tblGrid>
            <w:tr w:rsidR="00D40957" w:rsidTr="00D40957">
              <w:trPr>
                <w:trHeight w:val="60"/>
                <w:tblCellSpacing w:w="0" w:type="auto"/>
              </w:trPr>
              <w:tc>
                <w:tcPr>
                  <w:tcW w:w="210" w:type="dxa"/>
                  <w:tcMar>
                    <w:top w:w="15" w:type="dxa"/>
                    <w:left w:w="15" w:type="dxa"/>
                    <w:bottom w:w="15" w:type="dxa"/>
                    <w:right w:w="15" w:type="dxa"/>
                  </w:tcMar>
                  <w:vAlign w:val="bottom"/>
                </w:tcPr>
                <w:p w:rsidR="00D40957" w:rsidRDefault="00D40957" w:rsidP="00D40957">
                  <w:pPr>
                    <w:spacing w:after="0" w:line="288" w:lineRule="auto"/>
                    <w:ind w:left="336"/>
                  </w:pPr>
                </w:p>
                <w:p w:rsidR="00D40957" w:rsidRDefault="00D40957" w:rsidP="00D40957">
                  <w:pPr>
                    <w:spacing w:after="0" w:line="288" w:lineRule="auto"/>
                    <w:ind w:left="336"/>
                  </w:pPr>
                  <w:r>
                    <w:rPr>
                      <w:rFonts w:ascii="Times New Roman" w:hAnsi="Times New Roman"/>
                      <w:color w:val="000000"/>
                      <w:sz w:val="15"/>
                    </w:rPr>
                    <w:t>12</w:t>
                  </w:r>
                </w:p>
              </w:tc>
              <w:tc>
                <w:tcPr>
                  <w:tcW w:w="40" w:type="dxa"/>
                  <w:tcMar>
                    <w:top w:w="15" w:type="dxa"/>
                    <w:left w:w="15" w:type="dxa"/>
                    <w:bottom w:w="15" w:type="dxa"/>
                    <w:right w:w="15" w:type="dxa"/>
                  </w:tcMar>
                  <w:vAlign w:val="bottom"/>
                </w:tcPr>
                <w:p w:rsidR="00D40957" w:rsidRDefault="00D40957" w:rsidP="00D40957"/>
              </w:tc>
            </w:tr>
            <w:tr w:rsidR="00D40957" w:rsidTr="00D40957">
              <w:trPr>
                <w:gridAfter w:val="1"/>
                <w:wAfter w:w="40" w:type="dxa"/>
                <w:trHeight w:val="30"/>
                <w:tblCellSpacing w:w="0" w:type="auto"/>
              </w:trPr>
              <w:tc>
                <w:tcPr>
                  <w:tcW w:w="210" w:type="dxa"/>
                  <w:tcMar>
                    <w:top w:w="15" w:type="dxa"/>
                    <w:left w:w="15" w:type="dxa"/>
                    <w:bottom w:w="15" w:type="dxa"/>
                    <w:right w:w="15" w:type="dxa"/>
                  </w:tcMar>
                  <w:vAlign w:val="bottom"/>
                </w:tcPr>
                <w:p w:rsidR="00D40957" w:rsidRDefault="00D40957" w:rsidP="00D40957"/>
              </w:tc>
            </w:tr>
          </w:tbl>
          <w:p w:rsidR="00D40957" w:rsidRDefault="00D40957" w:rsidP="00D40957">
            <w:pPr>
              <w:spacing w:after="0" w:line="288" w:lineRule="auto"/>
              <w:ind w:left="336"/>
              <w:jc w:val="both"/>
            </w:pPr>
          </w:p>
          <w:p w:rsidR="00D40957" w:rsidRDefault="00D40957" w:rsidP="00D40957">
            <w:pPr>
              <w:spacing w:after="0" w:line="288" w:lineRule="auto"/>
              <w:ind w:left="336"/>
              <w:jc w:val="both"/>
            </w:pPr>
            <w:r>
              <w:rPr>
                <w:rFonts w:ascii="Times New Roman" w:hAnsi="Times New Roman"/>
                <w:color w:val="000000"/>
                <w:sz w:val="24"/>
              </w:rPr>
              <w:t>=</w:t>
            </w:r>
          </w:p>
          <w:p w:rsidR="00D40957" w:rsidRDefault="00D40957" w:rsidP="00D40957">
            <w:pPr>
              <w:spacing w:after="0" w:line="288" w:lineRule="auto"/>
              <w:ind w:left="336"/>
              <w:jc w:val="both"/>
            </w:pPr>
          </w:p>
          <w:p w:rsidR="00D40957" w:rsidRDefault="00D40957" w:rsidP="00D40957">
            <w:pPr>
              <w:spacing w:after="0" w:line="288" w:lineRule="auto"/>
              <w:jc w:val="both"/>
            </w:pPr>
            <w:r>
              <w:rPr>
                <w:rFonts w:ascii="Times New Roman" w:hAnsi="Times New Roman"/>
                <w:color w:val="000000"/>
                <w:sz w:val="24"/>
              </w:rPr>
              <w:t>(</w:t>
            </w:r>
            <w:r>
              <w:rPr>
                <w:rFonts w:ascii="Times New Roman" w:hAnsi="Times New Roman"/>
                <w:i/>
                <w:color w:val="000000"/>
                <w:sz w:val="24"/>
              </w:rPr>
              <w:t>U</w:t>
            </w:r>
          </w:p>
          <w:tbl>
            <w:tblPr>
              <w:tblW w:w="0" w:type="auto"/>
              <w:tblCellSpacing w:w="0" w:type="auto"/>
              <w:tblLook w:val="04A0" w:firstRow="1" w:lastRow="0" w:firstColumn="1" w:lastColumn="0" w:noHBand="0" w:noVBand="1"/>
            </w:tblPr>
            <w:tblGrid>
              <w:gridCol w:w="415"/>
              <w:gridCol w:w="40"/>
            </w:tblGrid>
            <w:tr w:rsidR="00D40957" w:rsidTr="00D40957">
              <w:trPr>
                <w:trHeight w:val="60"/>
                <w:tblCellSpacing w:w="0" w:type="auto"/>
              </w:trPr>
              <w:tc>
                <w:tcPr>
                  <w:tcW w:w="81" w:type="dxa"/>
                  <w:tcMar>
                    <w:top w:w="15" w:type="dxa"/>
                    <w:left w:w="15" w:type="dxa"/>
                    <w:bottom w:w="15" w:type="dxa"/>
                    <w:right w:w="15" w:type="dxa"/>
                  </w:tcMar>
                  <w:vAlign w:val="bottom"/>
                </w:tcPr>
                <w:p w:rsidR="00D40957" w:rsidRDefault="00D40957" w:rsidP="00D40957">
                  <w:pPr>
                    <w:spacing w:after="0" w:line="288" w:lineRule="auto"/>
                    <w:ind w:left="310"/>
                  </w:pPr>
                </w:p>
                <w:p w:rsidR="00D40957" w:rsidRDefault="00D40957" w:rsidP="00D40957">
                  <w:pPr>
                    <w:spacing w:after="0" w:line="288" w:lineRule="auto"/>
                    <w:ind w:left="310"/>
                  </w:pPr>
                  <w:r>
                    <w:rPr>
                      <w:rFonts w:ascii="Times New Roman" w:hAnsi="Times New Roman"/>
                      <w:color w:val="000000"/>
                      <w:sz w:val="15"/>
                    </w:rPr>
                    <w:t>2</w:t>
                  </w:r>
                </w:p>
              </w:tc>
              <w:tc>
                <w:tcPr>
                  <w:tcW w:w="40" w:type="dxa"/>
                  <w:tcMar>
                    <w:top w:w="15" w:type="dxa"/>
                    <w:left w:w="15" w:type="dxa"/>
                    <w:bottom w:w="15" w:type="dxa"/>
                    <w:right w:w="15" w:type="dxa"/>
                  </w:tcMar>
                  <w:vAlign w:val="bottom"/>
                </w:tcPr>
                <w:p w:rsidR="00D40957" w:rsidRDefault="00D40957" w:rsidP="00D40957"/>
              </w:tc>
            </w:tr>
            <w:tr w:rsidR="00D40957" w:rsidTr="00D40957">
              <w:trPr>
                <w:gridAfter w:val="1"/>
                <w:wAfter w:w="40" w:type="dxa"/>
                <w:trHeight w:val="30"/>
                <w:tblCellSpacing w:w="0" w:type="auto"/>
              </w:trPr>
              <w:tc>
                <w:tcPr>
                  <w:tcW w:w="81" w:type="dxa"/>
                  <w:tcMar>
                    <w:top w:w="15" w:type="dxa"/>
                    <w:left w:w="15" w:type="dxa"/>
                    <w:bottom w:w="15" w:type="dxa"/>
                    <w:right w:w="15" w:type="dxa"/>
                  </w:tcMar>
                  <w:vAlign w:val="bottom"/>
                </w:tcPr>
                <w:p w:rsidR="00D40957" w:rsidRDefault="00D40957" w:rsidP="00D40957"/>
              </w:tc>
            </w:tr>
          </w:tbl>
          <w:p w:rsidR="00D40957" w:rsidRDefault="00D40957" w:rsidP="00D40957">
            <w:pPr>
              <w:spacing w:after="0" w:line="288" w:lineRule="auto"/>
              <w:ind w:left="336"/>
              <w:jc w:val="both"/>
            </w:pPr>
          </w:p>
          <w:p w:rsidR="00D40957" w:rsidRDefault="00D40957" w:rsidP="00D40957">
            <w:pPr>
              <w:spacing w:after="0" w:line="288" w:lineRule="auto"/>
              <w:ind w:left="336"/>
              <w:jc w:val="both"/>
            </w:pPr>
            <w:r>
              <w:rPr>
                <w:rFonts w:ascii="Times New Roman" w:hAnsi="Times New Roman"/>
                <w:color w:val="000000"/>
                <w:sz w:val="24"/>
              </w:rPr>
              <w:t>−</w:t>
            </w:r>
          </w:p>
          <w:p w:rsidR="00D40957" w:rsidRDefault="00D40957" w:rsidP="00D40957">
            <w:pPr>
              <w:spacing w:after="0" w:line="288" w:lineRule="auto"/>
              <w:ind w:left="336"/>
              <w:jc w:val="both"/>
            </w:pPr>
          </w:p>
          <w:p w:rsidR="00D40957" w:rsidRDefault="00D40957" w:rsidP="00D40957">
            <w:pPr>
              <w:spacing w:after="0" w:line="288" w:lineRule="auto"/>
              <w:jc w:val="both"/>
            </w:pPr>
            <w:r>
              <w:rPr>
                <w:rFonts w:ascii="Times New Roman" w:hAnsi="Times New Roman"/>
                <w:i/>
                <w:color w:val="000000"/>
                <w:sz w:val="24"/>
              </w:rPr>
              <w:t>U</w:t>
            </w:r>
          </w:p>
          <w:tbl>
            <w:tblPr>
              <w:tblW w:w="0" w:type="auto"/>
              <w:tblCellSpacing w:w="0" w:type="auto"/>
              <w:tblLook w:val="04A0" w:firstRow="1" w:lastRow="0" w:firstColumn="1" w:lastColumn="0" w:noHBand="0" w:noVBand="1"/>
            </w:tblPr>
            <w:tblGrid>
              <w:gridCol w:w="415"/>
              <w:gridCol w:w="40"/>
            </w:tblGrid>
            <w:tr w:rsidR="00D40957" w:rsidTr="00D40957">
              <w:trPr>
                <w:trHeight w:val="60"/>
                <w:tblCellSpacing w:w="0" w:type="auto"/>
              </w:trPr>
              <w:tc>
                <w:tcPr>
                  <w:tcW w:w="81" w:type="dxa"/>
                  <w:tcMar>
                    <w:top w:w="15" w:type="dxa"/>
                    <w:left w:w="15" w:type="dxa"/>
                    <w:bottom w:w="15" w:type="dxa"/>
                    <w:right w:w="15" w:type="dxa"/>
                  </w:tcMar>
                  <w:vAlign w:val="bottom"/>
                </w:tcPr>
                <w:p w:rsidR="00D40957" w:rsidRDefault="00D40957" w:rsidP="00D40957">
                  <w:pPr>
                    <w:spacing w:after="0" w:line="288" w:lineRule="auto"/>
                    <w:ind w:left="310"/>
                  </w:pPr>
                </w:p>
                <w:p w:rsidR="00D40957" w:rsidRDefault="00D40957" w:rsidP="00D40957">
                  <w:pPr>
                    <w:spacing w:after="0" w:line="288" w:lineRule="auto"/>
                    <w:ind w:left="310"/>
                  </w:pPr>
                  <w:r>
                    <w:rPr>
                      <w:rFonts w:ascii="Times New Roman" w:hAnsi="Times New Roman"/>
                      <w:color w:val="000000"/>
                      <w:sz w:val="15"/>
                    </w:rPr>
                    <w:t>1</w:t>
                  </w:r>
                </w:p>
              </w:tc>
              <w:tc>
                <w:tcPr>
                  <w:tcW w:w="40" w:type="dxa"/>
                  <w:tcMar>
                    <w:top w:w="15" w:type="dxa"/>
                    <w:left w:w="15" w:type="dxa"/>
                    <w:bottom w:w="15" w:type="dxa"/>
                    <w:right w:w="15" w:type="dxa"/>
                  </w:tcMar>
                  <w:vAlign w:val="bottom"/>
                </w:tcPr>
                <w:p w:rsidR="00D40957" w:rsidRDefault="00D40957" w:rsidP="00D40957"/>
              </w:tc>
            </w:tr>
            <w:tr w:rsidR="00D40957" w:rsidTr="00D40957">
              <w:trPr>
                <w:gridAfter w:val="1"/>
                <w:wAfter w:w="40" w:type="dxa"/>
                <w:trHeight w:val="30"/>
                <w:tblCellSpacing w:w="0" w:type="auto"/>
              </w:trPr>
              <w:tc>
                <w:tcPr>
                  <w:tcW w:w="81" w:type="dxa"/>
                  <w:tcMar>
                    <w:top w:w="15" w:type="dxa"/>
                    <w:left w:w="15" w:type="dxa"/>
                    <w:bottom w:w="15" w:type="dxa"/>
                    <w:right w:w="15" w:type="dxa"/>
                  </w:tcMar>
                  <w:vAlign w:val="bottom"/>
                </w:tcPr>
                <w:p w:rsidR="00D40957" w:rsidRDefault="00D40957" w:rsidP="00D40957"/>
              </w:tc>
            </w:tr>
          </w:tbl>
          <w:p w:rsidR="00D40957" w:rsidRDefault="00D40957" w:rsidP="00D40957">
            <w:pPr>
              <w:spacing w:after="0" w:line="288" w:lineRule="auto"/>
              <w:ind w:left="336"/>
              <w:jc w:val="both"/>
            </w:pPr>
            <w:r>
              <w:rPr>
                <w:rFonts w:ascii="Times New Roman" w:hAnsi="Times New Roman"/>
                <w:color w:val="000000"/>
                <w:sz w:val="24"/>
              </w:rPr>
              <w:t>)</w:t>
            </w:r>
          </w:p>
          <w:p w:rsidR="00D40957" w:rsidRDefault="00D40957" w:rsidP="00D40957">
            <w:pPr>
              <w:spacing w:after="0" w:line="288" w:lineRule="auto"/>
              <w:ind w:left="336"/>
              <w:jc w:val="both"/>
            </w:pPr>
            <w:r>
              <w:rPr>
                <w:rFonts w:ascii="Times New Roman" w:hAnsi="Times New Roman"/>
                <w:color w:val="000000"/>
                <w:sz w:val="24"/>
              </w:rPr>
              <w:t>+</w:t>
            </w:r>
          </w:p>
          <w:p w:rsidR="00D40957" w:rsidRDefault="00D40957" w:rsidP="00D40957">
            <w:pPr>
              <w:spacing w:after="0" w:line="288" w:lineRule="auto"/>
              <w:ind w:left="336"/>
              <w:jc w:val="both"/>
            </w:pPr>
          </w:p>
          <w:p w:rsidR="00D40957" w:rsidRDefault="00D40957" w:rsidP="00D40957">
            <w:pPr>
              <w:spacing w:after="0" w:line="288" w:lineRule="auto"/>
              <w:jc w:val="both"/>
            </w:pPr>
            <w:r>
              <w:rPr>
                <w:rFonts w:ascii="Times New Roman" w:hAnsi="Times New Roman"/>
                <w:i/>
                <w:color w:val="000000"/>
                <w:sz w:val="24"/>
              </w:rPr>
              <w:t>A</w:t>
            </w:r>
          </w:p>
          <w:tbl>
            <w:tblPr>
              <w:tblW w:w="0" w:type="auto"/>
              <w:tblCellSpacing w:w="0" w:type="auto"/>
              <w:tblLook w:val="04A0" w:firstRow="1" w:lastRow="0" w:firstColumn="1" w:lastColumn="0" w:noHBand="0" w:noVBand="1"/>
            </w:tblPr>
            <w:tblGrid>
              <w:gridCol w:w="516"/>
              <w:gridCol w:w="40"/>
            </w:tblGrid>
            <w:tr w:rsidR="00D40957" w:rsidTr="00D40957">
              <w:trPr>
                <w:trHeight w:val="60"/>
                <w:tblCellSpacing w:w="0" w:type="auto"/>
              </w:trPr>
              <w:tc>
                <w:tcPr>
                  <w:tcW w:w="210" w:type="dxa"/>
                  <w:tcMar>
                    <w:top w:w="15" w:type="dxa"/>
                    <w:left w:w="15" w:type="dxa"/>
                    <w:bottom w:w="15" w:type="dxa"/>
                    <w:right w:w="15" w:type="dxa"/>
                  </w:tcMar>
                  <w:vAlign w:val="bottom"/>
                </w:tcPr>
                <w:p w:rsidR="00D40957" w:rsidRDefault="00D40957" w:rsidP="00D40957">
                  <w:pPr>
                    <w:spacing w:after="0" w:line="288" w:lineRule="auto"/>
                    <w:ind w:left="336"/>
                  </w:pPr>
                </w:p>
                <w:p w:rsidR="00D40957" w:rsidRDefault="00D40957" w:rsidP="00D40957">
                  <w:pPr>
                    <w:spacing w:after="0" w:line="288" w:lineRule="auto"/>
                    <w:ind w:left="336"/>
                  </w:pPr>
                  <w:r>
                    <w:rPr>
                      <w:rFonts w:ascii="Times New Roman" w:hAnsi="Times New Roman"/>
                      <w:color w:val="000000"/>
                      <w:sz w:val="15"/>
                    </w:rPr>
                    <w:t>12</w:t>
                  </w:r>
                </w:p>
              </w:tc>
              <w:tc>
                <w:tcPr>
                  <w:tcW w:w="40" w:type="dxa"/>
                  <w:tcMar>
                    <w:top w:w="15" w:type="dxa"/>
                    <w:left w:w="15" w:type="dxa"/>
                    <w:bottom w:w="15" w:type="dxa"/>
                    <w:right w:w="15" w:type="dxa"/>
                  </w:tcMar>
                  <w:vAlign w:val="bottom"/>
                </w:tcPr>
                <w:p w:rsidR="00D40957" w:rsidRDefault="00D40957" w:rsidP="00D40957"/>
              </w:tc>
            </w:tr>
            <w:tr w:rsidR="00D40957" w:rsidTr="00D40957">
              <w:trPr>
                <w:gridAfter w:val="1"/>
                <w:wAfter w:w="40" w:type="dxa"/>
                <w:trHeight w:val="30"/>
                <w:tblCellSpacing w:w="0" w:type="auto"/>
              </w:trPr>
              <w:tc>
                <w:tcPr>
                  <w:tcW w:w="210" w:type="dxa"/>
                  <w:tcMar>
                    <w:top w:w="15" w:type="dxa"/>
                    <w:left w:w="15" w:type="dxa"/>
                    <w:bottom w:w="15" w:type="dxa"/>
                    <w:right w:w="15" w:type="dxa"/>
                  </w:tcMar>
                  <w:vAlign w:val="bottom"/>
                </w:tcPr>
                <w:p w:rsidR="00D40957" w:rsidRDefault="00D40957" w:rsidP="00D40957"/>
              </w:tc>
            </w:tr>
          </w:tbl>
          <w:p w:rsidR="00D40957" w:rsidRDefault="00D40957" w:rsidP="00D40957">
            <w:pPr>
              <w:spacing w:after="0" w:line="288" w:lineRule="auto"/>
            </w:pPr>
          </w:p>
          <w:p w:rsidR="00D40957" w:rsidRDefault="00D40957" w:rsidP="00D40957">
            <w:pPr>
              <w:spacing w:after="0" w:line="288" w:lineRule="auto"/>
              <w:jc w:val="both"/>
            </w:pPr>
          </w:p>
          <w:p w:rsidR="00D40957" w:rsidRDefault="00D40957" w:rsidP="00D40957">
            <w:pPr>
              <w:spacing w:after="0" w:line="336" w:lineRule="auto"/>
              <w:ind w:left="336"/>
              <w:jc w:val="both"/>
            </w:pPr>
          </w:p>
          <w:p w:rsidR="00D40957" w:rsidRDefault="00D40957" w:rsidP="00D40957">
            <w:pPr>
              <w:spacing w:after="0" w:line="336" w:lineRule="auto"/>
              <w:ind w:left="336"/>
              <w:jc w:val="both"/>
            </w:pPr>
            <w:r>
              <w:rPr>
                <w:rFonts w:ascii="Times New Roman" w:hAnsi="Times New Roman"/>
                <w:color w:val="000000"/>
                <w:sz w:val="24"/>
              </w:rPr>
              <w:t xml:space="preserve">Адиабата:  </w:t>
            </w:r>
          </w:p>
          <w:p w:rsidR="00D40957" w:rsidRDefault="00315E60" w:rsidP="00D40957">
            <m:oMathPara>
              <m:oMath>
                <m:sSub>
                  <m:sSubPr>
                    <m:ctrlPr>
                      <w:rPr>
                        <w:rFonts w:ascii="Cambria Math" w:hAnsi="Cambria Math"/>
                      </w:rPr>
                    </m:ctrlPr>
                  </m:sSubPr>
                  <m:e>
                    <m:r>
                      <w:rPr>
                        <w:rFonts w:ascii="Cambria Math" w:eastAsia="Cambria Math" w:hAnsi="Cambria Math" w:cs="Cambria Math"/>
                      </w:rPr>
                      <m:t>Q</m:t>
                    </m:r>
                  </m:e>
                  <m:sub>
                    <m:r>
                      <w:rPr>
                        <w:rFonts w:ascii="Cambria Math" w:eastAsia="Cambria Math" w:hAnsi="Cambria Math" w:cs="Cambria Math"/>
                      </w:rPr>
                      <m:t>12</m:t>
                    </m:r>
                  </m:sub>
                </m:sSub>
                <m:r>
                  <w:rPr>
                    <w:rFonts w:ascii="Cambria Math" w:eastAsia="Cambria Math" w:hAnsi="Cambria Math" w:cs="Cambria Math"/>
                  </w:rPr>
                  <m:t>=0⟹</m:t>
                </m:r>
                <m:sSub>
                  <m:sSubPr>
                    <m:ctrlPr>
                      <w:rPr>
                        <w:rFonts w:ascii="Cambria Math" w:hAnsi="Cambria Math"/>
                      </w:rPr>
                    </m:ctrlPr>
                  </m:sSubPr>
                  <m:e>
                    <m:r>
                      <w:rPr>
                        <w:rFonts w:ascii="Cambria Math" w:eastAsia="Cambria Math" w:hAnsi="Cambria Math" w:cs="Cambria Math"/>
                      </w:rPr>
                      <m:t>A</m:t>
                    </m:r>
                  </m:e>
                  <m:sub>
                    <m:r>
                      <w:rPr>
                        <w:rFonts w:ascii="Cambria Math" w:eastAsia="Cambria Math" w:hAnsi="Cambria Math" w:cs="Cambria Math"/>
                      </w:rPr>
                      <m:t>12</m:t>
                    </m:r>
                  </m:sub>
                </m:sSub>
                <m:r>
                  <w:rPr>
                    <w:rFonts w:ascii="Cambria Math" w:eastAsia="Cambria Math" w:hAnsi="Cambria Math" w:cs="Cambria Math"/>
                  </w:rPr>
                  <m:t>=(</m:t>
                </m:r>
                <m:sSub>
                  <m:sSubPr>
                    <m:ctrlPr>
                      <w:rPr>
                        <w:rFonts w:ascii="Cambria Math" w:hAnsi="Cambria Math"/>
                      </w:rPr>
                    </m:ctrlPr>
                  </m:sSubPr>
                  <m:e>
                    <m:r>
                      <w:rPr>
                        <w:rFonts w:ascii="Cambria Math" w:eastAsia="Cambria Math" w:hAnsi="Cambria Math" w:cs="Cambria Math"/>
                      </w:rPr>
                      <m:t>U</m:t>
                    </m:r>
                  </m:e>
                  <m:sub>
                    <m:r>
                      <w:rPr>
                        <w:rFonts w:ascii="Cambria Math" w:eastAsia="Cambria Math" w:hAnsi="Cambria Math" w:cs="Cambria Math"/>
                      </w:rPr>
                      <m:t>1</m:t>
                    </m:r>
                  </m:sub>
                </m:sSub>
                <m:r>
                  <w:rPr>
                    <w:rFonts w:ascii="Cambria Math" w:eastAsia="Cambria Math" w:hAnsi="Cambria Math" w:cs="Cambria Math"/>
                  </w:rPr>
                  <m:t>-</m:t>
                </m:r>
                <m:sSub>
                  <m:sSubPr>
                    <m:ctrlPr>
                      <w:rPr>
                        <w:rFonts w:ascii="Cambria Math" w:hAnsi="Cambria Math"/>
                      </w:rPr>
                    </m:ctrlPr>
                  </m:sSubPr>
                  <m:e>
                    <m:r>
                      <w:rPr>
                        <w:rFonts w:ascii="Cambria Math" w:eastAsia="Cambria Math" w:hAnsi="Cambria Math" w:cs="Cambria Math"/>
                      </w:rPr>
                      <m:t>U</m:t>
                    </m:r>
                  </m:e>
                  <m:sub>
                    <m:r>
                      <w:rPr>
                        <w:rFonts w:ascii="Cambria Math" w:eastAsia="Cambria Math" w:hAnsi="Cambria Math" w:cs="Cambria Math"/>
                      </w:rPr>
                      <m:t>2</m:t>
                    </m:r>
                  </m:sub>
                </m:sSub>
                <m:r>
                  <w:rPr>
                    <w:rFonts w:ascii="Cambria Math" w:eastAsia="Cambria Math" w:hAnsi="Cambria Math" w:cs="Cambria Math"/>
                  </w:rPr>
                  <m:t>)=</m:t>
                </m:r>
                <m:r>
                  <m:rPr>
                    <m:sty m:val="p"/>
                  </m:rPr>
                  <w:rPr>
                    <w:rFonts w:ascii="Cambria Math" w:eastAsia="Cambria Math" w:hAnsi="Cambria Math" w:cs="Cambria Math"/>
                  </w:rPr>
                  <m:t>Δ</m:t>
                </m:r>
                <m:sSub>
                  <m:sSubPr>
                    <m:ctrlPr>
                      <w:rPr>
                        <w:rFonts w:ascii="Cambria Math" w:hAnsi="Cambria Math"/>
                      </w:rPr>
                    </m:ctrlPr>
                  </m:sSubPr>
                  <m:e>
                    <m:r>
                      <w:rPr>
                        <w:rFonts w:ascii="Cambria Math" w:eastAsia="Cambria Math" w:hAnsi="Cambria Math" w:cs="Cambria Math"/>
                      </w:rPr>
                      <m:t>U</m:t>
                    </m:r>
                  </m:e>
                  <m:sub>
                    <m:r>
                      <w:rPr>
                        <w:rFonts w:ascii="Cambria Math" w:eastAsia="Cambria Math" w:hAnsi="Cambria Math" w:cs="Cambria Math"/>
                      </w:rPr>
                      <m:t>12</m:t>
                    </m:r>
                  </m:sub>
                </m:sSub>
              </m:oMath>
            </m:oMathPara>
          </w:p>
          <w:p w:rsidR="00D40957" w:rsidRDefault="00D40957" w:rsidP="00D40957">
            <w:pPr>
              <w:spacing w:after="0" w:line="288" w:lineRule="auto"/>
              <w:ind w:left="336"/>
              <w:jc w:val="both"/>
            </w:pPr>
          </w:p>
          <w:p w:rsidR="00D40957" w:rsidRDefault="00D40957" w:rsidP="00D40957">
            <w:pPr>
              <w:spacing w:after="0" w:line="288" w:lineRule="auto"/>
              <w:jc w:val="both"/>
            </w:pPr>
            <w:r>
              <w:rPr>
                <w:rFonts w:ascii="Times New Roman" w:hAnsi="Times New Roman"/>
                <w:i/>
                <w:color w:val="000000"/>
                <w:sz w:val="24"/>
              </w:rPr>
              <w:t>Q</w:t>
            </w:r>
          </w:p>
          <w:tbl>
            <w:tblPr>
              <w:tblW w:w="0" w:type="auto"/>
              <w:tblCellSpacing w:w="0" w:type="auto"/>
              <w:tblLook w:val="04A0" w:firstRow="1" w:lastRow="0" w:firstColumn="1" w:lastColumn="0" w:noHBand="0" w:noVBand="1"/>
            </w:tblPr>
            <w:tblGrid>
              <w:gridCol w:w="516"/>
              <w:gridCol w:w="40"/>
            </w:tblGrid>
            <w:tr w:rsidR="00D40957" w:rsidTr="00D40957">
              <w:trPr>
                <w:trHeight w:val="60"/>
                <w:tblCellSpacing w:w="0" w:type="auto"/>
              </w:trPr>
              <w:tc>
                <w:tcPr>
                  <w:tcW w:w="210" w:type="dxa"/>
                  <w:tcMar>
                    <w:top w:w="15" w:type="dxa"/>
                    <w:left w:w="15" w:type="dxa"/>
                    <w:bottom w:w="15" w:type="dxa"/>
                    <w:right w:w="15" w:type="dxa"/>
                  </w:tcMar>
                  <w:vAlign w:val="bottom"/>
                </w:tcPr>
                <w:p w:rsidR="00D40957" w:rsidRDefault="00D40957" w:rsidP="00D40957">
                  <w:pPr>
                    <w:spacing w:after="0" w:line="288" w:lineRule="auto"/>
                    <w:ind w:left="336"/>
                  </w:pPr>
                </w:p>
                <w:p w:rsidR="00D40957" w:rsidRDefault="00D40957" w:rsidP="00D40957">
                  <w:pPr>
                    <w:spacing w:after="0" w:line="288" w:lineRule="auto"/>
                    <w:ind w:left="336"/>
                  </w:pPr>
                  <w:r>
                    <w:rPr>
                      <w:rFonts w:ascii="Times New Roman" w:hAnsi="Times New Roman"/>
                      <w:color w:val="000000"/>
                      <w:sz w:val="15"/>
                    </w:rPr>
                    <w:t>12</w:t>
                  </w:r>
                </w:p>
              </w:tc>
              <w:tc>
                <w:tcPr>
                  <w:tcW w:w="40" w:type="dxa"/>
                  <w:tcMar>
                    <w:top w:w="15" w:type="dxa"/>
                    <w:left w:w="15" w:type="dxa"/>
                    <w:bottom w:w="15" w:type="dxa"/>
                    <w:right w:w="15" w:type="dxa"/>
                  </w:tcMar>
                  <w:vAlign w:val="bottom"/>
                </w:tcPr>
                <w:p w:rsidR="00D40957" w:rsidRDefault="00D40957" w:rsidP="00D40957"/>
              </w:tc>
            </w:tr>
            <w:tr w:rsidR="00D40957" w:rsidTr="00D40957">
              <w:trPr>
                <w:gridAfter w:val="1"/>
                <w:wAfter w:w="40" w:type="dxa"/>
                <w:trHeight w:val="30"/>
                <w:tblCellSpacing w:w="0" w:type="auto"/>
              </w:trPr>
              <w:tc>
                <w:tcPr>
                  <w:tcW w:w="210" w:type="dxa"/>
                  <w:tcMar>
                    <w:top w:w="15" w:type="dxa"/>
                    <w:left w:w="15" w:type="dxa"/>
                    <w:bottom w:w="15" w:type="dxa"/>
                    <w:right w:w="15" w:type="dxa"/>
                  </w:tcMar>
                  <w:vAlign w:val="bottom"/>
                </w:tcPr>
                <w:p w:rsidR="00D40957" w:rsidRDefault="00D40957" w:rsidP="00D40957"/>
              </w:tc>
            </w:tr>
          </w:tbl>
          <w:p w:rsidR="00D40957" w:rsidRDefault="00D40957" w:rsidP="00D40957">
            <w:pPr>
              <w:spacing w:after="0" w:line="288" w:lineRule="auto"/>
              <w:ind w:left="336"/>
              <w:jc w:val="both"/>
            </w:pPr>
          </w:p>
          <w:p w:rsidR="00D40957" w:rsidRDefault="00D40957" w:rsidP="00D40957">
            <w:pPr>
              <w:spacing w:after="0" w:line="288" w:lineRule="auto"/>
              <w:ind w:left="336"/>
              <w:jc w:val="both"/>
            </w:pPr>
            <w:r>
              <w:rPr>
                <w:rFonts w:ascii="Times New Roman" w:hAnsi="Times New Roman"/>
                <w:color w:val="000000"/>
                <w:sz w:val="24"/>
              </w:rPr>
              <w:t>=</w:t>
            </w:r>
          </w:p>
          <w:p w:rsidR="00D40957" w:rsidRDefault="00D40957" w:rsidP="00D40957">
            <w:pPr>
              <w:spacing w:after="0" w:line="288" w:lineRule="auto"/>
              <w:ind w:left="336"/>
              <w:jc w:val="both"/>
            </w:pPr>
          </w:p>
          <w:p w:rsidR="00D40957" w:rsidRDefault="00D40957" w:rsidP="00D40957">
            <w:pPr>
              <w:spacing w:after="0" w:line="288" w:lineRule="auto"/>
              <w:ind w:left="336"/>
              <w:jc w:val="both"/>
            </w:pPr>
            <w:r>
              <w:rPr>
                <w:rFonts w:ascii="Times New Roman" w:hAnsi="Times New Roman"/>
                <w:color w:val="000000"/>
                <w:sz w:val="24"/>
              </w:rPr>
              <w:t>0</w:t>
            </w:r>
          </w:p>
          <w:p w:rsidR="00D40957" w:rsidRDefault="00D40957" w:rsidP="00D40957">
            <w:pPr>
              <w:spacing w:after="0" w:line="288" w:lineRule="auto"/>
              <w:ind w:left="336"/>
              <w:jc w:val="both"/>
            </w:pPr>
          </w:p>
          <w:p w:rsidR="00D40957" w:rsidRDefault="00D40957" w:rsidP="00D40957">
            <w:pPr>
              <w:spacing w:after="0" w:line="288" w:lineRule="auto"/>
              <w:ind w:left="336"/>
              <w:jc w:val="both"/>
            </w:pPr>
            <w:r>
              <w:rPr>
                <w:rFonts w:ascii="Times New Roman" w:hAnsi="Times New Roman"/>
                <w:color w:val="000000"/>
                <w:sz w:val="24"/>
              </w:rPr>
              <w:t>⟹</w:t>
            </w:r>
          </w:p>
          <w:p w:rsidR="00D40957" w:rsidRDefault="00D40957" w:rsidP="00D40957">
            <w:pPr>
              <w:spacing w:after="0" w:line="288" w:lineRule="auto"/>
              <w:ind w:left="336"/>
              <w:jc w:val="both"/>
            </w:pPr>
          </w:p>
          <w:p w:rsidR="00D40957" w:rsidRDefault="00D40957" w:rsidP="00D40957">
            <w:pPr>
              <w:spacing w:after="0" w:line="288" w:lineRule="auto"/>
              <w:ind w:left="336"/>
              <w:jc w:val="both"/>
            </w:pPr>
          </w:p>
          <w:p w:rsidR="00D40957" w:rsidRDefault="00D40957" w:rsidP="00D40957">
            <w:pPr>
              <w:spacing w:after="0" w:line="288" w:lineRule="auto"/>
              <w:jc w:val="both"/>
            </w:pPr>
            <w:r>
              <w:rPr>
                <w:rFonts w:ascii="Times New Roman" w:hAnsi="Times New Roman"/>
                <w:i/>
                <w:color w:val="000000"/>
                <w:sz w:val="24"/>
              </w:rPr>
              <w:t>A</w:t>
            </w:r>
          </w:p>
          <w:tbl>
            <w:tblPr>
              <w:tblW w:w="0" w:type="auto"/>
              <w:tblCellSpacing w:w="0" w:type="auto"/>
              <w:tblLook w:val="04A0" w:firstRow="1" w:lastRow="0" w:firstColumn="1" w:lastColumn="0" w:noHBand="0" w:noVBand="1"/>
            </w:tblPr>
            <w:tblGrid>
              <w:gridCol w:w="516"/>
              <w:gridCol w:w="40"/>
            </w:tblGrid>
            <w:tr w:rsidR="00D40957" w:rsidTr="00D40957">
              <w:trPr>
                <w:trHeight w:val="60"/>
                <w:tblCellSpacing w:w="0" w:type="auto"/>
              </w:trPr>
              <w:tc>
                <w:tcPr>
                  <w:tcW w:w="210" w:type="dxa"/>
                  <w:tcMar>
                    <w:top w:w="15" w:type="dxa"/>
                    <w:left w:w="15" w:type="dxa"/>
                    <w:bottom w:w="15" w:type="dxa"/>
                    <w:right w:w="15" w:type="dxa"/>
                  </w:tcMar>
                  <w:vAlign w:val="bottom"/>
                </w:tcPr>
                <w:p w:rsidR="00D40957" w:rsidRDefault="00D40957" w:rsidP="00D40957">
                  <w:pPr>
                    <w:spacing w:after="0" w:line="288" w:lineRule="auto"/>
                    <w:ind w:left="336"/>
                  </w:pPr>
                </w:p>
                <w:p w:rsidR="00D40957" w:rsidRDefault="00D40957" w:rsidP="00D40957">
                  <w:pPr>
                    <w:spacing w:after="0" w:line="288" w:lineRule="auto"/>
                    <w:ind w:left="336"/>
                  </w:pPr>
                  <w:r>
                    <w:rPr>
                      <w:rFonts w:ascii="Times New Roman" w:hAnsi="Times New Roman"/>
                      <w:color w:val="000000"/>
                      <w:sz w:val="15"/>
                    </w:rPr>
                    <w:t>12</w:t>
                  </w:r>
                </w:p>
              </w:tc>
              <w:tc>
                <w:tcPr>
                  <w:tcW w:w="40" w:type="dxa"/>
                  <w:tcMar>
                    <w:top w:w="15" w:type="dxa"/>
                    <w:left w:w="15" w:type="dxa"/>
                    <w:bottom w:w="15" w:type="dxa"/>
                    <w:right w:w="15" w:type="dxa"/>
                  </w:tcMar>
                  <w:vAlign w:val="bottom"/>
                </w:tcPr>
                <w:p w:rsidR="00D40957" w:rsidRDefault="00D40957" w:rsidP="00D40957"/>
              </w:tc>
            </w:tr>
            <w:tr w:rsidR="00D40957" w:rsidTr="00D40957">
              <w:trPr>
                <w:gridAfter w:val="1"/>
                <w:wAfter w:w="40" w:type="dxa"/>
                <w:trHeight w:val="30"/>
                <w:tblCellSpacing w:w="0" w:type="auto"/>
              </w:trPr>
              <w:tc>
                <w:tcPr>
                  <w:tcW w:w="210" w:type="dxa"/>
                  <w:tcMar>
                    <w:top w:w="15" w:type="dxa"/>
                    <w:left w:w="15" w:type="dxa"/>
                    <w:bottom w:w="15" w:type="dxa"/>
                    <w:right w:w="15" w:type="dxa"/>
                  </w:tcMar>
                  <w:vAlign w:val="bottom"/>
                </w:tcPr>
                <w:p w:rsidR="00D40957" w:rsidRDefault="00D40957" w:rsidP="00D40957"/>
              </w:tc>
            </w:tr>
          </w:tbl>
          <w:p w:rsidR="00D40957" w:rsidRDefault="00D40957" w:rsidP="00D40957">
            <w:pPr>
              <w:spacing w:after="0" w:line="288" w:lineRule="auto"/>
              <w:ind w:left="336"/>
              <w:jc w:val="both"/>
            </w:pPr>
          </w:p>
          <w:p w:rsidR="00D40957" w:rsidRDefault="00D40957" w:rsidP="00D40957">
            <w:pPr>
              <w:spacing w:after="0" w:line="288" w:lineRule="auto"/>
              <w:ind w:left="336"/>
              <w:jc w:val="both"/>
            </w:pPr>
            <w:r>
              <w:rPr>
                <w:rFonts w:ascii="Times New Roman" w:hAnsi="Times New Roman"/>
                <w:color w:val="000000"/>
                <w:sz w:val="24"/>
              </w:rPr>
              <w:t>=</w:t>
            </w:r>
          </w:p>
          <w:p w:rsidR="00D40957" w:rsidRDefault="00D40957" w:rsidP="00D40957">
            <w:pPr>
              <w:spacing w:after="0" w:line="288" w:lineRule="auto"/>
              <w:ind w:left="336"/>
              <w:jc w:val="both"/>
            </w:pPr>
          </w:p>
          <w:p w:rsidR="00D40957" w:rsidRDefault="00D40957" w:rsidP="00D40957">
            <w:pPr>
              <w:spacing w:after="0" w:line="288" w:lineRule="auto"/>
              <w:jc w:val="both"/>
            </w:pPr>
            <w:r>
              <w:rPr>
                <w:rFonts w:ascii="Times New Roman" w:hAnsi="Times New Roman"/>
                <w:color w:val="000000"/>
                <w:sz w:val="24"/>
              </w:rPr>
              <w:t>(</w:t>
            </w:r>
            <w:r>
              <w:rPr>
                <w:rFonts w:ascii="Times New Roman" w:hAnsi="Times New Roman"/>
                <w:i/>
                <w:color w:val="000000"/>
                <w:sz w:val="24"/>
              </w:rPr>
              <w:t>U</w:t>
            </w:r>
          </w:p>
          <w:tbl>
            <w:tblPr>
              <w:tblW w:w="0" w:type="auto"/>
              <w:tblCellSpacing w:w="0" w:type="auto"/>
              <w:tblLook w:val="04A0" w:firstRow="1" w:lastRow="0" w:firstColumn="1" w:lastColumn="0" w:noHBand="0" w:noVBand="1"/>
            </w:tblPr>
            <w:tblGrid>
              <w:gridCol w:w="415"/>
              <w:gridCol w:w="40"/>
            </w:tblGrid>
            <w:tr w:rsidR="00D40957" w:rsidTr="00D40957">
              <w:trPr>
                <w:trHeight w:val="60"/>
                <w:tblCellSpacing w:w="0" w:type="auto"/>
              </w:trPr>
              <w:tc>
                <w:tcPr>
                  <w:tcW w:w="81" w:type="dxa"/>
                  <w:tcMar>
                    <w:top w:w="15" w:type="dxa"/>
                    <w:left w:w="15" w:type="dxa"/>
                    <w:bottom w:w="15" w:type="dxa"/>
                    <w:right w:w="15" w:type="dxa"/>
                  </w:tcMar>
                  <w:vAlign w:val="bottom"/>
                </w:tcPr>
                <w:p w:rsidR="00D40957" w:rsidRDefault="00D40957" w:rsidP="00D40957">
                  <w:pPr>
                    <w:spacing w:after="0" w:line="288" w:lineRule="auto"/>
                    <w:ind w:left="310"/>
                  </w:pPr>
                </w:p>
                <w:p w:rsidR="00D40957" w:rsidRDefault="00D40957" w:rsidP="00D40957">
                  <w:pPr>
                    <w:spacing w:after="0" w:line="288" w:lineRule="auto"/>
                    <w:ind w:left="310"/>
                  </w:pPr>
                  <w:r>
                    <w:rPr>
                      <w:rFonts w:ascii="Times New Roman" w:hAnsi="Times New Roman"/>
                      <w:color w:val="000000"/>
                      <w:sz w:val="15"/>
                    </w:rPr>
                    <w:t>1</w:t>
                  </w:r>
                </w:p>
              </w:tc>
              <w:tc>
                <w:tcPr>
                  <w:tcW w:w="40" w:type="dxa"/>
                  <w:tcMar>
                    <w:top w:w="15" w:type="dxa"/>
                    <w:left w:w="15" w:type="dxa"/>
                    <w:bottom w:w="15" w:type="dxa"/>
                    <w:right w:w="15" w:type="dxa"/>
                  </w:tcMar>
                  <w:vAlign w:val="bottom"/>
                </w:tcPr>
                <w:p w:rsidR="00D40957" w:rsidRDefault="00D40957" w:rsidP="00D40957"/>
              </w:tc>
            </w:tr>
            <w:tr w:rsidR="00D40957" w:rsidTr="00D40957">
              <w:trPr>
                <w:gridAfter w:val="1"/>
                <w:wAfter w:w="40" w:type="dxa"/>
                <w:trHeight w:val="30"/>
                <w:tblCellSpacing w:w="0" w:type="auto"/>
              </w:trPr>
              <w:tc>
                <w:tcPr>
                  <w:tcW w:w="81" w:type="dxa"/>
                  <w:tcMar>
                    <w:top w:w="15" w:type="dxa"/>
                    <w:left w:w="15" w:type="dxa"/>
                    <w:bottom w:w="15" w:type="dxa"/>
                    <w:right w:w="15" w:type="dxa"/>
                  </w:tcMar>
                  <w:vAlign w:val="bottom"/>
                </w:tcPr>
                <w:p w:rsidR="00D40957" w:rsidRDefault="00D40957" w:rsidP="00D40957"/>
              </w:tc>
            </w:tr>
          </w:tbl>
          <w:p w:rsidR="00D40957" w:rsidRDefault="00D40957" w:rsidP="00D40957">
            <w:pPr>
              <w:spacing w:after="0" w:line="288" w:lineRule="auto"/>
              <w:ind w:left="336"/>
              <w:jc w:val="both"/>
            </w:pPr>
          </w:p>
          <w:p w:rsidR="00D40957" w:rsidRDefault="00D40957" w:rsidP="00D40957">
            <w:pPr>
              <w:spacing w:after="0" w:line="288" w:lineRule="auto"/>
              <w:ind w:left="336"/>
              <w:jc w:val="both"/>
            </w:pPr>
            <w:r>
              <w:rPr>
                <w:rFonts w:ascii="Times New Roman" w:hAnsi="Times New Roman"/>
                <w:color w:val="000000"/>
                <w:sz w:val="24"/>
              </w:rPr>
              <w:t>−</w:t>
            </w:r>
          </w:p>
          <w:p w:rsidR="00D40957" w:rsidRDefault="00D40957" w:rsidP="00D40957">
            <w:pPr>
              <w:spacing w:after="0" w:line="288" w:lineRule="auto"/>
              <w:ind w:left="336"/>
              <w:jc w:val="both"/>
            </w:pPr>
          </w:p>
          <w:p w:rsidR="00D40957" w:rsidRDefault="00D40957" w:rsidP="00D40957">
            <w:pPr>
              <w:spacing w:after="0" w:line="288" w:lineRule="auto"/>
              <w:jc w:val="both"/>
            </w:pPr>
            <w:r>
              <w:rPr>
                <w:rFonts w:ascii="Times New Roman" w:hAnsi="Times New Roman"/>
                <w:i/>
                <w:color w:val="000000"/>
                <w:sz w:val="24"/>
              </w:rPr>
              <w:t>U</w:t>
            </w:r>
          </w:p>
          <w:tbl>
            <w:tblPr>
              <w:tblW w:w="0" w:type="auto"/>
              <w:tblCellSpacing w:w="0" w:type="auto"/>
              <w:tblLook w:val="04A0" w:firstRow="1" w:lastRow="0" w:firstColumn="1" w:lastColumn="0" w:noHBand="0" w:noVBand="1"/>
            </w:tblPr>
            <w:tblGrid>
              <w:gridCol w:w="415"/>
              <w:gridCol w:w="40"/>
            </w:tblGrid>
            <w:tr w:rsidR="00D40957" w:rsidTr="00D40957">
              <w:trPr>
                <w:trHeight w:val="60"/>
                <w:tblCellSpacing w:w="0" w:type="auto"/>
              </w:trPr>
              <w:tc>
                <w:tcPr>
                  <w:tcW w:w="81" w:type="dxa"/>
                  <w:tcMar>
                    <w:top w:w="15" w:type="dxa"/>
                    <w:left w:w="15" w:type="dxa"/>
                    <w:bottom w:w="15" w:type="dxa"/>
                    <w:right w:w="15" w:type="dxa"/>
                  </w:tcMar>
                  <w:vAlign w:val="bottom"/>
                </w:tcPr>
                <w:p w:rsidR="00D40957" w:rsidRDefault="00D40957" w:rsidP="00D40957">
                  <w:pPr>
                    <w:spacing w:after="0" w:line="288" w:lineRule="auto"/>
                    <w:ind w:left="310"/>
                  </w:pPr>
                </w:p>
                <w:p w:rsidR="00D40957" w:rsidRDefault="00D40957" w:rsidP="00D40957">
                  <w:pPr>
                    <w:spacing w:after="0" w:line="288" w:lineRule="auto"/>
                    <w:ind w:left="310"/>
                  </w:pPr>
                  <w:r>
                    <w:rPr>
                      <w:rFonts w:ascii="Times New Roman" w:hAnsi="Times New Roman"/>
                      <w:color w:val="000000"/>
                      <w:sz w:val="15"/>
                    </w:rPr>
                    <w:t>2</w:t>
                  </w:r>
                </w:p>
              </w:tc>
              <w:tc>
                <w:tcPr>
                  <w:tcW w:w="40" w:type="dxa"/>
                  <w:tcMar>
                    <w:top w:w="15" w:type="dxa"/>
                    <w:left w:w="15" w:type="dxa"/>
                    <w:bottom w:w="15" w:type="dxa"/>
                    <w:right w:w="15" w:type="dxa"/>
                  </w:tcMar>
                  <w:vAlign w:val="bottom"/>
                </w:tcPr>
                <w:p w:rsidR="00D40957" w:rsidRDefault="00D40957" w:rsidP="00D40957"/>
              </w:tc>
            </w:tr>
            <w:tr w:rsidR="00D40957" w:rsidTr="00D40957">
              <w:trPr>
                <w:gridAfter w:val="1"/>
                <w:wAfter w:w="40" w:type="dxa"/>
                <w:trHeight w:val="30"/>
                <w:tblCellSpacing w:w="0" w:type="auto"/>
              </w:trPr>
              <w:tc>
                <w:tcPr>
                  <w:tcW w:w="81" w:type="dxa"/>
                  <w:tcMar>
                    <w:top w:w="15" w:type="dxa"/>
                    <w:left w:w="15" w:type="dxa"/>
                    <w:bottom w:w="15" w:type="dxa"/>
                    <w:right w:w="15" w:type="dxa"/>
                  </w:tcMar>
                  <w:vAlign w:val="bottom"/>
                </w:tcPr>
                <w:p w:rsidR="00D40957" w:rsidRDefault="00D40957" w:rsidP="00D40957"/>
              </w:tc>
            </w:tr>
          </w:tbl>
          <w:p w:rsidR="00D40957" w:rsidRDefault="00D40957" w:rsidP="00D40957">
            <w:pPr>
              <w:spacing w:after="0" w:line="288" w:lineRule="auto"/>
              <w:ind w:left="336"/>
              <w:jc w:val="both"/>
            </w:pPr>
            <w:r>
              <w:rPr>
                <w:rFonts w:ascii="Times New Roman" w:hAnsi="Times New Roman"/>
                <w:color w:val="000000"/>
                <w:sz w:val="24"/>
              </w:rPr>
              <w:t>)</w:t>
            </w:r>
          </w:p>
          <w:p w:rsidR="00D40957" w:rsidRDefault="00D40957" w:rsidP="00D40957">
            <w:pPr>
              <w:spacing w:after="0" w:line="288" w:lineRule="auto"/>
              <w:ind w:left="336"/>
              <w:jc w:val="both"/>
            </w:pPr>
            <w:r>
              <w:rPr>
                <w:rFonts w:ascii="Times New Roman" w:hAnsi="Times New Roman"/>
                <w:color w:val="000000"/>
                <w:sz w:val="24"/>
              </w:rPr>
              <w:t>=</w:t>
            </w:r>
          </w:p>
          <w:p w:rsidR="00D40957" w:rsidRDefault="00D40957" w:rsidP="00D40957">
            <w:pPr>
              <w:spacing w:after="0" w:line="288" w:lineRule="auto"/>
              <w:ind w:left="336"/>
              <w:jc w:val="both"/>
            </w:pPr>
          </w:p>
          <w:p w:rsidR="00D40957" w:rsidRDefault="00D40957" w:rsidP="00D40957">
            <w:pPr>
              <w:spacing w:after="0" w:line="288" w:lineRule="auto"/>
              <w:jc w:val="both"/>
            </w:pPr>
            <w:r>
              <w:rPr>
                <w:rFonts w:ascii="Times New Roman" w:hAnsi="Times New Roman"/>
                <w:color w:val="000000"/>
                <w:sz w:val="24"/>
              </w:rPr>
              <w:t>Δ</w:t>
            </w:r>
            <w:r>
              <w:rPr>
                <w:rFonts w:ascii="Times New Roman" w:hAnsi="Times New Roman"/>
                <w:i/>
                <w:color w:val="000000"/>
                <w:sz w:val="24"/>
              </w:rPr>
              <w:t>U</w:t>
            </w:r>
          </w:p>
          <w:tbl>
            <w:tblPr>
              <w:tblW w:w="0" w:type="auto"/>
              <w:tblCellSpacing w:w="0" w:type="auto"/>
              <w:tblLook w:val="04A0" w:firstRow="1" w:lastRow="0" w:firstColumn="1" w:lastColumn="0" w:noHBand="0" w:noVBand="1"/>
            </w:tblPr>
            <w:tblGrid>
              <w:gridCol w:w="490"/>
              <w:gridCol w:w="40"/>
            </w:tblGrid>
            <w:tr w:rsidR="00D40957" w:rsidTr="00D40957">
              <w:trPr>
                <w:trHeight w:val="60"/>
                <w:tblCellSpacing w:w="0" w:type="auto"/>
              </w:trPr>
              <w:tc>
                <w:tcPr>
                  <w:tcW w:w="179" w:type="dxa"/>
                  <w:tcMar>
                    <w:top w:w="15" w:type="dxa"/>
                    <w:left w:w="15" w:type="dxa"/>
                    <w:bottom w:w="15" w:type="dxa"/>
                    <w:right w:w="15" w:type="dxa"/>
                  </w:tcMar>
                  <w:vAlign w:val="bottom"/>
                </w:tcPr>
                <w:p w:rsidR="00D40957" w:rsidRDefault="00D40957" w:rsidP="00D40957">
                  <w:pPr>
                    <w:spacing w:after="0" w:line="288" w:lineRule="auto"/>
                    <w:ind w:left="310"/>
                  </w:pPr>
                </w:p>
                <w:p w:rsidR="00D40957" w:rsidRDefault="00D40957" w:rsidP="00D40957">
                  <w:pPr>
                    <w:spacing w:after="0" w:line="288" w:lineRule="auto"/>
                    <w:ind w:left="310"/>
                  </w:pPr>
                  <w:r>
                    <w:rPr>
                      <w:rFonts w:ascii="Times New Roman" w:hAnsi="Times New Roman"/>
                      <w:color w:val="000000"/>
                      <w:sz w:val="15"/>
                    </w:rPr>
                    <w:t>12</w:t>
                  </w:r>
                </w:p>
              </w:tc>
              <w:tc>
                <w:tcPr>
                  <w:tcW w:w="40" w:type="dxa"/>
                  <w:tcMar>
                    <w:top w:w="15" w:type="dxa"/>
                    <w:left w:w="15" w:type="dxa"/>
                    <w:bottom w:w="15" w:type="dxa"/>
                    <w:right w:w="15" w:type="dxa"/>
                  </w:tcMar>
                  <w:vAlign w:val="bottom"/>
                </w:tcPr>
                <w:p w:rsidR="00D40957" w:rsidRDefault="00D40957" w:rsidP="00D40957"/>
              </w:tc>
            </w:tr>
            <w:tr w:rsidR="00D40957" w:rsidTr="00D40957">
              <w:trPr>
                <w:gridAfter w:val="1"/>
                <w:wAfter w:w="40" w:type="dxa"/>
                <w:trHeight w:val="30"/>
                <w:tblCellSpacing w:w="0" w:type="auto"/>
              </w:trPr>
              <w:tc>
                <w:tcPr>
                  <w:tcW w:w="179" w:type="dxa"/>
                  <w:tcMar>
                    <w:top w:w="15" w:type="dxa"/>
                    <w:left w:w="15" w:type="dxa"/>
                    <w:bottom w:w="15" w:type="dxa"/>
                    <w:right w:w="15" w:type="dxa"/>
                  </w:tcMar>
                  <w:vAlign w:val="bottom"/>
                </w:tcPr>
                <w:p w:rsidR="00D40957" w:rsidRDefault="00D40957" w:rsidP="00D40957"/>
              </w:tc>
            </w:tr>
          </w:tbl>
          <w:p w:rsidR="00D40957" w:rsidRDefault="00D40957" w:rsidP="00D40957">
            <w:pPr>
              <w:spacing w:after="0" w:line="288" w:lineRule="auto"/>
            </w:pPr>
          </w:p>
          <w:p w:rsidR="00D40957" w:rsidRDefault="00D40957" w:rsidP="00D40957">
            <w:pPr>
              <w:spacing w:after="0" w:line="288" w:lineRule="auto"/>
              <w:jc w:val="both"/>
            </w:pPr>
          </w:p>
          <w:p w:rsidR="00D40957" w:rsidRDefault="00D40957" w:rsidP="00D40957">
            <w:pPr>
              <w:spacing w:after="0" w:line="336" w:lineRule="auto"/>
              <w:ind w:left="336"/>
              <w:jc w:val="both"/>
            </w:pPr>
          </w:p>
        </w:tc>
      </w:tr>
      <w:tr w:rsidR="00D40957" w:rsidRPr="00315E60" w:rsidTr="00D40957">
        <w:trPr>
          <w:trHeight w:val="144"/>
        </w:trPr>
        <w:tc>
          <w:tcPr>
            <w:tcW w:w="0" w:type="auto"/>
            <w:vMerge/>
            <w:tcBorders>
              <w:top w:val="nil"/>
            </w:tcBorders>
            <w:tcMar>
              <w:top w:w="50" w:type="dxa"/>
              <w:left w:w="100" w:type="dxa"/>
            </w:tcMar>
          </w:tcPr>
          <w:p w:rsidR="00D40957" w:rsidRDefault="00D40957" w:rsidP="00D40957"/>
        </w:tc>
        <w:tc>
          <w:tcPr>
            <w:tcW w:w="1605" w:type="dxa"/>
            <w:tcMar>
              <w:top w:w="50" w:type="dxa"/>
              <w:left w:w="100" w:type="dxa"/>
            </w:tcMar>
            <w:vAlign w:val="center"/>
          </w:tcPr>
          <w:p w:rsidR="00D40957" w:rsidRDefault="00D40957" w:rsidP="00D40957">
            <w:pPr>
              <w:spacing w:after="0" w:line="336" w:lineRule="auto"/>
              <w:ind w:left="336"/>
              <w:jc w:val="center"/>
            </w:pPr>
            <w:r>
              <w:rPr>
                <w:rFonts w:ascii="Times New Roman" w:hAnsi="Times New Roman"/>
                <w:color w:val="000000"/>
                <w:sz w:val="24"/>
              </w:rPr>
              <w:t>2.2.8</w:t>
            </w:r>
          </w:p>
        </w:tc>
        <w:tc>
          <w:tcPr>
            <w:tcW w:w="6314" w:type="dxa"/>
            <w:tcMar>
              <w:top w:w="50" w:type="dxa"/>
              <w:left w:w="100" w:type="dxa"/>
            </w:tcMar>
            <w:vAlign w:val="center"/>
          </w:tcPr>
          <w:p w:rsidR="00D40957" w:rsidRPr="0030560C" w:rsidRDefault="00D40957" w:rsidP="00D40957">
            <w:pPr>
              <w:spacing w:after="0" w:line="336" w:lineRule="auto"/>
              <w:ind w:left="336"/>
              <w:jc w:val="both"/>
              <w:rPr>
                <w:lang w:val="ru-RU"/>
              </w:rPr>
            </w:pPr>
            <w:r w:rsidRPr="0030560C">
              <w:rPr>
                <w:rFonts w:ascii="Times New Roman" w:hAnsi="Times New Roman"/>
                <w:color w:val="000000"/>
                <w:sz w:val="24"/>
                <w:lang w:val="ru-RU"/>
              </w:rPr>
              <w:t>Второй закон термодинамики. Необратимые процессы</w:t>
            </w:r>
          </w:p>
        </w:tc>
      </w:tr>
      <w:tr w:rsidR="00D40957" w:rsidTr="00D40957">
        <w:trPr>
          <w:trHeight w:val="144"/>
        </w:trPr>
        <w:tc>
          <w:tcPr>
            <w:tcW w:w="0" w:type="auto"/>
            <w:vMerge/>
            <w:tcBorders>
              <w:top w:val="nil"/>
            </w:tcBorders>
            <w:tcMar>
              <w:top w:w="50" w:type="dxa"/>
              <w:left w:w="100" w:type="dxa"/>
            </w:tcMar>
          </w:tcPr>
          <w:p w:rsidR="00D40957" w:rsidRPr="0030560C" w:rsidRDefault="00D40957" w:rsidP="00D40957">
            <w:pPr>
              <w:rPr>
                <w:lang w:val="ru-RU"/>
              </w:rPr>
            </w:pPr>
          </w:p>
        </w:tc>
        <w:tc>
          <w:tcPr>
            <w:tcW w:w="1605" w:type="dxa"/>
            <w:tcMar>
              <w:top w:w="50" w:type="dxa"/>
              <w:left w:w="100" w:type="dxa"/>
            </w:tcMar>
            <w:vAlign w:val="center"/>
          </w:tcPr>
          <w:p w:rsidR="00D40957" w:rsidRDefault="00D40957" w:rsidP="00D40957">
            <w:pPr>
              <w:spacing w:after="0" w:line="336" w:lineRule="auto"/>
              <w:ind w:left="336"/>
              <w:jc w:val="center"/>
            </w:pPr>
            <w:r>
              <w:rPr>
                <w:rFonts w:ascii="Times New Roman" w:hAnsi="Times New Roman"/>
                <w:color w:val="000000"/>
                <w:sz w:val="24"/>
              </w:rPr>
              <w:t>2.2.9</w:t>
            </w:r>
          </w:p>
        </w:tc>
        <w:tc>
          <w:tcPr>
            <w:tcW w:w="6314" w:type="dxa"/>
            <w:tcMar>
              <w:top w:w="50" w:type="dxa"/>
              <w:left w:w="100" w:type="dxa"/>
            </w:tcMar>
            <w:vAlign w:val="center"/>
          </w:tcPr>
          <w:p w:rsidR="00D40957" w:rsidRPr="0030560C" w:rsidRDefault="00D40957" w:rsidP="00D40957">
            <w:pPr>
              <w:spacing w:after="0" w:line="336" w:lineRule="auto"/>
              <w:ind w:left="336"/>
              <w:jc w:val="both"/>
              <w:rPr>
                <w:lang w:val="ru-RU"/>
              </w:rPr>
            </w:pPr>
            <w:r w:rsidRPr="0030560C">
              <w:rPr>
                <w:rFonts w:ascii="Times New Roman" w:hAnsi="Times New Roman"/>
                <w:color w:val="000000"/>
                <w:sz w:val="24"/>
                <w:lang w:val="ru-RU"/>
              </w:rPr>
              <w:t>Принципы действия тепловых машин. КПД:</w:t>
            </w:r>
          </w:p>
          <w:p w:rsidR="00D40957" w:rsidRDefault="00D40957" w:rsidP="00D40957">
            <w:pPr>
              <w:spacing w:after="0"/>
              <w:ind w:left="336"/>
            </w:pPr>
            <w:r w:rsidRPr="0030560C">
              <w:rPr>
                <w:rFonts w:ascii="Times New Roman" w:hAnsi="Times New Roman"/>
                <w:color w:val="000000"/>
                <w:sz w:val="24"/>
                <w:lang w:val="ru-RU"/>
              </w:rPr>
              <w:t xml:space="preserve"> </w:t>
            </w:r>
            <w:r>
              <w:rPr>
                <w:noProof/>
                <w:sz w:val="24"/>
                <w:lang w:val="ru-RU" w:eastAsia="ru-RU"/>
              </w:rPr>
              <w:drawing>
                <wp:inline distT="0" distB="0" distL="0" distR="0" wp14:anchorId="7BB506DA" wp14:editId="6AD4CD8F">
                  <wp:extent cx="2676525" cy="571500"/>
                  <wp:effectExtent l="0" t="0" r="0" b="0"/>
                  <wp:docPr id="25" name="Рисунок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a:stretch>
                            <a:fillRect/>
                          </a:stretch>
                        </pic:blipFill>
                        <pic:spPr>
                          <a:xfrm>
                            <a:off x="0" y="0"/>
                            <a:ext cx="2676525" cy="571500"/>
                          </a:xfrm>
                          <a:prstGeom prst="rect">
                            <a:avLst/>
                          </a:prstGeom>
                        </pic:spPr>
                      </pic:pic>
                    </a:graphicData>
                  </a:graphic>
                </wp:inline>
              </w:drawing>
            </w:r>
            <w:r>
              <w:rPr>
                <w:rFonts w:ascii="Times New Roman" w:hAnsi="Times New Roman"/>
                <w:color w:val="000000"/>
                <w:sz w:val="24"/>
              </w:rPr>
              <w:t xml:space="preserve"> </w:t>
            </w:r>
          </w:p>
          <w:p w:rsidR="00D40957" w:rsidRDefault="00D40957" w:rsidP="00D40957">
            <w:pPr>
              <w:spacing w:after="0" w:line="336" w:lineRule="auto"/>
              <w:ind w:left="336"/>
              <w:jc w:val="both"/>
            </w:pPr>
          </w:p>
          <w:p w:rsidR="00D40957" w:rsidRDefault="00D40957" w:rsidP="00D40957">
            <w:pPr>
              <w:spacing w:after="0" w:line="336" w:lineRule="auto"/>
              <w:ind w:left="336"/>
              <w:jc w:val="both"/>
            </w:pPr>
          </w:p>
        </w:tc>
      </w:tr>
      <w:tr w:rsidR="00D40957" w:rsidTr="00D40957">
        <w:trPr>
          <w:trHeight w:val="144"/>
        </w:trPr>
        <w:tc>
          <w:tcPr>
            <w:tcW w:w="0" w:type="auto"/>
            <w:vMerge/>
            <w:tcBorders>
              <w:top w:val="nil"/>
            </w:tcBorders>
            <w:tcMar>
              <w:top w:w="50" w:type="dxa"/>
              <w:left w:w="100" w:type="dxa"/>
            </w:tcMar>
          </w:tcPr>
          <w:p w:rsidR="00D40957" w:rsidRDefault="00D40957" w:rsidP="00D40957"/>
        </w:tc>
        <w:tc>
          <w:tcPr>
            <w:tcW w:w="1605" w:type="dxa"/>
            <w:tcMar>
              <w:top w:w="50" w:type="dxa"/>
              <w:left w:w="100" w:type="dxa"/>
            </w:tcMar>
            <w:vAlign w:val="center"/>
          </w:tcPr>
          <w:p w:rsidR="00D40957" w:rsidRDefault="00D40957" w:rsidP="00D40957">
            <w:pPr>
              <w:spacing w:after="0" w:line="336" w:lineRule="auto"/>
              <w:ind w:left="336"/>
              <w:jc w:val="center"/>
            </w:pPr>
            <w:r>
              <w:rPr>
                <w:rFonts w:ascii="Times New Roman" w:hAnsi="Times New Roman"/>
                <w:color w:val="000000"/>
                <w:sz w:val="24"/>
              </w:rPr>
              <w:t>2.2.10</w:t>
            </w:r>
          </w:p>
        </w:tc>
        <w:tc>
          <w:tcPr>
            <w:tcW w:w="6314" w:type="dxa"/>
            <w:tcMar>
              <w:top w:w="50" w:type="dxa"/>
              <w:left w:w="100" w:type="dxa"/>
            </w:tcMar>
            <w:vAlign w:val="center"/>
          </w:tcPr>
          <w:p w:rsidR="00D40957" w:rsidRPr="0030560C" w:rsidRDefault="00D40957" w:rsidP="00D40957">
            <w:pPr>
              <w:spacing w:after="0" w:line="336" w:lineRule="auto"/>
              <w:ind w:left="336"/>
              <w:jc w:val="both"/>
              <w:rPr>
                <w:lang w:val="ru-RU"/>
              </w:rPr>
            </w:pPr>
            <w:r w:rsidRPr="0030560C">
              <w:rPr>
                <w:rFonts w:ascii="Times New Roman" w:hAnsi="Times New Roman"/>
                <w:color w:val="000000"/>
                <w:sz w:val="24"/>
                <w:lang w:val="ru-RU"/>
              </w:rPr>
              <w:t>Максимальное значение КПД. Цикл Карно:</w:t>
            </w:r>
          </w:p>
          <w:p w:rsidR="00D40957" w:rsidRDefault="00D40957" w:rsidP="00D40957">
            <w:pPr>
              <w:spacing w:after="0"/>
              <w:ind w:left="336"/>
            </w:pPr>
            <w:r w:rsidRPr="0030560C">
              <w:rPr>
                <w:rFonts w:ascii="Times New Roman" w:hAnsi="Times New Roman"/>
                <w:color w:val="000000"/>
                <w:sz w:val="24"/>
                <w:lang w:val="ru-RU"/>
              </w:rPr>
              <w:t xml:space="preserve"> </w:t>
            </w:r>
            <w:r>
              <w:rPr>
                <w:noProof/>
                <w:sz w:val="24"/>
                <w:lang w:val="ru-RU" w:eastAsia="ru-RU"/>
              </w:rPr>
              <w:drawing>
                <wp:inline distT="0" distB="0" distL="0" distR="0" wp14:anchorId="00DEC43D" wp14:editId="7D1B112D">
                  <wp:extent cx="2771775" cy="542925"/>
                  <wp:effectExtent l="0" t="0" r="0" b="0"/>
                  <wp:docPr id="26" name="Рисунок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0"/>
                          <a:stretch>
                            <a:fillRect/>
                          </a:stretch>
                        </pic:blipFill>
                        <pic:spPr>
                          <a:xfrm>
                            <a:off x="0" y="0"/>
                            <a:ext cx="2771775" cy="542925"/>
                          </a:xfrm>
                          <a:prstGeom prst="rect">
                            <a:avLst/>
                          </a:prstGeom>
                        </pic:spPr>
                      </pic:pic>
                    </a:graphicData>
                  </a:graphic>
                </wp:inline>
              </w:drawing>
            </w:r>
            <w:r>
              <w:rPr>
                <w:rFonts w:ascii="Times New Roman" w:hAnsi="Times New Roman"/>
                <w:color w:val="000000"/>
                <w:sz w:val="24"/>
              </w:rPr>
              <w:t xml:space="preserve"> </w:t>
            </w:r>
          </w:p>
          <w:p w:rsidR="00D40957" w:rsidRDefault="00D40957" w:rsidP="00D40957">
            <w:pPr>
              <w:spacing w:after="0" w:line="336" w:lineRule="auto"/>
              <w:ind w:left="336"/>
              <w:jc w:val="both"/>
            </w:pPr>
          </w:p>
        </w:tc>
      </w:tr>
      <w:tr w:rsidR="00D40957" w:rsidTr="00D40957">
        <w:trPr>
          <w:trHeight w:val="144"/>
        </w:trPr>
        <w:tc>
          <w:tcPr>
            <w:tcW w:w="0" w:type="auto"/>
            <w:vMerge/>
            <w:tcBorders>
              <w:top w:val="nil"/>
            </w:tcBorders>
            <w:tcMar>
              <w:top w:w="50" w:type="dxa"/>
              <w:left w:w="100" w:type="dxa"/>
            </w:tcMar>
          </w:tcPr>
          <w:p w:rsidR="00D40957" w:rsidRDefault="00D40957" w:rsidP="00D40957"/>
        </w:tc>
        <w:tc>
          <w:tcPr>
            <w:tcW w:w="1605" w:type="dxa"/>
            <w:tcMar>
              <w:top w:w="50" w:type="dxa"/>
              <w:left w:w="100" w:type="dxa"/>
            </w:tcMar>
            <w:vAlign w:val="center"/>
          </w:tcPr>
          <w:p w:rsidR="00D40957" w:rsidRDefault="00D40957" w:rsidP="00D40957">
            <w:pPr>
              <w:spacing w:after="0" w:line="336" w:lineRule="auto"/>
              <w:ind w:left="336"/>
              <w:jc w:val="center"/>
            </w:pPr>
            <w:r>
              <w:rPr>
                <w:rFonts w:ascii="Times New Roman" w:hAnsi="Times New Roman"/>
                <w:color w:val="000000"/>
                <w:sz w:val="24"/>
              </w:rPr>
              <w:t>2.2.11</w:t>
            </w:r>
          </w:p>
        </w:tc>
        <w:tc>
          <w:tcPr>
            <w:tcW w:w="6314" w:type="dxa"/>
            <w:tcMar>
              <w:top w:w="50" w:type="dxa"/>
              <w:left w:w="100" w:type="dxa"/>
            </w:tcMar>
            <w:vAlign w:val="center"/>
          </w:tcPr>
          <w:p w:rsidR="00D40957" w:rsidRDefault="00D40957" w:rsidP="00D40957">
            <w:pPr>
              <w:spacing w:after="0" w:line="336" w:lineRule="auto"/>
              <w:ind w:left="336"/>
              <w:jc w:val="both"/>
            </w:pPr>
            <w:r>
              <w:rPr>
                <w:rFonts w:ascii="Times New Roman" w:hAnsi="Times New Roman"/>
                <w:color w:val="000000"/>
                <w:sz w:val="24"/>
              </w:rPr>
              <w:t xml:space="preserve">Уравнение теплового баланса:  </w:t>
            </w:r>
          </w:p>
          <w:p w:rsidR="00D40957" w:rsidRDefault="00315E60" w:rsidP="00D40957">
            <m:oMathPara>
              <m:oMath>
                <m:sSub>
                  <m:sSubPr>
                    <m:ctrlPr>
                      <w:rPr>
                        <w:rFonts w:ascii="Cambria Math" w:hAnsi="Cambria Math"/>
                      </w:rPr>
                    </m:ctrlPr>
                  </m:sSubPr>
                  <m:e>
                    <m:r>
                      <w:rPr>
                        <w:rFonts w:ascii="Cambria Math" w:eastAsia="Cambria Math" w:hAnsi="Cambria Math" w:cs="Cambria Math"/>
                      </w:rPr>
                      <m:t>Q</m:t>
                    </m:r>
                  </m:e>
                  <m:sub>
                    <m:r>
                      <w:rPr>
                        <w:rFonts w:ascii="Cambria Math" w:eastAsia="Cambria Math" w:hAnsi="Cambria Math" w:cs="Cambria Math"/>
                      </w:rPr>
                      <m:t>1</m:t>
                    </m:r>
                  </m:sub>
                </m:sSub>
                <m:r>
                  <w:rPr>
                    <w:rFonts w:ascii="Cambria Math" w:eastAsia="Cambria Math" w:hAnsi="Cambria Math" w:cs="Cambria Math"/>
                  </w:rPr>
                  <m:t>+</m:t>
                </m:r>
                <m:sSub>
                  <m:sSubPr>
                    <m:ctrlPr>
                      <w:rPr>
                        <w:rFonts w:ascii="Cambria Math" w:hAnsi="Cambria Math"/>
                      </w:rPr>
                    </m:ctrlPr>
                  </m:sSubPr>
                  <m:e>
                    <m:r>
                      <w:rPr>
                        <w:rFonts w:ascii="Cambria Math" w:eastAsia="Cambria Math" w:hAnsi="Cambria Math" w:cs="Cambria Math"/>
                      </w:rPr>
                      <m:t>Q</m:t>
                    </m:r>
                  </m:e>
                  <m:sub>
                    <m:r>
                      <w:rPr>
                        <w:rFonts w:ascii="Cambria Math" w:eastAsia="Cambria Math" w:hAnsi="Cambria Math" w:cs="Cambria Math"/>
                      </w:rPr>
                      <m:t>2</m:t>
                    </m:r>
                  </m:sub>
                </m:sSub>
                <m:r>
                  <w:rPr>
                    <w:rFonts w:ascii="Cambria Math" w:eastAsia="Cambria Math" w:hAnsi="Cambria Math" w:cs="Cambria Math"/>
                  </w:rPr>
                  <m:t>+</m:t>
                </m:r>
                <m:sSub>
                  <m:sSubPr>
                    <m:ctrlPr>
                      <w:rPr>
                        <w:rFonts w:ascii="Cambria Math" w:hAnsi="Cambria Math"/>
                      </w:rPr>
                    </m:ctrlPr>
                  </m:sSubPr>
                  <m:e>
                    <m:r>
                      <w:rPr>
                        <w:rFonts w:ascii="Cambria Math" w:eastAsia="Cambria Math" w:hAnsi="Cambria Math" w:cs="Cambria Math"/>
                      </w:rPr>
                      <m:t>Q</m:t>
                    </m:r>
                  </m:e>
                  <m:sub>
                    <m:r>
                      <w:rPr>
                        <w:rFonts w:ascii="Cambria Math" w:eastAsia="Cambria Math" w:hAnsi="Cambria Math" w:cs="Cambria Math"/>
                      </w:rPr>
                      <m:t>3</m:t>
                    </m:r>
                  </m:sub>
                </m:sSub>
                <m:r>
                  <w:rPr>
                    <w:rFonts w:ascii="Cambria Math" w:eastAsia="Cambria Math" w:hAnsi="Cambria Math" w:cs="Cambria Math"/>
                  </w:rPr>
                  <m:t>+</m:t>
                </m:r>
                <m:r>
                  <m:rPr>
                    <m:sty m:val="p"/>
                  </m:rPr>
                  <w:rPr>
                    <w:rFonts w:ascii="Cambria Math" w:eastAsia="Cambria Math" w:hAnsi="Cambria Math" w:cs="Cambria Math"/>
                  </w:rPr>
                  <m:t>...</m:t>
                </m:r>
                <m:r>
                  <w:rPr>
                    <w:rFonts w:ascii="Cambria Math" w:eastAsia="Cambria Math" w:hAnsi="Cambria Math" w:cs="Cambria Math"/>
                  </w:rPr>
                  <m:t>=0</m:t>
                </m:r>
              </m:oMath>
            </m:oMathPara>
          </w:p>
          <w:p w:rsidR="00D40957" w:rsidRDefault="00D40957" w:rsidP="00D40957">
            <w:pPr>
              <w:spacing w:after="0" w:line="288" w:lineRule="auto"/>
              <w:ind w:left="336"/>
              <w:jc w:val="both"/>
            </w:pPr>
          </w:p>
          <w:p w:rsidR="00D40957" w:rsidRDefault="00D40957" w:rsidP="00D40957">
            <w:pPr>
              <w:spacing w:after="0" w:line="288" w:lineRule="auto"/>
              <w:jc w:val="both"/>
            </w:pPr>
            <w:r>
              <w:rPr>
                <w:rFonts w:ascii="Times New Roman" w:hAnsi="Times New Roman"/>
                <w:i/>
                <w:color w:val="000000"/>
                <w:sz w:val="24"/>
              </w:rPr>
              <w:t>Q</w:t>
            </w:r>
          </w:p>
          <w:tbl>
            <w:tblPr>
              <w:tblW w:w="0" w:type="auto"/>
              <w:tblCellSpacing w:w="0" w:type="auto"/>
              <w:tblLook w:val="04A0" w:firstRow="1" w:lastRow="0" w:firstColumn="1" w:lastColumn="0" w:noHBand="0" w:noVBand="1"/>
            </w:tblPr>
            <w:tblGrid>
              <w:gridCol w:w="441"/>
              <w:gridCol w:w="40"/>
            </w:tblGrid>
            <w:tr w:rsidR="00D40957" w:rsidTr="00D40957">
              <w:trPr>
                <w:trHeight w:val="60"/>
                <w:tblCellSpacing w:w="0" w:type="auto"/>
              </w:trPr>
              <w:tc>
                <w:tcPr>
                  <w:tcW w:w="112" w:type="dxa"/>
                  <w:tcMar>
                    <w:top w:w="15" w:type="dxa"/>
                    <w:left w:w="15" w:type="dxa"/>
                    <w:bottom w:w="15" w:type="dxa"/>
                    <w:right w:w="15" w:type="dxa"/>
                  </w:tcMar>
                  <w:vAlign w:val="bottom"/>
                </w:tcPr>
                <w:p w:rsidR="00D40957" w:rsidRDefault="00D40957" w:rsidP="00D40957">
                  <w:pPr>
                    <w:spacing w:after="0" w:line="288" w:lineRule="auto"/>
                    <w:ind w:left="336"/>
                  </w:pPr>
                </w:p>
                <w:p w:rsidR="00D40957" w:rsidRDefault="00D40957" w:rsidP="00D40957">
                  <w:pPr>
                    <w:spacing w:after="0" w:line="288" w:lineRule="auto"/>
                    <w:ind w:left="336"/>
                  </w:pPr>
                  <w:r>
                    <w:rPr>
                      <w:rFonts w:ascii="Times New Roman" w:hAnsi="Times New Roman"/>
                      <w:color w:val="000000"/>
                      <w:sz w:val="15"/>
                    </w:rPr>
                    <w:t>1</w:t>
                  </w:r>
                </w:p>
              </w:tc>
              <w:tc>
                <w:tcPr>
                  <w:tcW w:w="40" w:type="dxa"/>
                  <w:tcMar>
                    <w:top w:w="15" w:type="dxa"/>
                    <w:left w:w="15" w:type="dxa"/>
                    <w:bottom w:w="15" w:type="dxa"/>
                    <w:right w:w="15" w:type="dxa"/>
                  </w:tcMar>
                  <w:vAlign w:val="bottom"/>
                </w:tcPr>
                <w:p w:rsidR="00D40957" w:rsidRDefault="00D40957" w:rsidP="00D40957"/>
              </w:tc>
            </w:tr>
            <w:tr w:rsidR="00D40957" w:rsidTr="00D40957">
              <w:trPr>
                <w:gridAfter w:val="1"/>
                <w:wAfter w:w="40" w:type="dxa"/>
                <w:trHeight w:val="30"/>
                <w:tblCellSpacing w:w="0" w:type="auto"/>
              </w:trPr>
              <w:tc>
                <w:tcPr>
                  <w:tcW w:w="112" w:type="dxa"/>
                  <w:tcMar>
                    <w:top w:w="15" w:type="dxa"/>
                    <w:left w:w="15" w:type="dxa"/>
                    <w:bottom w:w="15" w:type="dxa"/>
                    <w:right w:w="15" w:type="dxa"/>
                  </w:tcMar>
                  <w:vAlign w:val="bottom"/>
                </w:tcPr>
                <w:p w:rsidR="00D40957" w:rsidRDefault="00D40957" w:rsidP="00D40957"/>
              </w:tc>
            </w:tr>
          </w:tbl>
          <w:p w:rsidR="00D40957" w:rsidRDefault="00D40957" w:rsidP="00D40957">
            <w:pPr>
              <w:spacing w:after="0" w:line="288" w:lineRule="auto"/>
              <w:ind w:left="336"/>
              <w:jc w:val="both"/>
            </w:pPr>
          </w:p>
          <w:p w:rsidR="00D40957" w:rsidRDefault="00D40957" w:rsidP="00D40957">
            <w:pPr>
              <w:spacing w:after="0" w:line="288" w:lineRule="auto"/>
              <w:ind w:left="336"/>
              <w:jc w:val="both"/>
            </w:pPr>
            <w:r>
              <w:rPr>
                <w:rFonts w:ascii="Times New Roman" w:hAnsi="Times New Roman"/>
                <w:color w:val="000000"/>
                <w:sz w:val="24"/>
              </w:rPr>
              <w:t>+</w:t>
            </w:r>
          </w:p>
          <w:p w:rsidR="00D40957" w:rsidRDefault="00D40957" w:rsidP="00D40957">
            <w:pPr>
              <w:spacing w:after="0" w:line="288" w:lineRule="auto"/>
              <w:ind w:left="336"/>
              <w:jc w:val="both"/>
            </w:pPr>
          </w:p>
          <w:p w:rsidR="00D40957" w:rsidRDefault="00D40957" w:rsidP="00D40957">
            <w:pPr>
              <w:spacing w:after="0" w:line="288" w:lineRule="auto"/>
              <w:jc w:val="both"/>
            </w:pPr>
            <w:r>
              <w:rPr>
                <w:rFonts w:ascii="Times New Roman" w:hAnsi="Times New Roman"/>
                <w:i/>
                <w:color w:val="000000"/>
                <w:sz w:val="24"/>
              </w:rPr>
              <w:t>Q</w:t>
            </w:r>
          </w:p>
          <w:tbl>
            <w:tblPr>
              <w:tblW w:w="0" w:type="auto"/>
              <w:tblCellSpacing w:w="0" w:type="auto"/>
              <w:tblLook w:val="04A0" w:firstRow="1" w:lastRow="0" w:firstColumn="1" w:lastColumn="0" w:noHBand="0" w:noVBand="1"/>
            </w:tblPr>
            <w:tblGrid>
              <w:gridCol w:w="441"/>
              <w:gridCol w:w="40"/>
            </w:tblGrid>
            <w:tr w:rsidR="00D40957" w:rsidTr="00D40957">
              <w:trPr>
                <w:trHeight w:val="60"/>
                <w:tblCellSpacing w:w="0" w:type="auto"/>
              </w:trPr>
              <w:tc>
                <w:tcPr>
                  <w:tcW w:w="112" w:type="dxa"/>
                  <w:tcMar>
                    <w:top w:w="15" w:type="dxa"/>
                    <w:left w:w="15" w:type="dxa"/>
                    <w:bottom w:w="15" w:type="dxa"/>
                    <w:right w:w="15" w:type="dxa"/>
                  </w:tcMar>
                  <w:vAlign w:val="bottom"/>
                </w:tcPr>
                <w:p w:rsidR="00D40957" w:rsidRDefault="00D40957" w:rsidP="00D40957">
                  <w:pPr>
                    <w:spacing w:after="0" w:line="288" w:lineRule="auto"/>
                    <w:ind w:left="336"/>
                  </w:pPr>
                </w:p>
                <w:p w:rsidR="00D40957" w:rsidRDefault="00D40957" w:rsidP="00D40957">
                  <w:pPr>
                    <w:spacing w:after="0" w:line="288" w:lineRule="auto"/>
                    <w:ind w:left="336"/>
                  </w:pPr>
                  <w:r>
                    <w:rPr>
                      <w:rFonts w:ascii="Times New Roman" w:hAnsi="Times New Roman"/>
                      <w:color w:val="000000"/>
                      <w:sz w:val="15"/>
                    </w:rPr>
                    <w:t>2</w:t>
                  </w:r>
                </w:p>
              </w:tc>
              <w:tc>
                <w:tcPr>
                  <w:tcW w:w="40" w:type="dxa"/>
                  <w:tcMar>
                    <w:top w:w="15" w:type="dxa"/>
                    <w:left w:w="15" w:type="dxa"/>
                    <w:bottom w:w="15" w:type="dxa"/>
                    <w:right w:w="15" w:type="dxa"/>
                  </w:tcMar>
                  <w:vAlign w:val="bottom"/>
                </w:tcPr>
                <w:p w:rsidR="00D40957" w:rsidRDefault="00D40957" w:rsidP="00D40957"/>
              </w:tc>
            </w:tr>
            <w:tr w:rsidR="00D40957" w:rsidTr="00D40957">
              <w:trPr>
                <w:gridAfter w:val="1"/>
                <w:wAfter w:w="40" w:type="dxa"/>
                <w:trHeight w:val="30"/>
                <w:tblCellSpacing w:w="0" w:type="auto"/>
              </w:trPr>
              <w:tc>
                <w:tcPr>
                  <w:tcW w:w="112" w:type="dxa"/>
                  <w:tcMar>
                    <w:top w:w="15" w:type="dxa"/>
                    <w:left w:w="15" w:type="dxa"/>
                    <w:bottom w:w="15" w:type="dxa"/>
                    <w:right w:w="15" w:type="dxa"/>
                  </w:tcMar>
                  <w:vAlign w:val="bottom"/>
                </w:tcPr>
                <w:p w:rsidR="00D40957" w:rsidRDefault="00D40957" w:rsidP="00D40957"/>
              </w:tc>
            </w:tr>
          </w:tbl>
          <w:p w:rsidR="00D40957" w:rsidRDefault="00D40957" w:rsidP="00D40957">
            <w:pPr>
              <w:spacing w:after="0" w:line="288" w:lineRule="auto"/>
              <w:ind w:left="336"/>
              <w:jc w:val="both"/>
            </w:pPr>
          </w:p>
          <w:p w:rsidR="00D40957" w:rsidRDefault="00D40957" w:rsidP="00D40957">
            <w:pPr>
              <w:spacing w:after="0" w:line="288" w:lineRule="auto"/>
              <w:ind w:left="336"/>
              <w:jc w:val="both"/>
            </w:pPr>
            <w:r>
              <w:rPr>
                <w:rFonts w:ascii="Times New Roman" w:hAnsi="Times New Roman"/>
                <w:color w:val="000000"/>
                <w:sz w:val="24"/>
              </w:rPr>
              <w:t>+</w:t>
            </w:r>
          </w:p>
          <w:p w:rsidR="00D40957" w:rsidRDefault="00D40957" w:rsidP="00D40957">
            <w:pPr>
              <w:spacing w:after="0" w:line="288" w:lineRule="auto"/>
              <w:ind w:left="336"/>
              <w:jc w:val="both"/>
            </w:pPr>
          </w:p>
          <w:p w:rsidR="00D40957" w:rsidRDefault="00D40957" w:rsidP="00D40957">
            <w:pPr>
              <w:spacing w:after="0" w:line="288" w:lineRule="auto"/>
              <w:jc w:val="both"/>
            </w:pPr>
            <w:r>
              <w:rPr>
                <w:rFonts w:ascii="Times New Roman" w:hAnsi="Times New Roman"/>
                <w:i/>
                <w:color w:val="000000"/>
                <w:sz w:val="24"/>
              </w:rPr>
              <w:t>Q</w:t>
            </w:r>
          </w:p>
          <w:tbl>
            <w:tblPr>
              <w:tblW w:w="0" w:type="auto"/>
              <w:tblCellSpacing w:w="0" w:type="auto"/>
              <w:tblLook w:val="04A0" w:firstRow="1" w:lastRow="0" w:firstColumn="1" w:lastColumn="0" w:noHBand="0" w:noVBand="1"/>
            </w:tblPr>
            <w:tblGrid>
              <w:gridCol w:w="441"/>
              <w:gridCol w:w="40"/>
            </w:tblGrid>
            <w:tr w:rsidR="00D40957" w:rsidTr="00D40957">
              <w:trPr>
                <w:trHeight w:val="60"/>
                <w:tblCellSpacing w:w="0" w:type="auto"/>
              </w:trPr>
              <w:tc>
                <w:tcPr>
                  <w:tcW w:w="112" w:type="dxa"/>
                  <w:tcMar>
                    <w:top w:w="15" w:type="dxa"/>
                    <w:left w:w="15" w:type="dxa"/>
                    <w:bottom w:w="15" w:type="dxa"/>
                    <w:right w:w="15" w:type="dxa"/>
                  </w:tcMar>
                  <w:vAlign w:val="bottom"/>
                </w:tcPr>
                <w:p w:rsidR="00D40957" w:rsidRDefault="00D40957" w:rsidP="00D40957">
                  <w:pPr>
                    <w:spacing w:after="0" w:line="288" w:lineRule="auto"/>
                    <w:ind w:left="336"/>
                  </w:pPr>
                </w:p>
                <w:p w:rsidR="00D40957" w:rsidRDefault="00D40957" w:rsidP="00D40957">
                  <w:pPr>
                    <w:spacing w:after="0" w:line="288" w:lineRule="auto"/>
                    <w:ind w:left="336"/>
                  </w:pPr>
                  <w:r>
                    <w:rPr>
                      <w:rFonts w:ascii="Times New Roman" w:hAnsi="Times New Roman"/>
                      <w:color w:val="000000"/>
                      <w:sz w:val="15"/>
                    </w:rPr>
                    <w:t>3</w:t>
                  </w:r>
                </w:p>
              </w:tc>
              <w:tc>
                <w:tcPr>
                  <w:tcW w:w="40" w:type="dxa"/>
                  <w:tcMar>
                    <w:top w:w="15" w:type="dxa"/>
                    <w:left w:w="15" w:type="dxa"/>
                    <w:bottom w:w="15" w:type="dxa"/>
                    <w:right w:w="15" w:type="dxa"/>
                  </w:tcMar>
                  <w:vAlign w:val="bottom"/>
                </w:tcPr>
                <w:p w:rsidR="00D40957" w:rsidRDefault="00D40957" w:rsidP="00D40957"/>
              </w:tc>
            </w:tr>
            <w:tr w:rsidR="00D40957" w:rsidTr="00D40957">
              <w:trPr>
                <w:gridAfter w:val="1"/>
                <w:wAfter w:w="40" w:type="dxa"/>
                <w:trHeight w:val="30"/>
                <w:tblCellSpacing w:w="0" w:type="auto"/>
              </w:trPr>
              <w:tc>
                <w:tcPr>
                  <w:tcW w:w="112" w:type="dxa"/>
                  <w:tcMar>
                    <w:top w:w="15" w:type="dxa"/>
                    <w:left w:w="15" w:type="dxa"/>
                    <w:bottom w:w="15" w:type="dxa"/>
                    <w:right w:w="15" w:type="dxa"/>
                  </w:tcMar>
                  <w:vAlign w:val="bottom"/>
                </w:tcPr>
                <w:p w:rsidR="00D40957" w:rsidRDefault="00D40957" w:rsidP="00D40957"/>
              </w:tc>
            </w:tr>
          </w:tbl>
          <w:p w:rsidR="00D40957" w:rsidRDefault="00D40957" w:rsidP="00D40957">
            <w:pPr>
              <w:spacing w:after="0" w:line="288" w:lineRule="auto"/>
              <w:ind w:left="336"/>
              <w:jc w:val="both"/>
            </w:pPr>
          </w:p>
          <w:p w:rsidR="00D40957" w:rsidRDefault="00D40957" w:rsidP="00D40957">
            <w:pPr>
              <w:spacing w:after="0" w:line="288" w:lineRule="auto"/>
              <w:ind w:left="336"/>
              <w:jc w:val="both"/>
            </w:pPr>
            <w:r>
              <w:rPr>
                <w:rFonts w:ascii="Times New Roman" w:hAnsi="Times New Roman"/>
                <w:color w:val="000000"/>
                <w:sz w:val="24"/>
              </w:rPr>
              <w:t>+</w:t>
            </w:r>
          </w:p>
          <w:p w:rsidR="00D40957" w:rsidRDefault="00D40957" w:rsidP="00D40957">
            <w:pPr>
              <w:spacing w:after="0" w:line="288" w:lineRule="auto"/>
              <w:ind w:left="336"/>
              <w:jc w:val="both"/>
            </w:pPr>
          </w:p>
          <w:p w:rsidR="00D40957" w:rsidRDefault="00D40957" w:rsidP="00D40957">
            <w:pPr>
              <w:spacing w:after="0" w:line="288" w:lineRule="auto"/>
              <w:ind w:left="336"/>
              <w:jc w:val="both"/>
            </w:pPr>
            <w:r>
              <w:rPr>
                <w:rFonts w:ascii="Times New Roman" w:hAnsi="Times New Roman"/>
                <w:color w:val="000000"/>
                <w:sz w:val="24"/>
              </w:rPr>
              <w:t>...</w:t>
            </w:r>
          </w:p>
          <w:p w:rsidR="00D40957" w:rsidRDefault="00D40957" w:rsidP="00D40957">
            <w:pPr>
              <w:spacing w:after="0" w:line="288" w:lineRule="auto"/>
              <w:ind w:left="336"/>
              <w:jc w:val="both"/>
            </w:pPr>
            <w:r>
              <w:rPr>
                <w:rFonts w:ascii="Times New Roman" w:hAnsi="Times New Roman"/>
                <w:color w:val="000000"/>
                <w:sz w:val="24"/>
              </w:rPr>
              <w:t>=</w:t>
            </w:r>
          </w:p>
          <w:p w:rsidR="00D40957" w:rsidRDefault="00D40957" w:rsidP="00D40957">
            <w:pPr>
              <w:spacing w:after="0" w:line="288" w:lineRule="auto"/>
              <w:ind w:left="336"/>
              <w:jc w:val="both"/>
            </w:pPr>
          </w:p>
          <w:p w:rsidR="00D40957" w:rsidRDefault="00D40957" w:rsidP="00D40957">
            <w:pPr>
              <w:spacing w:after="0" w:line="288" w:lineRule="auto"/>
              <w:jc w:val="both"/>
            </w:pPr>
            <w:r>
              <w:rPr>
                <w:rFonts w:ascii="Times New Roman" w:hAnsi="Times New Roman"/>
                <w:color w:val="000000"/>
                <w:sz w:val="24"/>
              </w:rPr>
              <w:t>0</w:t>
            </w:r>
          </w:p>
          <w:p w:rsidR="00D40957" w:rsidRDefault="00D40957" w:rsidP="00D40957">
            <w:pPr>
              <w:spacing w:after="0" w:line="288" w:lineRule="auto"/>
              <w:jc w:val="both"/>
            </w:pPr>
          </w:p>
        </w:tc>
      </w:tr>
      <w:tr w:rsidR="00D40957" w:rsidTr="00D40957">
        <w:trPr>
          <w:trHeight w:val="144"/>
        </w:trPr>
        <w:tc>
          <w:tcPr>
            <w:tcW w:w="1500" w:type="dxa"/>
            <w:tcMar>
              <w:top w:w="50" w:type="dxa"/>
              <w:left w:w="100" w:type="dxa"/>
            </w:tcMar>
            <w:vAlign w:val="center"/>
          </w:tcPr>
          <w:p w:rsidR="00D40957" w:rsidRDefault="00D40957" w:rsidP="00D40957">
            <w:pPr>
              <w:spacing w:after="0" w:line="336" w:lineRule="auto"/>
              <w:ind w:left="336"/>
              <w:jc w:val="center"/>
            </w:pPr>
            <w:r>
              <w:rPr>
                <w:rFonts w:ascii="Times New Roman" w:hAnsi="Times New Roman"/>
                <w:color w:val="000000"/>
                <w:sz w:val="24"/>
              </w:rPr>
              <w:lastRenderedPageBreak/>
              <w:t>3</w:t>
            </w:r>
          </w:p>
        </w:tc>
        <w:tc>
          <w:tcPr>
            <w:tcW w:w="1605" w:type="dxa"/>
            <w:tcMar>
              <w:top w:w="50" w:type="dxa"/>
              <w:left w:w="100" w:type="dxa"/>
            </w:tcMar>
            <w:vAlign w:val="center"/>
          </w:tcPr>
          <w:p w:rsidR="00D40957" w:rsidRDefault="00D40957" w:rsidP="00D40957">
            <w:pPr>
              <w:spacing w:after="0"/>
              <w:ind w:left="336"/>
            </w:pPr>
          </w:p>
        </w:tc>
        <w:tc>
          <w:tcPr>
            <w:tcW w:w="6314" w:type="dxa"/>
            <w:tcMar>
              <w:top w:w="50" w:type="dxa"/>
              <w:left w:w="100" w:type="dxa"/>
            </w:tcMar>
            <w:vAlign w:val="center"/>
          </w:tcPr>
          <w:p w:rsidR="00D40957" w:rsidRDefault="00D40957" w:rsidP="00D40957">
            <w:pPr>
              <w:spacing w:after="0" w:line="336" w:lineRule="auto"/>
              <w:ind w:left="336"/>
              <w:jc w:val="both"/>
            </w:pPr>
            <w:r>
              <w:rPr>
                <w:rFonts w:ascii="Times New Roman" w:hAnsi="Times New Roman"/>
                <w:color w:val="000000"/>
                <w:sz w:val="24"/>
              </w:rPr>
              <w:t>ЭЛЕКТРОДИНАМИКА</w:t>
            </w:r>
          </w:p>
        </w:tc>
      </w:tr>
      <w:tr w:rsidR="00D40957" w:rsidTr="00D40957">
        <w:trPr>
          <w:trHeight w:val="144"/>
        </w:trPr>
        <w:tc>
          <w:tcPr>
            <w:tcW w:w="1500" w:type="dxa"/>
            <w:tcMar>
              <w:top w:w="50" w:type="dxa"/>
              <w:left w:w="100" w:type="dxa"/>
            </w:tcMar>
            <w:vAlign w:val="center"/>
          </w:tcPr>
          <w:p w:rsidR="00D40957" w:rsidRDefault="00D40957" w:rsidP="00D40957">
            <w:pPr>
              <w:spacing w:after="0" w:line="336" w:lineRule="auto"/>
              <w:ind w:left="336"/>
              <w:jc w:val="center"/>
            </w:pPr>
            <w:r>
              <w:rPr>
                <w:rFonts w:ascii="Times New Roman" w:hAnsi="Times New Roman"/>
                <w:color w:val="000000"/>
                <w:sz w:val="24"/>
              </w:rPr>
              <w:t>3.1</w:t>
            </w:r>
          </w:p>
        </w:tc>
        <w:tc>
          <w:tcPr>
            <w:tcW w:w="1605" w:type="dxa"/>
            <w:tcMar>
              <w:top w:w="50" w:type="dxa"/>
              <w:left w:w="100" w:type="dxa"/>
            </w:tcMar>
            <w:vAlign w:val="center"/>
          </w:tcPr>
          <w:p w:rsidR="00D40957" w:rsidRDefault="00D40957" w:rsidP="00D40957">
            <w:pPr>
              <w:spacing w:after="0"/>
              <w:ind w:left="336"/>
            </w:pPr>
          </w:p>
        </w:tc>
        <w:tc>
          <w:tcPr>
            <w:tcW w:w="6314" w:type="dxa"/>
            <w:tcMar>
              <w:top w:w="50" w:type="dxa"/>
              <w:left w:w="100" w:type="dxa"/>
            </w:tcMar>
            <w:vAlign w:val="center"/>
          </w:tcPr>
          <w:p w:rsidR="00D40957" w:rsidRDefault="00D40957" w:rsidP="00D40957">
            <w:pPr>
              <w:spacing w:after="0" w:line="336" w:lineRule="auto"/>
              <w:ind w:left="336"/>
              <w:jc w:val="both"/>
            </w:pPr>
            <w:r>
              <w:rPr>
                <w:rFonts w:ascii="Times New Roman" w:hAnsi="Times New Roman"/>
                <w:color w:val="000000"/>
                <w:sz w:val="24"/>
              </w:rPr>
              <w:t>ЭЛЕКТРИЧЕСКОЕ ПОЛЕ</w:t>
            </w:r>
          </w:p>
        </w:tc>
      </w:tr>
      <w:tr w:rsidR="00D40957" w:rsidTr="00D40957">
        <w:trPr>
          <w:trHeight w:val="144"/>
        </w:trPr>
        <w:tc>
          <w:tcPr>
            <w:tcW w:w="1500" w:type="dxa"/>
            <w:vMerge w:val="restart"/>
            <w:tcMar>
              <w:top w:w="50" w:type="dxa"/>
              <w:left w:w="100" w:type="dxa"/>
            </w:tcMar>
            <w:vAlign w:val="center"/>
          </w:tcPr>
          <w:p w:rsidR="00D40957" w:rsidRDefault="00D40957" w:rsidP="00D40957">
            <w:pPr>
              <w:spacing w:after="0"/>
              <w:ind w:left="336"/>
            </w:pPr>
          </w:p>
        </w:tc>
        <w:tc>
          <w:tcPr>
            <w:tcW w:w="1605" w:type="dxa"/>
            <w:tcMar>
              <w:top w:w="50" w:type="dxa"/>
              <w:left w:w="100" w:type="dxa"/>
            </w:tcMar>
            <w:vAlign w:val="center"/>
          </w:tcPr>
          <w:p w:rsidR="00D40957" w:rsidRDefault="00D40957" w:rsidP="00D40957">
            <w:pPr>
              <w:spacing w:after="0" w:line="336" w:lineRule="auto"/>
              <w:ind w:left="336"/>
              <w:jc w:val="center"/>
            </w:pPr>
            <w:r>
              <w:rPr>
                <w:rFonts w:ascii="Times New Roman" w:hAnsi="Times New Roman"/>
                <w:color w:val="000000"/>
                <w:sz w:val="24"/>
              </w:rPr>
              <w:t>3.1.1</w:t>
            </w:r>
          </w:p>
        </w:tc>
        <w:tc>
          <w:tcPr>
            <w:tcW w:w="6314" w:type="dxa"/>
            <w:tcMar>
              <w:top w:w="50" w:type="dxa"/>
              <w:left w:w="100" w:type="dxa"/>
            </w:tcMar>
            <w:vAlign w:val="center"/>
          </w:tcPr>
          <w:p w:rsidR="00D40957" w:rsidRDefault="00D40957" w:rsidP="00D40957">
            <w:pPr>
              <w:spacing w:after="0" w:line="336" w:lineRule="auto"/>
              <w:ind w:left="336"/>
              <w:jc w:val="both"/>
            </w:pPr>
            <w:r w:rsidRPr="0030560C">
              <w:rPr>
                <w:rFonts w:ascii="Times New Roman" w:hAnsi="Times New Roman"/>
                <w:color w:val="000000"/>
                <w:sz w:val="24"/>
                <w:lang w:val="ru-RU"/>
              </w:rPr>
              <w:t xml:space="preserve">Электризация тел и её проявления. Электрический заряд. Два вида заряда. </w:t>
            </w:r>
            <w:r>
              <w:rPr>
                <w:rFonts w:ascii="Times New Roman" w:hAnsi="Times New Roman"/>
                <w:color w:val="000000"/>
                <w:sz w:val="24"/>
              </w:rPr>
              <w:t>Элементарный электрический заряд. Закон сохранения электрического заряда</w:t>
            </w:r>
          </w:p>
        </w:tc>
      </w:tr>
      <w:tr w:rsidR="00D40957" w:rsidTr="00D40957">
        <w:trPr>
          <w:trHeight w:val="144"/>
        </w:trPr>
        <w:tc>
          <w:tcPr>
            <w:tcW w:w="0" w:type="auto"/>
            <w:vMerge/>
            <w:tcBorders>
              <w:top w:val="nil"/>
            </w:tcBorders>
            <w:tcMar>
              <w:top w:w="50" w:type="dxa"/>
              <w:left w:w="100" w:type="dxa"/>
            </w:tcMar>
          </w:tcPr>
          <w:p w:rsidR="00D40957" w:rsidRDefault="00D40957" w:rsidP="00D40957"/>
        </w:tc>
        <w:tc>
          <w:tcPr>
            <w:tcW w:w="1605" w:type="dxa"/>
            <w:tcMar>
              <w:top w:w="50" w:type="dxa"/>
              <w:left w:w="100" w:type="dxa"/>
            </w:tcMar>
            <w:vAlign w:val="center"/>
          </w:tcPr>
          <w:p w:rsidR="00D40957" w:rsidRDefault="00D40957" w:rsidP="00D40957">
            <w:pPr>
              <w:spacing w:after="0" w:line="336" w:lineRule="auto"/>
              <w:ind w:left="336"/>
              <w:jc w:val="center"/>
            </w:pPr>
            <w:r>
              <w:rPr>
                <w:rFonts w:ascii="Times New Roman" w:hAnsi="Times New Roman"/>
                <w:color w:val="000000"/>
                <w:sz w:val="24"/>
              </w:rPr>
              <w:t>3.1.2</w:t>
            </w:r>
          </w:p>
        </w:tc>
        <w:tc>
          <w:tcPr>
            <w:tcW w:w="6314" w:type="dxa"/>
            <w:tcMar>
              <w:top w:w="50" w:type="dxa"/>
              <w:left w:w="100" w:type="dxa"/>
            </w:tcMar>
            <w:vAlign w:val="center"/>
          </w:tcPr>
          <w:p w:rsidR="00D40957" w:rsidRPr="0030560C" w:rsidRDefault="00D40957" w:rsidP="00D40957">
            <w:pPr>
              <w:spacing w:after="0" w:line="336" w:lineRule="auto"/>
              <w:ind w:left="336"/>
              <w:rPr>
                <w:lang w:val="ru-RU"/>
              </w:rPr>
            </w:pPr>
            <w:r w:rsidRPr="0030560C">
              <w:rPr>
                <w:rFonts w:ascii="Times New Roman" w:hAnsi="Times New Roman"/>
                <w:color w:val="000000"/>
                <w:sz w:val="24"/>
                <w:lang w:val="ru-RU"/>
              </w:rPr>
              <w:t xml:space="preserve">Взаимодействие зарядов. Точечные заряды. Закон Кулона: </w:t>
            </w:r>
          </w:p>
          <w:p w:rsidR="00D40957" w:rsidRPr="0030560C" w:rsidRDefault="00D40957" w:rsidP="00D40957">
            <w:pPr>
              <w:spacing w:after="0" w:line="336" w:lineRule="auto"/>
              <w:ind w:left="336"/>
              <w:rPr>
                <w:lang w:val="ru-RU"/>
              </w:rPr>
            </w:pPr>
            <w:r w:rsidRPr="0030560C">
              <w:rPr>
                <w:rFonts w:ascii="Times New Roman" w:hAnsi="Times New Roman"/>
                <w:color w:val="000000"/>
                <w:sz w:val="24"/>
                <w:lang w:val="ru-RU"/>
              </w:rPr>
              <w:t xml:space="preserve">в однородном веществе с диэлектрической проницаемостью  </w:t>
            </w:r>
          </w:p>
          <w:p w:rsidR="00D40957" w:rsidRDefault="00D40957" w:rsidP="00D40957">
            <m:oMathPara>
              <m:oMath>
                <m:r>
                  <w:rPr>
                    <w:rFonts w:ascii="Cambria Math" w:eastAsia="Cambria Math" w:hAnsi="Cambria Math" w:cs="Cambria Math"/>
                  </w:rPr>
                  <m:t>ε</m:t>
                </m:r>
              </m:oMath>
            </m:oMathPara>
          </w:p>
          <w:p w:rsidR="00D40957" w:rsidRDefault="00D40957" w:rsidP="00D40957">
            <w:pPr>
              <w:spacing w:after="0" w:line="288" w:lineRule="auto"/>
              <w:ind w:left="336"/>
            </w:pPr>
          </w:p>
          <w:p w:rsidR="00D40957" w:rsidRDefault="00D40957" w:rsidP="00D40957">
            <w:pPr>
              <w:spacing w:after="0" w:line="288" w:lineRule="auto"/>
            </w:pPr>
            <w:r>
              <w:rPr>
                <w:rFonts w:ascii="Times New Roman" w:hAnsi="Times New Roman"/>
                <w:i/>
                <w:color w:val="000000"/>
                <w:sz w:val="24"/>
              </w:rPr>
              <w:t>ε</w:t>
            </w:r>
          </w:p>
          <w:p w:rsidR="00D40957" w:rsidRDefault="00D40957" w:rsidP="00D40957">
            <w:pPr>
              <w:spacing w:after="0" w:line="288" w:lineRule="auto"/>
            </w:pPr>
          </w:p>
          <w:p w:rsidR="00D40957" w:rsidRDefault="00D40957" w:rsidP="00D40957">
            <w:pPr>
              <w:spacing w:after="0"/>
              <w:ind w:left="336"/>
            </w:pPr>
            <w:r>
              <w:rPr>
                <w:rFonts w:ascii="Times New Roman" w:hAnsi="Times New Roman"/>
                <w:color w:val="000000"/>
                <w:sz w:val="24"/>
              </w:rPr>
              <w:t xml:space="preserve"> </w:t>
            </w:r>
            <w:r>
              <w:rPr>
                <w:noProof/>
                <w:sz w:val="24"/>
                <w:lang w:val="ru-RU" w:eastAsia="ru-RU"/>
              </w:rPr>
              <w:drawing>
                <wp:inline distT="0" distB="0" distL="0" distR="0" wp14:anchorId="126EF452" wp14:editId="459FAE4D">
                  <wp:extent cx="2000250" cy="561975"/>
                  <wp:effectExtent l="0" t="0" r="0" b="0"/>
                  <wp:docPr id="27" name="Рисунок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1"/>
                          <a:stretch>
                            <a:fillRect/>
                          </a:stretch>
                        </pic:blipFill>
                        <pic:spPr>
                          <a:xfrm>
                            <a:off x="0" y="0"/>
                            <a:ext cx="2000250" cy="561975"/>
                          </a:xfrm>
                          <a:prstGeom prst="rect">
                            <a:avLst/>
                          </a:prstGeom>
                        </pic:spPr>
                      </pic:pic>
                    </a:graphicData>
                  </a:graphic>
                </wp:inline>
              </w:drawing>
            </w:r>
            <w:r>
              <w:rPr>
                <w:rFonts w:ascii="Times New Roman" w:hAnsi="Times New Roman"/>
                <w:color w:val="000000"/>
                <w:sz w:val="24"/>
              </w:rPr>
              <w:t xml:space="preserve"> </w:t>
            </w:r>
          </w:p>
        </w:tc>
      </w:tr>
      <w:tr w:rsidR="00D40957" w:rsidRPr="00315E60" w:rsidTr="00D40957">
        <w:trPr>
          <w:trHeight w:val="144"/>
        </w:trPr>
        <w:tc>
          <w:tcPr>
            <w:tcW w:w="0" w:type="auto"/>
            <w:vMerge/>
            <w:tcBorders>
              <w:top w:val="nil"/>
            </w:tcBorders>
            <w:tcMar>
              <w:top w:w="50" w:type="dxa"/>
              <w:left w:w="100" w:type="dxa"/>
            </w:tcMar>
          </w:tcPr>
          <w:p w:rsidR="00D40957" w:rsidRDefault="00D40957" w:rsidP="00D40957"/>
        </w:tc>
        <w:tc>
          <w:tcPr>
            <w:tcW w:w="1605" w:type="dxa"/>
            <w:tcMar>
              <w:top w:w="50" w:type="dxa"/>
              <w:left w:w="100" w:type="dxa"/>
            </w:tcMar>
            <w:vAlign w:val="center"/>
          </w:tcPr>
          <w:p w:rsidR="00D40957" w:rsidRDefault="00D40957" w:rsidP="00D40957">
            <w:pPr>
              <w:spacing w:after="0" w:line="336" w:lineRule="auto"/>
              <w:ind w:left="336"/>
              <w:jc w:val="center"/>
            </w:pPr>
            <w:r>
              <w:rPr>
                <w:rFonts w:ascii="Times New Roman" w:hAnsi="Times New Roman"/>
                <w:color w:val="000000"/>
                <w:sz w:val="24"/>
              </w:rPr>
              <w:t>3.1.3</w:t>
            </w:r>
          </w:p>
        </w:tc>
        <w:tc>
          <w:tcPr>
            <w:tcW w:w="6314" w:type="dxa"/>
            <w:tcMar>
              <w:top w:w="50" w:type="dxa"/>
              <w:left w:w="100" w:type="dxa"/>
            </w:tcMar>
            <w:vAlign w:val="center"/>
          </w:tcPr>
          <w:p w:rsidR="00D40957" w:rsidRPr="0030560C" w:rsidRDefault="00D40957" w:rsidP="00D40957">
            <w:pPr>
              <w:spacing w:after="0" w:line="336" w:lineRule="auto"/>
              <w:ind w:left="336"/>
              <w:jc w:val="both"/>
              <w:rPr>
                <w:lang w:val="ru-RU"/>
              </w:rPr>
            </w:pPr>
            <w:r w:rsidRPr="0030560C">
              <w:rPr>
                <w:rFonts w:ascii="Times New Roman" w:hAnsi="Times New Roman"/>
                <w:color w:val="000000"/>
                <w:sz w:val="24"/>
                <w:lang w:val="ru-RU"/>
              </w:rPr>
              <w:t>Электрическое поле. Его действие на электрические заряды</w:t>
            </w:r>
          </w:p>
        </w:tc>
      </w:tr>
      <w:tr w:rsidR="00D40957" w:rsidRPr="00315E60" w:rsidTr="00D40957">
        <w:trPr>
          <w:trHeight w:val="144"/>
        </w:trPr>
        <w:tc>
          <w:tcPr>
            <w:tcW w:w="0" w:type="auto"/>
            <w:vMerge/>
            <w:tcBorders>
              <w:top w:val="nil"/>
            </w:tcBorders>
            <w:tcMar>
              <w:top w:w="50" w:type="dxa"/>
              <w:left w:w="100" w:type="dxa"/>
            </w:tcMar>
          </w:tcPr>
          <w:p w:rsidR="00D40957" w:rsidRPr="0030560C" w:rsidRDefault="00D40957" w:rsidP="00D40957">
            <w:pPr>
              <w:rPr>
                <w:lang w:val="ru-RU"/>
              </w:rPr>
            </w:pPr>
          </w:p>
        </w:tc>
        <w:tc>
          <w:tcPr>
            <w:tcW w:w="1605" w:type="dxa"/>
            <w:tcMar>
              <w:top w:w="50" w:type="dxa"/>
              <w:left w:w="100" w:type="dxa"/>
            </w:tcMar>
            <w:vAlign w:val="center"/>
          </w:tcPr>
          <w:p w:rsidR="00D40957" w:rsidRDefault="00D40957" w:rsidP="00D40957">
            <w:pPr>
              <w:spacing w:after="0" w:line="336" w:lineRule="auto"/>
              <w:ind w:left="336"/>
              <w:jc w:val="center"/>
            </w:pPr>
            <w:r>
              <w:rPr>
                <w:rFonts w:ascii="Times New Roman" w:hAnsi="Times New Roman"/>
                <w:color w:val="000000"/>
                <w:sz w:val="24"/>
              </w:rPr>
              <w:t>3.1.4</w:t>
            </w:r>
          </w:p>
        </w:tc>
        <w:tc>
          <w:tcPr>
            <w:tcW w:w="6314" w:type="dxa"/>
            <w:tcMar>
              <w:top w:w="50" w:type="dxa"/>
              <w:left w:w="100" w:type="dxa"/>
            </w:tcMar>
            <w:vAlign w:val="center"/>
          </w:tcPr>
          <w:p w:rsidR="00D40957" w:rsidRPr="0030560C" w:rsidRDefault="00D40957" w:rsidP="00D40957">
            <w:pPr>
              <w:spacing w:after="0" w:line="336" w:lineRule="auto"/>
              <w:ind w:left="336"/>
              <w:jc w:val="both"/>
              <w:rPr>
                <w:lang w:val="ru-RU"/>
              </w:rPr>
            </w:pPr>
            <w:r w:rsidRPr="0030560C">
              <w:rPr>
                <w:rFonts w:ascii="Times New Roman" w:hAnsi="Times New Roman"/>
                <w:color w:val="000000"/>
                <w:sz w:val="24"/>
                <w:lang w:val="ru-RU"/>
              </w:rPr>
              <w:t xml:space="preserve">Напряжённость электрического поля:  </w:t>
            </w:r>
          </w:p>
          <w:p w:rsidR="00D40957" w:rsidRPr="0030560C" w:rsidRDefault="00315E60" w:rsidP="00D40957">
            <w:pPr>
              <w:rPr>
                <w:lang w:val="ru-RU"/>
              </w:rPr>
            </w:pPr>
            <m:oMathPara>
              <m:oMath>
                <m:limUpp>
                  <m:limUppPr>
                    <m:ctrlPr>
                      <w:rPr>
                        <w:rFonts w:ascii="Cambria Math" w:hAnsi="Cambria Math"/>
                      </w:rPr>
                    </m:ctrlPr>
                  </m:limUppPr>
                  <m:e>
                    <m:r>
                      <w:rPr>
                        <w:rFonts w:ascii="Cambria Math" w:eastAsia="Cambria Math" w:hAnsi="Cambria Math" w:cs="Cambria Math"/>
                      </w:rPr>
                      <m:t>E</m:t>
                    </m:r>
                  </m:e>
                  <m:lim>
                    <m:r>
                      <w:rPr>
                        <w:rFonts w:ascii="Cambria Math" w:eastAsia="Cambria Math" w:hAnsi="Cambria Math" w:cs="Cambria Math"/>
                        <w:lang w:val="ru-RU"/>
                      </w:rPr>
                      <m:t>⃗</m:t>
                    </m:r>
                  </m:lim>
                </m:limUpp>
                <m:r>
                  <w:rPr>
                    <w:rFonts w:ascii="Cambria Math" w:eastAsia="Cambria Math" w:hAnsi="Cambria Math" w:cs="Cambria Math"/>
                    <w:lang w:val="ru-RU"/>
                  </w:rPr>
                  <m:t>=</m:t>
                </m:r>
                <m:f>
                  <m:fPr>
                    <m:ctrlPr>
                      <w:rPr>
                        <w:rFonts w:ascii="Cambria Math" w:hAnsi="Cambria Math"/>
                      </w:rPr>
                    </m:ctrlPr>
                  </m:fPr>
                  <m:num>
                    <m:limUpp>
                      <m:limUppPr>
                        <m:ctrlPr>
                          <w:rPr>
                            <w:rFonts w:ascii="Cambria Math" w:hAnsi="Cambria Math"/>
                          </w:rPr>
                        </m:ctrlPr>
                      </m:limUppPr>
                      <m:e>
                        <m:r>
                          <w:rPr>
                            <w:rFonts w:ascii="Cambria Math" w:eastAsia="Cambria Math" w:hAnsi="Cambria Math" w:cs="Cambria Math"/>
                          </w:rPr>
                          <m:t>F</m:t>
                        </m:r>
                      </m:e>
                      <m:lim>
                        <m:r>
                          <w:rPr>
                            <w:rFonts w:ascii="Cambria Math" w:eastAsia="Cambria Math" w:hAnsi="Cambria Math" w:cs="Cambria Math"/>
                            <w:lang w:val="ru-RU"/>
                          </w:rPr>
                          <m:t>⃗</m:t>
                        </m:r>
                      </m:lim>
                    </m:limUpp>
                  </m:num>
                  <m:den>
                    <m:sSub>
                      <m:sSubPr>
                        <m:ctrlPr>
                          <w:rPr>
                            <w:rFonts w:ascii="Cambria Math" w:hAnsi="Cambria Math"/>
                          </w:rPr>
                        </m:ctrlPr>
                      </m:sSubPr>
                      <m:e>
                        <m:r>
                          <w:rPr>
                            <w:rFonts w:ascii="Cambria Math" w:eastAsia="Cambria Math" w:hAnsi="Cambria Math" w:cs="Cambria Math"/>
                          </w:rPr>
                          <m:t>q</m:t>
                        </m:r>
                      </m:e>
                      <m:sub>
                        <m:r>
                          <m:rPr>
                            <m:nor/>
                          </m:rPr>
                          <w:rPr>
                            <w:rFonts w:ascii="Cambria Math" w:eastAsia="Cambria Math" w:hAnsi="Cambria Math" w:cs="Cambria Math"/>
                            <w:lang w:val="ru-RU"/>
                          </w:rPr>
                          <m:t>пробный</m:t>
                        </m:r>
                      </m:sub>
                    </m:sSub>
                  </m:den>
                </m:f>
              </m:oMath>
            </m:oMathPara>
          </w:p>
          <w:p w:rsidR="00D40957" w:rsidRPr="0030560C" w:rsidRDefault="00D40957" w:rsidP="00D40957">
            <w:pPr>
              <w:spacing w:after="0" w:line="288" w:lineRule="auto"/>
              <w:ind w:left="336"/>
              <w:jc w:val="both"/>
              <w:rPr>
                <w:lang w:val="ru-RU"/>
              </w:rPr>
            </w:pPr>
          </w:p>
          <w:tbl>
            <w:tblPr>
              <w:tblW w:w="0" w:type="auto"/>
              <w:tblCellSpacing w:w="0" w:type="auto"/>
              <w:tblLook w:val="04A0" w:firstRow="1" w:lastRow="0" w:firstColumn="1" w:lastColumn="0" w:noHBand="0" w:noVBand="1"/>
            </w:tblPr>
            <w:tblGrid>
              <w:gridCol w:w="501"/>
            </w:tblGrid>
            <w:tr w:rsidR="00D40957" w:rsidRPr="00315E60" w:rsidTr="00D40957">
              <w:trPr>
                <w:trHeight w:val="195"/>
                <w:tblCellSpacing w:w="0" w:type="auto"/>
              </w:trPr>
              <w:tc>
                <w:tcPr>
                  <w:tcW w:w="188" w:type="dxa"/>
                  <w:tcMar>
                    <w:top w:w="15" w:type="dxa"/>
                    <w:left w:w="15" w:type="dxa"/>
                    <w:bottom w:w="15" w:type="dxa"/>
                    <w:right w:w="15" w:type="dxa"/>
                  </w:tcMar>
                  <w:vAlign w:val="bottom"/>
                </w:tcPr>
                <w:p w:rsidR="00D40957" w:rsidRPr="0030560C" w:rsidRDefault="00D40957" w:rsidP="00D40957">
                  <w:pPr>
                    <w:spacing w:after="0" w:line="288" w:lineRule="auto"/>
                    <w:ind w:left="336"/>
                    <w:jc w:val="center"/>
                    <w:rPr>
                      <w:lang w:val="ru-RU"/>
                    </w:rPr>
                  </w:pPr>
                </w:p>
                <w:p w:rsidR="00D40957" w:rsidRPr="0030560C" w:rsidRDefault="00D40957" w:rsidP="00D40957">
                  <w:pPr>
                    <w:spacing w:after="0" w:line="288" w:lineRule="auto"/>
                    <w:ind w:left="336"/>
                    <w:jc w:val="center"/>
                    <w:rPr>
                      <w:lang w:val="ru-RU"/>
                    </w:rPr>
                  </w:pPr>
                  <w:r>
                    <w:rPr>
                      <w:rFonts w:ascii="Times New Roman" w:hAnsi="Times New Roman"/>
                      <w:i/>
                      <w:color w:val="000000"/>
                    </w:rPr>
                    <w:t>E</w:t>
                  </w:r>
                </w:p>
                <w:p w:rsidR="00D40957" w:rsidRPr="0030560C" w:rsidRDefault="00D40957" w:rsidP="00D40957">
                  <w:pPr>
                    <w:spacing w:after="0" w:line="288" w:lineRule="auto"/>
                    <w:ind w:left="336"/>
                    <w:jc w:val="center"/>
                    <w:rPr>
                      <w:lang w:val="ru-RU"/>
                    </w:rPr>
                  </w:pPr>
                </w:p>
                <w:p w:rsidR="00D40957" w:rsidRPr="0030560C" w:rsidRDefault="00D40957" w:rsidP="00D40957">
                  <w:pPr>
                    <w:spacing w:after="0" w:line="288" w:lineRule="auto"/>
                    <w:ind w:left="336"/>
                    <w:jc w:val="center"/>
                    <w:rPr>
                      <w:lang w:val="ru-RU"/>
                    </w:rPr>
                  </w:pPr>
                </w:p>
              </w:tc>
            </w:tr>
          </w:tbl>
          <w:p w:rsidR="00D40957" w:rsidRPr="0030560C" w:rsidRDefault="00D40957" w:rsidP="00D40957">
            <w:pPr>
              <w:spacing w:after="0" w:line="288" w:lineRule="auto"/>
              <w:ind w:left="336"/>
              <w:jc w:val="both"/>
              <w:rPr>
                <w:lang w:val="ru-RU"/>
              </w:rPr>
            </w:pPr>
          </w:p>
          <w:p w:rsidR="00D40957" w:rsidRPr="0030560C" w:rsidRDefault="00D40957" w:rsidP="00D40957">
            <w:pPr>
              <w:spacing w:after="0" w:line="288" w:lineRule="auto"/>
              <w:ind w:left="336"/>
              <w:jc w:val="both"/>
              <w:rPr>
                <w:lang w:val="ru-RU"/>
              </w:rPr>
            </w:pPr>
            <w:r w:rsidRPr="0030560C">
              <w:rPr>
                <w:rFonts w:ascii="Times New Roman" w:hAnsi="Times New Roman"/>
                <w:color w:val="000000"/>
                <w:sz w:val="24"/>
                <w:lang w:val="ru-RU"/>
              </w:rPr>
              <w:t>=</w:t>
            </w:r>
          </w:p>
          <w:p w:rsidR="00D40957" w:rsidRPr="0030560C" w:rsidRDefault="00D40957" w:rsidP="00D40957">
            <w:pPr>
              <w:spacing w:after="0" w:line="288" w:lineRule="auto"/>
              <w:ind w:left="336"/>
              <w:jc w:val="both"/>
              <w:rPr>
                <w:lang w:val="ru-RU"/>
              </w:rPr>
            </w:pPr>
          </w:p>
          <w:p w:rsidR="00D40957" w:rsidRPr="0030560C" w:rsidRDefault="00D40957" w:rsidP="00D40957">
            <w:pPr>
              <w:spacing w:after="0" w:line="288" w:lineRule="auto"/>
              <w:ind w:left="336"/>
              <w:jc w:val="both"/>
              <w:rPr>
                <w:lang w:val="ru-RU"/>
              </w:rPr>
            </w:pPr>
          </w:p>
          <w:tbl>
            <w:tblPr>
              <w:tblW w:w="0" w:type="auto"/>
              <w:tblCellSpacing w:w="0" w:type="auto"/>
              <w:tblLook w:val="04A0" w:firstRow="1" w:lastRow="0" w:firstColumn="1" w:lastColumn="0" w:noHBand="0" w:noVBand="1"/>
            </w:tblPr>
            <w:tblGrid>
              <w:gridCol w:w="991"/>
              <w:gridCol w:w="40"/>
            </w:tblGrid>
            <w:tr w:rsidR="00D40957" w:rsidRPr="00315E60" w:rsidTr="00D40957">
              <w:trPr>
                <w:trHeight w:val="345"/>
                <w:tblCellSpacing w:w="0" w:type="auto"/>
              </w:trPr>
              <w:tc>
                <w:tcPr>
                  <w:tcW w:w="840" w:type="dxa"/>
                  <w:tcMar>
                    <w:top w:w="15" w:type="dxa"/>
                    <w:left w:w="15" w:type="dxa"/>
                    <w:bottom w:w="15" w:type="dxa"/>
                    <w:right w:w="15" w:type="dxa"/>
                  </w:tcMar>
                  <w:vAlign w:val="bottom"/>
                </w:tcPr>
                <w:p w:rsidR="00D40957" w:rsidRPr="0030560C" w:rsidRDefault="00D40957" w:rsidP="00D40957">
                  <w:pPr>
                    <w:spacing w:after="0" w:line="288" w:lineRule="auto"/>
                    <w:ind w:left="336"/>
                    <w:jc w:val="center"/>
                    <w:rPr>
                      <w:lang w:val="ru-RU"/>
                    </w:rPr>
                  </w:pPr>
                </w:p>
                <w:p w:rsidR="00D40957" w:rsidRPr="0030560C" w:rsidRDefault="00D40957" w:rsidP="00D40957">
                  <w:pPr>
                    <w:spacing w:after="0" w:line="288" w:lineRule="auto"/>
                    <w:ind w:left="336"/>
                    <w:jc w:val="center"/>
                    <w:rPr>
                      <w:lang w:val="ru-RU"/>
                    </w:rPr>
                  </w:pPr>
                  <w:r>
                    <w:rPr>
                      <w:rFonts w:ascii="Times New Roman" w:hAnsi="Times New Roman"/>
                      <w:i/>
                      <w:color w:val="000000"/>
                    </w:rPr>
                    <w:t>q</w:t>
                  </w:r>
                </w:p>
                <w:tbl>
                  <w:tblPr>
                    <w:tblW w:w="0" w:type="auto"/>
                    <w:tblCellSpacing w:w="0" w:type="auto"/>
                    <w:tblLook w:val="04A0" w:firstRow="1" w:lastRow="0" w:firstColumn="1" w:lastColumn="0" w:noHBand="0" w:noVBand="1"/>
                  </w:tblPr>
                  <w:tblGrid>
                    <w:gridCol w:w="925"/>
                    <w:gridCol w:w="36"/>
                  </w:tblGrid>
                  <w:tr w:rsidR="00D40957" w:rsidRPr="00315E60" w:rsidTr="00D40957">
                    <w:trPr>
                      <w:trHeight w:val="60"/>
                      <w:tblCellSpacing w:w="0" w:type="auto"/>
                    </w:trPr>
                    <w:tc>
                      <w:tcPr>
                        <w:tcW w:w="690" w:type="dxa"/>
                        <w:tcMar>
                          <w:top w:w="15" w:type="dxa"/>
                          <w:left w:w="15" w:type="dxa"/>
                          <w:bottom w:w="15" w:type="dxa"/>
                          <w:right w:w="15" w:type="dxa"/>
                        </w:tcMar>
                        <w:vAlign w:val="bottom"/>
                      </w:tcPr>
                      <w:p w:rsidR="00D40957" w:rsidRPr="0030560C" w:rsidRDefault="00D40957" w:rsidP="00D40957">
                        <w:pPr>
                          <w:spacing w:after="0" w:line="288" w:lineRule="auto"/>
                          <w:ind w:left="327"/>
                          <w:rPr>
                            <w:lang w:val="ru-RU"/>
                          </w:rPr>
                        </w:pPr>
                      </w:p>
                      <w:p w:rsidR="00D40957" w:rsidRPr="0030560C" w:rsidRDefault="00D40957" w:rsidP="00D40957">
                        <w:pPr>
                          <w:spacing w:after="0" w:line="288" w:lineRule="auto"/>
                          <w:ind w:left="327"/>
                          <w:rPr>
                            <w:lang w:val="ru-RU"/>
                          </w:rPr>
                        </w:pPr>
                        <w:r w:rsidRPr="0030560C">
                          <w:rPr>
                            <w:rFonts w:ascii="Times New Roman" w:hAnsi="Times New Roman"/>
                            <w:color w:val="000000"/>
                            <w:sz w:val="15"/>
                            <w:lang w:val="ru-RU"/>
                          </w:rPr>
                          <w:t>пробный</w:t>
                        </w:r>
                      </w:p>
                    </w:tc>
                    <w:tc>
                      <w:tcPr>
                        <w:tcW w:w="40" w:type="dxa"/>
                        <w:tcMar>
                          <w:top w:w="15" w:type="dxa"/>
                          <w:left w:w="15" w:type="dxa"/>
                          <w:bottom w:w="15" w:type="dxa"/>
                          <w:right w:w="15" w:type="dxa"/>
                        </w:tcMar>
                        <w:vAlign w:val="bottom"/>
                      </w:tcPr>
                      <w:p w:rsidR="00D40957" w:rsidRPr="0030560C" w:rsidRDefault="00D40957" w:rsidP="00D40957">
                        <w:pPr>
                          <w:rPr>
                            <w:lang w:val="ru-RU"/>
                          </w:rPr>
                        </w:pPr>
                      </w:p>
                    </w:tc>
                  </w:tr>
                  <w:tr w:rsidR="00D40957" w:rsidRPr="00315E60" w:rsidTr="00D40957">
                    <w:trPr>
                      <w:gridAfter w:val="1"/>
                      <w:wAfter w:w="40" w:type="dxa"/>
                      <w:trHeight w:val="60"/>
                      <w:tblCellSpacing w:w="0" w:type="auto"/>
                    </w:trPr>
                    <w:tc>
                      <w:tcPr>
                        <w:tcW w:w="690" w:type="dxa"/>
                        <w:tcMar>
                          <w:top w:w="15" w:type="dxa"/>
                          <w:left w:w="15" w:type="dxa"/>
                          <w:bottom w:w="15" w:type="dxa"/>
                          <w:right w:w="15" w:type="dxa"/>
                        </w:tcMar>
                        <w:vAlign w:val="bottom"/>
                      </w:tcPr>
                      <w:p w:rsidR="00D40957" w:rsidRPr="0030560C" w:rsidRDefault="00D40957" w:rsidP="00D40957">
                        <w:pPr>
                          <w:rPr>
                            <w:lang w:val="ru-RU"/>
                          </w:rPr>
                        </w:pPr>
                      </w:p>
                    </w:tc>
                  </w:tr>
                </w:tbl>
                <w:p w:rsidR="00D40957" w:rsidRPr="0030560C" w:rsidRDefault="00D40957" w:rsidP="00D40957">
                  <w:pPr>
                    <w:spacing w:after="0" w:line="288" w:lineRule="auto"/>
                    <w:rPr>
                      <w:lang w:val="ru-RU"/>
                    </w:rPr>
                  </w:pPr>
                </w:p>
                <w:p w:rsidR="00D40957" w:rsidRPr="0030560C" w:rsidRDefault="00D40957" w:rsidP="00D40957">
                  <w:pPr>
                    <w:spacing w:after="0" w:line="288" w:lineRule="auto"/>
                    <w:ind w:left="336"/>
                    <w:jc w:val="center"/>
                    <w:rPr>
                      <w:lang w:val="ru-RU"/>
                    </w:rPr>
                  </w:pPr>
                </w:p>
                <w:p w:rsidR="00D40957" w:rsidRPr="0030560C" w:rsidRDefault="00D40957" w:rsidP="00D40957">
                  <w:pPr>
                    <w:pBdr>
                      <w:bottom w:val="single" w:sz="4" w:space="0" w:color="000000"/>
                    </w:pBdr>
                    <w:spacing w:after="0" w:line="288" w:lineRule="auto"/>
                    <w:ind w:left="336"/>
                    <w:jc w:val="center"/>
                    <w:rPr>
                      <w:lang w:val="ru-RU"/>
                    </w:rPr>
                  </w:pPr>
                </w:p>
                <w:p w:rsidR="00D40957" w:rsidRPr="0030560C" w:rsidRDefault="00D40957" w:rsidP="00D40957">
                  <w:pPr>
                    <w:spacing w:after="0" w:line="288" w:lineRule="auto"/>
                    <w:ind w:left="336"/>
                    <w:jc w:val="center"/>
                    <w:rPr>
                      <w:lang w:val="ru-RU"/>
                    </w:rPr>
                  </w:pPr>
                </w:p>
                <w:tbl>
                  <w:tblPr>
                    <w:tblW w:w="0" w:type="auto"/>
                    <w:tblCellSpacing w:w="0" w:type="auto"/>
                    <w:tblLook w:val="04A0" w:firstRow="1" w:lastRow="0" w:firstColumn="1" w:lastColumn="0" w:noHBand="0" w:noVBand="1"/>
                  </w:tblPr>
                  <w:tblGrid>
                    <w:gridCol w:w="501"/>
                  </w:tblGrid>
                  <w:tr w:rsidR="00D40957" w:rsidRPr="00315E60" w:rsidTr="00D40957">
                    <w:trPr>
                      <w:trHeight w:val="195"/>
                      <w:tblCellSpacing w:w="0" w:type="auto"/>
                    </w:trPr>
                    <w:tc>
                      <w:tcPr>
                        <w:tcW w:w="211" w:type="dxa"/>
                        <w:tcMar>
                          <w:top w:w="15" w:type="dxa"/>
                          <w:left w:w="15" w:type="dxa"/>
                          <w:bottom w:w="15" w:type="dxa"/>
                          <w:right w:w="15" w:type="dxa"/>
                        </w:tcMar>
                        <w:vAlign w:val="bottom"/>
                      </w:tcPr>
                      <w:p w:rsidR="00D40957" w:rsidRPr="0030560C" w:rsidRDefault="00D40957" w:rsidP="00D40957">
                        <w:pPr>
                          <w:spacing w:after="0" w:line="288" w:lineRule="auto"/>
                          <w:ind w:left="336"/>
                          <w:jc w:val="center"/>
                          <w:rPr>
                            <w:lang w:val="ru-RU"/>
                          </w:rPr>
                        </w:pPr>
                      </w:p>
                      <w:p w:rsidR="00D40957" w:rsidRPr="0030560C" w:rsidRDefault="00D40957" w:rsidP="00D40957">
                        <w:pPr>
                          <w:spacing w:after="0" w:line="288" w:lineRule="auto"/>
                          <w:ind w:left="336"/>
                          <w:jc w:val="center"/>
                          <w:rPr>
                            <w:lang w:val="ru-RU"/>
                          </w:rPr>
                        </w:pPr>
                        <w:r>
                          <w:rPr>
                            <w:rFonts w:ascii="Times New Roman" w:hAnsi="Times New Roman"/>
                            <w:i/>
                            <w:color w:val="000000"/>
                          </w:rPr>
                          <w:t>F</w:t>
                        </w:r>
                      </w:p>
                      <w:p w:rsidR="00D40957" w:rsidRPr="0030560C" w:rsidRDefault="00D40957" w:rsidP="00D40957">
                        <w:pPr>
                          <w:spacing w:after="0" w:line="288" w:lineRule="auto"/>
                          <w:ind w:left="336"/>
                          <w:jc w:val="center"/>
                          <w:rPr>
                            <w:lang w:val="ru-RU"/>
                          </w:rPr>
                        </w:pPr>
                      </w:p>
                      <w:p w:rsidR="00D40957" w:rsidRPr="0030560C" w:rsidRDefault="00D40957" w:rsidP="00D40957">
                        <w:pPr>
                          <w:spacing w:after="0" w:line="288" w:lineRule="auto"/>
                          <w:ind w:left="336"/>
                          <w:jc w:val="center"/>
                          <w:rPr>
                            <w:lang w:val="ru-RU"/>
                          </w:rPr>
                        </w:pPr>
                      </w:p>
                    </w:tc>
                  </w:tr>
                </w:tbl>
                <w:p w:rsidR="00D40957" w:rsidRPr="0030560C" w:rsidRDefault="00D40957" w:rsidP="00D40957">
                  <w:pPr>
                    <w:spacing w:after="0" w:line="288" w:lineRule="auto"/>
                    <w:jc w:val="center"/>
                    <w:rPr>
                      <w:lang w:val="ru-RU"/>
                    </w:rPr>
                  </w:pPr>
                </w:p>
              </w:tc>
              <w:tc>
                <w:tcPr>
                  <w:tcW w:w="40" w:type="dxa"/>
                  <w:tcMar>
                    <w:top w:w="15" w:type="dxa"/>
                    <w:left w:w="15" w:type="dxa"/>
                    <w:bottom w:w="15" w:type="dxa"/>
                    <w:right w:w="15" w:type="dxa"/>
                  </w:tcMar>
                  <w:vAlign w:val="bottom"/>
                </w:tcPr>
                <w:p w:rsidR="00D40957" w:rsidRPr="0030560C" w:rsidRDefault="00D40957" w:rsidP="00D40957">
                  <w:pPr>
                    <w:rPr>
                      <w:lang w:val="ru-RU"/>
                    </w:rPr>
                  </w:pPr>
                </w:p>
              </w:tc>
            </w:tr>
            <w:tr w:rsidR="00D40957" w:rsidRPr="00315E60" w:rsidTr="00D40957">
              <w:trPr>
                <w:gridAfter w:val="1"/>
                <w:wAfter w:w="40" w:type="dxa"/>
                <w:trHeight w:val="195"/>
                <w:tblCellSpacing w:w="0" w:type="auto"/>
              </w:trPr>
              <w:tc>
                <w:tcPr>
                  <w:tcW w:w="840" w:type="dxa"/>
                  <w:tcMar>
                    <w:top w:w="15" w:type="dxa"/>
                    <w:left w:w="15" w:type="dxa"/>
                    <w:bottom w:w="15" w:type="dxa"/>
                    <w:right w:w="15" w:type="dxa"/>
                  </w:tcMar>
                  <w:vAlign w:val="bottom"/>
                </w:tcPr>
                <w:p w:rsidR="00D40957" w:rsidRPr="0030560C" w:rsidRDefault="00D40957" w:rsidP="00D40957">
                  <w:pPr>
                    <w:rPr>
                      <w:lang w:val="ru-RU"/>
                    </w:rPr>
                  </w:pPr>
                </w:p>
              </w:tc>
            </w:tr>
          </w:tbl>
          <w:p w:rsidR="00D40957" w:rsidRPr="0030560C" w:rsidRDefault="00D40957" w:rsidP="00D40957">
            <w:pPr>
              <w:spacing w:after="0" w:line="288" w:lineRule="auto"/>
              <w:ind w:left="336"/>
              <w:jc w:val="both"/>
              <w:rPr>
                <w:lang w:val="ru-RU"/>
              </w:rPr>
            </w:pPr>
          </w:p>
          <w:p w:rsidR="00D40957" w:rsidRPr="0030560C" w:rsidRDefault="00D40957" w:rsidP="00D40957">
            <w:pPr>
              <w:spacing w:after="0" w:line="288" w:lineRule="auto"/>
              <w:jc w:val="both"/>
              <w:rPr>
                <w:lang w:val="ru-RU"/>
              </w:rPr>
            </w:pPr>
          </w:p>
          <w:p w:rsidR="00D40957" w:rsidRPr="0030560C" w:rsidRDefault="00D40957" w:rsidP="00D40957">
            <w:pPr>
              <w:spacing w:after="0" w:line="288" w:lineRule="auto"/>
              <w:jc w:val="both"/>
              <w:rPr>
                <w:lang w:val="ru-RU"/>
              </w:rPr>
            </w:pPr>
            <w:r w:rsidRPr="0030560C">
              <w:rPr>
                <w:rFonts w:ascii="Times New Roman" w:hAnsi="Times New Roman"/>
                <w:color w:val="000000"/>
                <w:sz w:val="24"/>
                <w:lang w:val="ru-RU"/>
              </w:rPr>
              <w:t xml:space="preserve"> . </w:t>
            </w:r>
          </w:p>
          <w:p w:rsidR="00D40957" w:rsidRPr="0030560C" w:rsidRDefault="00D40957" w:rsidP="00D40957">
            <w:pPr>
              <w:spacing w:after="0" w:line="336" w:lineRule="auto"/>
              <w:ind w:left="336"/>
              <w:jc w:val="both"/>
              <w:rPr>
                <w:lang w:val="ru-RU"/>
              </w:rPr>
            </w:pPr>
            <w:r w:rsidRPr="0030560C">
              <w:rPr>
                <w:rFonts w:ascii="Times New Roman" w:hAnsi="Times New Roman"/>
                <w:color w:val="000000"/>
                <w:sz w:val="24"/>
                <w:lang w:val="ru-RU"/>
              </w:rPr>
              <w:t xml:space="preserve">Поле точечного заряда:  </w:t>
            </w:r>
          </w:p>
          <w:p w:rsidR="00D40957" w:rsidRDefault="00315E60" w:rsidP="00D40957">
            <m:oMathPara>
              <m:oMath>
                <m:sSub>
                  <m:sSubPr>
                    <m:ctrlPr>
                      <w:rPr>
                        <w:rFonts w:ascii="Cambria Math" w:hAnsi="Cambria Math"/>
                      </w:rPr>
                    </m:ctrlPr>
                  </m:sSubPr>
                  <m:e>
                    <m:r>
                      <w:rPr>
                        <w:rFonts w:ascii="Cambria Math" w:eastAsia="Cambria Math" w:hAnsi="Cambria Math" w:cs="Cambria Math"/>
                      </w:rPr>
                      <m:t>E</m:t>
                    </m:r>
                  </m:e>
                  <m:sub>
                    <m:r>
                      <w:rPr>
                        <w:rFonts w:ascii="Cambria Math" w:eastAsia="Cambria Math" w:hAnsi="Cambria Math" w:cs="Cambria Math"/>
                      </w:rPr>
                      <m:t>r</m:t>
                    </m:r>
                  </m:sub>
                </m:sSub>
                <m:r>
                  <w:rPr>
                    <w:rFonts w:ascii="Cambria Math" w:eastAsia="Cambria Math" w:hAnsi="Cambria Math" w:cs="Cambria Math"/>
                  </w:rPr>
                  <m:t>=k</m:t>
                </m:r>
                <m:f>
                  <m:fPr>
                    <m:ctrlPr>
                      <w:rPr>
                        <w:rFonts w:ascii="Cambria Math" w:hAnsi="Cambria Math"/>
                      </w:rPr>
                    </m:ctrlPr>
                  </m:fPr>
                  <m:num>
                    <m:r>
                      <w:rPr>
                        <w:rFonts w:ascii="Cambria Math" w:eastAsia="Cambria Math" w:hAnsi="Cambria Math" w:cs="Cambria Math"/>
                      </w:rPr>
                      <m:t>q</m:t>
                    </m:r>
                  </m:num>
                  <m:den>
                    <m:sSup>
                      <m:sSupPr>
                        <m:ctrlPr>
                          <w:rPr>
                            <w:rFonts w:ascii="Cambria Math" w:hAnsi="Cambria Math"/>
                          </w:rPr>
                        </m:ctrlPr>
                      </m:sSupPr>
                      <m:e>
                        <m:r>
                          <w:rPr>
                            <w:rFonts w:ascii="Cambria Math" w:eastAsia="Cambria Math" w:hAnsi="Cambria Math" w:cs="Cambria Math"/>
                          </w:rPr>
                          <m:t>r</m:t>
                        </m:r>
                      </m:e>
                      <m:sup>
                        <m:r>
                          <w:rPr>
                            <w:rFonts w:ascii="Cambria Math" w:eastAsia="Cambria Math" w:hAnsi="Cambria Math" w:cs="Cambria Math"/>
                          </w:rPr>
                          <m:t>2</m:t>
                        </m:r>
                      </m:sup>
                    </m:sSup>
                  </m:den>
                </m:f>
              </m:oMath>
            </m:oMathPara>
          </w:p>
          <w:p w:rsidR="00D40957" w:rsidRDefault="00D40957" w:rsidP="00D40957">
            <w:pPr>
              <w:spacing w:after="0" w:line="288" w:lineRule="auto"/>
              <w:ind w:left="336"/>
              <w:jc w:val="both"/>
            </w:pPr>
          </w:p>
          <w:p w:rsidR="00D40957" w:rsidRPr="0030560C" w:rsidRDefault="00D40957" w:rsidP="00D40957">
            <w:pPr>
              <w:spacing w:after="0" w:line="288" w:lineRule="auto"/>
              <w:jc w:val="both"/>
              <w:rPr>
                <w:lang w:val="ru-RU"/>
              </w:rPr>
            </w:pPr>
            <w:r>
              <w:rPr>
                <w:rFonts w:ascii="Times New Roman" w:hAnsi="Times New Roman"/>
                <w:i/>
                <w:color w:val="000000"/>
                <w:sz w:val="24"/>
              </w:rPr>
              <w:t>E</w:t>
            </w:r>
          </w:p>
          <w:tbl>
            <w:tblPr>
              <w:tblW w:w="0" w:type="auto"/>
              <w:tblCellSpacing w:w="0" w:type="auto"/>
              <w:tblLook w:val="04A0" w:firstRow="1" w:lastRow="0" w:firstColumn="1" w:lastColumn="0" w:noHBand="0" w:noVBand="1"/>
            </w:tblPr>
            <w:tblGrid>
              <w:gridCol w:w="411"/>
              <w:gridCol w:w="40"/>
            </w:tblGrid>
            <w:tr w:rsidR="00D40957" w:rsidRPr="00315E60" w:rsidTr="00D40957">
              <w:trPr>
                <w:trHeight w:val="30"/>
                <w:tblCellSpacing w:w="0" w:type="auto"/>
              </w:trPr>
              <w:tc>
                <w:tcPr>
                  <w:tcW w:w="80" w:type="dxa"/>
                  <w:tcMar>
                    <w:top w:w="15" w:type="dxa"/>
                    <w:left w:w="15" w:type="dxa"/>
                    <w:bottom w:w="15" w:type="dxa"/>
                    <w:right w:w="15" w:type="dxa"/>
                  </w:tcMar>
                  <w:vAlign w:val="bottom"/>
                </w:tcPr>
                <w:p w:rsidR="00D40957" w:rsidRPr="0030560C" w:rsidRDefault="00D40957" w:rsidP="00D40957">
                  <w:pPr>
                    <w:spacing w:after="0" w:line="288" w:lineRule="auto"/>
                    <w:ind w:left="322"/>
                    <w:rPr>
                      <w:lang w:val="ru-RU"/>
                    </w:rPr>
                  </w:pPr>
                </w:p>
                <w:p w:rsidR="00D40957" w:rsidRPr="0030560C" w:rsidRDefault="00D40957" w:rsidP="00D40957">
                  <w:pPr>
                    <w:spacing w:after="0" w:line="288" w:lineRule="auto"/>
                    <w:ind w:left="322"/>
                    <w:rPr>
                      <w:lang w:val="ru-RU"/>
                    </w:rPr>
                  </w:pPr>
                  <w:r>
                    <w:rPr>
                      <w:rFonts w:ascii="Times New Roman" w:hAnsi="Times New Roman"/>
                      <w:i/>
                      <w:color w:val="000000"/>
                      <w:sz w:val="15"/>
                    </w:rPr>
                    <w:t>r</w:t>
                  </w:r>
                </w:p>
              </w:tc>
              <w:tc>
                <w:tcPr>
                  <w:tcW w:w="40" w:type="dxa"/>
                  <w:tcMar>
                    <w:top w:w="15" w:type="dxa"/>
                    <w:left w:w="15" w:type="dxa"/>
                    <w:bottom w:w="15" w:type="dxa"/>
                    <w:right w:w="15" w:type="dxa"/>
                  </w:tcMar>
                  <w:vAlign w:val="bottom"/>
                </w:tcPr>
                <w:p w:rsidR="00D40957" w:rsidRPr="0030560C" w:rsidRDefault="00D40957" w:rsidP="00D40957">
                  <w:pPr>
                    <w:rPr>
                      <w:lang w:val="ru-RU"/>
                    </w:rPr>
                  </w:pPr>
                </w:p>
              </w:tc>
            </w:tr>
            <w:tr w:rsidR="00D40957" w:rsidRPr="00315E60" w:rsidTr="00D40957">
              <w:trPr>
                <w:gridAfter w:val="1"/>
                <w:wAfter w:w="40" w:type="dxa"/>
                <w:trHeight w:val="30"/>
                <w:tblCellSpacing w:w="0" w:type="auto"/>
              </w:trPr>
              <w:tc>
                <w:tcPr>
                  <w:tcW w:w="80" w:type="dxa"/>
                  <w:tcMar>
                    <w:top w:w="15" w:type="dxa"/>
                    <w:left w:w="15" w:type="dxa"/>
                    <w:bottom w:w="15" w:type="dxa"/>
                    <w:right w:w="15" w:type="dxa"/>
                  </w:tcMar>
                  <w:vAlign w:val="bottom"/>
                </w:tcPr>
                <w:p w:rsidR="00D40957" w:rsidRPr="0030560C" w:rsidRDefault="00D40957" w:rsidP="00D40957">
                  <w:pPr>
                    <w:rPr>
                      <w:lang w:val="ru-RU"/>
                    </w:rPr>
                  </w:pPr>
                </w:p>
              </w:tc>
            </w:tr>
          </w:tbl>
          <w:p w:rsidR="00D40957" w:rsidRPr="0030560C" w:rsidRDefault="00D40957" w:rsidP="00D40957">
            <w:pPr>
              <w:spacing w:after="0" w:line="288" w:lineRule="auto"/>
              <w:ind w:left="336"/>
              <w:jc w:val="both"/>
              <w:rPr>
                <w:lang w:val="ru-RU"/>
              </w:rPr>
            </w:pPr>
          </w:p>
          <w:p w:rsidR="00D40957" w:rsidRPr="0030560C" w:rsidRDefault="00D40957" w:rsidP="00D40957">
            <w:pPr>
              <w:spacing w:after="0" w:line="288" w:lineRule="auto"/>
              <w:ind w:left="336"/>
              <w:jc w:val="both"/>
              <w:rPr>
                <w:lang w:val="ru-RU"/>
              </w:rPr>
            </w:pPr>
            <w:r w:rsidRPr="0030560C">
              <w:rPr>
                <w:rFonts w:ascii="Times New Roman" w:hAnsi="Times New Roman"/>
                <w:color w:val="000000"/>
                <w:sz w:val="24"/>
                <w:lang w:val="ru-RU"/>
              </w:rPr>
              <w:t>=</w:t>
            </w:r>
          </w:p>
          <w:p w:rsidR="00D40957" w:rsidRPr="0030560C" w:rsidRDefault="00D40957" w:rsidP="00D40957">
            <w:pPr>
              <w:spacing w:after="0" w:line="288" w:lineRule="auto"/>
              <w:ind w:left="336"/>
              <w:jc w:val="both"/>
              <w:rPr>
                <w:lang w:val="ru-RU"/>
              </w:rPr>
            </w:pPr>
          </w:p>
          <w:p w:rsidR="00D40957" w:rsidRPr="0030560C" w:rsidRDefault="00D40957" w:rsidP="00D40957">
            <w:pPr>
              <w:spacing w:after="0" w:line="288" w:lineRule="auto"/>
              <w:ind w:left="336"/>
              <w:jc w:val="both"/>
              <w:rPr>
                <w:lang w:val="ru-RU"/>
              </w:rPr>
            </w:pPr>
            <w:r>
              <w:rPr>
                <w:rFonts w:ascii="Times New Roman" w:hAnsi="Times New Roman"/>
                <w:i/>
                <w:color w:val="000000"/>
                <w:sz w:val="24"/>
              </w:rPr>
              <w:t>k</w:t>
            </w:r>
          </w:p>
          <w:tbl>
            <w:tblPr>
              <w:tblW w:w="0" w:type="auto"/>
              <w:tblCellSpacing w:w="0" w:type="auto"/>
              <w:tblLook w:val="04A0" w:firstRow="1" w:lastRow="0" w:firstColumn="1" w:lastColumn="0" w:noHBand="0" w:noVBand="1"/>
            </w:tblPr>
            <w:tblGrid>
              <w:gridCol w:w="476"/>
              <w:gridCol w:w="40"/>
            </w:tblGrid>
            <w:tr w:rsidR="00D40957" w:rsidRPr="00315E60" w:rsidTr="00D40957">
              <w:trPr>
                <w:trHeight w:val="225"/>
                <w:tblCellSpacing w:w="0" w:type="auto"/>
              </w:trPr>
              <w:tc>
                <w:tcPr>
                  <w:tcW w:w="229" w:type="dxa"/>
                  <w:tcMar>
                    <w:top w:w="15" w:type="dxa"/>
                    <w:left w:w="15" w:type="dxa"/>
                    <w:bottom w:w="15" w:type="dxa"/>
                    <w:right w:w="15" w:type="dxa"/>
                  </w:tcMar>
                  <w:vAlign w:val="bottom"/>
                </w:tcPr>
                <w:p w:rsidR="00D40957" w:rsidRPr="0030560C" w:rsidRDefault="00D40957" w:rsidP="00D40957">
                  <w:pPr>
                    <w:spacing w:after="0" w:line="288" w:lineRule="auto"/>
                    <w:ind w:left="336"/>
                    <w:jc w:val="center"/>
                    <w:rPr>
                      <w:lang w:val="ru-RU"/>
                    </w:rPr>
                  </w:pPr>
                </w:p>
                <w:p w:rsidR="00D40957" w:rsidRPr="0030560C" w:rsidRDefault="00D40957" w:rsidP="00D40957">
                  <w:pPr>
                    <w:spacing w:after="0" w:line="288" w:lineRule="auto"/>
                    <w:ind w:left="336"/>
                    <w:jc w:val="center"/>
                    <w:rPr>
                      <w:lang w:val="ru-RU"/>
                    </w:rPr>
                  </w:pPr>
                  <w:r>
                    <w:rPr>
                      <w:rFonts w:ascii="Times New Roman" w:hAnsi="Times New Roman"/>
                      <w:i/>
                      <w:color w:val="000000"/>
                    </w:rPr>
                    <w:t>r</w:t>
                  </w:r>
                </w:p>
                <w:tbl>
                  <w:tblPr>
                    <w:tblW w:w="0" w:type="auto"/>
                    <w:tblCellSpacing w:w="0" w:type="auto"/>
                    <w:tblLook w:val="04A0" w:firstRow="1" w:lastRow="0" w:firstColumn="1" w:lastColumn="0" w:noHBand="0" w:noVBand="1"/>
                  </w:tblPr>
                  <w:tblGrid>
                    <w:gridCol w:w="441"/>
                  </w:tblGrid>
                  <w:tr w:rsidR="00D40957" w:rsidRPr="00315E60" w:rsidTr="00D40957">
                    <w:trPr>
                      <w:trHeight w:val="150"/>
                      <w:tblCellSpacing w:w="0" w:type="auto"/>
                    </w:trPr>
                    <w:tc>
                      <w:tcPr>
                        <w:tcW w:w="112" w:type="dxa"/>
                        <w:tcMar>
                          <w:top w:w="15" w:type="dxa"/>
                          <w:left w:w="15" w:type="dxa"/>
                          <w:bottom w:w="15" w:type="dxa"/>
                          <w:right w:w="15" w:type="dxa"/>
                        </w:tcMar>
                        <w:vAlign w:val="bottom"/>
                      </w:tcPr>
                      <w:p w:rsidR="00D40957" w:rsidRPr="0030560C" w:rsidRDefault="00D40957" w:rsidP="00D40957">
                        <w:pPr>
                          <w:spacing w:after="0" w:line="288" w:lineRule="auto"/>
                          <w:ind w:left="336"/>
                          <w:rPr>
                            <w:lang w:val="ru-RU"/>
                          </w:rPr>
                        </w:pPr>
                      </w:p>
                      <w:p w:rsidR="00D40957" w:rsidRPr="0030560C" w:rsidRDefault="00D40957" w:rsidP="00D40957">
                        <w:pPr>
                          <w:spacing w:after="0" w:line="288" w:lineRule="auto"/>
                          <w:ind w:left="336"/>
                          <w:rPr>
                            <w:lang w:val="ru-RU"/>
                          </w:rPr>
                        </w:pPr>
                        <w:r w:rsidRPr="0030560C">
                          <w:rPr>
                            <w:rFonts w:ascii="Times New Roman" w:hAnsi="Times New Roman"/>
                            <w:color w:val="000000"/>
                            <w:sz w:val="15"/>
                            <w:lang w:val="ru-RU"/>
                          </w:rPr>
                          <w:t>2</w:t>
                        </w:r>
                      </w:p>
                    </w:tc>
                  </w:tr>
                </w:tbl>
                <w:p w:rsidR="00D40957" w:rsidRPr="0030560C" w:rsidRDefault="00D40957" w:rsidP="00D40957">
                  <w:pPr>
                    <w:spacing w:after="0" w:line="288" w:lineRule="auto"/>
                    <w:rPr>
                      <w:lang w:val="ru-RU"/>
                    </w:rPr>
                  </w:pPr>
                </w:p>
                <w:p w:rsidR="00D40957" w:rsidRPr="0030560C" w:rsidRDefault="00D40957" w:rsidP="00D40957">
                  <w:pPr>
                    <w:spacing w:after="0" w:line="288" w:lineRule="auto"/>
                    <w:ind w:left="336"/>
                    <w:jc w:val="center"/>
                    <w:rPr>
                      <w:lang w:val="ru-RU"/>
                    </w:rPr>
                  </w:pPr>
                </w:p>
                <w:p w:rsidR="00D40957" w:rsidRPr="0030560C" w:rsidRDefault="00D40957" w:rsidP="00D40957">
                  <w:pPr>
                    <w:pBdr>
                      <w:bottom w:val="single" w:sz="4" w:space="0" w:color="000000"/>
                    </w:pBdr>
                    <w:spacing w:after="0" w:line="288" w:lineRule="auto"/>
                    <w:ind w:left="336"/>
                    <w:jc w:val="center"/>
                    <w:rPr>
                      <w:lang w:val="ru-RU"/>
                    </w:rPr>
                  </w:pPr>
                </w:p>
                <w:p w:rsidR="00D40957" w:rsidRPr="0030560C" w:rsidRDefault="00D40957" w:rsidP="00D40957">
                  <w:pPr>
                    <w:spacing w:after="0" w:line="288" w:lineRule="auto"/>
                    <w:ind w:left="336"/>
                    <w:jc w:val="center"/>
                    <w:rPr>
                      <w:lang w:val="ru-RU"/>
                    </w:rPr>
                  </w:pPr>
                </w:p>
                <w:p w:rsidR="00D40957" w:rsidRPr="0030560C" w:rsidRDefault="00D40957" w:rsidP="00D40957">
                  <w:pPr>
                    <w:spacing w:after="0" w:line="288" w:lineRule="auto"/>
                    <w:ind w:left="336"/>
                    <w:jc w:val="center"/>
                    <w:rPr>
                      <w:lang w:val="ru-RU"/>
                    </w:rPr>
                  </w:pPr>
                  <w:r>
                    <w:rPr>
                      <w:rFonts w:ascii="Times New Roman" w:hAnsi="Times New Roman"/>
                      <w:i/>
                      <w:color w:val="000000"/>
                    </w:rPr>
                    <w:t>q</w:t>
                  </w:r>
                </w:p>
              </w:tc>
              <w:tc>
                <w:tcPr>
                  <w:tcW w:w="40" w:type="dxa"/>
                  <w:tcMar>
                    <w:top w:w="15" w:type="dxa"/>
                    <w:left w:w="15" w:type="dxa"/>
                    <w:bottom w:w="15" w:type="dxa"/>
                    <w:right w:w="15" w:type="dxa"/>
                  </w:tcMar>
                  <w:vAlign w:val="bottom"/>
                </w:tcPr>
                <w:p w:rsidR="00D40957" w:rsidRPr="0030560C" w:rsidRDefault="00D40957" w:rsidP="00D40957">
                  <w:pPr>
                    <w:rPr>
                      <w:lang w:val="ru-RU"/>
                    </w:rPr>
                  </w:pPr>
                </w:p>
              </w:tc>
            </w:tr>
            <w:tr w:rsidR="00D40957" w:rsidRPr="00315E60" w:rsidTr="00D40957">
              <w:trPr>
                <w:gridAfter w:val="1"/>
                <w:wAfter w:w="40" w:type="dxa"/>
                <w:trHeight w:val="135"/>
                <w:tblCellSpacing w:w="0" w:type="auto"/>
              </w:trPr>
              <w:tc>
                <w:tcPr>
                  <w:tcW w:w="229" w:type="dxa"/>
                  <w:tcMar>
                    <w:top w:w="15" w:type="dxa"/>
                    <w:left w:w="15" w:type="dxa"/>
                    <w:bottom w:w="15" w:type="dxa"/>
                    <w:right w:w="15" w:type="dxa"/>
                  </w:tcMar>
                  <w:vAlign w:val="bottom"/>
                </w:tcPr>
                <w:p w:rsidR="00D40957" w:rsidRPr="0030560C" w:rsidRDefault="00D40957" w:rsidP="00D40957">
                  <w:pPr>
                    <w:rPr>
                      <w:lang w:val="ru-RU"/>
                    </w:rPr>
                  </w:pPr>
                </w:p>
              </w:tc>
            </w:tr>
          </w:tbl>
          <w:p w:rsidR="00D40957" w:rsidRPr="0030560C" w:rsidRDefault="00D40957" w:rsidP="00D40957">
            <w:pPr>
              <w:spacing w:after="0" w:line="288" w:lineRule="auto"/>
              <w:ind w:left="336"/>
              <w:jc w:val="both"/>
              <w:rPr>
                <w:lang w:val="ru-RU"/>
              </w:rPr>
            </w:pPr>
          </w:p>
          <w:p w:rsidR="00D40957" w:rsidRPr="0030560C" w:rsidRDefault="00D40957" w:rsidP="00D40957">
            <w:pPr>
              <w:spacing w:after="0" w:line="288" w:lineRule="auto"/>
              <w:jc w:val="both"/>
              <w:rPr>
                <w:lang w:val="ru-RU"/>
              </w:rPr>
            </w:pPr>
          </w:p>
          <w:p w:rsidR="00D40957" w:rsidRPr="0030560C" w:rsidRDefault="00D40957" w:rsidP="00D40957">
            <w:pPr>
              <w:spacing w:after="0" w:line="288" w:lineRule="auto"/>
              <w:jc w:val="both"/>
              <w:rPr>
                <w:lang w:val="ru-RU"/>
              </w:rPr>
            </w:pPr>
            <w:r w:rsidRPr="0030560C">
              <w:rPr>
                <w:rFonts w:ascii="Times New Roman" w:hAnsi="Times New Roman"/>
                <w:color w:val="000000"/>
                <w:sz w:val="24"/>
                <w:lang w:val="ru-RU"/>
              </w:rPr>
              <w:t xml:space="preserve"> , </w:t>
            </w:r>
          </w:p>
          <w:p w:rsidR="00D40957" w:rsidRPr="0030560C" w:rsidRDefault="00D40957" w:rsidP="00D40957">
            <w:pPr>
              <w:spacing w:after="0" w:line="336" w:lineRule="auto"/>
              <w:ind w:left="336"/>
              <w:jc w:val="both"/>
              <w:rPr>
                <w:lang w:val="ru-RU"/>
              </w:rPr>
            </w:pPr>
            <w:r w:rsidRPr="0030560C">
              <w:rPr>
                <w:rFonts w:ascii="Times New Roman" w:hAnsi="Times New Roman"/>
                <w:color w:val="000000"/>
                <w:sz w:val="24"/>
                <w:lang w:val="ru-RU"/>
              </w:rPr>
              <w:t xml:space="preserve">однородное поле:  </w:t>
            </w:r>
          </w:p>
          <w:p w:rsidR="00D40957" w:rsidRDefault="00315E60" w:rsidP="00D40957">
            <m:oMathPara>
              <m:oMath>
                <m:limUpp>
                  <m:limUppPr>
                    <m:ctrlPr>
                      <w:rPr>
                        <w:rFonts w:ascii="Cambria Math" w:hAnsi="Cambria Math"/>
                      </w:rPr>
                    </m:ctrlPr>
                  </m:limUppPr>
                  <m:e>
                    <m:r>
                      <w:rPr>
                        <w:rFonts w:ascii="Cambria Math" w:eastAsia="Cambria Math" w:hAnsi="Cambria Math" w:cs="Cambria Math"/>
                      </w:rPr>
                      <m:t>E</m:t>
                    </m:r>
                  </m:e>
                  <m:lim>
                    <m:r>
                      <w:rPr>
                        <w:rFonts w:ascii="Cambria Math" w:eastAsia="Cambria Math" w:hAnsi="Cambria Math" w:cs="Cambria Math"/>
                      </w:rPr>
                      <m:t>⃗</m:t>
                    </m:r>
                  </m:lim>
                </m:limUpp>
                <m:r>
                  <w:rPr>
                    <w:rFonts w:ascii="Cambria Math" w:eastAsia="Cambria Math" w:hAnsi="Cambria Math" w:cs="Cambria Math"/>
                  </w:rPr>
                  <m:t>=const</m:t>
                </m:r>
                <m:r>
                  <m:rPr>
                    <m:sty m:val="p"/>
                  </m:rPr>
                  <w:rPr>
                    <w:rFonts w:ascii="Cambria Math" w:eastAsia="Cambria Math" w:hAnsi="Cambria Math" w:cs="Cambria Math"/>
                  </w:rPr>
                  <m:t>.</m:t>
                </m:r>
              </m:oMath>
            </m:oMathPara>
          </w:p>
          <w:p w:rsidR="00D40957" w:rsidRDefault="00D40957" w:rsidP="00D40957">
            <w:pPr>
              <w:spacing w:after="0" w:line="288" w:lineRule="auto"/>
              <w:ind w:left="336"/>
              <w:jc w:val="both"/>
            </w:pPr>
          </w:p>
          <w:tbl>
            <w:tblPr>
              <w:tblW w:w="0" w:type="auto"/>
              <w:tblCellSpacing w:w="0" w:type="auto"/>
              <w:tblLook w:val="04A0" w:firstRow="1" w:lastRow="0" w:firstColumn="1" w:lastColumn="0" w:noHBand="0" w:noVBand="1"/>
            </w:tblPr>
            <w:tblGrid>
              <w:gridCol w:w="501"/>
            </w:tblGrid>
            <w:tr w:rsidR="00D40957" w:rsidRPr="00315E60" w:rsidTr="00D40957">
              <w:trPr>
                <w:trHeight w:val="195"/>
                <w:tblCellSpacing w:w="0" w:type="auto"/>
              </w:trPr>
              <w:tc>
                <w:tcPr>
                  <w:tcW w:w="188" w:type="dxa"/>
                  <w:tcMar>
                    <w:top w:w="15" w:type="dxa"/>
                    <w:left w:w="15" w:type="dxa"/>
                    <w:bottom w:w="15" w:type="dxa"/>
                    <w:right w:w="15" w:type="dxa"/>
                  </w:tcMar>
                  <w:vAlign w:val="bottom"/>
                </w:tcPr>
                <w:p w:rsidR="00D40957" w:rsidRDefault="00D40957" w:rsidP="00D40957">
                  <w:pPr>
                    <w:spacing w:after="0" w:line="288" w:lineRule="auto"/>
                    <w:ind w:left="336"/>
                    <w:jc w:val="center"/>
                  </w:pPr>
                </w:p>
                <w:p w:rsidR="00D40957" w:rsidRPr="0030560C" w:rsidRDefault="00D40957" w:rsidP="00D40957">
                  <w:pPr>
                    <w:spacing w:after="0" w:line="288" w:lineRule="auto"/>
                    <w:ind w:left="336"/>
                    <w:jc w:val="center"/>
                    <w:rPr>
                      <w:lang w:val="ru-RU"/>
                    </w:rPr>
                  </w:pPr>
                  <w:r>
                    <w:rPr>
                      <w:rFonts w:ascii="Times New Roman" w:hAnsi="Times New Roman"/>
                      <w:i/>
                      <w:color w:val="000000"/>
                    </w:rPr>
                    <w:t>E</w:t>
                  </w:r>
                </w:p>
                <w:p w:rsidR="00D40957" w:rsidRPr="0030560C" w:rsidRDefault="00D40957" w:rsidP="00D40957">
                  <w:pPr>
                    <w:spacing w:after="0" w:line="288" w:lineRule="auto"/>
                    <w:ind w:left="336"/>
                    <w:jc w:val="center"/>
                    <w:rPr>
                      <w:lang w:val="ru-RU"/>
                    </w:rPr>
                  </w:pPr>
                </w:p>
                <w:p w:rsidR="00D40957" w:rsidRPr="0030560C" w:rsidRDefault="00D40957" w:rsidP="00D40957">
                  <w:pPr>
                    <w:spacing w:after="0" w:line="288" w:lineRule="auto"/>
                    <w:ind w:left="336"/>
                    <w:jc w:val="center"/>
                    <w:rPr>
                      <w:lang w:val="ru-RU"/>
                    </w:rPr>
                  </w:pPr>
                </w:p>
              </w:tc>
            </w:tr>
          </w:tbl>
          <w:p w:rsidR="00D40957" w:rsidRPr="0030560C" w:rsidRDefault="00D40957" w:rsidP="00D40957">
            <w:pPr>
              <w:spacing w:after="0" w:line="288" w:lineRule="auto"/>
              <w:ind w:left="336"/>
              <w:jc w:val="both"/>
              <w:rPr>
                <w:lang w:val="ru-RU"/>
              </w:rPr>
            </w:pPr>
          </w:p>
          <w:p w:rsidR="00D40957" w:rsidRPr="0030560C" w:rsidRDefault="00D40957" w:rsidP="00D40957">
            <w:pPr>
              <w:spacing w:after="0" w:line="288" w:lineRule="auto"/>
              <w:ind w:left="336"/>
              <w:jc w:val="both"/>
              <w:rPr>
                <w:lang w:val="ru-RU"/>
              </w:rPr>
            </w:pPr>
            <w:r w:rsidRPr="0030560C">
              <w:rPr>
                <w:rFonts w:ascii="Times New Roman" w:hAnsi="Times New Roman"/>
                <w:color w:val="000000"/>
                <w:sz w:val="24"/>
                <w:lang w:val="ru-RU"/>
              </w:rPr>
              <w:t>=</w:t>
            </w:r>
          </w:p>
          <w:p w:rsidR="00D40957" w:rsidRPr="0030560C" w:rsidRDefault="00D40957" w:rsidP="00D40957">
            <w:pPr>
              <w:spacing w:after="0" w:line="288" w:lineRule="auto"/>
              <w:ind w:left="336"/>
              <w:jc w:val="both"/>
              <w:rPr>
                <w:lang w:val="ru-RU"/>
              </w:rPr>
            </w:pPr>
          </w:p>
          <w:p w:rsidR="00D40957" w:rsidRPr="0030560C" w:rsidRDefault="00D40957" w:rsidP="00D40957">
            <w:pPr>
              <w:spacing w:after="0" w:line="288" w:lineRule="auto"/>
              <w:jc w:val="both"/>
              <w:rPr>
                <w:lang w:val="ru-RU"/>
              </w:rPr>
            </w:pPr>
            <w:r>
              <w:rPr>
                <w:rFonts w:ascii="Times New Roman" w:hAnsi="Times New Roman"/>
                <w:i/>
                <w:color w:val="000000"/>
                <w:sz w:val="24"/>
              </w:rPr>
              <w:t>const</w:t>
            </w:r>
            <w:r w:rsidRPr="0030560C">
              <w:rPr>
                <w:rFonts w:ascii="Times New Roman" w:hAnsi="Times New Roman"/>
                <w:color w:val="000000"/>
                <w:sz w:val="24"/>
                <w:lang w:val="ru-RU"/>
              </w:rPr>
              <w:t>.</w:t>
            </w:r>
          </w:p>
          <w:p w:rsidR="00D40957" w:rsidRPr="0030560C" w:rsidRDefault="00D40957" w:rsidP="00D40957">
            <w:pPr>
              <w:spacing w:after="0" w:line="288" w:lineRule="auto"/>
              <w:jc w:val="both"/>
              <w:rPr>
                <w:lang w:val="ru-RU"/>
              </w:rPr>
            </w:pPr>
          </w:p>
          <w:p w:rsidR="00D40957" w:rsidRPr="0030560C" w:rsidRDefault="00D40957" w:rsidP="00D40957">
            <w:pPr>
              <w:spacing w:after="0" w:line="336" w:lineRule="auto"/>
              <w:ind w:left="336"/>
              <w:jc w:val="both"/>
              <w:rPr>
                <w:lang w:val="ru-RU"/>
              </w:rPr>
            </w:pPr>
            <w:r w:rsidRPr="0030560C">
              <w:rPr>
                <w:rFonts w:ascii="Times New Roman" w:hAnsi="Times New Roman"/>
                <w:color w:val="000000"/>
                <w:sz w:val="24"/>
                <w:lang w:val="ru-RU"/>
              </w:rPr>
              <w:t xml:space="preserve">Картины линий напряжённости этих полей </w:t>
            </w:r>
          </w:p>
        </w:tc>
      </w:tr>
      <w:tr w:rsidR="00D40957" w:rsidRPr="00315E60" w:rsidTr="00D40957">
        <w:trPr>
          <w:trHeight w:val="144"/>
        </w:trPr>
        <w:tc>
          <w:tcPr>
            <w:tcW w:w="0" w:type="auto"/>
            <w:vMerge/>
            <w:tcBorders>
              <w:top w:val="nil"/>
            </w:tcBorders>
            <w:tcMar>
              <w:top w:w="50" w:type="dxa"/>
              <w:left w:w="100" w:type="dxa"/>
            </w:tcMar>
          </w:tcPr>
          <w:p w:rsidR="00D40957" w:rsidRPr="0030560C" w:rsidRDefault="00D40957" w:rsidP="00D40957">
            <w:pPr>
              <w:rPr>
                <w:lang w:val="ru-RU"/>
              </w:rPr>
            </w:pPr>
          </w:p>
        </w:tc>
        <w:tc>
          <w:tcPr>
            <w:tcW w:w="1605" w:type="dxa"/>
            <w:tcMar>
              <w:top w:w="50" w:type="dxa"/>
              <w:left w:w="100" w:type="dxa"/>
            </w:tcMar>
            <w:vAlign w:val="center"/>
          </w:tcPr>
          <w:p w:rsidR="00D40957" w:rsidRDefault="00D40957" w:rsidP="00D40957">
            <w:pPr>
              <w:spacing w:after="0" w:line="336" w:lineRule="auto"/>
              <w:ind w:left="336"/>
              <w:jc w:val="center"/>
            </w:pPr>
            <w:r>
              <w:rPr>
                <w:rFonts w:ascii="Times New Roman" w:hAnsi="Times New Roman"/>
                <w:color w:val="000000"/>
                <w:sz w:val="24"/>
              </w:rPr>
              <w:t>3.1.5</w:t>
            </w:r>
          </w:p>
        </w:tc>
        <w:tc>
          <w:tcPr>
            <w:tcW w:w="6314" w:type="dxa"/>
            <w:tcMar>
              <w:top w:w="50" w:type="dxa"/>
              <w:left w:w="100" w:type="dxa"/>
            </w:tcMar>
            <w:vAlign w:val="center"/>
          </w:tcPr>
          <w:p w:rsidR="00D40957" w:rsidRPr="0030560C" w:rsidRDefault="00D40957" w:rsidP="00D40957">
            <w:pPr>
              <w:spacing w:after="0" w:line="336" w:lineRule="auto"/>
              <w:ind w:left="336"/>
              <w:jc w:val="both"/>
              <w:rPr>
                <w:lang w:val="ru-RU"/>
              </w:rPr>
            </w:pPr>
            <w:r w:rsidRPr="0030560C">
              <w:rPr>
                <w:rFonts w:ascii="Times New Roman" w:hAnsi="Times New Roman"/>
                <w:color w:val="000000"/>
                <w:sz w:val="24"/>
                <w:lang w:val="ru-RU"/>
              </w:rPr>
              <w:t>Потенциальность электростатического поля.</w:t>
            </w:r>
          </w:p>
          <w:p w:rsidR="00D40957" w:rsidRPr="0030560C" w:rsidRDefault="00D40957" w:rsidP="00D40957">
            <w:pPr>
              <w:spacing w:after="0" w:line="336" w:lineRule="auto"/>
              <w:ind w:left="336"/>
              <w:jc w:val="both"/>
              <w:rPr>
                <w:lang w:val="ru-RU"/>
              </w:rPr>
            </w:pPr>
            <w:r w:rsidRPr="0030560C">
              <w:rPr>
                <w:rFonts w:ascii="Times New Roman" w:hAnsi="Times New Roman"/>
                <w:color w:val="000000"/>
                <w:sz w:val="24"/>
                <w:lang w:val="ru-RU"/>
              </w:rPr>
              <w:t xml:space="preserve">Разность потенциалов и напряжение:  </w:t>
            </w:r>
          </w:p>
          <w:p w:rsidR="00D40957" w:rsidRDefault="00315E60" w:rsidP="00D40957">
            <m:oMathPara>
              <m:oMath>
                <m:sSub>
                  <m:sSubPr>
                    <m:ctrlPr>
                      <w:rPr>
                        <w:rFonts w:ascii="Cambria Math" w:hAnsi="Cambria Math"/>
                      </w:rPr>
                    </m:ctrlPr>
                  </m:sSubPr>
                  <m:e>
                    <m:r>
                      <w:rPr>
                        <w:rFonts w:ascii="Cambria Math" w:eastAsia="Cambria Math" w:hAnsi="Cambria Math" w:cs="Cambria Math"/>
                      </w:rPr>
                      <m:t>A</m:t>
                    </m:r>
                  </m:e>
                  <m:sub>
                    <m:r>
                      <w:rPr>
                        <w:rFonts w:ascii="Cambria Math" w:eastAsia="Cambria Math" w:hAnsi="Cambria Math" w:cs="Cambria Math"/>
                      </w:rPr>
                      <m:t>12</m:t>
                    </m:r>
                  </m:sub>
                </m:sSub>
                <m:r>
                  <w:rPr>
                    <w:rFonts w:ascii="Cambria Math" w:eastAsia="Cambria Math" w:hAnsi="Cambria Math" w:cs="Cambria Math"/>
                  </w:rPr>
                  <m:t>=q(</m:t>
                </m:r>
                <m:sSub>
                  <m:sSubPr>
                    <m:ctrlPr>
                      <w:rPr>
                        <w:rFonts w:ascii="Cambria Math" w:hAnsi="Cambria Math"/>
                      </w:rPr>
                    </m:ctrlPr>
                  </m:sSubPr>
                  <m:e>
                    <m:r>
                      <w:rPr>
                        <w:rFonts w:ascii="Cambria Math" w:eastAsia="Cambria Math" w:hAnsi="Cambria Math" w:cs="Cambria Math"/>
                      </w:rPr>
                      <m:t>ϕ</m:t>
                    </m:r>
                  </m:e>
                  <m:sub>
                    <m:r>
                      <w:rPr>
                        <w:rFonts w:ascii="Cambria Math" w:eastAsia="Cambria Math" w:hAnsi="Cambria Math" w:cs="Cambria Math"/>
                      </w:rPr>
                      <m:t>1</m:t>
                    </m:r>
                  </m:sub>
                </m:sSub>
                <m:r>
                  <w:rPr>
                    <w:rFonts w:ascii="Cambria Math" w:eastAsia="Cambria Math" w:hAnsi="Cambria Math" w:cs="Cambria Math"/>
                  </w:rPr>
                  <m:t>-</m:t>
                </m:r>
                <m:sSub>
                  <m:sSubPr>
                    <m:ctrlPr>
                      <w:rPr>
                        <w:rFonts w:ascii="Cambria Math" w:hAnsi="Cambria Math"/>
                      </w:rPr>
                    </m:ctrlPr>
                  </m:sSubPr>
                  <m:e>
                    <m:r>
                      <w:rPr>
                        <w:rFonts w:ascii="Cambria Math" w:eastAsia="Cambria Math" w:hAnsi="Cambria Math" w:cs="Cambria Math"/>
                      </w:rPr>
                      <m:t>ϕ</m:t>
                    </m:r>
                  </m:e>
                  <m:sub>
                    <m:r>
                      <w:rPr>
                        <w:rFonts w:ascii="Cambria Math" w:eastAsia="Cambria Math" w:hAnsi="Cambria Math" w:cs="Cambria Math"/>
                      </w:rPr>
                      <m:t>2</m:t>
                    </m:r>
                  </m:sub>
                </m:sSub>
                <m:r>
                  <w:rPr>
                    <w:rFonts w:ascii="Cambria Math" w:eastAsia="Cambria Math" w:hAnsi="Cambria Math" w:cs="Cambria Math"/>
                  </w:rPr>
                  <m:t>)=-q</m:t>
                </m:r>
                <m:r>
                  <m:rPr>
                    <m:sty m:val="p"/>
                  </m:rPr>
                  <w:rPr>
                    <w:rFonts w:ascii="Cambria Math" w:eastAsia="Cambria Math" w:hAnsi="Cambria Math" w:cs="Cambria Math"/>
                  </w:rPr>
                  <m:t>Δ</m:t>
                </m:r>
                <m:r>
                  <w:rPr>
                    <w:rFonts w:ascii="Cambria Math" w:eastAsia="Cambria Math" w:hAnsi="Cambria Math" w:cs="Cambria Math"/>
                  </w:rPr>
                  <m:t>ϕ=qU</m:t>
                </m:r>
                <m:r>
                  <m:rPr>
                    <m:sty m:val="p"/>
                  </m:rPr>
                  <w:rPr>
                    <w:rFonts w:ascii="Cambria Math" w:eastAsia="Cambria Math" w:hAnsi="Cambria Math" w:cs="Cambria Math"/>
                  </w:rPr>
                  <m:t>.</m:t>
                </m:r>
              </m:oMath>
            </m:oMathPara>
          </w:p>
          <w:p w:rsidR="00D40957" w:rsidRDefault="00D40957" w:rsidP="00D40957">
            <w:pPr>
              <w:spacing w:after="0" w:line="288" w:lineRule="auto"/>
              <w:ind w:left="336"/>
              <w:jc w:val="both"/>
            </w:pPr>
          </w:p>
          <w:p w:rsidR="00D40957" w:rsidRPr="0030560C" w:rsidRDefault="00D40957" w:rsidP="00D40957">
            <w:pPr>
              <w:spacing w:after="0" w:line="288" w:lineRule="auto"/>
              <w:jc w:val="both"/>
              <w:rPr>
                <w:lang w:val="ru-RU"/>
              </w:rPr>
            </w:pPr>
            <w:r>
              <w:rPr>
                <w:rFonts w:ascii="Times New Roman" w:hAnsi="Times New Roman"/>
                <w:i/>
                <w:color w:val="000000"/>
                <w:sz w:val="24"/>
              </w:rPr>
              <w:t>A</w:t>
            </w:r>
          </w:p>
          <w:tbl>
            <w:tblPr>
              <w:tblW w:w="0" w:type="auto"/>
              <w:tblCellSpacing w:w="0" w:type="auto"/>
              <w:tblLook w:val="04A0" w:firstRow="1" w:lastRow="0" w:firstColumn="1" w:lastColumn="0" w:noHBand="0" w:noVBand="1"/>
            </w:tblPr>
            <w:tblGrid>
              <w:gridCol w:w="516"/>
              <w:gridCol w:w="40"/>
            </w:tblGrid>
            <w:tr w:rsidR="00D40957" w:rsidRPr="00315E60" w:rsidTr="00D40957">
              <w:trPr>
                <w:trHeight w:val="60"/>
                <w:tblCellSpacing w:w="0" w:type="auto"/>
              </w:trPr>
              <w:tc>
                <w:tcPr>
                  <w:tcW w:w="210" w:type="dxa"/>
                  <w:tcMar>
                    <w:top w:w="15" w:type="dxa"/>
                    <w:left w:w="15" w:type="dxa"/>
                    <w:bottom w:w="15" w:type="dxa"/>
                    <w:right w:w="15" w:type="dxa"/>
                  </w:tcMar>
                  <w:vAlign w:val="bottom"/>
                </w:tcPr>
                <w:p w:rsidR="00D40957" w:rsidRPr="0030560C" w:rsidRDefault="00D40957" w:rsidP="00D40957">
                  <w:pPr>
                    <w:spacing w:after="0" w:line="288" w:lineRule="auto"/>
                    <w:ind w:left="336"/>
                    <w:rPr>
                      <w:lang w:val="ru-RU"/>
                    </w:rPr>
                  </w:pPr>
                </w:p>
                <w:p w:rsidR="00D40957" w:rsidRPr="0030560C" w:rsidRDefault="00D40957" w:rsidP="00D40957">
                  <w:pPr>
                    <w:spacing w:after="0" w:line="288" w:lineRule="auto"/>
                    <w:ind w:left="336"/>
                    <w:rPr>
                      <w:lang w:val="ru-RU"/>
                    </w:rPr>
                  </w:pPr>
                  <w:r w:rsidRPr="0030560C">
                    <w:rPr>
                      <w:rFonts w:ascii="Times New Roman" w:hAnsi="Times New Roman"/>
                      <w:color w:val="000000"/>
                      <w:sz w:val="15"/>
                      <w:lang w:val="ru-RU"/>
                    </w:rPr>
                    <w:t>12</w:t>
                  </w:r>
                </w:p>
              </w:tc>
              <w:tc>
                <w:tcPr>
                  <w:tcW w:w="40" w:type="dxa"/>
                  <w:tcMar>
                    <w:top w:w="15" w:type="dxa"/>
                    <w:left w:w="15" w:type="dxa"/>
                    <w:bottom w:w="15" w:type="dxa"/>
                    <w:right w:w="15" w:type="dxa"/>
                  </w:tcMar>
                  <w:vAlign w:val="bottom"/>
                </w:tcPr>
                <w:p w:rsidR="00D40957" w:rsidRPr="0030560C" w:rsidRDefault="00D40957" w:rsidP="00D40957">
                  <w:pPr>
                    <w:rPr>
                      <w:lang w:val="ru-RU"/>
                    </w:rPr>
                  </w:pPr>
                </w:p>
              </w:tc>
            </w:tr>
            <w:tr w:rsidR="00D40957" w:rsidRPr="00315E60" w:rsidTr="00D40957">
              <w:trPr>
                <w:gridAfter w:val="1"/>
                <w:wAfter w:w="40" w:type="dxa"/>
                <w:trHeight w:val="30"/>
                <w:tblCellSpacing w:w="0" w:type="auto"/>
              </w:trPr>
              <w:tc>
                <w:tcPr>
                  <w:tcW w:w="210" w:type="dxa"/>
                  <w:tcMar>
                    <w:top w:w="15" w:type="dxa"/>
                    <w:left w:w="15" w:type="dxa"/>
                    <w:bottom w:w="15" w:type="dxa"/>
                    <w:right w:w="15" w:type="dxa"/>
                  </w:tcMar>
                  <w:vAlign w:val="bottom"/>
                </w:tcPr>
                <w:p w:rsidR="00D40957" w:rsidRPr="0030560C" w:rsidRDefault="00D40957" w:rsidP="00D40957">
                  <w:pPr>
                    <w:rPr>
                      <w:lang w:val="ru-RU"/>
                    </w:rPr>
                  </w:pPr>
                </w:p>
              </w:tc>
            </w:tr>
          </w:tbl>
          <w:p w:rsidR="00D40957" w:rsidRPr="0030560C" w:rsidRDefault="00D40957" w:rsidP="00D40957">
            <w:pPr>
              <w:spacing w:after="0" w:line="288" w:lineRule="auto"/>
              <w:ind w:left="336"/>
              <w:jc w:val="both"/>
              <w:rPr>
                <w:lang w:val="ru-RU"/>
              </w:rPr>
            </w:pPr>
          </w:p>
          <w:p w:rsidR="00D40957" w:rsidRPr="0030560C" w:rsidRDefault="00D40957" w:rsidP="00D40957">
            <w:pPr>
              <w:spacing w:after="0" w:line="288" w:lineRule="auto"/>
              <w:ind w:left="336"/>
              <w:jc w:val="both"/>
              <w:rPr>
                <w:lang w:val="ru-RU"/>
              </w:rPr>
            </w:pPr>
            <w:r w:rsidRPr="0030560C">
              <w:rPr>
                <w:rFonts w:ascii="Times New Roman" w:hAnsi="Times New Roman"/>
                <w:color w:val="000000"/>
                <w:sz w:val="24"/>
                <w:lang w:val="ru-RU"/>
              </w:rPr>
              <w:t>=</w:t>
            </w:r>
          </w:p>
          <w:p w:rsidR="00D40957" w:rsidRPr="0030560C" w:rsidRDefault="00D40957" w:rsidP="00D40957">
            <w:pPr>
              <w:spacing w:after="0" w:line="288" w:lineRule="auto"/>
              <w:ind w:left="336"/>
              <w:jc w:val="both"/>
              <w:rPr>
                <w:lang w:val="ru-RU"/>
              </w:rPr>
            </w:pPr>
          </w:p>
          <w:p w:rsidR="00D40957" w:rsidRPr="0030560C" w:rsidRDefault="00D40957" w:rsidP="00D40957">
            <w:pPr>
              <w:spacing w:after="0" w:line="288" w:lineRule="auto"/>
              <w:jc w:val="both"/>
              <w:rPr>
                <w:lang w:val="ru-RU"/>
              </w:rPr>
            </w:pPr>
            <w:r>
              <w:rPr>
                <w:rFonts w:ascii="Times New Roman" w:hAnsi="Times New Roman"/>
                <w:i/>
                <w:color w:val="000000"/>
                <w:sz w:val="24"/>
              </w:rPr>
              <w:t>q</w:t>
            </w:r>
            <w:r w:rsidRPr="0030560C">
              <w:rPr>
                <w:rFonts w:ascii="Times New Roman" w:hAnsi="Times New Roman"/>
                <w:color w:val="000000"/>
                <w:sz w:val="24"/>
                <w:lang w:val="ru-RU"/>
              </w:rPr>
              <w:t>(</w:t>
            </w:r>
            <w:r>
              <w:rPr>
                <w:rFonts w:ascii="Times New Roman" w:hAnsi="Times New Roman"/>
                <w:i/>
                <w:color w:val="000000"/>
                <w:sz w:val="24"/>
              </w:rPr>
              <w:t>ϕ</w:t>
            </w:r>
          </w:p>
          <w:tbl>
            <w:tblPr>
              <w:tblW w:w="0" w:type="auto"/>
              <w:tblCellSpacing w:w="0" w:type="auto"/>
              <w:tblLook w:val="04A0" w:firstRow="1" w:lastRow="0" w:firstColumn="1" w:lastColumn="0" w:noHBand="0" w:noVBand="1"/>
            </w:tblPr>
            <w:tblGrid>
              <w:gridCol w:w="441"/>
              <w:gridCol w:w="40"/>
            </w:tblGrid>
            <w:tr w:rsidR="00D40957" w:rsidRPr="00315E60" w:rsidTr="00D40957">
              <w:trPr>
                <w:trHeight w:val="60"/>
                <w:tblCellSpacing w:w="0" w:type="auto"/>
              </w:trPr>
              <w:tc>
                <w:tcPr>
                  <w:tcW w:w="112" w:type="dxa"/>
                  <w:tcMar>
                    <w:top w:w="15" w:type="dxa"/>
                    <w:left w:w="15" w:type="dxa"/>
                    <w:bottom w:w="15" w:type="dxa"/>
                    <w:right w:w="15" w:type="dxa"/>
                  </w:tcMar>
                  <w:vAlign w:val="bottom"/>
                </w:tcPr>
                <w:p w:rsidR="00D40957" w:rsidRPr="0030560C" w:rsidRDefault="00D40957" w:rsidP="00D40957">
                  <w:pPr>
                    <w:spacing w:after="0" w:line="288" w:lineRule="auto"/>
                    <w:ind w:left="336"/>
                    <w:rPr>
                      <w:lang w:val="ru-RU"/>
                    </w:rPr>
                  </w:pPr>
                </w:p>
                <w:p w:rsidR="00D40957" w:rsidRPr="0030560C" w:rsidRDefault="00D40957" w:rsidP="00D40957">
                  <w:pPr>
                    <w:spacing w:after="0" w:line="288" w:lineRule="auto"/>
                    <w:ind w:left="336"/>
                    <w:rPr>
                      <w:lang w:val="ru-RU"/>
                    </w:rPr>
                  </w:pPr>
                  <w:r w:rsidRPr="0030560C">
                    <w:rPr>
                      <w:rFonts w:ascii="Times New Roman" w:hAnsi="Times New Roman"/>
                      <w:color w:val="000000"/>
                      <w:sz w:val="15"/>
                      <w:lang w:val="ru-RU"/>
                    </w:rPr>
                    <w:t>1</w:t>
                  </w:r>
                </w:p>
              </w:tc>
              <w:tc>
                <w:tcPr>
                  <w:tcW w:w="40" w:type="dxa"/>
                  <w:tcMar>
                    <w:top w:w="15" w:type="dxa"/>
                    <w:left w:w="15" w:type="dxa"/>
                    <w:bottom w:w="15" w:type="dxa"/>
                    <w:right w:w="15" w:type="dxa"/>
                  </w:tcMar>
                  <w:vAlign w:val="bottom"/>
                </w:tcPr>
                <w:p w:rsidR="00D40957" w:rsidRPr="0030560C" w:rsidRDefault="00D40957" w:rsidP="00D40957">
                  <w:pPr>
                    <w:rPr>
                      <w:lang w:val="ru-RU"/>
                    </w:rPr>
                  </w:pPr>
                </w:p>
              </w:tc>
            </w:tr>
            <w:tr w:rsidR="00D40957" w:rsidRPr="00315E60" w:rsidTr="00D40957">
              <w:trPr>
                <w:gridAfter w:val="1"/>
                <w:wAfter w:w="40" w:type="dxa"/>
                <w:trHeight w:val="30"/>
                <w:tblCellSpacing w:w="0" w:type="auto"/>
              </w:trPr>
              <w:tc>
                <w:tcPr>
                  <w:tcW w:w="112" w:type="dxa"/>
                  <w:tcMar>
                    <w:top w:w="15" w:type="dxa"/>
                    <w:left w:w="15" w:type="dxa"/>
                    <w:bottom w:w="15" w:type="dxa"/>
                    <w:right w:w="15" w:type="dxa"/>
                  </w:tcMar>
                  <w:vAlign w:val="bottom"/>
                </w:tcPr>
                <w:p w:rsidR="00D40957" w:rsidRPr="0030560C" w:rsidRDefault="00D40957" w:rsidP="00D40957">
                  <w:pPr>
                    <w:rPr>
                      <w:lang w:val="ru-RU"/>
                    </w:rPr>
                  </w:pPr>
                </w:p>
              </w:tc>
            </w:tr>
          </w:tbl>
          <w:p w:rsidR="00D40957" w:rsidRPr="0030560C" w:rsidRDefault="00D40957" w:rsidP="00D40957">
            <w:pPr>
              <w:spacing w:after="0" w:line="288" w:lineRule="auto"/>
              <w:ind w:left="336"/>
              <w:jc w:val="both"/>
              <w:rPr>
                <w:lang w:val="ru-RU"/>
              </w:rPr>
            </w:pPr>
          </w:p>
          <w:p w:rsidR="00D40957" w:rsidRPr="0030560C" w:rsidRDefault="00D40957" w:rsidP="00D40957">
            <w:pPr>
              <w:spacing w:after="0" w:line="288" w:lineRule="auto"/>
              <w:ind w:left="336"/>
              <w:jc w:val="both"/>
              <w:rPr>
                <w:lang w:val="ru-RU"/>
              </w:rPr>
            </w:pPr>
            <w:r w:rsidRPr="0030560C">
              <w:rPr>
                <w:rFonts w:ascii="Times New Roman" w:hAnsi="Times New Roman"/>
                <w:color w:val="000000"/>
                <w:sz w:val="24"/>
                <w:lang w:val="ru-RU"/>
              </w:rPr>
              <w:t>−</w:t>
            </w:r>
          </w:p>
          <w:p w:rsidR="00D40957" w:rsidRPr="0030560C" w:rsidRDefault="00D40957" w:rsidP="00D40957">
            <w:pPr>
              <w:spacing w:after="0" w:line="288" w:lineRule="auto"/>
              <w:ind w:left="336"/>
              <w:jc w:val="both"/>
              <w:rPr>
                <w:lang w:val="ru-RU"/>
              </w:rPr>
            </w:pPr>
          </w:p>
          <w:p w:rsidR="00D40957" w:rsidRPr="0030560C" w:rsidRDefault="00D40957" w:rsidP="00D40957">
            <w:pPr>
              <w:spacing w:after="0" w:line="288" w:lineRule="auto"/>
              <w:jc w:val="both"/>
              <w:rPr>
                <w:lang w:val="ru-RU"/>
              </w:rPr>
            </w:pPr>
            <w:r>
              <w:rPr>
                <w:rFonts w:ascii="Times New Roman" w:hAnsi="Times New Roman"/>
                <w:i/>
                <w:color w:val="000000"/>
                <w:sz w:val="24"/>
              </w:rPr>
              <w:t>ϕ</w:t>
            </w:r>
          </w:p>
          <w:tbl>
            <w:tblPr>
              <w:tblW w:w="0" w:type="auto"/>
              <w:tblCellSpacing w:w="0" w:type="auto"/>
              <w:tblLook w:val="04A0" w:firstRow="1" w:lastRow="0" w:firstColumn="1" w:lastColumn="0" w:noHBand="0" w:noVBand="1"/>
            </w:tblPr>
            <w:tblGrid>
              <w:gridCol w:w="441"/>
              <w:gridCol w:w="40"/>
            </w:tblGrid>
            <w:tr w:rsidR="00D40957" w:rsidRPr="00315E60" w:rsidTr="00D40957">
              <w:trPr>
                <w:trHeight w:val="60"/>
                <w:tblCellSpacing w:w="0" w:type="auto"/>
              </w:trPr>
              <w:tc>
                <w:tcPr>
                  <w:tcW w:w="112" w:type="dxa"/>
                  <w:tcMar>
                    <w:top w:w="15" w:type="dxa"/>
                    <w:left w:w="15" w:type="dxa"/>
                    <w:bottom w:w="15" w:type="dxa"/>
                    <w:right w:w="15" w:type="dxa"/>
                  </w:tcMar>
                  <w:vAlign w:val="bottom"/>
                </w:tcPr>
                <w:p w:rsidR="00D40957" w:rsidRPr="0030560C" w:rsidRDefault="00D40957" w:rsidP="00D40957">
                  <w:pPr>
                    <w:spacing w:after="0" w:line="288" w:lineRule="auto"/>
                    <w:ind w:left="336"/>
                    <w:rPr>
                      <w:lang w:val="ru-RU"/>
                    </w:rPr>
                  </w:pPr>
                </w:p>
                <w:p w:rsidR="00D40957" w:rsidRPr="0030560C" w:rsidRDefault="00D40957" w:rsidP="00D40957">
                  <w:pPr>
                    <w:spacing w:after="0" w:line="288" w:lineRule="auto"/>
                    <w:ind w:left="336"/>
                    <w:rPr>
                      <w:lang w:val="ru-RU"/>
                    </w:rPr>
                  </w:pPr>
                  <w:r w:rsidRPr="0030560C">
                    <w:rPr>
                      <w:rFonts w:ascii="Times New Roman" w:hAnsi="Times New Roman"/>
                      <w:color w:val="000000"/>
                      <w:sz w:val="15"/>
                      <w:lang w:val="ru-RU"/>
                    </w:rPr>
                    <w:t>2</w:t>
                  </w:r>
                </w:p>
              </w:tc>
              <w:tc>
                <w:tcPr>
                  <w:tcW w:w="40" w:type="dxa"/>
                  <w:tcMar>
                    <w:top w:w="15" w:type="dxa"/>
                    <w:left w:w="15" w:type="dxa"/>
                    <w:bottom w:w="15" w:type="dxa"/>
                    <w:right w:w="15" w:type="dxa"/>
                  </w:tcMar>
                  <w:vAlign w:val="bottom"/>
                </w:tcPr>
                <w:p w:rsidR="00D40957" w:rsidRPr="0030560C" w:rsidRDefault="00D40957" w:rsidP="00D40957">
                  <w:pPr>
                    <w:rPr>
                      <w:lang w:val="ru-RU"/>
                    </w:rPr>
                  </w:pPr>
                </w:p>
              </w:tc>
            </w:tr>
            <w:tr w:rsidR="00D40957" w:rsidRPr="00315E60" w:rsidTr="00D40957">
              <w:trPr>
                <w:gridAfter w:val="1"/>
                <w:wAfter w:w="40" w:type="dxa"/>
                <w:trHeight w:val="30"/>
                <w:tblCellSpacing w:w="0" w:type="auto"/>
              </w:trPr>
              <w:tc>
                <w:tcPr>
                  <w:tcW w:w="112" w:type="dxa"/>
                  <w:tcMar>
                    <w:top w:w="15" w:type="dxa"/>
                    <w:left w:w="15" w:type="dxa"/>
                    <w:bottom w:w="15" w:type="dxa"/>
                    <w:right w:w="15" w:type="dxa"/>
                  </w:tcMar>
                  <w:vAlign w:val="bottom"/>
                </w:tcPr>
                <w:p w:rsidR="00D40957" w:rsidRPr="0030560C" w:rsidRDefault="00D40957" w:rsidP="00D40957">
                  <w:pPr>
                    <w:rPr>
                      <w:lang w:val="ru-RU"/>
                    </w:rPr>
                  </w:pPr>
                </w:p>
              </w:tc>
            </w:tr>
          </w:tbl>
          <w:p w:rsidR="00D40957" w:rsidRPr="0030560C" w:rsidRDefault="00D40957" w:rsidP="00D40957">
            <w:pPr>
              <w:spacing w:after="0" w:line="288" w:lineRule="auto"/>
              <w:ind w:left="336"/>
              <w:jc w:val="both"/>
              <w:rPr>
                <w:lang w:val="ru-RU"/>
              </w:rPr>
            </w:pPr>
            <w:r w:rsidRPr="0030560C">
              <w:rPr>
                <w:rFonts w:ascii="Times New Roman" w:hAnsi="Times New Roman"/>
                <w:color w:val="000000"/>
                <w:sz w:val="24"/>
                <w:lang w:val="ru-RU"/>
              </w:rPr>
              <w:t>)</w:t>
            </w:r>
          </w:p>
          <w:p w:rsidR="00D40957" w:rsidRPr="0030560C" w:rsidRDefault="00D40957" w:rsidP="00D40957">
            <w:pPr>
              <w:spacing w:after="0" w:line="288" w:lineRule="auto"/>
              <w:ind w:left="336"/>
              <w:jc w:val="both"/>
              <w:rPr>
                <w:lang w:val="ru-RU"/>
              </w:rPr>
            </w:pPr>
            <w:r w:rsidRPr="0030560C">
              <w:rPr>
                <w:rFonts w:ascii="Times New Roman" w:hAnsi="Times New Roman"/>
                <w:color w:val="000000"/>
                <w:sz w:val="24"/>
                <w:lang w:val="ru-RU"/>
              </w:rPr>
              <w:t>=</w:t>
            </w:r>
          </w:p>
          <w:p w:rsidR="00D40957" w:rsidRPr="0030560C" w:rsidRDefault="00D40957" w:rsidP="00D40957">
            <w:pPr>
              <w:spacing w:after="0" w:line="288" w:lineRule="auto"/>
              <w:ind w:left="336"/>
              <w:jc w:val="both"/>
              <w:rPr>
                <w:lang w:val="ru-RU"/>
              </w:rPr>
            </w:pPr>
          </w:p>
          <w:p w:rsidR="00D40957" w:rsidRPr="0030560C" w:rsidRDefault="00D40957" w:rsidP="00D40957">
            <w:pPr>
              <w:spacing w:after="0" w:line="288" w:lineRule="auto"/>
              <w:ind w:left="336"/>
              <w:jc w:val="both"/>
              <w:rPr>
                <w:lang w:val="ru-RU"/>
              </w:rPr>
            </w:pPr>
            <w:r w:rsidRPr="0030560C">
              <w:rPr>
                <w:rFonts w:ascii="Times New Roman" w:hAnsi="Times New Roman"/>
                <w:color w:val="000000"/>
                <w:sz w:val="24"/>
                <w:lang w:val="ru-RU"/>
              </w:rPr>
              <w:t>−</w:t>
            </w:r>
            <w:r>
              <w:rPr>
                <w:rFonts w:ascii="Times New Roman" w:hAnsi="Times New Roman"/>
                <w:i/>
                <w:color w:val="000000"/>
                <w:sz w:val="24"/>
              </w:rPr>
              <w:t>q</w:t>
            </w:r>
            <w:r>
              <w:rPr>
                <w:rFonts w:ascii="Times New Roman" w:hAnsi="Times New Roman"/>
                <w:color w:val="000000"/>
                <w:sz w:val="24"/>
              </w:rPr>
              <w:t>Δ</w:t>
            </w:r>
            <w:r>
              <w:rPr>
                <w:rFonts w:ascii="Times New Roman" w:hAnsi="Times New Roman"/>
                <w:i/>
                <w:color w:val="000000"/>
                <w:sz w:val="24"/>
              </w:rPr>
              <w:t>ϕ</w:t>
            </w:r>
          </w:p>
          <w:p w:rsidR="00D40957" w:rsidRPr="0030560C" w:rsidRDefault="00D40957" w:rsidP="00D40957">
            <w:pPr>
              <w:spacing w:after="0" w:line="288" w:lineRule="auto"/>
              <w:ind w:left="336"/>
              <w:jc w:val="both"/>
              <w:rPr>
                <w:lang w:val="ru-RU"/>
              </w:rPr>
            </w:pPr>
            <w:r w:rsidRPr="0030560C">
              <w:rPr>
                <w:rFonts w:ascii="Times New Roman" w:hAnsi="Times New Roman"/>
                <w:color w:val="000000"/>
                <w:sz w:val="24"/>
                <w:lang w:val="ru-RU"/>
              </w:rPr>
              <w:t>=</w:t>
            </w:r>
          </w:p>
          <w:p w:rsidR="00D40957" w:rsidRPr="0030560C" w:rsidRDefault="00D40957" w:rsidP="00D40957">
            <w:pPr>
              <w:spacing w:after="0" w:line="288" w:lineRule="auto"/>
              <w:ind w:left="336"/>
              <w:jc w:val="both"/>
              <w:rPr>
                <w:lang w:val="ru-RU"/>
              </w:rPr>
            </w:pPr>
          </w:p>
          <w:p w:rsidR="00D40957" w:rsidRPr="0030560C" w:rsidRDefault="00D40957" w:rsidP="00D40957">
            <w:pPr>
              <w:spacing w:after="0" w:line="288" w:lineRule="auto"/>
              <w:jc w:val="both"/>
              <w:rPr>
                <w:lang w:val="ru-RU"/>
              </w:rPr>
            </w:pPr>
            <w:r>
              <w:rPr>
                <w:rFonts w:ascii="Times New Roman" w:hAnsi="Times New Roman"/>
                <w:i/>
                <w:color w:val="000000"/>
                <w:sz w:val="24"/>
              </w:rPr>
              <w:t>qU</w:t>
            </w:r>
            <w:r w:rsidRPr="0030560C">
              <w:rPr>
                <w:rFonts w:ascii="Times New Roman" w:hAnsi="Times New Roman"/>
                <w:color w:val="000000"/>
                <w:sz w:val="24"/>
                <w:lang w:val="ru-RU"/>
              </w:rPr>
              <w:t>.</w:t>
            </w:r>
          </w:p>
          <w:p w:rsidR="00D40957" w:rsidRPr="0030560C" w:rsidRDefault="00D40957" w:rsidP="00D40957">
            <w:pPr>
              <w:spacing w:after="0" w:line="288" w:lineRule="auto"/>
              <w:jc w:val="both"/>
              <w:rPr>
                <w:lang w:val="ru-RU"/>
              </w:rPr>
            </w:pPr>
          </w:p>
          <w:p w:rsidR="00D40957" w:rsidRPr="0030560C" w:rsidRDefault="00D40957" w:rsidP="00D40957">
            <w:pPr>
              <w:spacing w:after="0" w:line="336" w:lineRule="auto"/>
              <w:ind w:left="336"/>
              <w:jc w:val="both"/>
              <w:rPr>
                <w:lang w:val="ru-RU"/>
              </w:rPr>
            </w:pPr>
          </w:p>
          <w:p w:rsidR="00D40957" w:rsidRPr="0030560C" w:rsidRDefault="00D40957" w:rsidP="00D40957">
            <w:pPr>
              <w:spacing w:after="0" w:line="336" w:lineRule="auto"/>
              <w:ind w:left="336"/>
              <w:jc w:val="both"/>
              <w:rPr>
                <w:lang w:val="ru-RU"/>
              </w:rPr>
            </w:pPr>
            <w:r w:rsidRPr="0030560C">
              <w:rPr>
                <w:rFonts w:ascii="Times New Roman" w:hAnsi="Times New Roman"/>
                <w:color w:val="000000"/>
                <w:sz w:val="24"/>
                <w:lang w:val="ru-RU"/>
              </w:rPr>
              <w:t xml:space="preserve">Потенциальная энергия заряда в электростатическом поле:  </w:t>
            </w:r>
          </w:p>
          <w:p w:rsidR="00D40957" w:rsidRDefault="00D40957" w:rsidP="00D40957">
            <m:oMathPara>
              <m:oMath>
                <m:r>
                  <w:rPr>
                    <w:rFonts w:ascii="Cambria Math" w:eastAsia="Cambria Math" w:hAnsi="Cambria Math" w:cs="Cambria Math"/>
                  </w:rPr>
                  <w:lastRenderedPageBreak/>
                  <m:t>W=qϕ</m:t>
                </m:r>
              </m:oMath>
            </m:oMathPara>
          </w:p>
          <w:p w:rsidR="00D40957" w:rsidRDefault="00D40957" w:rsidP="00D40957">
            <w:pPr>
              <w:spacing w:after="0" w:line="288" w:lineRule="auto"/>
              <w:ind w:left="336"/>
              <w:jc w:val="both"/>
            </w:pPr>
          </w:p>
          <w:p w:rsidR="00D40957" w:rsidRDefault="00D40957" w:rsidP="00D40957">
            <w:pPr>
              <w:spacing w:after="0" w:line="288" w:lineRule="auto"/>
              <w:ind w:left="336"/>
              <w:jc w:val="both"/>
            </w:pPr>
            <w:r>
              <w:rPr>
                <w:rFonts w:ascii="Times New Roman" w:hAnsi="Times New Roman"/>
                <w:i/>
                <w:color w:val="000000"/>
                <w:sz w:val="24"/>
              </w:rPr>
              <w:t>W</w:t>
            </w:r>
          </w:p>
          <w:p w:rsidR="00D40957" w:rsidRDefault="00D40957" w:rsidP="00D40957">
            <w:pPr>
              <w:spacing w:after="0" w:line="288" w:lineRule="auto"/>
              <w:ind w:left="336"/>
              <w:jc w:val="both"/>
            </w:pPr>
            <w:r>
              <w:rPr>
                <w:rFonts w:ascii="Times New Roman" w:hAnsi="Times New Roman"/>
                <w:color w:val="000000"/>
                <w:sz w:val="24"/>
              </w:rPr>
              <w:t>=</w:t>
            </w:r>
          </w:p>
          <w:p w:rsidR="00D40957" w:rsidRDefault="00D40957" w:rsidP="00D40957">
            <w:pPr>
              <w:spacing w:after="0" w:line="288" w:lineRule="auto"/>
              <w:ind w:left="336"/>
              <w:jc w:val="both"/>
            </w:pPr>
          </w:p>
          <w:p w:rsidR="00D40957" w:rsidRDefault="00D40957" w:rsidP="00D40957">
            <w:pPr>
              <w:spacing w:after="0" w:line="288" w:lineRule="auto"/>
              <w:jc w:val="both"/>
            </w:pPr>
            <w:r>
              <w:rPr>
                <w:rFonts w:ascii="Times New Roman" w:hAnsi="Times New Roman"/>
                <w:i/>
                <w:color w:val="000000"/>
                <w:sz w:val="24"/>
              </w:rPr>
              <w:t>qϕ</w:t>
            </w:r>
          </w:p>
          <w:p w:rsidR="00D40957" w:rsidRDefault="00D40957" w:rsidP="00D40957">
            <w:pPr>
              <w:spacing w:after="0" w:line="288" w:lineRule="auto"/>
              <w:jc w:val="both"/>
            </w:pPr>
            <w:r>
              <w:rPr>
                <w:rFonts w:ascii="Times New Roman" w:hAnsi="Times New Roman"/>
                <w:color w:val="000000"/>
                <w:sz w:val="24"/>
              </w:rPr>
              <w:t>,</w:t>
            </w:r>
          </w:p>
          <w:p w:rsidR="00D40957" w:rsidRDefault="00D40957" w:rsidP="00D40957">
            <w:pPr>
              <w:spacing w:after="0" w:line="336" w:lineRule="auto"/>
              <w:ind w:left="336"/>
              <w:jc w:val="both"/>
            </w:pPr>
            <w:r>
              <w:rPr>
                <w:rFonts w:ascii="Times New Roman" w:hAnsi="Times New Roman"/>
                <w:color w:val="000000"/>
                <w:sz w:val="24"/>
              </w:rPr>
              <w:t xml:space="preserve"> </w:t>
            </w:r>
          </w:p>
          <w:p w:rsidR="00D40957" w:rsidRDefault="00D40957" w:rsidP="00D40957">
            <m:oMathPara>
              <m:oMath>
                <m:r>
                  <w:rPr>
                    <w:rFonts w:ascii="Cambria Math" w:eastAsia="Cambria Math" w:hAnsi="Cambria Math" w:cs="Cambria Math"/>
                  </w:rPr>
                  <m:t>A=-</m:t>
                </m:r>
                <m:r>
                  <m:rPr>
                    <m:sty m:val="p"/>
                  </m:rPr>
                  <w:rPr>
                    <w:rFonts w:ascii="Cambria Math" w:eastAsia="Cambria Math" w:hAnsi="Cambria Math" w:cs="Cambria Math"/>
                  </w:rPr>
                  <m:t>Δ</m:t>
                </m:r>
                <m:r>
                  <w:rPr>
                    <w:rFonts w:ascii="Cambria Math" w:eastAsia="Cambria Math" w:hAnsi="Cambria Math" w:cs="Cambria Math"/>
                  </w:rPr>
                  <m:t>W</m:t>
                </m:r>
              </m:oMath>
            </m:oMathPara>
          </w:p>
          <w:p w:rsidR="00D40957" w:rsidRDefault="00D40957" w:rsidP="00D40957">
            <w:pPr>
              <w:spacing w:after="0" w:line="288" w:lineRule="auto"/>
              <w:ind w:left="336"/>
              <w:jc w:val="both"/>
            </w:pPr>
          </w:p>
          <w:p w:rsidR="00D40957" w:rsidRPr="0030560C" w:rsidRDefault="00D40957" w:rsidP="00D40957">
            <w:pPr>
              <w:spacing w:after="0" w:line="288" w:lineRule="auto"/>
              <w:ind w:left="336"/>
              <w:jc w:val="both"/>
              <w:rPr>
                <w:lang w:val="ru-RU"/>
              </w:rPr>
            </w:pPr>
            <w:r>
              <w:rPr>
                <w:rFonts w:ascii="Times New Roman" w:hAnsi="Times New Roman"/>
                <w:i/>
                <w:color w:val="000000"/>
                <w:sz w:val="24"/>
              </w:rPr>
              <w:t>A</w:t>
            </w:r>
          </w:p>
          <w:p w:rsidR="00D40957" w:rsidRPr="0030560C" w:rsidRDefault="00D40957" w:rsidP="00D40957">
            <w:pPr>
              <w:spacing w:after="0" w:line="288" w:lineRule="auto"/>
              <w:ind w:left="336"/>
              <w:jc w:val="both"/>
              <w:rPr>
                <w:lang w:val="ru-RU"/>
              </w:rPr>
            </w:pPr>
            <w:r w:rsidRPr="0030560C">
              <w:rPr>
                <w:rFonts w:ascii="Times New Roman" w:hAnsi="Times New Roman"/>
                <w:color w:val="000000"/>
                <w:sz w:val="24"/>
                <w:lang w:val="ru-RU"/>
              </w:rPr>
              <w:t>=</w:t>
            </w:r>
          </w:p>
          <w:p w:rsidR="00D40957" w:rsidRPr="0030560C" w:rsidRDefault="00D40957" w:rsidP="00D40957">
            <w:pPr>
              <w:spacing w:after="0" w:line="288" w:lineRule="auto"/>
              <w:ind w:left="336"/>
              <w:jc w:val="both"/>
              <w:rPr>
                <w:lang w:val="ru-RU"/>
              </w:rPr>
            </w:pPr>
          </w:p>
          <w:p w:rsidR="00D40957" w:rsidRPr="0030560C" w:rsidRDefault="00D40957" w:rsidP="00D40957">
            <w:pPr>
              <w:spacing w:after="0" w:line="288" w:lineRule="auto"/>
              <w:jc w:val="both"/>
              <w:rPr>
                <w:lang w:val="ru-RU"/>
              </w:rPr>
            </w:pPr>
            <w:r w:rsidRPr="0030560C">
              <w:rPr>
                <w:rFonts w:ascii="Times New Roman" w:hAnsi="Times New Roman"/>
                <w:color w:val="000000"/>
                <w:sz w:val="24"/>
                <w:lang w:val="ru-RU"/>
              </w:rPr>
              <w:t>−</w:t>
            </w:r>
            <w:r>
              <w:rPr>
                <w:rFonts w:ascii="Times New Roman" w:hAnsi="Times New Roman"/>
                <w:color w:val="000000"/>
                <w:sz w:val="24"/>
              </w:rPr>
              <w:t>Δ</w:t>
            </w:r>
            <w:r>
              <w:rPr>
                <w:rFonts w:ascii="Times New Roman" w:hAnsi="Times New Roman"/>
                <w:i/>
                <w:color w:val="000000"/>
                <w:sz w:val="24"/>
              </w:rPr>
              <w:t>W</w:t>
            </w:r>
          </w:p>
          <w:p w:rsidR="00D40957" w:rsidRPr="0030560C" w:rsidRDefault="00D40957" w:rsidP="00D40957">
            <w:pPr>
              <w:spacing w:after="0" w:line="288" w:lineRule="auto"/>
              <w:jc w:val="both"/>
              <w:rPr>
                <w:lang w:val="ru-RU"/>
              </w:rPr>
            </w:pPr>
          </w:p>
          <w:p w:rsidR="00D40957" w:rsidRPr="0030560C" w:rsidRDefault="00D40957" w:rsidP="00D40957">
            <w:pPr>
              <w:spacing w:after="0" w:line="336" w:lineRule="auto"/>
              <w:ind w:left="336"/>
              <w:jc w:val="both"/>
              <w:rPr>
                <w:lang w:val="ru-RU"/>
              </w:rPr>
            </w:pPr>
            <w:r w:rsidRPr="0030560C">
              <w:rPr>
                <w:rFonts w:ascii="Times New Roman" w:hAnsi="Times New Roman"/>
                <w:color w:val="000000"/>
                <w:sz w:val="24"/>
                <w:lang w:val="ru-RU"/>
              </w:rPr>
              <w:t xml:space="preserve">Потенциал электростатического поля:  </w:t>
            </w:r>
          </w:p>
          <w:p w:rsidR="00D40957" w:rsidRDefault="00D40957" w:rsidP="00D40957">
            <m:oMathPara>
              <m:oMath>
                <m:r>
                  <w:rPr>
                    <w:rFonts w:ascii="Cambria Math" w:eastAsia="Cambria Math" w:hAnsi="Cambria Math" w:cs="Cambria Math"/>
                  </w:rPr>
                  <m:t>ϕ=</m:t>
                </m:r>
                <m:f>
                  <m:fPr>
                    <m:ctrlPr>
                      <w:rPr>
                        <w:rFonts w:ascii="Cambria Math" w:hAnsi="Cambria Math"/>
                      </w:rPr>
                    </m:ctrlPr>
                  </m:fPr>
                  <m:num>
                    <m:r>
                      <w:rPr>
                        <w:rFonts w:ascii="Cambria Math" w:eastAsia="Cambria Math" w:hAnsi="Cambria Math" w:cs="Cambria Math"/>
                      </w:rPr>
                      <m:t>W</m:t>
                    </m:r>
                  </m:num>
                  <m:den>
                    <m:r>
                      <w:rPr>
                        <w:rFonts w:ascii="Cambria Math" w:eastAsia="Cambria Math" w:hAnsi="Cambria Math" w:cs="Cambria Math"/>
                      </w:rPr>
                      <m:t>q</m:t>
                    </m:r>
                  </m:den>
                </m:f>
              </m:oMath>
            </m:oMathPara>
          </w:p>
          <w:p w:rsidR="00D40957" w:rsidRDefault="00D40957" w:rsidP="00D40957">
            <w:pPr>
              <w:spacing w:after="0" w:line="288" w:lineRule="auto"/>
              <w:ind w:left="336"/>
              <w:jc w:val="both"/>
            </w:pPr>
          </w:p>
          <w:p w:rsidR="00D40957" w:rsidRPr="0030560C" w:rsidRDefault="00D40957" w:rsidP="00D40957">
            <w:pPr>
              <w:spacing w:after="0" w:line="288" w:lineRule="auto"/>
              <w:ind w:left="336"/>
              <w:jc w:val="both"/>
              <w:rPr>
                <w:lang w:val="ru-RU"/>
              </w:rPr>
            </w:pPr>
            <w:r>
              <w:rPr>
                <w:rFonts w:ascii="Times New Roman" w:hAnsi="Times New Roman"/>
                <w:i/>
                <w:color w:val="000000"/>
                <w:sz w:val="24"/>
              </w:rPr>
              <w:t>ϕ</w:t>
            </w:r>
          </w:p>
          <w:p w:rsidR="00D40957" w:rsidRPr="0030560C" w:rsidRDefault="00D40957" w:rsidP="00D40957">
            <w:pPr>
              <w:spacing w:after="0" w:line="288" w:lineRule="auto"/>
              <w:ind w:left="336"/>
              <w:jc w:val="both"/>
              <w:rPr>
                <w:lang w:val="ru-RU"/>
              </w:rPr>
            </w:pPr>
            <w:r w:rsidRPr="0030560C">
              <w:rPr>
                <w:rFonts w:ascii="Times New Roman" w:hAnsi="Times New Roman"/>
                <w:color w:val="000000"/>
                <w:sz w:val="24"/>
                <w:lang w:val="ru-RU"/>
              </w:rPr>
              <w:t>=</w:t>
            </w:r>
          </w:p>
          <w:p w:rsidR="00D40957" w:rsidRPr="0030560C" w:rsidRDefault="00D40957" w:rsidP="00D40957">
            <w:pPr>
              <w:spacing w:after="0" w:line="288" w:lineRule="auto"/>
              <w:ind w:left="336"/>
              <w:jc w:val="both"/>
              <w:rPr>
                <w:lang w:val="ru-RU"/>
              </w:rPr>
            </w:pPr>
          </w:p>
          <w:p w:rsidR="00D40957" w:rsidRPr="0030560C" w:rsidRDefault="00D40957" w:rsidP="00D40957">
            <w:pPr>
              <w:spacing w:after="0" w:line="288" w:lineRule="auto"/>
              <w:ind w:left="336"/>
              <w:jc w:val="both"/>
              <w:rPr>
                <w:lang w:val="ru-RU"/>
              </w:rPr>
            </w:pPr>
          </w:p>
          <w:tbl>
            <w:tblPr>
              <w:tblW w:w="0" w:type="auto"/>
              <w:tblCellSpacing w:w="0" w:type="auto"/>
              <w:tblLook w:val="04A0" w:firstRow="1" w:lastRow="0" w:firstColumn="1" w:lastColumn="0" w:noHBand="0" w:noVBand="1"/>
            </w:tblPr>
            <w:tblGrid>
              <w:gridCol w:w="550"/>
              <w:gridCol w:w="40"/>
            </w:tblGrid>
            <w:tr w:rsidR="00D40957" w:rsidRPr="00315E60" w:rsidTr="00D40957">
              <w:trPr>
                <w:trHeight w:val="450"/>
                <w:tblCellSpacing w:w="0" w:type="auto"/>
              </w:trPr>
              <w:tc>
                <w:tcPr>
                  <w:tcW w:w="436" w:type="dxa"/>
                  <w:tcMar>
                    <w:top w:w="15" w:type="dxa"/>
                    <w:left w:w="15" w:type="dxa"/>
                    <w:bottom w:w="15" w:type="dxa"/>
                    <w:right w:w="15" w:type="dxa"/>
                  </w:tcMar>
                  <w:vAlign w:val="bottom"/>
                </w:tcPr>
                <w:p w:rsidR="00D40957" w:rsidRPr="0030560C" w:rsidRDefault="00D40957" w:rsidP="00D40957">
                  <w:pPr>
                    <w:spacing w:after="0" w:line="288" w:lineRule="auto"/>
                    <w:ind w:left="336"/>
                    <w:jc w:val="center"/>
                    <w:rPr>
                      <w:lang w:val="ru-RU"/>
                    </w:rPr>
                  </w:pPr>
                </w:p>
                <w:p w:rsidR="00D40957" w:rsidRPr="0030560C" w:rsidRDefault="00D40957" w:rsidP="00D40957">
                  <w:pPr>
                    <w:spacing w:after="0" w:line="288" w:lineRule="auto"/>
                    <w:ind w:left="336"/>
                    <w:jc w:val="center"/>
                    <w:rPr>
                      <w:lang w:val="ru-RU"/>
                    </w:rPr>
                  </w:pPr>
                  <w:r>
                    <w:rPr>
                      <w:rFonts w:ascii="Times New Roman" w:hAnsi="Times New Roman"/>
                      <w:i/>
                      <w:color w:val="000000"/>
                    </w:rPr>
                    <w:t>q</w:t>
                  </w:r>
                </w:p>
                <w:p w:rsidR="00D40957" w:rsidRPr="0030560C" w:rsidRDefault="00D40957" w:rsidP="00D40957">
                  <w:pPr>
                    <w:spacing w:after="0" w:line="288" w:lineRule="auto"/>
                    <w:ind w:left="336"/>
                    <w:jc w:val="center"/>
                    <w:rPr>
                      <w:lang w:val="ru-RU"/>
                    </w:rPr>
                  </w:pPr>
                </w:p>
                <w:p w:rsidR="00D40957" w:rsidRPr="0030560C" w:rsidRDefault="00D40957" w:rsidP="00D40957">
                  <w:pPr>
                    <w:pBdr>
                      <w:bottom w:val="single" w:sz="7" w:space="0" w:color="000000"/>
                    </w:pBdr>
                    <w:spacing w:after="0" w:line="288" w:lineRule="auto"/>
                    <w:ind w:left="336"/>
                    <w:jc w:val="center"/>
                    <w:rPr>
                      <w:lang w:val="ru-RU"/>
                    </w:rPr>
                  </w:pPr>
                </w:p>
                <w:p w:rsidR="00D40957" w:rsidRPr="0030560C" w:rsidRDefault="00D40957" w:rsidP="00D40957">
                  <w:pPr>
                    <w:spacing w:after="0" w:line="288" w:lineRule="auto"/>
                    <w:ind w:left="336"/>
                    <w:jc w:val="center"/>
                    <w:rPr>
                      <w:lang w:val="ru-RU"/>
                    </w:rPr>
                  </w:pPr>
                </w:p>
                <w:p w:rsidR="00D40957" w:rsidRPr="0030560C" w:rsidRDefault="00D40957" w:rsidP="00D40957">
                  <w:pPr>
                    <w:spacing w:after="0" w:line="288" w:lineRule="auto"/>
                    <w:ind w:left="336"/>
                    <w:jc w:val="center"/>
                    <w:rPr>
                      <w:lang w:val="ru-RU"/>
                    </w:rPr>
                  </w:pPr>
                  <w:r>
                    <w:rPr>
                      <w:rFonts w:ascii="Times New Roman" w:hAnsi="Times New Roman"/>
                      <w:i/>
                      <w:color w:val="000000"/>
                    </w:rPr>
                    <w:t>W</w:t>
                  </w:r>
                </w:p>
              </w:tc>
              <w:tc>
                <w:tcPr>
                  <w:tcW w:w="40" w:type="dxa"/>
                  <w:tcMar>
                    <w:top w:w="15" w:type="dxa"/>
                    <w:left w:w="15" w:type="dxa"/>
                    <w:bottom w:w="15" w:type="dxa"/>
                    <w:right w:w="15" w:type="dxa"/>
                  </w:tcMar>
                  <w:vAlign w:val="bottom"/>
                </w:tcPr>
                <w:p w:rsidR="00D40957" w:rsidRPr="0030560C" w:rsidRDefault="00D40957" w:rsidP="00D40957">
                  <w:pPr>
                    <w:rPr>
                      <w:lang w:val="ru-RU"/>
                    </w:rPr>
                  </w:pPr>
                </w:p>
              </w:tc>
            </w:tr>
            <w:tr w:rsidR="00D40957" w:rsidRPr="00315E60" w:rsidTr="00D40957">
              <w:trPr>
                <w:gridAfter w:val="1"/>
                <w:wAfter w:w="40" w:type="dxa"/>
                <w:trHeight w:val="285"/>
                <w:tblCellSpacing w:w="0" w:type="auto"/>
              </w:trPr>
              <w:tc>
                <w:tcPr>
                  <w:tcW w:w="436" w:type="dxa"/>
                  <w:tcMar>
                    <w:top w:w="15" w:type="dxa"/>
                    <w:left w:w="15" w:type="dxa"/>
                    <w:bottom w:w="15" w:type="dxa"/>
                    <w:right w:w="15" w:type="dxa"/>
                  </w:tcMar>
                  <w:vAlign w:val="bottom"/>
                </w:tcPr>
                <w:p w:rsidR="00D40957" w:rsidRPr="0030560C" w:rsidRDefault="00D40957" w:rsidP="00D40957">
                  <w:pPr>
                    <w:rPr>
                      <w:lang w:val="ru-RU"/>
                    </w:rPr>
                  </w:pPr>
                </w:p>
              </w:tc>
            </w:tr>
          </w:tbl>
          <w:p w:rsidR="00D40957" w:rsidRPr="0030560C" w:rsidRDefault="00D40957" w:rsidP="00D40957">
            <w:pPr>
              <w:spacing w:after="0" w:line="288" w:lineRule="auto"/>
              <w:ind w:left="336"/>
              <w:jc w:val="both"/>
              <w:rPr>
                <w:lang w:val="ru-RU"/>
              </w:rPr>
            </w:pPr>
          </w:p>
          <w:p w:rsidR="00D40957" w:rsidRPr="0030560C" w:rsidRDefault="00D40957" w:rsidP="00D40957">
            <w:pPr>
              <w:spacing w:after="0" w:line="288" w:lineRule="auto"/>
              <w:jc w:val="both"/>
              <w:rPr>
                <w:lang w:val="ru-RU"/>
              </w:rPr>
            </w:pPr>
          </w:p>
          <w:p w:rsidR="00D40957" w:rsidRPr="0030560C" w:rsidRDefault="00D40957" w:rsidP="00D40957">
            <w:pPr>
              <w:spacing w:after="0" w:line="288" w:lineRule="auto"/>
              <w:jc w:val="both"/>
              <w:rPr>
                <w:lang w:val="ru-RU"/>
              </w:rPr>
            </w:pPr>
          </w:p>
          <w:p w:rsidR="00D40957" w:rsidRPr="0030560C" w:rsidRDefault="00D40957" w:rsidP="00D40957">
            <w:pPr>
              <w:spacing w:after="0" w:line="336" w:lineRule="auto"/>
              <w:ind w:left="336"/>
              <w:jc w:val="both"/>
              <w:rPr>
                <w:lang w:val="ru-RU"/>
              </w:rPr>
            </w:pPr>
            <w:r w:rsidRPr="0030560C">
              <w:rPr>
                <w:rFonts w:ascii="Times New Roman" w:hAnsi="Times New Roman"/>
                <w:color w:val="000000"/>
                <w:sz w:val="24"/>
                <w:shd w:val="clear" w:color="auto" w:fill="FFFFFF"/>
                <w:lang w:val="ru-RU"/>
              </w:rPr>
              <w:t xml:space="preserve">Связь напряжённости поля и разности потенциалов для однородного электростатического поля: </w:t>
            </w:r>
            <w:r>
              <w:rPr>
                <w:rFonts w:ascii="Times New Roman" w:hAnsi="Times New Roman"/>
                <w:color w:val="000000"/>
                <w:sz w:val="24"/>
                <w:shd w:val="clear" w:color="auto" w:fill="FFFFFF"/>
              </w:rPr>
              <w:t>U</w:t>
            </w:r>
            <w:r w:rsidRPr="0030560C">
              <w:rPr>
                <w:rFonts w:ascii="Times New Roman" w:hAnsi="Times New Roman"/>
                <w:color w:val="000000"/>
                <w:sz w:val="24"/>
                <w:shd w:val="clear" w:color="auto" w:fill="FFFFFF"/>
                <w:lang w:val="ru-RU"/>
              </w:rPr>
              <w:t xml:space="preserve"> = </w:t>
            </w:r>
            <w:r>
              <w:rPr>
                <w:rFonts w:ascii="Times New Roman" w:hAnsi="Times New Roman"/>
                <w:color w:val="000000"/>
                <w:sz w:val="24"/>
                <w:shd w:val="clear" w:color="auto" w:fill="FFFFFF"/>
              </w:rPr>
              <w:t>Ed</w:t>
            </w:r>
            <w:r w:rsidRPr="0030560C">
              <w:rPr>
                <w:rFonts w:ascii="Times New Roman" w:hAnsi="Times New Roman"/>
                <w:color w:val="000000"/>
                <w:sz w:val="24"/>
                <w:shd w:val="clear" w:color="auto" w:fill="FFFFFF"/>
                <w:lang w:val="ru-RU"/>
              </w:rPr>
              <w:t xml:space="preserve"> </w:t>
            </w:r>
          </w:p>
        </w:tc>
      </w:tr>
      <w:tr w:rsidR="00D40957" w:rsidTr="00D40957">
        <w:trPr>
          <w:trHeight w:val="144"/>
        </w:trPr>
        <w:tc>
          <w:tcPr>
            <w:tcW w:w="0" w:type="auto"/>
            <w:vMerge/>
            <w:tcBorders>
              <w:top w:val="nil"/>
            </w:tcBorders>
            <w:tcMar>
              <w:top w:w="50" w:type="dxa"/>
              <w:left w:w="100" w:type="dxa"/>
            </w:tcMar>
          </w:tcPr>
          <w:p w:rsidR="00D40957" w:rsidRPr="0030560C" w:rsidRDefault="00D40957" w:rsidP="00D40957">
            <w:pPr>
              <w:rPr>
                <w:lang w:val="ru-RU"/>
              </w:rPr>
            </w:pPr>
          </w:p>
        </w:tc>
        <w:tc>
          <w:tcPr>
            <w:tcW w:w="1605" w:type="dxa"/>
            <w:tcMar>
              <w:top w:w="50" w:type="dxa"/>
              <w:left w:w="100" w:type="dxa"/>
            </w:tcMar>
            <w:vAlign w:val="center"/>
          </w:tcPr>
          <w:p w:rsidR="00D40957" w:rsidRDefault="00D40957" w:rsidP="00D40957">
            <w:pPr>
              <w:spacing w:after="0" w:line="336" w:lineRule="auto"/>
              <w:ind w:left="336"/>
              <w:jc w:val="center"/>
            </w:pPr>
            <w:r>
              <w:rPr>
                <w:rFonts w:ascii="Times New Roman" w:hAnsi="Times New Roman"/>
                <w:color w:val="000000"/>
                <w:sz w:val="24"/>
              </w:rPr>
              <w:t>3.1.6</w:t>
            </w:r>
          </w:p>
        </w:tc>
        <w:tc>
          <w:tcPr>
            <w:tcW w:w="6314" w:type="dxa"/>
            <w:tcMar>
              <w:top w:w="50" w:type="dxa"/>
              <w:left w:w="100" w:type="dxa"/>
            </w:tcMar>
            <w:vAlign w:val="center"/>
          </w:tcPr>
          <w:p w:rsidR="00D40957" w:rsidRDefault="00D40957" w:rsidP="00D40957">
            <w:pPr>
              <w:spacing w:after="0" w:line="336" w:lineRule="auto"/>
              <w:ind w:left="336"/>
              <w:jc w:val="both"/>
            </w:pPr>
            <w:r>
              <w:rPr>
                <w:rFonts w:ascii="Times New Roman" w:hAnsi="Times New Roman"/>
                <w:color w:val="000000"/>
                <w:sz w:val="24"/>
              </w:rPr>
              <w:t xml:space="preserve">Принцип суперпозиции электрических полей:  </w:t>
            </w:r>
          </w:p>
          <w:p w:rsidR="00D40957" w:rsidRDefault="00315E60" w:rsidP="00D40957">
            <m:oMathPara>
              <m:oMath>
                <m:limUpp>
                  <m:limUppPr>
                    <m:ctrlPr>
                      <w:rPr>
                        <w:rFonts w:ascii="Cambria Math" w:hAnsi="Cambria Math"/>
                      </w:rPr>
                    </m:ctrlPr>
                  </m:limUppPr>
                  <m:e>
                    <m:r>
                      <w:rPr>
                        <w:rFonts w:ascii="Cambria Math" w:eastAsia="Cambria Math" w:hAnsi="Cambria Math" w:cs="Cambria Math"/>
                      </w:rPr>
                      <m:t>E</m:t>
                    </m:r>
                  </m:e>
                  <m:lim>
                    <m:r>
                      <w:rPr>
                        <w:rFonts w:ascii="Cambria Math" w:eastAsia="Cambria Math" w:hAnsi="Cambria Math" w:cs="Cambria Math"/>
                      </w:rPr>
                      <m:t>⃗</m:t>
                    </m:r>
                  </m:lim>
                </m:limUpp>
                <m:r>
                  <w:rPr>
                    <w:rFonts w:ascii="Cambria Math" w:eastAsia="Cambria Math" w:hAnsi="Cambria Math" w:cs="Cambria Math"/>
                  </w:rPr>
                  <m:t>=</m:t>
                </m:r>
                <m:sSub>
                  <m:sSubPr>
                    <m:ctrlPr>
                      <w:rPr>
                        <w:rFonts w:ascii="Cambria Math" w:hAnsi="Cambria Math"/>
                      </w:rPr>
                    </m:ctrlPr>
                  </m:sSubPr>
                  <m:e>
                    <m:limUpp>
                      <m:limUppPr>
                        <m:ctrlPr>
                          <w:rPr>
                            <w:rFonts w:ascii="Cambria Math" w:hAnsi="Cambria Math"/>
                          </w:rPr>
                        </m:ctrlPr>
                      </m:limUppPr>
                      <m:e>
                        <m:r>
                          <w:rPr>
                            <w:rFonts w:ascii="Cambria Math" w:eastAsia="Cambria Math" w:hAnsi="Cambria Math" w:cs="Cambria Math"/>
                          </w:rPr>
                          <m:t>E</m:t>
                        </m:r>
                      </m:e>
                      <m:lim>
                        <m:r>
                          <w:rPr>
                            <w:rFonts w:ascii="Cambria Math" w:eastAsia="Cambria Math" w:hAnsi="Cambria Math" w:cs="Cambria Math"/>
                          </w:rPr>
                          <m:t>⃗</m:t>
                        </m:r>
                      </m:lim>
                    </m:limUpp>
                  </m:e>
                  <m:sub>
                    <m:r>
                      <w:rPr>
                        <w:rFonts w:ascii="Cambria Math" w:eastAsia="Cambria Math" w:hAnsi="Cambria Math" w:cs="Cambria Math"/>
                      </w:rPr>
                      <m:t>1</m:t>
                    </m:r>
                  </m:sub>
                </m:sSub>
                <m:r>
                  <w:rPr>
                    <w:rFonts w:ascii="Cambria Math" w:eastAsia="Cambria Math" w:hAnsi="Cambria Math" w:cs="Cambria Math"/>
                  </w:rPr>
                  <m:t>+</m:t>
                </m:r>
                <m:sSub>
                  <m:sSubPr>
                    <m:ctrlPr>
                      <w:rPr>
                        <w:rFonts w:ascii="Cambria Math" w:hAnsi="Cambria Math"/>
                      </w:rPr>
                    </m:ctrlPr>
                  </m:sSubPr>
                  <m:e>
                    <m:limUpp>
                      <m:limUppPr>
                        <m:ctrlPr>
                          <w:rPr>
                            <w:rFonts w:ascii="Cambria Math" w:hAnsi="Cambria Math"/>
                          </w:rPr>
                        </m:ctrlPr>
                      </m:limUppPr>
                      <m:e>
                        <m:r>
                          <w:rPr>
                            <w:rFonts w:ascii="Cambria Math" w:eastAsia="Cambria Math" w:hAnsi="Cambria Math" w:cs="Cambria Math"/>
                          </w:rPr>
                          <m:t>E</m:t>
                        </m:r>
                      </m:e>
                      <m:lim>
                        <m:r>
                          <w:rPr>
                            <w:rFonts w:ascii="Cambria Math" w:eastAsia="Cambria Math" w:hAnsi="Cambria Math" w:cs="Cambria Math"/>
                          </w:rPr>
                          <m:t>⃗</m:t>
                        </m:r>
                      </m:lim>
                    </m:limUpp>
                  </m:e>
                  <m:sub>
                    <m:r>
                      <w:rPr>
                        <w:rFonts w:ascii="Cambria Math" w:eastAsia="Cambria Math" w:hAnsi="Cambria Math" w:cs="Cambria Math"/>
                      </w:rPr>
                      <m:t>2</m:t>
                    </m:r>
                  </m:sub>
                </m:sSub>
                <m:r>
                  <w:rPr>
                    <w:rFonts w:ascii="Cambria Math" w:eastAsia="Cambria Math" w:hAnsi="Cambria Math" w:cs="Cambria Math"/>
                  </w:rPr>
                  <m:t>+</m:t>
                </m:r>
                <m:r>
                  <m:rPr>
                    <m:sty m:val="p"/>
                  </m:rPr>
                  <w:rPr>
                    <w:rFonts w:ascii="Cambria Math" w:eastAsia="Cambria Math" w:hAnsi="Cambria Math" w:cs="Cambria Math"/>
                  </w:rPr>
                  <m:t>...</m:t>
                </m:r>
                <m:r>
                  <w:rPr>
                    <w:rFonts w:ascii="Cambria Math" w:eastAsia="Cambria Math" w:hAnsi="Cambria Math" w:cs="Cambria Math"/>
                  </w:rPr>
                  <m:t>,ϕ=</m:t>
                </m:r>
                <m:sSub>
                  <m:sSubPr>
                    <m:ctrlPr>
                      <w:rPr>
                        <w:rFonts w:ascii="Cambria Math" w:hAnsi="Cambria Math"/>
                      </w:rPr>
                    </m:ctrlPr>
                  </m:sSubPr>
                  <m:e>
                    <m:r>
                      <w:rPr>
                        <w:rFonts w:ascii="Cambria Math" w:eastAsia="Cambria Math" w:hAnsi="Cambria Math" w:cs="Cambria Math"/>
                      </w:rPr>
                      <m:t>ϕ</m:t>
                    </m:r>
                  </m:e>
                  <m:sub>
                    <m:r>
                      <w:rPr>
                        <w:rFonts w:ascii="Cambria Math" w:eastAsia="Cambria Math" w:hAnsi="Cambria Math" w:cs="Cambria Math"/>
                      </w:rPr>
                      <m:t>1</m:t>
                    </m:r>
                  </m:sub>
                </m:sSub>
                <m:r>
                  <w:rPr>
                    <w:rFonts w:ascii="Cambria Math" w:eastAsia="Cambria Math" w:hAnsi="Cambria Math" w:cs="Cambria Math"/>
                  </w:rPr>
                  <m:t>+</m:t>
                </m:r>
                <m:sSub>
                  <m:sSubPr>
                    <m:ctrlPr>
                      <w:rPr>
                        <w:rFonts w:ascii="Cambria Math" w:hAnsi="Cambria Math"/>
                      </w:rPr>
                    </m:ctrlPr>
                  </m:sSubPr>
                  <m:e>
                    <m:r>
                      <w:rPr>
                        <w:rFonts w:ascii="Cambria Math" w:eastAsia="Cambria Math" w:hAnsi="Cambria Math" w:cs="Cambria Math"/>
                      </w:rPr>
                      <m:t>ϕ</m:t>
                    </m:r>
                  </m:e>
                  <m:sub>
                    <m:r>
                      <w:rPr>
                        <w:rFonts w:ascii="Cambria Math" w:eastAsia="Cambria Math" w:hAnsi="Cambria Math" w:cs="Cambria Math"/>
                      </w:rPr>
                      <m:t>2</m:t>
                    </m:r>
                  </m:sub>
                </m:sSub>
                <m:r>
                  <w:rPr>
                    <w:rFonts w:ascii="Cambria Math" w:eastAsia="Cambria Math" w:hAnsi="Cambria Math" w:cs="Cambria Math"/>
                  </w:rPr>
                  <m:t>+</m:t>
                </m:r>
                <m:r>
                  <m:rPr>
                    <m:sty m:val="p"/>
                  </m:rPr>
                  <w:rPr>
                    <w:rFonts w:ascii="Cambria Math" w:eastAsia="Cambria Math" w:hAnsi="Cambria Math" w:cs="Cambria Math"/>
                  </w:rPr>
                  <m:t>...</m:t>
                </m:r>
              </m:oMath>
            </m:oMathPara>
          </w:p>
          <w:p w:rsidR="00D40957" w:rsidRDefault="00D40957" w:rsidP="00D40957">
            <w:pPr>
              <w:spacing w:after="0" w:line="288" w:lineRule="auto"/>
              <w:ind w:left="336"/>
              <w:jc w:val="both"/>
            </w:pPr>
          </w:p>
          <w:tbl>
            <w:tblPr>
              <w:tblW w:w="0" w:type="auto"/>
              <w:tblCellSpacing w:w="0" w:type="auto"/>
              <w:tblLook w:val="04A0" w:firstRow="1" w:lastRow="0" w:firstColumn="1" w:lastColumn="0" w:noHBand="0" w:noVBand="1"/>
            </w:tblPr>
            <w:tblGrid>
              <w:gridCol w:w="501"/>
            </w:tblGrid>
            <w:tr w:rsidR="00D40957" w:rsidTr="00D40957">
              <w:trPr>
                <w:trHeight w:val="195"/>
                <w:tblCellSpacing w:w="0" w:type="auto"/>
              </w:trPr>
              <w:tc>
                <w:tcPr>
                  <w:tcW w:w="188" w:type="dxa"/>
                  <w:tcMar>
                    <w:top w:w="15" w:type="dxa"/>
                    <w:left w:w="15" w:type="dxa"/>
                    <w:bottom w:w="15" w:type="dxa"/>
                    <w:right w:w="15" w:type="dxa"/>
                  </w:tcMar>
                  <w:vAlign w:val="bottom"/>
                </w:tcPr>
                <w:p w:rsidR="00D40957" w:rsidRDefault="00D40957" w:rsidP="00D40957">
                  <w:pPr>
                    <w:spacing w:after="0" w:line="288" w:lineRule="auto"/>
                    <w:ind w:left="336"/>
                    <w:jc w:val="center"/>
                  </w:pPr>
                </w:p>
                <w:p w:rsidR="00D40957" w:rsidRDefault="00D40957" w:rsidP="00D40957">
                  <w:pPr>
                    <w:spacing w:after="0" w:line="288" w:lineRule="auto"/>
                    <w:ind w:left="336"/>
                    <w:jc w:val="center"/>
                  </w:pPr>
                  <w:r>
                    <w:rPr>
                      <w:rFonts w:ascii="Times New Roman" w:hAnsi="Times New Roman"/>
                      <w:i/>
                      <w:color w:val="000000"/>
                    </w:rPr>
                    <w:t>E</w:t>
                  </w:r>
                </w:p>
                <w:p w:rsidR="00D40957" w:rsidRDefault="00D40957" w:rsidP="00D40957">
                  <w:pPr>
                    <w:spacing w:after="0" w:line="288" w:lineRule="auto"/>
                    <w:ind w:left="336"/>
                    <w:jc w:val="center"/>
                  </w:pPr>
                </w:p>
                <w:p w:rsidR="00D40957" w:rsidRDefault="00D40957" w:rsidP="00D40957">
                  <w:pPr>
                    <w:spacing w:after="0" w:line="288" w:lineRule="auto"/>
                    <w:ind w:left="336"/>
                    <w:jc w:val="center"/>
                  </w:pPr>
                </w:p>
              </w:tc>
            </w:tr>
          </w:tbl>
          <w:p w:rsidR="00D40957" w:rsidRDefault="00D40957" w:rsidP="00D40957">
            <w:pPr>
              <w:spacing w:after="0" w:line="288" w:lineRule="auto"/>
              <w:ind w:left="336"/>
              <w:jc w:val="both"/>
            </w:pPr>
          </w:p>
          <w:p w:rsidR="00D40957" w:rsidRDefault="00D40957" w:rsidP="00D40957">
            <w:pPr>
              <w:spacing w:after="0" w:line="288" w:lineRule="auto"/>
              <w:ind w:left="336"/>
              <w:jc w:val="both"/>
            </w:pPr>
            <w:r>
              <w:rPr>
                <w:rFonts w:ascii="Times New Roman" w:hAnsi="Times New Roman"/>
                <w:color w:val="000000"/>
                <w:sz w:val="24"/>
              </w:rPr>
              <w:t>=</w:t>
            </w:r>
          </w:p>
          <w:p w:rsidR="00D40957" w:rsidRDefault="00D40957" w:rsidP="00D40957">
            <w:pPr>
              <w:spacing w:after="0" w:line="288" w:lineRule="auto"/>
              <w:ind w:left="336"/>
              <w:jc w:val="both"/>
            </w:pPr>
          </w:p>
          <w:tbl>
            <w:tblPr>
              <w:tblW w:w="0" w:type="auto"/>
              <w:tblCellSpacing w:w="0" w:type="auto"/>
              <w:tblLook w:val="04A0" w:firstRow="1" w:lastRow="0" w:firstColumn="1" w:lastColumn="0" w:noHBand="0" w:noVBand="1"/>
            </w:tblPr>
            <w:tblGrid>
              <w:gridCol w:w="427"/>
              <w:gridCol w:w="40"/>
              <w:gridCol w:w="52"/>
            </w:tblGrid>
            <w:tr w:rsidR="00D40957" w:rsidTr="00D40957">
              <w:trPr>
                <w:trHeight w:val="195"/>
                <w:tblCellSpacing w:w="0" w:type="auto"/>
              </w:trPr>
              <w:tc>
                <w:tcPr>
                  <w:tcW w:w="188" w:type="dxa"/>
                  <w:gridSpan w:val="3"/>
                  <w:tcMar>
                    <w:top w:w="15" w:type="dxa"/>
                    <w:left w:w="15" w:type="dxa"/>
                    <w:bottom w:w="15" w:type="dxa"/>
                    <w:right w:w="15" w:type="dxa"/>
                  </w:tcMar>
                  <w:vAlign w:val="bottom"/>
                </w:tcPr>
                <w:p w:rsidR="00D40957" w:rsidRDefault="00D40957" w:rsidP="00D40957">
                  <w:pPr>
                    <w:spacing w:after="0" w:line="288" w:lineRule="auto"/>
                    <w:ind w:left="336"/>
                    <w:jc w:val="center"/>
                  </w:pPr>
                </w:p>
                <w:p w:rsidR="00D40957" w:rsidRDefault="00D40957" w:rsidP="00D40957">
                  <w:pPr>
                    <w:spacing w:after="0" w:line="288" w:lineRule="auto"/>
                    <w:ind w:left="336"/>
                    <w:jc w:val="center"/>
                  </w:pPr>
                  <w:r>
                    <w:rPr>
                      <w:rFonts w:ascii="Times New Roman" w:hAnsi="Times New Roman"/>
                      <w:i/>
                      <w:color w:val="000000"/>
                    </w:rPr>
                    <w:t>E</w:t>
                  </w:r>
                </w:p>
                <w:p w:rsidR="00D40957" w:rsidRDefault="00D40957" w:rsidP="00D40957">
                  <w:pPr>
                    <w:spacing w:after="0" w:line="288" w:lineRule="auto"/>
                    <w:ind w:left="336"/>
                    <w:jc w:val="center"/>
                  </w:pPr>
                </w:p>
                <w:p w:rsidR="00D40957" w:rsidRDefault="00D40957" w:rsidP="00D40957">
                  <w:pPr>
                    <w:spacing w:after="0" w:line="288" w:lineRule="auto"/>
                    <w:ind w:left="336"/>
                    <w:jc w:val="center"/>
                  </w:pPr>
                </w:p>
              </w:tc>
            </w:tr>
            <w:tr w:rsidR="00D40957" w:rsidTr="00D40957">
              <w:trPr>
                <w:gridAfter w:val="1"/>
                <w:wAfter w:w="52" w:type="dxa"/>
                <w:trHeight w:val="60"/>
                <w:tblCellSpacing w:w="0" w:type="auto"/>
              </w:trPr>
              <w:tc>
                <w:tcPr>
                  <w:tcW w:w="96" w:type="dxa"/>
                  <w:tcMar>
                    <w:top w:w="15" w:type="dxa"/>
                    <w:left w:w="15" w:type="dxa"/>
                    <w:bottom w:w="15" w:type="dxa"/>
                    <w:right w:w="15" w:type="dxa"/>
                  </w:tcMar>
                  <w:vAlign w:val="bottom"/>
                </w:tcPr>
                <w:p w:rsidR="00D40957" w:rsidRDefault="00D40957" w:rsidP="00D40957">
                  <w:pPr>
                    <w:spacing w:after="0" w:line="288" w:lineRule="auto"/>
                    <w:ind w:left="322"/>
                  </w:pPr>
                </w:p>
                <w:p w:rsidR="00D40957" w:rsidRDefault="00D40957" w:rsidP="00D40957">
                  <w:pPr>
                    <w:spacing w:after="0" w:line="288" w:lineRule="auto"/>
                    <w:ind w:left="322"/>
                  </w:pPr>
                  <w:r>
                    <w:rPr>
                      <w:rFonts w:ascii="Times New Roman" w:hAnsi="Times New Roman"/>
                      <w:color w:val="000000"/>
                      <w:sz w:val="15"/>
                    </w:rPr>
                    <w:t>1</w:t>
                  </w:r>
                </w:p>
              </w:tc>
              <w:tc>
                <w:tcPr>
                  <w:tcW w:w="40" w:type="dxa"/>
                  <w:tcMar>
                    <w:top w:w="15" w:type="dxa"/>
                    <w:left w:w="15" w:type="dxa"/>
                    <w:bottom w:w="15" w:type="dxa"/>
                    <w:right w:w="15" w:type="dxa"/>
                  </w:tcMar>
                  <w:vAlign w:val="bottom"/>
                </w:tcPr>
                <w:p w:rsidR="00D40957" w:rsidRDefault="00D40957" w:rsidP="00D40957"/>
              </w:tc>
            </w:tr>
            <w:tr w:rsidR="00D40957" w:rsidTr="00D40957">
              <w:trPr>
                <w:gridAfter w:val="2"/>
                <w:wAfter w:w="92" w:type="dxa"/>
                <w:trHeight w:val="30"/>
                <w:tblCellSpacing w:w="0" w:type="auto"/>
              </w:trPr>
              <w:tc>
                <w:tcPr>
                  <w:tcW w:w="96" w:type="dxa"/>
                  <w:tcMar>
                    <w:top w:w="15" w:type="dxa"/>
                    <w:left w:w="15" w:type="dxa"/>
                    <w:bottom w:w="15" w:type="dxa"/>
                    <w:right w:w="15" w:type="dxa"/>
                  </w:tcMar>
                  <w:vAlign w:val="bottom"/>
                </w:tcPr>
                <w:p w:rsidR="00D40957" w:rsidRDefault="00D40957" w:rsidP="00D40957"/>
              </w:tc>
            </w:tr>
          </w:tbl>
          <w:p w:rsidR="00D40957" w:rsidRDefault="00D40957" w:rsidP="00D40957">
            <w:pPr>
              <w:spacing w:after="0" w:line="288" w:lineRule="auto"/>
              <w:ind w:left="336"/>
              <w:jc w:val="both"/>
            </w:pPr>
          </w:p>
          <w:p w:rsidR="00D40957" w:rsidRDefault="00D40957" w:rsidP="00D40957">
            <w:pPr>
              <w:spacing w:after="0" w:line="288" w:lineRule="auto"/>
              <w:ind w:left="336"/>
              <w:jc w:val="both"/>
            </w:pPr>
            <w:r>
              <w:rPr>
                <w:rFonts w:ascii="Times New Roman" w:hAnsi="Times New Roman"/>
                <w:color w:val="000000"/>
                <w:sz w:val="24"/>
              </w:rPr>
              <w:t>+</w:t>
            </w:r>
          </w:p>
          <w:p w:rsidR="00D40957" w:rsidRDefault="00D40957" w:rsidP="00D40957">
            <w:pPr>
              <w:spacing w:after="0" w:line="288" w:lineRule="auto"/>
              <w:ind w:left="336"/>
              <w:jc w:val="both"/>
            </w:pPr>
          </w:p>
          <w:tbl>
            <w:tblPr>
              <w:tblW w:w="0" w:type="auto"/>
              <w:tblCellSpacing w:w="0" w:type="auto"/>
              <w:tblLook w:val="04A0" w:firstRow="1" w:lastRow="0" w:firstColumn="1" w:lastColumn="0" w:noHBand="0" w:noVBand="1"/>
            </w:tblPr>
            <w:tblGrid>
              <w:gridCol w:w="427"/>
              <w:gridCol w:w="40"/>
              <w:gridCol w:w="52"/>
            </w:tblGrid>
            <w:tr w:rsidR="00D40957" w:rsidTr="00D40957">
              <w:trPr>
                <w:trHeight w:val="195"/>
                <w:tblCellSpacing w:w="0" w:type="auto"/>
              </w:trPr>
              <w:tc>
                <w:tcPr>
                  <w:tcW w:w="188" w:type="dxa"/>
                  <w:gridSpan w:val="3"/>
                  <w:tcMar>
                    <w:top w:w="15" w:type="dxa"/>
                    <w:left w:w="15" w:type="dxa"/>
                    <w:bottom w:w="15" w:type="dxa"/>
                    <w:right w:w="15" w:type="dxa"/>
                  </w:tcMar>
                  <w:vAlign w:val="bottom"/>
                </w:tcPr>
                <w:p w:rsidR="00D40957" w:rsidRDefault="00D40957" w:rsidP="00D40957">
                  <w:pPr>
                    <w:spacing w:after="0" w:line="288" w:lineRule="auto"/>
                    <w:ind w:left="336"/>
                    <w:jc w:val="center"/>
                  </w:pPr>
                </w:p>
                <w:p w:rsidR="00D40957" w:rsidRDefault="00D40957" w:rsidP="00D40957">
                  <w:pPr>
                    <w:spacing w:after="0" w:line="288" w:lineRule="auto"/>
                    <w:ind w:left="336"/>
                    <w:jc w:val="center"/>
                  </w:pPr>
                  <w:r>
                    <w:rPr>
                      <w:rFonts w:ascii="Times New Roman" w:hAnsi="Times New Roman"/>
                      <w:i/>
                      <w:color w:val="000000"/>
                    </w:rPr>
                    <w:t>E</w:t>
                  </w:r>
                </w:p>
                <w:p w:rsidR="00D40957" w:rsidRDefault="00D40957" w:rsidP="00D40957">
                  <w:pPr>
                    <w:spacing w:after="0" w:line="288" w:lineRule="auto"/>
                    <w:ind w:left="336"/>
                    <w:jc w:val="center"/>
                  </w:pPr>
                </w:p>
                <w:p w:rsidR="00D40957" w:rsidRDefault="00D40957" w:rsidP="00D40957">
                  <w:pPr>
                    <w:spacing w:after="0" w:line="288" w:lineRule="auto"/>
                    <w:ind w:left="336"/>
                    <w:jc w:val="center"/>
                  </w:pPr>
                </w:p>
              </w:tc>
            </w:tr>
            <w:tr w:rsidR="00D40957" w:rsidTr="00D40957">
              <w:trPr>
                <w:gridAfter w:val="1"/>
                <w:wAfter w:w="52" w:type="dxa"/>
                <w:trHeight w:val="60"/>
                <w:tblCellSpacing w:w="0" w:type="auto"/>
              </w:trPr>
              <w:tc>
                <w:tcPr>
                  <w:tcW w:w="96" w:type="dxa"/>
                  <w:tcMar>
                    <w:top w:w="15" w:type="dxa"/>
                    <w:left w:w="15" w:type="dxa"/>
                    <w:bottom w:w="15" w:type="dxa"/>
                    <w:right w:w="15" w:type="dxa"/>
                  </w:tcMar>
                  <w:vAlign w:val="bottom"/>
                </w:tcPr>
                <w:p w:rsidR="00D40957" w:rsidRDefault="00D40957" w:rsidP="00D40957">
                  <w:pPr>
                    <w:spacing w:after="0" w:line="288" w:lineRule="auto"/>
                    <w:ind w:left="322"/>
                  </w:pPr>
                </w:p>
                <w:p w:rsidR="00D40957" w:rsidRDefault="00D40957" w:rsidP="00D40957">
                  <w:pPr>
                    <w:spacing w:after="0" w:line="288" w:lineRule="auto"/>
                    <w:ind w:left="322"/>
                  </w:pPr>
                  <w:r>
                    <w:rPr>
                      <w:rFonts w:ascii="Times New Roman" w:hAnsi="Times New Roman"/>
                      <w:color w:val="000000"/>
                      <w:sz w:val="15"/>
                    </w:rPr>
                    <w:t>2</w:t>
                  </w:r>
                </w:p>
              </w:tc>
              <w:tc>
                <w:tcPr>
                  <w:tcW w:w="40" w:type="dxa"/>
                  <w:tcMar>
                    <w:top w:w="15" w:type="dxa"/>
                    <w:left w:w="15" w:type="dxa"/>
                    <w:bottom w:w="15" w:type="dxa"/>
                    <w:right w:w="15" w:type="dxa"/>
                  </w:tcMar>
                  <w:vAlign w:val="bottom"/>
                </w:tcPr>
                <w:p w:rsidR="00D40957" w:rsidRDefault="00D40957" w:rsidP="00D40957"/>
              </w:tc>
            </w:tr>
            <w:tr w:rsidR="00D40957" w:rsidTr="00D40957">
              <w:trPr>
                <w:gridAfter w:val="2"/>
                <w:wAfter w:w="92" w:type="dxa"/>
                <w:trHeight w:val="30"/>
                <w:tblCellSpacing w:w="0" w:type="auto"/>
              </w:trPr>
              <w:tc>
                <w:tcPr>
                  <w:tcW w:w="96" w:type="dxa"/>
                  <w:tcMar>
                    <w:top w:w="15" w:type="dxa"/>
                    <w:left w:w="15" w:type="dxa"/>
                    <w:bottom w:w="15" w:type="dxa"/>
                    <w:right w:w="15" w:type="dxa"/>
                  </w:tcMar>
                  <w:vAlign w:val="bottom"/>
                </w:tcPr>
                <w:p w:rsidR="00D40957" w:rsidRDefault="00D40957" w:rsidP="00D40957"/>
              </w:tc>
            </w:tr>
          </w:tbl>
          <w:p w:rsidR="00D40957" w:rsidRDefault="00D40957" w:rsidP="00D40957">
            <w:pPr>
              <w:spacing w:after="0" w:line="288" w:lineRule="auto"/>
              <w:ind w:left="336"/>
              <w:jc w:val="both"/>
            </w:pPr>
          </w:p>
          <w:p w:rsidR="00D40957" w:rsidRDefault="00D40957" w:rsidP="00D40957">
            <w:pPr>
              <w:spacing w:after="0" w:line="288" w:lineRule="auto"/>
              <w:ind w:left="336"/>
              <w:jc w:val="both"/>
            </w:pPr>
            <w:r>
              <w:rPr>
                <w:rFonts w:ascii="Times New Roman" w:hAnsi="Times New Roman"/>
                <w:color w:val="000000"/>
                <w:sz w:val="24"/>
              </w:rPr>
              <w:t>+</w:t>
            </w:r>
          </w:p>
          <w:p w:rsidR="00D40957" w:rsidRDefault="00D40957" w:rsidP="00D40957">
            <w:pPr>
              <w:spacing w:after="0" w:line="288" w:lineRule="auto"/>
              <w:ind w:left="336"/>
              <w:jc w:val="both"/>
            </w:pPr>
          </w:p>
          <w:p w:rsidR="00D40957" w:rsidRDefault="00D40957" w:rsidP="00D40957">
            <w:pPr>
              <w:spacing w:after="0" w:line="288" w:lineRule="auto"/>
              <w:ind w:left="336"/>
              <w:jc w:val="both"/>
            </w:pPr>
            <w:r>
              <w:rPr>
                <w:rFonts w:ascii="Times New Roman" w:hAnsi="Times New Roman"/>
                <w:color w:val="000000"/>
                <w:sz w:val="24"/>
              </w:rPr>
              <w:t>...,</w:t>
            </w:r>
          </w:p>
          <w:p w:rsidR="00D40957" w:rsidRDefault="00D40957" w:rsidP="00D40957">
            <w:pPr>
              <w:spacing w:after="0" w:line="288" w:lineRule="auto"/>
              <w:ind w:left="336"/>
              <w:jc w:val="both"/>
            </w:pPr>
            <w:r>
              <w:rPr>
                <w:rFonts w:ascii="Times New Roman" w:hAnsi="Times New Roman"/>
                <w:i/>
                <w:color w:val="000000"/>
                <w:sz w:val="24"/>
              </w:rPr>
              <w:t>ϕ</w:t>
            </w:r>
          </w:p>
          <w:p w:rsidR="00D40957" w:rsidRDefault="00D40957" w:rsidP="00D40957">
            <w:pPr>
              <w:spacing w:after="0" w:line="288" w:lineRule="auto"/>
              <w:ind w:left="336"/>
              <w:jc w:val="both"/>
            </w:pPr>
            <w:r>
              <w:rPr>
                <w:rFonts w:ascii="Times New Roman" w:hAnsi="Times New Roman"/>
                <w:color w:val="000000"/>
                <w:sz w:val="24"/>
              </w:rPr>
              <w:t>=</w:t>
            </w:r>
          </w:p>
          <w:p w:rsidR="00D40957" w:rsidRDefault="00D40957" w:rsidP="00D40957">
            <w:pPr>
              <w:spacing w:after="0" w:line="288" w:lineRule="auto"/>
              <w:ind w:left="336"/>
              <w:jc w:val="both"/>
            </w:pPr>
          </w:p>
          <w:p w:rsidR="00D40957" w:rsidRDefault="00D40957" w:rsidP="00D40957">
            <w:pPr>
              <w:spacing w:after="0" w:line="288" w:lineRule="auto"/>
              <w:jc w:val="both"/>
            </w:pPr>
            <w:r>
              <w:rPr>
                <w:rFonts w:ascii="Times New Roman" w:hAnsi="Times New Roman"/>
                <w:i/>
                <w:color w:val="000000"/>
                <w:sz w:val="24"/>
              </w:rPr>
              <w:t>ϕ</w:t>
            </w:r>
          </w:p>
          <w:tbl>
            <w:tblPr>
              <w:tblW w:w="0" w:type="auto"/>
              <w:tblCellSpacing w:w="0" w:type="auto"/>
              <w:tblLook w:val="04A0" w:firstRow="1" w:lastRow="0" w:firstColumn="1" w:lastColumn="0" w:noHBand="0" w:noVBand="1"/>
            </w:tblPr>
            <w:tblGrid>
              <w:gridCol w:w="441"/>
              <w:gridCol w:w="40"/>
            </w:tblGrid>
            <w:tr w:rsidR="00D40957" w:rsidTr="00D40957">
              <w:trPr>
                <w:trHeight w:val="60"/>
                <w:tblCellSpacing w:w="0" w:type="auto"/>
              </w:trPr>
              <w:tc>
                <w:tcPr>
                  <w:tcW w:w="112" w:type="dxa"/>
                  <w:tcMar>
                    <w:top w:w="15" w:type="dxa"/>
                    <w:left w:w="15" w:type="dxa"/>
                    <w:bottom w:w="15" w:type="dxa"/>
                    <w:right w:w="15" w:type="dxa"/>
                  </w:tcMar>
                  <w:vAlign w:val="bottom"/>
                </w:tcPr>
                <w:p w:rsidR="00D40957" w:rsidRDefault="00D40957" w:rsidP="00D40957">
                  <w:pPr>
                    <w:spacing w:after="0" w:line="288" w:lineRule="auto"/>
                    <w:ind w:left="336"/>
                  </w:pPr>
                </w:p>
                <w:p w:rsidR="00D40957" w:rsidRDefault="00D40957" w:rsidP="00D40957">
                  <w:pPr>
                    <w:spacing w:after="0" w:line="288" w:lineRule="auto"/>
                    <w:ind w:left="336"/>
                  </w:pPr>
                  <w:r>
                    <w:rPr>
                      <w:rFonts w:ascii="Times New Roman" w:hAnsi="Times New Roman"/>
                      <w:color w:val="000000"/>
                      <w:sz w:val="15"/>
                    </w:rPr>
                    <w:t>1</w:t>
                  </w:r>
                </w:p>
              </w:tc>
              <w:tc>
                <w:tcPr>
                  <w:tcW w:w="40" w:type="dxa"/>
                  <w:tcMar>
                    <w:top w:w="15" w:type="dxa"/>
                    <w:left w:w="15" w:type="dxa"/>
                    <w:bottom w:w="15" w:type="dxa"/>
                    <w:right w:w="15" w:type="dxa"/>
                  </w:tcMar>
                  <w:vAlign w:val="bottom"/>
                </w:tcPr>
                <w:p w:rsidR="00D40957" w:rsidRDefault="00D40957" w:rsidP="00D40957"/>
              </w:tc>
            </w:tr>
            <w:tr w:rsidR="00D40957" w:rsidTr="00D40957">
              <w:trPr>
                <w:gridAfter w:val="1"/>
                <w:wAfter w:w="40" w:type="dxa"/>
                <w:trHeight w:val="30"/>
                <w:tblCellSpacing w:w="0" w:type="auto"/>
              </w:trPr>
              <w:tc>
                <w:tcPr>
                  <w:tcW w:w="112" w:type="dxa"/>
                  <w:tcMar>
                    <w:top w:w="15" w:type="dxa"/>
                    <w:left w:w="15" w:type="dxa"/>
                    <w:bottom w:w="15" w:type="dxa"/>
                    <w:right w:w="15" w:type="dxa"/>
                  </w:tcMar>
                  <w:vAlign w:val="bottom"/>
                </w:tcPr>
                <w:p w:rsidR="00D40957" w:rsidRDefault="00D40957" w:rsidP="00D40957"/>
              </w:tc>
            </w:tr>
          </w:tbl>
          <w:p w:rsidR="00D40957" w:rsidRDefault="00D40957" w:rsidP="00D40957">
            <w:pPr>
              <w:spacing w:after="0" w:line="288" w:lineRule="auto"/>
              <w:ind w:left="336"/>
              <w:jc w:val="both"/>
            </w:pPr>
          </w:p>
          <w:p w:rsidR="00D40957" w:rsidRDefault="00D40957" w:rsidP="00D40957">
            <w:pPr>
              <w:spacing w:after="0" w:line="288" w:lineRule="auto"/>
              <w:ind w:left="336"/>
              <w:jc w:val="both"/>
            </w:pPr>
            <w:r>
              <w:rPr>
                <w:rFonts w:ascii="Times New Roman" w:hAnsi="Times New Roman"/>
                <w:color w:val="000000"/>
                <w:sz w:val="24"/>
              </w:rPr>
              <w:t>+</w:t>
            </w:r>
          </w:p>
          <w:p w:rsidR="00D40957" w:rsidRDefault="00D40957" w:rsidP="00D40957">
            <w:pPr>
              <w:spacing w:after="0" w:line="288" w:lineRule="auto"/>
              <w:ind w:left="336"/>
              <w:jc w:val="both"/>
            </w:pPr>
          </w:p>
          <w:p w:rsidR="00D40957" w:rsidRDefault="00D40957" w:rsidP="00D40957">
            <w:pPr>
              <w:spacing w:after="0" w:line="288" w:lineRule="auto"/>
              <w:jc w:val="both"/>
            </w:pPr>
            <w:r>
              <w:rPr>
                <w:rFonts w:ascii="Times New Roman" w:hAnsi="Times New Roman"/>
                <w:i/>
                <w:color w:val="000000"/>
                <w:sz w:val="24"/>
              </w:rPr>
              <w:t>ϕ</w:t>
            </w:r>
          </w:p>
          <w:tbl>
            <w:tblPr>
              <w:tblW w:w="0" w:type="auto"/>
              <w:tblCellSpacing w:w="0" w:type="auto"/>
              <w:tblLook w:val="04A0" w:firstRow="1" w:lastRow="0" w:firstColumn="1" w:lastColumn="0" w:noHBand="0" w:noVBand="1"/>
            </w:tblPr>
            <w:tblGrid>
              <w:gridCol w:w="441"/>
              <w:gridCol w:w="40"/>
            </w:tblGrid>
            <w:tr w:rsidR="00D40957" w:rsidTr="00D40957">
              <w:trPr>
                <w:trHeight w:val="60"/>
                <w:tblCellSpacing w:w="0" w:type="auto"/>
              </w:trPr>
              <w:tc>
                <w:tcPr>
                  <w:tcW w:w="112" w:type="dxa"/>
                  <w:tcMar>
                    <w:top w:w="15" w:type="dxa"/>
                    <w:left w:w="15" w:type="dxa"/>
                    <w:bottom w:w="15" w:type="dxa"/>
                    <w:right w:w="15" w:type="dxa"/>
                  </w:tcMar>
                  <w:vAlign w:val="bottom"/>
                </w:tcPr>
                <w:p w:rsidR="00D40957" w:rsidRDefault="00D40957" w:rsidP="00D40957">
                  <w:pPr>
                    <w:spacing w:after="0" w:line="288" w:lineRule="auto"/>
                    <w:ind w:left="336"/>
                  </w:pPr>
                </w:p>
                <w:p w:rsidR="00D40957" w:rsidRDefault="00D40957" w:rsidP="00D40957">
                  <w:pPr>
                    <w:spacing w:after="0" w:line="288" w:lineRule="auto"/>
                    <w:ind w:left="336"/>
                  </w:pPr>
                  <w:r>
                    <w:rPr>
                      <w:rFonts w:ascii="Times New Roman" w:hAnsi="Times New Roman"/>
                      <w:color w:val="000000"/>
                      <w:sz w:val="15"/>
                    </w:rPr>
                    <w:t>2</w:t>
                  </w:r>
                </w:p>
              </w:tc>
              <w:tc>
                <w:tcPr>
                  <w:tcW w:w="40" w:type="dxa"/>
                  <w:tcMar>
                    <w:top w:w="15" w:type="dxa"/>
                    <w:left w:w="15" w:type="dxa"/>
                    <w:bottom w:w="15" w:type="dxa"/>
                    <w:right w:w="15" w:type="dxa"/>
                  </w:tcMar>
                  <w:vAlign w:val="bottom"/>
                </w:tcPr>
                <w:p w:rsidR="00D40957" w:rsidRDefault="00D40957" w:rsidP="00D40957"/>
              </w:tc>
            </w:tr>
            <w:tr w:rsidR="00D40957" w:rsidTr="00D40957">
              <w:trPr>
                <w:gridAfter w:val="1"/>
                <w:wAfter w:w="40" w:type="dxa"/>
                <w:trHeight w:val="30"/>
                <w:tblCellSpacing w:w="0" w:type="auto"/>
              </w:trPr>
              <w:tc>
                <w:tcPr>
                  <w:tcW w:w="112" w:type="dxa"/>
                  <w:tcMar>
                    <w:top w:w="15" w:type="dxa"/>
                    <w:left w:w="15" w:type="dxa"/>
                    <w:bottom w:w="15" w:type="dxa"/>
                    <w:right w:w="15" w:type="dxa"/>
                  </w:tcMar>
                  <w:vAlign w:val="bottom"/>
                </w:tcPr>
                <w:p w:rsidR="00D40957" w:rsidRDefault="00D40957" w:rsidP="00D40957"/>
              </w:tc>
            </w:tr>
          </w:tbl>
          <w:p w:rsidR="00D40957" w:rsidRDefault="00D40957" w:rsidP="00D40957">
            <w:pPr>
              <w:spacing w:after="0" w:line="288" w:lineRule="auto"/>
              <w:ind w:left="336"/>
              <w:jc w:val="both"/>
            </w:pPr>
          </w:p>
          <w:p w:rsidR="00D40957" w:rsidRDefault="00D40957" w:rsidP="00D40957">
            <w:pPr>
              <w:spacing w:after="0" w:line="288" w:lineRule="auto"/>
              <w:ind w:left="336"/>
              <w:jc w:val="both"/>
            </w:pPr>
            <w:r>
              <w:rPr>
                <w:rFonts w:ascii="Times New Roman" w:hAnsi="Times New Roman"/>
                <w:color w:val="000000"/>
                <w:sz w:val="24"/>
              </w:rPr>
              <w:t>+</w:t>
            </w:r>
          </w:p>
          <w:p w:rsidR="00D40957" w:rsidRDefault="00D40957" w:rsidP="00D40957">
            <w:pPr>
              <w:spacing w:after="0" w:line="288" w:lineRule="auto"/>
              <w:ind w:left="336"/>
              <w:jc w:val="both"/>
            </w:pPr>
          </w:p>
          <w:p w:rsidR="00D40957" w:rsidRDefault="00D40957" w:rsidP="00D40957">
            <w:pPr>
              <w:spacing w:after="0" w:line="288" w:lineRule="auto"/>
              <w:jc w:val="both"/>
            </w:pPr>
            <w:r>
              <w:rPr>
                <w:rFonts w:ascii="Times New Roman" w:hAnsi="Times New Roman"/>
                <w:color w:val="000000"/>
                <w:sz w:val="24"/>
              </w:rPr>
              <w:t>...</w:t>
            </w:r>
          </w:p>
          <w:p w:rsidR="00D40957" w:rsidRDefault="00D40957" w:rsidP="00D40957">
            <w:pPr>
              <w:spacing w:after="0" w:line="288" w:lineRule="auto"/>
              <w:jc w:val="both"/>
            </w:pPr>
          </w:p>
          <w:p w:rsidR="00D40957" w:rsidRDefault="00D40957" w:rsidP="00D40957">
            <w:pPr>
              <w:spacing w:after="0" w:line="336" w:lineRule="auto"/>
              <w:ind w:left="336"/>
              <w:jc w:val="both"/>
            </w:pPr>
          </w:p>
        </w:tc>
      </w:tr>
      <w:tr w:rsidR="00D40957" w:rsidRPr="00315E60" w:rsidTr="00D40957">
        <w:trPr>
          <w:trHeight w:val="144"/>
        </w:trPr>
        <w:tc>
          <w:tcPr>
            <w:tcW w:w="0" w:type="auto"/>
            <w:vMerge/>
            <w:tcBorders>
              <w:top w:val="nil"/>
            </w:tcBorders>
            <w:tcMar>
              <w:top w:w="50" w:type="dxa"/>
              <w:left w:w="100" w:type="dxa"/>
            </w:tcMar>
          </w:tcPr>
          <w:p w:rsidR="00D40957" w:rsidRDefault="00D40957" w:rsidP="00D40957"/>
        </w:tc>
        <w:tc>
          <w:tcPr>
            <w:tcW w:w="1605" w:type="dxa"/>
            <w:tcMar>
              <w:top w:w="50" w:type="dxa"/>
              <w:left w:w="100" w:type="dxa"/>
            </w:tcMar>
            <w:vAlign w:val="center"/>
          </w:tcPr>
          <w:p w:rsidR="00D40957" w:rsidRDefault="00D40957" w:rsidP="00D40957">
            <w:pPr>
              <w:spacing w:after="0" w:line="336" w:lineRule="auto"/>
              <w:ind w:left="336"/>
              <w:jc w:val="center"/>
            </w:pPr>
            <w:r>
              <w:rPr>
                <w:rFonts w:ascii="Times New Roman" w:hAnsi="Times New Roman"/>
                <w:color w:val="000000"/>
                <w:sz w:val="24"/>
              </w:rPr>
              <w:t>3.1.7</w:t>
            </w:r>
          </w:p>
        </w:tc>
        <w:tc>
          <w:tcPr>
            <w:tcW w:w="6314" w:type="dxa"/>
            <w:tcMar>
              <w:top w:w="50" w:type="dxa"/>
              <w:left w:w="100" w:type="dxa"/>
            </w:tcMar>
            <w:vAlign w:val="center"/>
          </w:tcPr>
          <w:p w:rsidR="00D40957" w:rsidRPr="0030560C" w:rsidRDefault="00D40957" w:rsidP="00D40957">
            <w:pPr>
              <w:spacing w:after="0" w:line="336" w:lineRule="auto"/>
              <w:ind w:left="336"/>
              <w:jc w:val="both"/>
              <w:rPr>
                <w:lang w:val="ru-RU"/>
              </w:rPr>
            </w:pPr>
            <w:r w:rsidRPr="0030560C">
              <w:rPr>
                <w:rFonts w:ascii="Times New Roman" w:hAnsi="Times New Roman"/>
                <w:color w:val="000000"/>
                <w:sz w:val="24"/>
                <w:lang w:val="ru-RU"/>
              </w:rPr>
              <w:t>Проводники в электростатическом поле.</w:t>
            </w:r>
          </w:p>
          <w:p w:rsidR="00D40957" w:rsidRPr="0030560C" w:rsidRDefault="00D40957" w:rsidP="00D40957">
            <w:pPr>
              <w:spacing w:after="0" w:line="336" w:lineRule="auto"/>
              <w:ind w:left="336"/>
              <w:jc w:val="both"/>
              <w:rPr>
                <w:lang w:val="ru-RU"/>
              </w:rPr>
            </w:pPr>
            <w:r w:rsidRPr="0030560C">
              <w:rPr>
                <w:rFonts w:ascii="Times New Roman" w:hAnsi="Times New Roman"/>
                <w:color w:val="000000"/>
                <w:sz w:val="24"/>
                <w:lang w:val="ru-RU"/>
              </w:rPr>
              <w:t xml:space="preserve">Условие равновесия зарядов: внутри проводника  </w:t>
            </w:r>
          </w:p>
          <w:p w:rsidR="00D40957" w:rsidRDefault="00315E60" w:rsidP="00D40957">
            <m:oMathPara>
              <m:oMath>
                <m:sSup>
                  <m:sSupPr>
                    <m:ctrlPr>
                      <w:rPr>
                        <w:rFonts w:ascii="Cambria Math" w:hAnsi="Cambria Math"/>
                      </w:rPr>
                    </m:ctrlPr>
                  </m:sSupPr>
                  <m:e>
                    <m:r>
                      <w:rPr>
                        <w:rFonts w:ascii="Cambria Math" w:eastAsia="Cambria Math" w:hAnsi="Cambria Math" w:cs="Cambria Math"/>
                      </w:rPr>
                      <m:t>E</m:t>
                    </m:r>
                  </m:e>
                  <m:sup>
                    <m:r>
                      <w:rPr>
                        <w:rFonts w:ascii="Cambria Math" w:eastAsia="Cambria Math" w:hAnsi="Cambria Math" w:cs="Cambria Math"/>
                      </w:rPr>
                      <m:t>⊥</m:t>
                    </m:r>
                  </m:sup>
                </m:sSup>
                <m:r>
                  <w:rPr>
                    <w:rFonts w:ascii="Cambria Math" w:eastAsia="Cambria Math" w:hAnsi="Cambria Math" w:cs="Cambria Math"/>
                  </w:rPr>
                  <m:t>=0</m:t>
                </m:r>
              </m:oMath>
            </m:oMathPara>
          </w:p>
          <w:p w:rsidR="00D40957" w:rsidRDefault="00D40957" w:rsidP="00D40957">
            <w:pPr>
              <w:spacing w:after="0" w:line="288" w:lineRule="auto"/>
              <w:ind w:left="336"/>
              <w:jc w:val="both"/>
            </w:pPr>
          </w:p>
          <w:p w:rsidR="00D40957" w:rsidRPr="0030560C" w:rsidRDefault="00D40957" w:rsidP="00D40957">
            <w:pPr>
              <w:spacing w:after="0" w:line="288" w:lineRule="auto"/>
              <w:jc w:val="both"/>
              <w:rPr>
                <w:lang w:val="ru-RU"/>
              </w:rPr>
            </w:pPr>
            <w:r>
              <w:rPr>
                <w:rFonts w:ascii="Times New Roman" w:hAnsi="Times New Roman"/>
                <w:i/>
                <w:color w:val="000000"/>
                <w:sz w:val="24"/>
              </w:rPr>
              <w:t>E</w:t>
            </w:r>
          </w:p>
          <w:tbl>
            <w:tblPr>
              <w:tblW w:w="0" w:type="auto"/>
              <w:tblCellSpacing w:w="0" w:type="auto"/>
              <w:tblLook w:val="04A0" w:firstRow="1" w:lastRow="0" w:firstColumn="1" w:lastColumn="0" w:noHBand="0" w:noVBand="1"/>
            </w:tblPr>
            <w:tblGrid>
              <w:gridCol w:w="483"/>
            </w:tblGrid>
            <w:tr w:rsidR="00D40957" w:rsidRPr="00315E60" w:rsidTr="00D40957">
              <w:trPr>
                <w:trHeight w:val="180"/>
                <w:tblCellSpacing w:w="0" w:type="auto"/>
              </w:trPr>
              <w:tc>
                <w:tcPr>
                  <w:tcW w:w="112" w:type="dxa"/>
                  <w:tcMar>
                    <w:top w:w="15" w:type="dxa"/>
                    <w:left w:w="15" w:type="dxa"/>
                    <w:bottom w:w="15" w:type="dxa"/>
                    <w:right w:w="15" w:type="dxa"/>
                  </w:tcMar>
                  <w:vAlign w:val="bottom"/>
                </w:tcPr>
                <w:p w:rsidR="00D40957" w:rsidRPr="0030560C" w:rsidRDefault="00D40957" w:rsidP="00D40957">
                  <w:pPr>
                    <w:spacing w:after="0" w:line="288" w:lineRule="auto"/>
                    <w:ind w:left="336"/>
                    <w:rPr>
                      <w:lang w:val="ru-RU"/>
                    </w:rPr>
                  </w:pPr>
                </w:p>
                <w:p w:rsidR="00D40957" w:rsidRPr="0030560C" w:rsidRDefault="00D40957" w:rsidP="00D40957">
                  <w:pPr>
                    <w:spacing w:after="0" w:line="288" w:lineRule="auto"/>
                    <w:ind w:left="336"/>
                    <w:rPr>
                      <w:lang w:val="ru-RU"/>
                    </w:rPr>
                  </w:pPr>
                  <w:r w:rsidRPr="0030560C">
                    <w:rPr>
                      <w:rFonts w:ascii="Times New Roman" w:hAnsi="Times New Roman"/>
                      <w:color w:val="000000"/>
                      <w:sz w:val="15"/>
                      <w:lang w:val="ru-RU"/>
                    </w:rPr>
                    <w:t>⊥</w:t>
                  </w:r>
                </w:p>
              </w:tc>
            </w:tr>
          </w:tbl>
          <w:p w:rsidR="00D40957" w:rsidRPr="0030560C" w:rsidRDefault="00D40957" w:rsidP="00D40957">
            <w:pPr>
              <w:spacing w:after="0" w:line="288" w:lineRule="auto"/>
              <w:ind w:left="336"/>
              <w:jc w:val="both"/>
              <w:rPr>
                <w:lang w:val="ru-RU"/>
              </w:rPr>
            </w:pPr>
          </w:p>
          <w:p w:rsidR="00D40957" w:rsidRPr="0030560C" w:rsidRDefault="00D40957" w:rsidP="00D40957">
            <w:pPr>
              <w:spacing w:after="0" w:line="288" w:lineRule="auto"/>
              <w:ind w:left="336"/>
              <w:jc w:val="both"/>
              <w:rPr>
                <w:lang w:val="ru-RU"/>
              </w:rPr>
            </w:pPr>
            <w:r w:rsidRPr="0030560C">
              <w:rPr>
                <w:rFonts w:ascii="Times New Roman" w:hAnsi="Times New Roman"/>
                <w:color w:val="000000"/>
                <w:sz w:val="24"/>
                <w:lang w:val="ru-RU"/>
              </w:rPr>
              <w:t>=</w:t>
            </w:r>
          </w:p>
          <w:p w:rsidR="00D40957" w:rsidRPr="0030560C" w:rsidRDefault="00D40957" w:rsidP="00D40957">
            <w:pPr>
              <w:spacing w:after="0" w:line="288" w:lineRule="auto"/>
              <w:ind w:left="336"/>
              <w:jc w:val="both"/>
              <w:rPr>
                <w:lang w:val="ru-RU"/>
              </w:rPr>
            </w:pPr>
          </w:p>
          <w:p w:rsidR="00D40957" w:rsidRPr="0030560C" w:rsidRDefault="00D40957" w:rsidP="00D40957">
            <w:pPr>
              <w:spacing w:after="0" w:line="288" w:lineRule="auto"/>
              <w:jc w:val="both"/>
              <w:rPr>
                <w:lang w:val="ru-RU"/>
              </w:rPr>
            </w:pPr>
            <w:r w:rsidRPr="0030560C">
              <w:rPr>
                <w:rFonts w:ascii="Times New Roman" w:hAnsi="Times New Roman"/>
                <w:color w:val="000000"/>
                <w:sz w:val="24"/>
                <w:lang w:val="ru-RU"/>
              </w:rPr>
              <w:t>0</w:t>
            </w:r>
          </w:p>
          <w:p w:rsidR="00D40957" w:rsidRPr="0030560C" w:rsidRDefault="00D40957" w:rsidP="00D40957">
            <w:pPr>
              <w:spacing w:after="0" w:line="288" w:lineRule="auto"/>
              <w:jc w:val="both"/>
              <w:rPr>
                <w:lang w:val="ru-RU"/>
              </w:rPr>
            </w:pPr>
            <w:r w:rsidRPr="0030560C">
              <w:rPr>
                <w:rFonts w:ascii="Times New Roman" w:hAnsi="Times New Roman"/>
                <w:color w:val="000000"/>
                <w:sz w:val="24"/>
                <w:lang w:val="ru-RU"/>
              </w:rPr>
              <w:t xml:space="preserve"> , внутри и на поверхности проводника </w:t>
            </w:r>
            <w:r>
              <w:rPr>
                <w:rFonts w:ascii="Times New Roman" w:hAnsi="Times New Roman"/>
                <w:color w:val="000000"/>
                <w:sz w:val="24"/>
              </w:rPr>
              <w:t>φ</w:t>
            </w:r>
            <w:r w:rsidRPr="0030560C">
              <w:rPr>
                <w:rFonts w:ascii="Times New Roman" w:hAnsi="Times New Roman"/>
                <w:color w:val="000000"/>
                <w:sz w:val="24"/>
                <w:lang w:val="ru-RU"/>
              </w:rPr>
              <w:t xml:space="preserve"> = </w:t>
            </w:r>
            <w:r>
              <w:rPr>
                <w:rFonts w:ascii="Times New Roman" w:hAnsi="Times New Roman"/>
                <w:color w:val="000000"/>
                <w:sz w:val="24"/>
              </w:rPr>
              <w:t>const</w:t>
            </w:r>
            <w:r w:rsidRPr="0030560C">
              <w:rPr>
                <w:rFonts w:ascii="Times New Roman" w:hAnsi="Times New Roman"/>
                <w:color w:val="000000"/>
                <w:sz w:val="24"/>
                <w:lang w:val="ru-RU"/>
              </w:rPr>
              <w:t xml:space="preserve"> </w:t>
            </w:r>
          </w:p>
        </w:tc>
      </w:tr>
      <w:tr w:rsidR="00D40957" w:rsidRPr="00315E60" w:rsidTr="00D40957">
        <w:trPr>
          <w:trHeight w:val="144"/>
        </w:trPr>
        <w:tc>
          <w:tcPr>
            <w:tcW w:w="0" w:type="auto"/>
            <w:vMerge/>
            <w:tcBorders>
              <w:top w:val="nil"/>
            </w:tcBorders>
            <w:tcMar>
              <w:top w:w="50" w:type="dxa"/>
              <w:left w:w="100" w:type="dxa"/>
            </w:tcMar>
          </w:tcPr>
          <w:p w:rsidR="00D40957" w:rsidRPr="0030560C" w:rsidRDefault="00D40957" w:rsidP="00D40957">
            <w:pPr>
              <w:rPr>
                <w:lang w:val="ru-RU"/>
              </w:rPr>
            </w:pPr>
          </w:p>
        </w:tc>
        <w:tc>
          <w:tcPr>
            <w:tcW w:w="1605" w:type="dxa"/>
            <w:tcMar>
              <w:top w:w="50" w:type="dxa"/>
              <w:left w:w="100" w:type="dxa"/>
            </w:tcMar>
            <w:vAlign w:val="center"/>
          </w:tcPr>
          <w:p w:rsidR="00D40957" w:rsidRDefault="00D40957" w:rsidP="00D40957">
            <w:pPr>
              <w:spacing w:after="0" w:line="336" w:lineRule="auto"/>
              <w:ind w:left="336"/>
              <w:jc w:val="center"/>
            </w:pPr>
            <w:r>
              <w:rPr>
                <w:rFonts w:ascii="Times New Roman" w:hAnsi="Times New Roman"/>
                <w:color w:val="000000"/>
                <w:sz w:val="24"/>
              </w:rPr>
              <w:t>3.1.8</w:t>
            </w:r>
          </w:p>
        </w:tc>
        <w:tc>
          <w:tcPr>
            <w:tcW w:w="6314" w:type="dxa"/>
            <w:tcMar>
              <w:top w:w="50" w:type="dxa"/>
              <w:left w:w="100" w:type="dxa"/>
            </w:tcMar>
            <w:vAlign w:val="center"/>
          </w:tcPr>
          <w:p w:rsidR="00D40957" w:rsidRPr="0030560C" w:rsidRDefault="00D40957" w:rsidP="00D40957">
            <w:pPr>
              <w:spacing w:after="0" w:line="336" w:lineRule="auto"/>
              <w:ind w:left="336"/>
              <w:jc w:val="both"/>
              <w:rPr>
                <w:lang w:val="ru-RU"/>
              </w:rPr>
            </w:pPr>
            <w:r w:rsidRPr="0030560C">
              <w:rPr>
                <w:rFonts w:ascii="Times New Roman" w:hAnsi="Times New Roman"/>
                <w:color w:val="000000"/>
                <w:sz w:val="24"/>
                <w:lang w:val="ru-RU"/>
              </w:rPr>
              <w:t xml:space="preserve">Диэлектрики в электростатическом поле. Диэлектрическая проницаемость вещества </w:t>
            </w:r>
            <w:r>
              <w:rPr>
                <w:rFonts w:ascii="Times New Roman" w:hAnsi="Times New Roman"/>
                <w:color w:val="000000"/>
                <w:sz w:val="24"/>
              </w:rPr>
              <w:t>ε</w:t>
            </w:r>
          </w:p>
        </w:tc>
      </w:tr>
      <w:tr w:rsidR="00D40957" w:rsidTr="00D40957">
        <w:trPr>
          <w:trHeight w:val="144"/>
        </w:trPr>
        <w:tc>
          <w:tcPr>
            <w:tcW w:w="0" w:type="auto"/>
            <w:vMerge/>
            <w:tcBorders>
              <w:top w:val="nil"/>
            </w:tcBorders>
            <w:tcMar>
              <w:top w:w="50" w:type="dxa"/>
              <w:left w:w="100" w:type="dxa"/>
            </w:tcMar>
          </w:tcPr>
          <w:p w:rsidR="00D40957" w:rsidRPr="0030560C" w:rsidRDefault="00D40957" w:rsidP="00D40957">
            <w:pPr>
              <w:rPr>
                <w:lang w:val="ru-RU"/>
              </w:rPr>
            </w:pPr>
          </w:p>
        </w:tc>
        <w:tc>
          <w:tcPr>
            <w:tcW w:w="1605" w:type="dxa"/>
            <w:tcMar>
              <w:top w:w="50" w:type="dxa"/>
              <w:left w:w="100" w:type="dxa"/>
            </w:tcMar>
            <w:vAlign w:val="center"/>
          </w:tcPr>
          <w:p w:rsidR="00D40957" w:rsidRDefault="00D40957" w:rsidP="00D40957">
            <w:pPr>
              <w:spacing w:after="0" w:line="336" w:lineRule="auto"/>
              <w:ind w:left="336"/>
              <w:jc w:val="center"/>
            </w:pPr>
            <w:r>
              <w:rPr>
                <w:rFonts w:ascii="Times New Roman" w:hAnsi="Times New Roman"/>
                <w:color w:val="000000"/>
                <w:sz w:val="24"/>
              </w:rPr>
              <w:t>3.1.9</w:t>
            </w:r>
          </w:p>
        </w:tc>
        <w:tc>
          <w:tcPr>
            <w:tcW w:w="6314" w:type="dxa"/>
            <w:tcMar>
              <w:top w:w="50" w:type="dxa"/>
              <w:left w:w="100" w:type="dxa"/>
            </w:tcMar>
            <w:vAlign w:val="center"/>
          </w:tcPr>
          <w:p w:rsidR="00D40957" w:rsidRDefault="00D40957" w:rsidP="00D40957">
            <w:pPr>
              <w:spacing w:after="0" w:line="336" w:lineRule="auto"/>
              <w:ind w:left="336"/>
              <w:jc w:val="both"/>
            </w:pPr>
            <w:r>
              <w:rPr>
                <w:rFonts w:ascii="Times New Roman" w:hAnsi="Times New Roman"/>
                <w:color w:val="000000"/>
                <w:sz w:val="24"/>
              </w:rPr>
              <w:t xml:space="preserve">Конденсатор. Электроёмкость конденсатора:  </w:t>
            </w:r>
          </w:p>
          <w:p w:rsidR="00D40957" w:rsidRDefault="00D40957" w:rsidP="00D40957">
            <m:oMathPara>
              <m:oMath>
                <m:r>
                  <w:rPr>
                    <w:rFonts w:ascii="Cambria Math" w:eastAsia="Cambria Math" w:hAnsi="Cambria Math" w:cs="Cambria Math"/>
                  </w:rPr>
                  <m:t>C=</m:t>
                </m:r>
                <m:f>
                  <m:fPr>
                    <m:ctrlPr>
                      <w:rPr>
                        <w:rFonts w:ascii="Cambria Math" w:hAnsi="Cambria Math"/>
                      </w:rPr>
                    </m:ctrlPr>
                  </m:fPr>
                  <m:num>
                    <m:r>
                      <w:rPr>
                        <w:rFonts w:ascii="Cambria Math" w:eastAsia="Cambria Math" w:hAnsi="Cambria Math" w:cs="Cambria Math"/>
                      </w:rPr>
                      <m:t>q</m:t>
                    </m:r>
                  </m:num>
                  <m:den>
                    <m:r>
                      <w:rPr>
                        <w:rFonts w:ascii="Cambria Math" w:eastAsia="Cambria Math" w:hAnsi="Cambria Math" w:cs="Cambria Math"/>
                      </w:rPr>
                      <m:t>U</m:t>
                    </m:r>
                  </m:den>
                </m:f>
              </m:oMath>
            </m:oMathPara>
          </w:p>
          <w:p w:rsidR="00D40957" w:rsidRDefault="00D40957" w:rsidP="00D40957">
            <w:pPr>
              <w:spacing w:after="0" w:line="288" w:lineRule="auto"/>
              <w:ind w:left="336"/>
              <w:jc w:val="both"/>
            </w:pPr>
          </w:p>
          <w:p w:rsidR="00D40957" w:rsidRPr="0030560C" w:rsidRDefault="00D40957" w:rsidP="00D40957">
            <w:pPr>
              <w:spacing w:after="0" w:line="288" w:lineRule="auto"/>
              <w:ind w:left="336"/>
              <w:jc w:val="both"/>
              <w:rPr>
                <w:lang w:val="ru-RU"/>
              </w:rPr>
            </w:pPr>
            <w:r>
              <w:rPr>
                <w:rFonts w:ascii="Times New Roman" w:hAnsi="Times New Roman"/>
                <w:i/>
                <w:color w:val="000000"/>
                <w:sz w:val="24"/>
              </w:rPr>
              <w:t>C</w:t>
            </w:r>
          </w:p>
          <w:p w:rsidR="00D40957" w:rsidRPr="0030560C" w:rsidRDefault="00D40957" w:rsidP="00D40957">
            <w:pPr>
              <w:spacing w:after="0" w:line="288" w:lineRule="auto"/>
              <w:ind w:left="336"/>
              <w:jc w:val="both"/>
              <w:rPr>
                <w:lang w:val="ru-RU"/>
              </w:rPr>
            </w:pPr>
            <w:r w:rsidRPr="0030560C">
              <w:rPr>
                <w:rFonts w:ascii="Times New Roman" w:hAnsi="Times New Roman"/>
                <w:color w:val="000000"/>
                <w:sz w:val="24"/>
                <w:lang w:val="ru-RU"/>
              </w:rPr>
              <w:t>=</w:t>
            </w:r>
          </w:p>
          <w:p w:rsidR="00D40957" w:rsidRPr="0030560C" w:rsidRDefault="00D40957" w:rsidP="00D40957">
            <w:pPr>
              <w:spacing w:after="0" w:line="288" w:lineRule="auto"/>
              <w:ind w:left="336"/>
              <w:jc w:val="both"/>
              <w:rPr>
                <w:lang w:val="ru-RU"/>
              </w:rPr>
            </w:pPr>
          </w:p>
          <w:p w:rsidR="00D40957" w:rsidRPr="0030560C" w:rsidRDefault="00D40957" w:rsidP="00D40957">
            <w:pPr>
              <w:spacing w:after="0" w:line="288" w:lineRule="auto"/>
              <w:ind w:left="336"/>
              <w:jc w:val="both"/>
              <w:rPr>
                <w:lang w:val="ru-RU"/>
              </w:rPr>
            </w:pPr>
          </w:p>
          <w:tbl>
            <w:tblPr>
              <w:tblW w:w="0" w:type="auto"/>
              <w:tblCellSpacing w:w="0" w:type="auto"/>
              <w:tblLook w:val="04A0" w:firstRow="1" w:lastRow="0" w:firstColumn="1" w:lastColumn="0" w:noHBand="0" w:noVBand="1"/>
            </w:tblPr>
            <w:tblGrid>
              <w:gridCol w:w="525"/>
              <w:gridCol w:w="40"/>
            </w:tblGrid>
            <w:tr w:rsidR="00D40957" w:rsidRPr="00315E60" w:rsidTr="00D40957">
              <w:trPr>
                <w:trHeight w:val="225"/>
                <w:tblCellSpacing w:w="0" w:type="auto"/>
              </w:trPr>
              <w:tc>
                <w:tcPr>
                  <w:tcW w:w="234" w:type="dxa"/>
                  <w:tcMar>
                    <w:top w:w="15" w:type="dxa"/>
                    <w:left w:w="15" w:type="dxa"/>
                    <w:bottom w:w="15" w:type="dxa"/>
                    <w:right w:w="15" w:type="dxa"/>
                  </w:tcMar>
                  <w:vAlign w:val="bottom"/>
                </w:tcPr>
                <w:p w:rsidR="00D40957" w:rsidRPr="0030560C" w:rsidRDefault="00D40957" w:rsidP="00D40957">
                  <w:pPr>
                    <w:spacing w:after="0" w:line="288" w:lineRule="auto"/>
                    <w:ind w:left="336"/>
                    <w:jc w:val="center"/>
                    <w:rPr>
                      <w:lang w:val="ru-RU"/>
                    </w:rPr>
                  </w:pPr>
                </w:p>
                <w:p w:rsidR="00D40957" w:rsidRPr="0030560C" w:rsidRDefault="00D40957" w:rsidP="00D40957">
                  <w:pPr>
                    <w:spacing w:after="0" w:line="288" w:lineRule="auto"/>
                    <w:ind w:left="336"/>
                    <w:jc w:val="center"/>
                    <w:rPr>
                      <w:lang w:val="ru-RU"/>
                    </w:rPr>
                  </w:pPr>
                  <w:r>
                    <w:rPr>
                      <w:rFonts w:ascii="Times New Roman" w:hAnsi="Times New Roman"/>
                      <w:i/>
                      <w:color w:val="000000"/>
                    </w:rPr>
                    <w:t>U</w:t>
                  </w:r>
                </w:p>
                <w:p w:rsidR="00D40957" w:rsidRPr="0030560C" w:rsidRDefault="00D40957" w:rsidP="00D40957">
                  <w:pPr>
                    <w:spacing w:after="0" w:line="288" w:lineRule="auto"/>
                    <w:ind w:left="336"/>
                    <w:jc w:val="center"/>
                    <w:rPr>
                      <w:lang w:val="ru-RU"/>
                    </w:rPr>
                  </w:pPr>
                </w:p>
                <w:p w:rsidR="00D40957" w:rsidRPr="0030560C" w:rsidRDefault="00D40957" w:rsidP="00D40957">
                  <w:pPr>
                    <w:pBdr>
                      <w:bottom w:val="single" w:sz="4" w:space="0" w:color="000000"/>
                    </w:pBdr>
                    <w:spacing w:after="0" w:line="288" w:lineRule="auto"/>
                    <w:ind w:left="336"/>
                    <w:jc w:val="center"/>
                    <w:rPr>
                      <w:lang w:val="ru-RU"/>
                    </w:rPr>
                  </w:pPr>
                </w:p>
                <w:p w:rsidR="00D40957" w:rsidRPr="0030560C" w:rsidRDefault="00D40957" w:rsidP="00D40957">
                  <w:pPr>
                    <w:spacing w:after="0" w:line="288" w:lineRule="auto"/>
                    <w:ind w:left="336"/>
                    <w:jc w:val="center"/>
                    <w:rPr>
                      <w:lang w:val="ru-RU"/>
                    </w:rPr>
                  </w:pPr>
                </w:p>
                <w:p w:rsidR="00D40957" w:rsidRPr="0030560C" w:rsidRDefault="00D40957" w:rsidP="00D40957">
                  <w:pPr>
                    <w:spacing w:after="0" w:line="288" w:lineRule="auto"/>
                    <w:ind w:left="336"/>
                    <w:jc w:val="center"/>
                    <w:rPr>
                      <w:lang w:val="ru-RU"/>
                    </w:rPr>
                  </w:pPr>
                  <w:r>
                    <w:rPr>
                      <w:rFonts w:ascii="Times New Roman" w:hAnsi="Times New Roman"/>
                      <w:i/>
                      <w:color w:val="000000"/>
                    </w:rPr>
                    <w:t>q</w:t>
                  </w:r>
                </w:p>
              </w:tc>
              <w:tc>
                <w:tcPr>
                  <w:tcW w:w="40" w:type="dxa"/>
                  <w:tcMar>
                    <w:top w:w="15" w:type="dxa"/>
                    <w:left w:w="15" w:type="dxa"/>
                    <w:bottom w:w="15" w:type="dxa"/>
                    <w:right w:w="15" w:type="dxa"/>
                  </w:tcMar>
                  <w:vAlign w:val="bottom"/>
                </w:tcPr>
                <w:p w:rsidR="00D40957" w:rsidRPr="0030560C" w:rsidRDefault="00D40957" w:rsidP="00D40957">
                  <w:pPr>
                    <w:rPr>
                      <w:lang w:val="ru-RU"/>
                    </w:rPr>
                  </w:pPr>
                </w:p>
              </w:tc>
            </w:tr>
            <w:tr w:rsidR="00D40957" w:rsidRPr="00315E60" w:rsidTr="00D40957">
              <w:trPr>
                <w:gridAfter w:val="1"/>
                <w:wAfter w:w="40" w:type="dxa"/>
                <w:trHeight w:val="135"/>
                <w:tblCellSpacing w:w="0" w:type="auto"/>
              </w:trPr>
              <w:tc>
                <w:tcPr>
                  <w:tcW w:w="234" w:type="dxa"/>
                  <w:tcMar>
                    <w:top w:w="15" w:type="dxa"/>
                    <w:left w:w="15" w:type="dxa"/>
                    <w:bottom w:w="15" w:type="dxa"/>
                    <w:right w:w="15" w:type="dxa"/>
                  </w:tcMar>
                  <w:vAlign w:val="bottom"/>
                </w:tcPr>
                <w:p w:rsidR="00D40957" w:rsidRPr="0030560C" w:rsidRDefault="00D40957" w:rsidP="00D40957">
                  <w:pPr>
                    <w:rPr>
                      <w:lang w:val="ru-RU"/>
                    </w:rPr>
                  </w:pPr>
                </w:p>
              </w:tc>
            </w:tr>
          </w:tbl>
          <w:p w:rsidR="00D40957" w:rsidRPr="0030560C" w:rsidRDefault="00D40957" w:rsidP="00D40957">
            <w:pPr>
              <w:spacing w:after="0" w:line="288" w:lineRule="auto"/>
              <w:ind w:left="336"/>
              <w:jc w:val="both"/>
              <w:rPr>
                <w:lang w:val="ru-RU"/>
              </w:rPr>
            </w:pPr>
          </w:p>
          <w:p w:rsidR="00D40957" w:rsidRPr="0030560C" w:rsidRDefault="00D40957" w:rsidP="00D40957">
            <w:pPr>
              <w:spacing w:after="0" w:line="288" w:lineRule="auto"/>
              <w:jc w:val="both"/>
              <w:rPr>
                <w:lang w:val="ru-RU"/>
              </w:rPr>
            </w:pPr>
          </w:p>
          <w:p w:rsidR="00D40957" w:rsidRPr="0030560C" w:rsidRDefault="00D40957" w:rsidP="00D40957">
            <w:pPr>
              <w:spacing w:after="0" w:line="288" w:lineRule="auto"/>
              <w:jc w:val="both"/>
              <w:rPr>
                <w:lang w:val="ru-RU"/>
              </w:rPr>
            </w:pPr>
            <w:r w:rsidRPr="0030560C">
              <w:rPr>
                <w:rFonts w:ascii="Times New Roman" w:hAnsi="Times New Roman"/>
                <w:color w:val="000000"/>
                <w:sz w:val="24"/>
                <w:lang w:val="ru-RU"/>
              </w:rPr>
              <w:t xml:space="preserve"> . </w:t>
            </w:r>
          </w:p>
          <w:p w:rsidR="00D40957" w:rsidRPr="0030560C" w:rsidRDefault="00D40957" w:rsidP="00D40957">
            <w:pPr>
              <w:spacing w:after="0" w:line="336" w:lineRule="auto"/>
              <w:ind w:left="336"/>
              <w:jc w:val="both"/>
              <w:rPr>
                <w:lang w:val="ru-RU"/>
              </w:rPr>
            </w:pPr>
            <w:r w:rsidRPr="0030560C">
              <w:rPr>
                <w:rFonts w:ascii="Times New Roman" w:hAnsi="Times New Roman"/>
                <w:color w:val="000000"/>
                <w:sz w:val="24"/>
                <w:lang w:val="ru-RU"/>
              </w:rPr>
              <w:lastRenderedPageBreak/>
              <w:t xml:space="preserve">Электроёмкость плоского конденсатора:  </w:t>
            </w:r>
          </w:p>
          <w:p w:rsidR="00D40957" w:rsidRDefault="00D40957" w:rsidP="00D40957">
            <m:oMathPara>
              <m:oMath>
                <m:r>
                  <w:rPr>
                    <w:rFonts w:ascii="Cambria Math" w:eastAsia="Cambria Math" w:hAnsi="Cambria Math" w:cs="Cambria Math"/>
                  </w:rPr>
                  <m:t>C=</m:t>
                </m:r>
                <m:f>
                  <m:fPr>
                    <m:ctrlPr>
                      <w:rPr>
                        <w:rFonts w:ascii="Cambria Math" w:hAnsi="Cambria Math"/>
                      </w:rPr>
                    </m:ctrlPr>
                  </m:fPr>
                  <m:num>
                    <m:r>
                      <w:rPr>
                        <w:rFonts w:ascii="Cambria Math" w:eastAsia="Cambria Math" w:hAnsi="Cambria Math" w:cs="Cambria Math"/>
                      </w:rPr>
                      <m:t>ε</m:t>
                    </m:r>
                    <m:sSub>
                      <m:sSubPr>
                        <m:ctrlPr>
                          <w:rPr>
                            <w:rFonts w:ascii="Cambria Math" w:hAnsi="Cambria Math"/>
                          </w:rPr>
                        </m:ctrlPr>
                      </m:sSubPr>
                      <m:e>
                        <m:r>
                          <w:rPr>
                            <w:rFonts w:ascii="Cambria Math" w:eastAsia="Cambria Math" w:hAnsi="Cambria Math" w:cs="Cambria Math"/>
                          </w:rPr>
                          <m:t>ε</m:t>
                        </m:r>
                      </m:e>
                      <m:sub>
                        <m:r>
                          <w:rPr>
                            <w:rFonts w:ascii="Cambria Math" w:eastAsia="Cambria Math" w:hAnsi="Cambria Math" w:cs="Cambria Math"/>
                          </w:rPr>
                          <m:t>0</m:t>
                        </m:r>
                      </m:sub>
                    </m:sSub>
                    <m:r>
                      <w:rPr>
                        <w:rFonts w:ascii="Cambria Math" w:eastAsia="Cambria Math" w:hAnsi="Cambria Math" w:cs="Cambria Math"/>
                      </w:rPr>
                      <m:t>S</m:t>
                    </m:r>
                  </m:num>
                  <m:den>
                    <m:r>
                      <w:rPr>
                        <w:rFonts w:ascii="Cambria Math" w:eastAsia="Cambria Math" w:hAnsi="Cambria Math" w:cs="Cambria Math"/>
                      </w:rPr>
                      <m:t>d</m:t>
                    </m:r>
                  </m:den>
                </m:f>
                <m:r>
                  <w:rPr>
                    <w:rFonts w:ascii="Cambria Math" w:eastAsia="Cambria Math" w:hAnsi="Cambria Math" w:cs="Cambria Math"/>
                  </w:rPr>
                  <m:t>=ε</m:t>
                </m:r>
                <m:sSub>
                  <m:sSubPr>
                    <m:ctrlPr>
                      <w:rPr>
                        <w:rFonts w:ascii="Cambria Math" w:hAnsi="Cambria Math"/>
                      </w:rPr>
                    </m:ctrlPr>
                  </m:sSubPr>
                  <m:e>
                    <m:r>
                      <w:rPr>
                        <w:rFonts w:ascii="Cambria Math" w:eastAsia="Cambria Math" w:hAnsi="Cambria Math" w:cs="Cambria Math"/>
                      </w:rPr>
                      <m:t>C</m:t>
                    </m:r>
                  </m:e>
                  <m:sub>
                    <m:r>
                      <w:rPr>
                        <w:rFonts w:ascii="Cambria Math" w:eastAsia="Cambria Math" w:hAnsi="Cambria Math" w:cs="Cambria Math"/>
                      </w:rPr>
                      <m:t>0</m:t>
                    </m:r>
                  </m:sub>
                </m:sSub>
              </m:oMath>
            </m:oMathPara>
          </w:p>
          <w:p w:rsidR="00D40957" w:rsidRDefault="00D40957" w:rsidP="00D40957">
            <w:pPr>
              <w:spacing w:after="0" w:line="288" w:lineRule="auto"/>
              <w:ind w:left="336"/>
              <w:jc w:val="both"/>
            </w:pPr>
          </w:p>
          <w:p w:rsidR="00D40957" w:rsidRDefault="00D40957" w:rsidP="00D40957">
            <w:pPr>
              <w:spacing w:after="0" w:line="288" w:lineRule="auto"/>
              <w:ind w:left="336"/>
              <w:jc w:val="both"/>
            </w:pPr>
            <w:r>
              <w:rPr>
                <w:rFonts w:ascii="Times New Roman" w:hAnsi="Times New Roman"/>
                <w:i/>
                <w:color w:val="000000"/>
                <w:sz w:val="24"/>
              </w:rPr>
              <w:t>C</w:t>
            </w:r>
          </w:p>
          <w:p w:rsidR="00D40957" w:rsidRDefault="00D40957" w:rsidP="00D40957">
            <w:pPr>
              <w:spacing w:after="0" w:line="288" w:lineRule="auto"/>
              <w:ind w:left="336"/>
              <w:jc w:val="both"/>
            </w:pPr>
            <w:r>
              <w:rPr>
                <w:rFonts w:ascii="Times New Roman" w:hAnsi="Times New Roman"/>
                <w:color w:val="000000"/>
                <w:sz w:val="24"/>
              </w:rPr>
              <w:t>=</w:t>
            </w:r>
          </w:p>
          <w:p w:rsidR="00D40957" w:rsidRDefault="00D40957" w:rsidP="00D40957">
            <w:pPr>
              <w:spacing w:after="0" w:line="288" w:lineRule="auto"/>
              <w:ind w:left="336"/>
              <w:jc w:val="both"/>
            </w:pPr>
          </w:p>
          <w:p w:rsidR="00D40957" w:rsidRDefault="00D40957" w:rsidP="00D40957">
            <w:pPr>
              <w:spacing w:after="0" w:line="288" w:lineRule="auto"/>
              <w:ind w:left="336"/>
              <w:jc w:val="both"/>
            </w:pPr>
          </w:p>
          <w:tbl>
            <w:tblPr>
              <w:tblW w:w="0" w:type="auto"/>
              <w:tblCellSpacing w:w="0" w:type="auto"/>
              <w:tblLook w:val="04A0" w:firstRow="1" w:lastRow="0" w:firstColumn="1" w:lastColumn="0" w:noHBand="0" w:noVBand="1"/>
            </w:tblPr>
            <w:tblGrid>
              <w:gridCol w:w="548"/>
              <w:gridCol w:w="40"/>
            </w:tblGrid>
            <w:tr w:rsidR="00D40957" w:rsidTr="00D40957">
              <w:trPr>
                <w:trHeight w:val="285"/>
                <w:tblCellSpacing w:w="0" w:type="auto"/>
              </w:trPr>
              <w:tc>
                <w:tcPr>
                  <w:tcW w:w="548" w:type="dxa"/>
                  <w:tcMar>
                    <w:top w:w="15" w:type="dxa"/>
                    <w:left w:w="15" w:type="dxa"/>
                    <w:bottom w:w="15" w:type="dxa"/>
                    <w:right w:w="15" w:type="dxa"/>
                  </w:tcMar>
                  <w:vAlign w:val="bottom"/>
                </w:tcPr>
                <w:p w:rsidR="00D40957" w:rsidRDefault="00D40957" w:rsidP="00D40957">
                  <w:pPr>
                    <w:spacing w:after="0" w:line="288" w:lineRule="auto"/>
                    <w:ind w:left="336"/>
                    <w:jc w:val="center"/>
                  </w:pPr>
                </w:p>
                <w:p w:rsidR="00D40957" w:rsidRDefault="00D40957" w:rsidP="00D40957">
                  <w:pPr>
                    <w:spacing w:after="0" w:line="288" w:lineRule="auto"/>
                    <w:ind w:left="336"/>
                    <w:jc w:val="center"/>
                  </w:pPr>
                  <w:r>
                    <w:rPr>
                      <w:rFonts w:ascii="Times New Roman" w:hAnsi="Times New Roman"/>
                      <w:i/>
                      <w:color w:val="000000"/>
                    </w:rPr>
                    <w:t>d</w:t>
                  </w:r>
                </w:p>
                <w:p w:rsidR="00D40957" w:rsidRDefault="00D40957" w:rsidP="00D40957">
                  <w:pPr>
                    <w:spacing w:after="0" w:line="288" w:lineRule="auto"/>
                    <w:ind w:left="336"/>
                    <w:jc w:val="center"/>
                  </w:pPr>
                </w:p>
                <w:p w:rsidR="00D40957" w:rsidRDefault="00D40957" w:rsidP="00D40957">
                  <w:pPr>
                    <w:pBdr>
                      <w:bottom w:val="single" w:sz="4" w:space="0" w:color="000000"/>
                    </w:pBdr>
                    <w:spacing w:after="0" w:line="288" w:lineRule="auto"/>
                    <w:ind w:left="336"/>
                    <w:jc w:val="center"/>
                  </w:pPr>
                </w:p>
                <w:p w:rsidR="00D40957" w:rsidRDefault="00D40957" w:rsidP="00D40957">
                  <w:pPr>
                    <w:spacing w:after="0" w:line="288" w:lineRule="auto"/>
                    <w:ind w:left="336"/>
                    <w:jc w:val="center"/>
                  </w:pPr>
                </w:p>
                <w:p w:rsidR="00D40957" w:rsidRDefault="00D40957" w:rsidP="00D40957">
                  <w:pPr>
                    <w:spacing w:after="0" w:line="288" w:lineRule="auto"/>
                    <w:ind w:left="336"/>
                    <w:jc w:val="center"/>
                  </w:pPr>
                  <w:r>
                    <w:rPr>
                      <w:rFonts w:ascii="Times New Roman" w:hAnsi="Times New Roman"/>
                      <w:i/>
                      <w:color w:val="000000"/>
                    </w:rPr>
                    <w:t>εε</w:t>
                  </w:r>
                </w:p>
                <w:tbl>
                  <w:tblPr>
                    <w:tblW w:w="0" w:type="auto"/>
                    <w:tblCellSpacing w:w="0" w:type="auto"/>
                    <w:tblLook w:val="04A0" w:firstRow="1" w:lastRow="0" w:firstColumn="1" w:lastColumn="0" w:noHBand="0" w:noVBand="1"/>
                  </w:tblPr>
                  <w:tblGrid>
                    <w:gridCol w:w="441"/>
                    <w:gridCol w:w="40"/>
                  </w:tblGrid>
                  <w:tr w:rsidR="00D40957" w:rsidTr="00D40957">
                    <w:trPr>
                      <w:trHeight w:val="60"/>
                      <w:tblCellSpacing w:w="0" w:type="auto"/>
                    </w:trPr>
                    <w:tc>
                      <w:tcPr>
                        <w:tcW w:w="112" w:type="dxa"/>
                        <w:tcMar>
                          <w:top w:w="15" w:type="dxa"/>
                          <w:left w:w="15" w:type="dxa"/>
                          <w:bottom w:w="15" w:type="dxa"/>
                          <w:right w:w="15" w:type="dxa"/>
                        </w:tcMar>
                        <w:vAlign w:val="bottom"/>
                      </w:tcPr>
                      <w:p w:rsidR="00D40957" w:rsidRDefault="00D40957" w:rsidP="00D40957">
                        <w:pPr>
                          <w:spacing w:after="0" w:line="288" w:lineRule="auto"/>
                          <w:ind w:left="336"/>
                        </w:pPr>
                      </w:p>
                      <w:p w:rsidR="00D40957" w:rsidRDefault="00D40957" w:rsidP="00D40957">
                        <w:pPr>
                          <w:spacing w:after="0" w:line="288" w:lineRule="auto"/>
                          <w:ind w:left="336"/>
                        </w:pPr>
                        <w:r>
                          <w:rPr>
                            <w:rFonts w:ascii="Times New Roman" w:hAnsi="Times New Roman"/>
                            <w:color w:val="000000"/>
                            <w:sz w:val="15"/>
                          </w:rPr>
                          <w:t>0</w:t>
                        </w:r>
                      </w:p>
                    </w:tc>
                    <w:tc>
                      <w:tcPr>
                        <w:tcW w:w="40" w:type="dxa"/>
                        <w:tcMar>
                          <w:top w:w="15" w:type="dxa"/>
                          <w:left w:w="15" w:type="dxa"/>
                          <w:bottom w:w="15" w:type="dxa"/>
                          <w:right w:w="15" w:type="dxa"/>
                        </w:tcMar>
                        <w:vAlign w:val="bottom"/>
                      </w:tcPr>
                      <w:p w:rsidR="00D40957" w:rsidRDefault="00D40957" w:rsidP="00D40957"/>
                    </w:tc>
                  </w:tr>
                  <w:tr w:rsidR="00D40957" w:rsidTr="00D40957">
                    <w:trPr>
                      <w:gridAfter w:val="1"/>
                      <w:wAfter w:w="40" w:type="dxa"/>
                      <w:trHeight w:val="30"/>
                      <w:tblCellSpacing w:w="0" w:type="auto"/>
                    </w:trPr>
                    <w:tc>
                      <w:tcPr>
                        <w:tcW w:w="112" w:type="dxa"/>
                        <w:tcMar>
                          <w:top w:w="15" w:type="dxa"/>
                          <w:left w:w="15" w:type="dxa"/>
                          <w:bottom w:w="15" w:type="dxa"/>
                          <w:right w:w="15" w:type="dxa"/>
                        </w:tcMar>
                        <w:vAlign w:val="bottom"/>
                      </w:tcPr>
                      <w:p w:rsidR="00D40957" w:rsidRDefault="00D40957" w:rsidP="00D40957"/>
                    </w:tc>
                  </w:tr>
                </w:tbl>
                <w:p w:rsidR="00D40957" w:rsidRDefault="00D40957" w:rsidP="00D40957">
                  <w:pPr>
                    <w:spacing w:after="0" w:line="288" w:lineRule="auto"/>
                  </w:pPr>
                  <w:r>
                    <w:rPr>
                      <w:rFonts w:ascii="Times New Roman" w:hAnsi="Times New Roman"/>
                      <w:i/>
                      <w:color w:val="000000"/>
                    </w:rPr>
                    <w:t>S</w:t>
                  </w:r>
                </w:p>
              </w:tc>
              <w:tc>
                <w:tcPr>
                  <w:tcW w:w="40" w:type="dxa"/>
                  <w:tcMar>
                    <w:top w:w="15" w:type="dxa"/>
                    <w:left w:w="15" w:type="dxa"/>
                    <w:bottom w:w="15" w:type="dxa"/>
                    <w:right w:w="15" w:type="dxa"/>
                  </w:tcMar>
                  <w:vAlign w:val="bottom"/>
                </w:tcPr>
                <w:p w:rsidR="00D40957" w:rsidRDefault="00D40957" w:rsidP="00D40957"/>
              </w:tc>
            </w:tr>
            <w:tr w:rsidR="00D40957" w:rsidTr="00D40957">
              <w:trPr>
                <w:gridAfter w:val="1"/>
                <w:wAfter w:w="40" w:type="dxa"/>
                <w:trHeight w:val="135"/>
                <w:tblCellSpacing w:w="0" w:type="auto"/>
              </w:trPr>
              <w:tc>
                <w:tcPr>
                  <w:tcW w:w="548" w:type="dxa"/>
                  <w:tcMar>
                    <w:top w:w="15" w:type="dxa"/>
                    <w:left w:w="15" w:type="dxa"/>
                    <w:bottom w:w="15" w:type="dxa"/>
                    <w:right w:w="15" w:type="dxa"/>
                  </w:tcMar>
                  <w:vAlign w:val="bottom"/>
                </w:tcPr>
                <w:p w:rsidR="00D40957" w:rsidRDefault="00D40957" w:rsidP="00D40957"/>
              </w:tc>
            </w:tr>
          </w:tbl>
          <w:p w:rsidR="00D40957" w:rsidRDefault="00D40957" w:rsidP="00D40957">
            <w:pPr>
              <w:spacing w:after="0" w:line="288" w:lineRule="auto"/>
              <w:ind w:left="336"/>
              <w:jc w:val="both"/>
            </w:pPr>
          </w:p>
          <w:p w:rsidR="00D40957" w:rsidRDefault="00D40957" w:rsidP="00D40957">
            <w:pPr>
              <w:spacing w:after="0" w:line="288" w:lineRule="auto"/>
              <w:ind w:left="336"/>
              <w:jc w:val="both"/>
            </w:pPr>
          </w:p>
          <w:p w:rsidR="00D40957" w:rsidRDefault="00D40957" w:rsidP="00D40957">
            <w:pPr>
              <w:spacing w:after="0" w:line="288" w:lineRule="auto"/>
              <w:ind w:left="336"/>
              <w:jc w:val="both"/>
            </w:pPr>
            <w:r>
              <w:rPr>
                <w:rFonts w:ascii="Times New Roman" w:hAnsi="Times New Roman"/>
                <w:color w:val="000000"/>
                <w:sz w:val="24"/>
              </w:rPr>
              <w:t>=</w:t>
            </w:r>
          </w:p>
          <w:p w:rsidR="00D40957" w:rsidRDefault="00D40957" w:rsidP="00D40957">
            <w:pPr>
              <w:spacing w:after="0" w:line="288" w:lineRule="auto"/>
              <w:ind w:left="336"/>
              <w:jc w:val="both"/>
            </w:pPr>
          </w:p>
          <w:p w:rsidR="00D40957" w:rsidRDefault="00D40957" w:rsidP="00D40957">
            <w:pPr>
              <w:spacing w:after="0" w:line="288" w:lineRule="auto"/>
              <w:jc w:val="both"/>
            </w:pPr>
            <w:r>
              <w:rPr>
                <w:rFonts w:ascii="Times New Roman" w:hAnsi="Times New Roman"/>
                <w:i/>
                <w:color w:val="000000"/>
                <w:sz w:val="24"/>
              </w:rPr>
              <w:t>εC</w:t>
            </w:r>
          </w:p>
          <w:tbl>
            <w:tblPr>
              <w:tblW w:w="0" w:type="auto"/>
              <w:tblCellSpacing w:w="0" w:type="auto"/>
              <w:tblLook w:val="04A0" w:firstRow="1" w:lastRow="0" w:firstColumn="1" w:lastColumn="0" w:noHBand="0" w:noVBand="1"/>
            </w:tblPr>
            <w:tblGrid>
              <w:gridCol w:w="424"/>
              <w:gridCol w:w="40"/>
            </w:tblGrid>
            <w:tr w:rsidR="00D40957" w:rsidTr="00D40957">
              <w:trPr>
                <w:trHeight w:val="60"/>
                <w:tblCellSpacing w:w="0" w:type="auto"/>
              </w:trPr>
              <w:tc>
                <w:tcPr>
                  <w:tcW w:w="92" w:type="dxa"/>
                  <w:tcMar>
                    <w:top w:w="15" w:type="dxa"/>
                    <w:left w:w="15" w:type="dxa"/>
                    <w:bottom w:w="15" w:type="dxa"/>
                    <w:right w:w="15" w:type="dxa"/>
                  </w:tcMar>
                  <w:vAlign w:val="bottom"/>
                </w:tcPr>
                <w:p w:rsidR="00D40957" w:rsidRDefault="00D40957" w:rsidP="00D40957">
                  <w:pPr>
                    <w:spacing w:after="0" w:line="288" w:lineRule="auto"/>
                    <w:ind w:left="319"/>
                  </w:pPr>
                </w:p>
                <w:p w:rsidR="00D40957" w:rsidRDefault="00D40957" w:rsidP="00D40957">
                  <w:pPr>
                    <w:spacing w:after="0" w:line="288" w:lineRule="auto"/>
                    <w:ind w:left="319"/>
                  </w:pPr>
                  <w:r>
                    <w:rPr>
                      <w:rFonts w:ascii="Times New Roman" w:hAnsi="Times New Roman"/>
                      <w:color w:val="000000"/>
                      <w:sz w:val="15"/>
                    </w:rPr>
                    <w:t>0</w:t>
                  </w:r>
                </w:p>
              </w:tc>
              <w:tc>
                <w:tcPr>
                  <w:tcW w:w="40" w:type="dxa"/>
                  <w:tcMar>
                    <w:top w:w="15" w:type="dxa"/>
                    <w:left w:w="15" w:type="dxa"/>
                    <w:bottom w:w="15" w:type="dxa"/>
                    <w:right w:w="15" w:type="dxa"/>
                  </w:tcMar>
                  <w:vAlign w:val="bottom"/>
                </w:tcPr>
                <w:p w:rsidR="00D40957" w:rsidRDefault="00D40957" w:rsidP="00D40957"/>
              </w:tc>
            </w:tr>
            <w:tr w:rsidR="00D40957" w:rsidTr="00D40957">
              <w:trPr>
                <w:gridAfter w:val="1"/>
                <w:wAfter w:w="40" w:type="dxa"/>
                <w:trHeight w:val="30"/>
                <w:tblCellSpacing w:w="0" w:type="auto"/>
              </w:trPr>
              <w:tc>
                <w:tcPr>
                  <w:tcW w:w="92" w:type="dxa"/>
                  <w:tcMar>
                    <w:top w:w="15" w:type="dxa"/>
                    <w:left w:w="15" w:type="dxa"/>
                    <w:bottom w:w="15" w:type="dxa"/>
                    <w:right w:w="15" w:type="dxa"/>
                  </w:tcMar>
                  <w:vAlign w:val="bottom"/>
                </w:tcPr>
                <w:p w:rsidR="00D40957" w:rsidRDefault="00D40957" w:rsidP="00D40957"/>
              </w:tc>
            </w:tr>
          </w:tbl>
          <w:p w:rsidR="00D40957" w:rsidRDefault="00D40957" w:rsidP="00D40957">
            <w:pPr>
              <w:spacing w:after="0" w:line="288" w:lineRule="auto"/>
            </w:pPr>
          </w:p>
          <w:p w:rsidR="00D40957" w:rsidRDefault="00D40957" w:rsidP="00D40957">
            <w:pPr>
              <w:spacing w:after="0" w:line="288" w:lineRule="auto"/>
              <w:jc w:val="both"/>
            </w:pPr>
            <w:r>
              <w:rPr>
                <w:rFonts w:ascii="Times New Roman" w:hAnsi="Times New Roman"/>
                <w:color w:val="000000"/>
                <w:sz w:val="24"/>
              </w:rPr>
              <w:t xml:space="preserve"> </w:t>
            </w:r>
          </w:p>
        </w:tc>
      </w:tr>
      <w:tr w:rsidR="00D40957" w:rsidTr="00D40957">
        <w:trPr>
          <w:trHeight w:val="144"/>
        </w:trPr>
        <w:tc>
          <w:tcPr>
            <w:tcW w:w="0" w:type="auto"/>
            <w:vMerge/>
            <w:tcBorders>
              <w:top w:val="nil"/>
            </w:tcBorders>
            <w:tcMar>
              <w:top w:w="50" w:type="dxa"/>
              <w:left w:w="100" w:type="dxa"/>
            </w:tcMar>
          </w:tcPr>
          <w:p w:rsidR="00D40957" w:rsidRDefault="00D40957" w:rsidP="00D40957"/>
        </w:tc>
        <w:tc>
          <w:tcPr>
            <w:tcW w:w="1605" w:type="dxa"/>
            <w:tcMar>
              <w:top w:w="50" w:type="dxa"/>
              <w:left w:w="100" w:type="dxa"/>
            </w:tcMar>
            <w:vAlign w:val="center"/>
          </w:tcPr>
          <w:p w:rsidR="00D40957" w:rsidRDefault="00D40957" w:rsidP="00D40957">
            <w:pPr>
              <w:spacing w:after="0" w:line="336" w:lineRule="auto"/>
              <w:ind w:left="336"/>
              <w:jc w:val="center"/>
            </w:pPr>
            <w:r>
              <w:rPr>
                <w:rFonts w:ascii="Times New Roman" w:hAnsi="Times New Roman"/>
                <w:color w:val="000000"/>
                <w:sz w:val="24"/>
              </w:rPr>
              <w:t>3.1.10</w:t>
            </w:r>
          </w:p>
        </w:tc>
        <w:tc>
          <w:tcPr>
            <w:tcW w:w="6314" w:type="dxa"/>
            <w:tcMar>
              <w:top w:w="50" w:type="dxa"/>
              <w:left w:w="100" w:type="dxa"/>
            </w:tcMar>
            <w:vAlign w:val="center"/>
          </w:tcPr>
          <w:p w:rsidR="00D40957" w:rsidRPr="0030560C" w:rsidRDefault="00D40957" w:rsidP="00D40957">
            <w:pPr>
              <w:spacing w:after="0" w:line="336" w:lineRule="auto"/>
              <w:ind w:left="336"/>
              <w:rPr>
                <w:lang w:val="ru-RU"/>
              </w:rPr>
            </w:pPr>
            <w:r w:rsidRPr="0030560C">
              <w:rPr>
                <w:rFonts w:ascii="Times New Roman" w:hAnsi="Times New Roman"/>
                <w:color w:val="000000"/>
                <w:sz w:val="24"/>
                <w:lang w:val="ru-RU"/>
              </w:rPr>
              <w:t xml:space="preserve">Параллельное соединение конденсаторов:  </w:t>
            </w:r>
          </w:p>
          <w:p w:rsidR="00D40957" w:rsidRPr="0030560C" w:rsidRDefault="00D40957" w:rsidP="00D40957">
            <w:pPr>
              <w:rPr>
                <w:lang w:val="ru-RU"/>
              </w:rPr>
            </w:pPr>
            <m:oMathPara>
              <m:oMath>
                <m:r>
                  <w:rPr>
                    <w:rFonts w:ascii="Cambria Math" w:eastAsia="Cambria Math" w:hAnsi="Cambria Math" w:cs="Cambria Math"/>
                  </w:rPr>
                  <m:t>q</m:t>
                </m:r>
                <m:r>
                  <w:rPr>
                    <w:rFonts w:ascii="Cambria Math" w:eastAsia="Cambria Math" w:hAnsi="Cambria Math" w:cs="Cambria Math"/>
                    <w:lang w:val="ru-RU"/>
                  </w:rPr>
                  <m:t>=</m:t>
                </m:r>
                <m:sSub>
                  <m:sSubPr>
                    <m:ctrlPr>
                      <w:rPr>
                        <w:rFonts w:ascii="Cambria Math" w:hAnsi="Cambria Math"/>
                      </w:rPr>
                    </m:ctrlPr>
                  </m:sSubPr>
                  <m:e>
                    <m:r>
                      <w:rPr>
                        <w:rFonts w:ascii="Cambria Math" w:eastAsia="Cambria Math" w:hAnsi="Cambria Math" w:cs="Cambria Math"/>
                      </w:rPr>
                      <m:t>q</m:t>
                    </m:r>
                  </m:e>
                  <m:sub>
                    <m:r>
                      <w:rPr>
                        <w:rFonts w:ascii="Cambria Math" w:eastAsia="Cambria Math" w:hAnsi="Cambria Math" w:cs="Cambria Math"/>
                        <w:lang w:val="ru-RU"/>
                      </w:rPr>
                      <m:t>1</m:t>
                    </m:r>
                  </m:sub>
                </m:sSub>
                <m:r>
                  <w:rPr>
                    <w:rFonts w:ascii="Cambria Math" w:eastAsia="Cambria Math" w:hAnsi="Cambria Math" w:cs="Cambria Math"/>
                    <w:lang w:val="ru-RU"/>
                  </w:rPr>
                  <m:t>+</m:t>
                </m:r>
                <m:sSub>
                  <m:sSubPr>
                    <m:ctrlPr>
                      <w:rPr>
                        <w:rFonts w:ascii="Cambria Math" w:hAnsi="Cambria Math"/>
                      </w:rPr>
                    </m:ctrlPr>
                  </m:sSubPr>
                  <m:e>
                    <m:r>
                      <w:rPr>
                        <w:rFonts w:ascii="Cambria Math" w:eastAsia="Cambria Math" w:hAnsi="Cambria Math" w:cs="Cambria Math"/>
                      </w:rPr>
                      <m:t>q</m:t>
                    </m:r>
                  </m:e>
                  <m:sub>
                    <m:r>
                      <w:rPr>
                        <w:rFonts w:ascii="Cambria Math" w:eastAsia="Cambria Math" w:hAnsi="Cambria Math" w:cs="Cambria Math"/>
                        <w:lang w:val="ru-RU"/>
                      </w:rPr>
                      <m:t>2</m:t>
                    </m:r>
                  </m:sub>
                </m:sSub>
                <m:r>
                  <w:rPr>
                    <w:rFonts w:ascii="Cambria Math" w:eastAsia="Cambria Math" w:hAnsi="Cambria Math" w:cs="Cambria Math"/>
                    <w:lang w:val="ru-RU"/>
                  </w:rPr>
                  <m:t>+</m:t>
                </m:r>
                <m:r>
                  <m:rPr>
                    <m:sty m:val="p"/>
                  </m:rPr>
                  <w:rPr>
                    <w:rFonts w:ascii="Cambria Math" w:eastAsia="Cambria Math" w:hAnsi="Cambria Math" w:cs="Cambria Math"/>
                    <w:lang w:val="ru-RU"/>
                  </w:rPr>
                  <m:t>...</m:t>
                </m:r>
                <m:r>
                  <w:rPr>
                    <w:rFonts w:ascii="Cambria Math" w:eastAsia="Cambria Math" w:hAnsi="Cambria Math" w:cs="Cambria Math"/>
                    <w:lang w:val="ru-RU"/>
                  </w:rPr>
                  <m:t>,</m:t>
                </m:r>
                <m:sSub>
                  <m:sSubPr>
                    <m:ctrlPr>
                      <w:rPr>
                        <w:rFonts w:ascii="Cambria Math" w:hAnsi="Cambria Math"/>
                      </w:rPr>
                    </m:ctrlPr>
                  </m:sSubPr>
                  <m:e>
                    <m:r>
                      <w:rPr>
                        <w:rFonts w:ascii="Cambria Math" w:eastAsia="Cambria Math" w:hAnsi="Cambria Math" w:cs="Cambria Math"/>
                      </w:rPr>
                      <m:t>U</m:t>
                    </m:r>
                  </m:e>
                  <m:sub>
                    <m:r>
                      <w:rPr>
                        <w:rFonts w:ascii="Cambria Math" w:eastAsia="Cambria Math" w:hAnsi="Cambria Math" w:cs="Cambria Math"/>
                        <w:lang w:val="ru-RU"/>
                      </w:rPr>
                      <m:t>1</m:t>
                    </m:r>
                  </m:sub>
                </m:sSub>
                <m:r>
                  <w:rPr>
                    <w:rFonts w:ascii="Cambria Math" w:eastAsia="Cambria Math" w:hAnsi="Cambria Math" w:cs="Cambria Math"/>
                    <w:lang w:val="ru-RU"/>
                  </w:rPr>
                  <m:t>=</m:t>
                </m:r>
                <m:sSub>
                  <m:sSubPr>
                    <m:ctrlPr>
                      <w:rPr>
                        <w:rFonts w:ascii="Cambria Math" w:hAnsi="Cambria Math"/>
                      </w:rPr>
                    </m:ctrlPr>
                  </m:sSubPr>
                  <m:e>
                    <m:r>
                      <w:rPr>
                        <w:rFonts w:ascii="Cambria Math" w:eastAsia="Cambria Math" w:hAnsi="Cambria Math" w:cs="Cambria Math"/>
                      </w:rPr>
                      <m:t>U</m:t>
                    </m:r>
                  </m:e>
                  <m:sub>
                    <m:r>
                      <w:rPr>
                        <w:rFonts w:ascii="Cambria Math" w:eastAsia="Cambria Math" w:hAnsi="Cambria Math" w:cs="Cambria Math"/>
                        <w:lang w:val="ru-RU"/>
                      </w:rPr>
                      <m:t>2</m:t>
                    </m:r>
                  </m:sub>
                </m:sSub>
                <m:r>
                  <w:rPr>
                    <w:rFonts w:ascii="Cambria Math" w:eastAsia="Cambria Math" w:hAnsi="Cambria Math" w:cs="Cambria Math"/>
                    <w:lang w:val="ru-RU"/>
                  </w:rPr>
                  <m:t>=</m:t>
                </m:r>
                <m:r>
                  <m:rPr>
                    <m:sty m:val="p"/>
                  </m:rPr>
                  <w:rPr>
                    <w:rFonts w:ascii="Cambria Math" w:eastAsia="Cambria Math" w:hAnsi="Cambria Math" w:cs="Cambria Math"/>
                    <w:lang w:val="ru-RU"/>
                  </w:rPr>
                  <m:t>...</m:t>
                </m:r>
                <m:r>
                  <w:rPr>
                    <w:rFonts w:ascii="Cambria Math" w:eastAsia="Cambria Math" w:hAnsi="Cambria Math" w:cs="Cambria Math"/>
                    <w:lang w:val="ru-RU"/>
                  </w:rPr>
                  <m:t>,</m:t>
                </m:r>
                <m:sSub>
                  <m:sSubPr>
                    <m:ctrlPr>
                      <w:rPr>
                        <w:rFonts w:ascii="Cambria Math" w:hAnsi="Cambria Math"/>
                      </w:rPr>
                    </m:ctrlPr>
                  </m:sSubPr>
                  <m:e>
                    <m:r>
                      <w:rPr>
                        <w:rFonts w:ascii="Cambria Math" w:eastAsia="Cambria Math" w:hAnsi="Cambria Math" w:cs="Cambria Math"/>
                      </w:rPr>
                      <m:t>C</m:t>
                    </m:r>
                  </m:e>
                  <m:sub>
                    <m:r>
                      <m:rPr>
                        <m:nor/>
                      </m:rPr>
                      <w:rPr>
                        <w:rFonts w:ascii="Cambria Math" w:eastAsia="Cambria Math" w:hAnsi="Cambria Math" w:cs="Cambria Math"/>
                        <w:lang w:val="ru-RU"/>
                      </w:rPr>
                      <m:t>паралл</m:t>
                    </m:r>
                  </m:sub>
                </m:sSub>
                <m:r>
                  <w:rPr>
                    <w:rFonts w:ascii="Cambria Math" w:eastAsia="Cambria Math" w:hAnsi="Cambria Math" w:cs="Cambria Math"/>
                    <w:lang w:val="ru-RU"/>
                  </w:rPr>
                  <m:t>-</m:t>
                </m:r>
                <m:sSub>
                  <m:sSubPr>
                    <m:ctrlPr>
                      <w:rPr>
                        <w:rFonts w:ascii="Cambria Math" w:hAnsi="Cambria Math"/>
                      </w:rPr>
                    </m:ctrlPr>
                  </m:sSubPr>
                  <m:e>
                    <m:r>
                      <w:rPr>
                        <w:rFonts w:ascii="Cambria Math" w:eastAsia="Cambria Math" w:hAnsi="Cambria Math" w:cs="Cambria Math"/>
                      </w:rPr>
                      <m:t>C</m:t>
                    </m:r>
                  </m:e>
                  <m:sub>
                    <m:r>
                      <w:rPr>
                        <w:rFonts w:ascii="Cambria Math" w:eastAsia="Cambria Math" w:hAnsi="Cambria Math" w:cs="Cambria Math"/>
                        <w:lang w:val="ru-RU"/>
                      </w:rPr>
                      <m:t>1</m:t>
                    </m:r>
                  </m:sub>
                </m:sSub>
                <m:r>
                  <w:rPr>
                    <w:rFonts w:ascii="Cambria Math" w:eastAsia="Cambria Math" w:hAnsi="Cambria Math" w:cs="Cambria Math"/>
                    <w:lang w:val="ru-RU"/>
                  </w:rPr>
                  <m:t>+</m:t>
                </m:r>
                <m:sSub>
                  <m:sSubPr>
                    <m:ctrlPr>
                      <w:rPr>
                        <w:rFonts w:ascii="Cambria Math" w:hAnsi="Cambria Math"/>
                      </w:rPr>
                    </m:ctrlPr>
                  </m:sSubPr>
                  <m:e>
                    <m:r>
                      <w:rPr>
                        <w:rFonts w:ascii="Cambria Math" w:eastAsia="Cambria Math" w:hAnsi="Cambria Math" w:cs="Cambria Math"/>
                      </w:rPr>
                      <m:t>C</m:t>
                    </m:r>
                  </m:e>
                  <m:sub>
                    <m:r>
                      <w:rPr>
                        <w:rFonts w:ascii="Cambria Math" w:eastAsia="Cambria Math" w:hAnsi="Cambria Math" w:cs="Cambria Math"/>
                        <w:lang w:val="ru-RU"/>
                      </w:rPr>
                      <m:t>2</m:t>
                    </m:r>
                  </m:sub>
                </m:sSub>
                <m:r>
                  <w:rPr>
                    <w:rFonts w:ascii="Cambria Math" w:eastAsia="Cambria Math" w:hAnsi="Cambria Math" w:cs="Cambria Math"/>
                    <w:lang w:val="ru-RU"/>
                  </w:rPr>
                  <m:t>+</m:t>
                </m:r>
                <m:r>
                  <m:rPr>
                    <m:sty m:val="p"/>
                  </m:rPr>
                  <w:rPr>
                    <w:rFonts w:ascii="Cambria Math" w:eastAsia="Cambria Math" w:hAnsi="Cambria Math" w:cs="Cambria Math"/>
                    <w:lang w:val="ru-RU"/>
                  </w:rPr>
                  <m:t>...</m:t>
                </m:r>
              </m:oMath>
            </m:oMathPara>
          </w:p>
          <w:p w:rsidR="00D40957" w:rsidRPr="0030560C" w:rsidRDefault="00D40957" w:rsidP="00D40957">
            <w:pPr>
              <w:spacing w:after="0" w:line="288" w:lineRule="auto"/>
              <w:ind w:left="336"/>
              <w:rPr>
                <w:lang w:val="ru-RU"/>
              </w:rPr>
            </w:pPr>
          </w:p>
          <w:p w:rsidR="00D40957" w:rsidRPr="0030560C" w:rsidRDefault="00D40957" w:rsidP="00D40957">
            <w:pPr>
              <w:spacing w:after="0" w:line="288" w:lineRule="auto"/>
              <w:ind w:left="336"/>
              <w:rPr>
                <w:lang w:val="ru-RU"/>
              </w:rPr>
            </w:pPr>
            <w:r>
              <w:rPr>
                <w:rFonts w:ascii="Times New Roman" w:hAnsi="Times New Roman"/>
                <w:i/>
                <w:color w:val="000000"/>
                <w:sz w:val="24"/>
              </w:rPr>
              <w:t>q</w:t>
            </w:r>
          </w:p>
          <w:p w:rsidR="00D40957" w:rsidRPr="0030560C" w:rsidRDefault="00D40957" w:rsidP="00D40957">
            <w:pPr>
              <w:spacing w:after="0" w:line="288" w:lineRule="auto"/>
              <w:ind w:left="336"/>
              <w:rPr>
                <w:lang w:val="ru-RU"/>
              </w:rPr>
            </w:pPr>
            <w:r w:rsidRPr="0030560C">
              <w:rPr>
                <w:rFonts w:ascii="Times New Roman" w:hAnsi="Times New Roman"/>
                <w:color w:val="000000"/>
                <w:sz w:val="24"/>
                <w:lang w:val="ru-RU"/>
              </w:rPr>
              <w:t>=</w:t>
            </w:r>
          </w:p>
          <w:p w:rsidR="00D40957" w:rsidRPr="0030560C" w:rsidRDefault="00D40957" w:rsidP="00D40957">
            <w:pPr>
              <w:spacing w:after="0" w:line="288" w:lineRule="auto"/>
              <w:ind w:left="336"/>
              <w:rPr>
                <w:lang w:val="ru-RU"/>
              </w:rPr>
            </w:pPr>
          </w:p>
          <w:p w:rsidR="00D40957" w:rsidRPr="0030560C" w:rsidRDefault="00D40957" w:rsidP="00D40957">
            <w:pPr>
              <w:spacing w:after="0" w:line="288" w:lineRule="auto"/>
              <w:rPr>
                <w:lang w:val="ru-RU"/>
              </w:rPr>
            </w:pPr>
            <w:r>
              <w:rPr>
                <w:rFonts w:ascii="Times New Roman" w:hAnsi="Times New Roman"/>
                <w:i/>
                <w:color w:val="000000"/>
                <w:sz w:val="24"/>
              </w:rPr>
              <w:t>q</w:t>
            </w:r>
          </w:p>
          <w:tbl>
            <w:tblPr>
              <w:tblW w:w="0" w:type="auto"/>
              <w:tblCellSpacing w:w="0" w:type="auto"/>
              <w:tblLook w:val="04A0" w:firstRow="1" w:lastRow="0" w:firstColumn="1" w:lastColumn="0" w:noHBand="0" w:noVBand="1"/>
            </w:tblPr>
            <w:tblGrid>
              <w:gridCol w:w="432"/>
              <w:gridCol w:w="40"/>
            </w:tblGrid>
            <w:tr w:rsidR="00D40957" w:rsidRPr="00315E60" w:rsidTr="00D40957">
              <w:trPr>
                <w:trHeight w:val="60"/>
                <w:tblCellSpacing w:w="0" w:type="auto"/>
              </w:trPr>
              <w:tc>
                <w:tcPr>
                  <w:tcW w:w="102" w:type="dxa"/>
                  <w:tcMar>
                    <w:top w:w="15" w:type="dxa"/>
                    <w:left w:w="15" w:type="dxa"/>
                    <w:bottom w:w="15" w:type="dxa"/>
                    <w:right w:w="15" w:type="dxa"/>
                  </w:tcMar>
                  <w:vAlign w:val="bottom"/>
                </w:tcPr>
                <w:p w:rsidR="00D40957" w:rsidRPr="0030560C" w:rsidRDefault="00D40957" w:rsidP="00D40957">
                  <w:pPr>
                    <w:spacing w:after="0" w:line="288" w:lineRule="auto"/>
                    <w:ind w:left="327"/>
                    <w:rPr>
                      <w:lang w:val="ru-RU"/>
                    </w:rPr>
                  </w:pPr>
                </w:p>
                <w:p w:rsidR="00D40957" w:rsidRPr="0030560C" w:rsidRDefault="00D40957" w:rsidP="00D40957">
                  <w:pPr>
                    <w:spacing w:after="0" w:line="288" w:lineRule="auto"/>
                    <w:ind w:left="327"/>
                    <w:rPr>
                      <w:lang w:val="ru-RU"/>
                    </w:rPr>
                  </w:pPr>
                  <w:r w:rsidRPr="0030560C">
                    <w:rPr>
                      <w:rFonts w:ascii="Times New Roman" w:hAnsi="Times New Roman"/>
                      <w:color w:val="000000"/>
                      <w:sz w:val="15"/>
                      <w:lang w:val="ru-RU"/>
                    </w:rPr>
                    <w:t>1</w:t>
                  </w:r>
                </w:p>
              </w:tc>
              <w:tc>
                <w:tcPr>
                  <w:tcW w:w="40" w:type="dxa"/>
                  <w:tcMar>
                    <w:top w:w="15" w:type="dxa"/>
                    <w:left w:w="15" w:type="dxa"/>
                    <w:bottom w:w="15" w:type="dxa"/>
                    <w:right w:w="15" w:type="dxa"/>
                  </w:tcMar>
                  <w:vAlign w:val="bottom"/>
                </w:tcPr>
                <w:p w:rsidR="00D40957" w:rsidRPr="0030560C" w:rsidRDefault="00D40957" w:rsidP="00D40957">
                  <w:pPr>
                    <w:rPr>
                      <w:lang w:val="ru-RU"/>
                    </w:rPr>
                  </w:pPr>
                </w:p>
              </w:tc>
            </w:tr>
            <w:tr w:rsidR="00D40957" w:rsidRPr="00315E60" w:rsidTr="00D40957">
              <w:trPr>
                <w:gridAfter w:val="1"/>
                <w:wAfter w:w="40" w:type="dxa"/>
                <w:trHeight w:val="30"/>
                <w:tblCellSpacing w:w="0" w:type="auto"/>
              </w:trPr>
              <w:tc>
                <w:tcPr>
                  <w:tcW w:w="102" w:type="dxa"/>
                  <w:tcMar>
                    <w:top w:w="15" w:type="dxa"/>
                    <w:left w:w="15" w:type="dxa"/>
                    <w:bottom w:w="15" w:type="dxa"/>
                    <w:right w:w="15" w:type="dxa"/>
                  </w:tcMar>
                  <w:vAlign w:val="bottom"/>
                </w:tcPr>
                <w:p w:rsidR="00D40957" w:rsidRPr="0030560C" w:rsidRDefault="00D40957" w:rsidP="00D40957">
                  <w:pPr>
                    <w:rPr>
                      <w:lang w:val="ru-RU"/>
                    </w:rPr>
                  </w:pPr>
                </w:p>
              </w:tc>
            </w:tr>
          </w:tbl>
          <w:p w:rsidR="00D40957" w:rsidRPr="0030560C" w:rsidRDefault="00D40957" w:rsidP="00D40957">
            <w:pPr>
              <w:spacing w:after="0" w:line="288" w:lineRule="auto"/>
              <w:ind w:left="336"/>
              <w:rPr>
                <w:lang w:val="ru-RU"/>
              </w:rPr>
            </w:pPr>
          </w:p>
          <w:p w:rsidR="00D40957" w:rsidRPr="0030560C" w:rsidRDefault="00D40957" w:rsidP="00D40957">
            <w:pPr>
              <w:spacing w:after="0" w:line="288" w:lineRule="auto"/>
              <w:ind w:left="336"/>
              <w:rPr>
                <w:lang w:val="ru-RU"/>
              </w:rPr>
            </w:pPr>
            <w:r w:rsidRPr="0030560C">
              <w:rPr>
                <w:rFonts w:ascii="Times New Roman" w:hAnsi="Times New Roman"/>
                <w:color w:val="000000"/>
                <w:sz w:val="24"/>
                <w:lang w:val="ru-RU"/>
              </w:rPr>
              <w:lastRenderedPageBreak/>
              <w:t>+</w:t>
            </w:r>
          </w:p>
          <w:p w:rsidR="00D40957" w:rsidRPr="0030560C" w:rsidRDefault="00D40957" w:rsidP="00D40957">
            <w:pPr>
              <w:spacing w:after="0" w:line="288" w:lineRule="auto"/>
              <w:ind w:left="336"/>
              <w:rPr>
                <w:lang w:val="ru-RU"/>
              </w:rPr>
            </w:pPr>
          </w:p>
          <w:p w:rsidR="00D40957" w:rsidRPr="0030560C" w:rsidRDefault="00D40957" w:rsidP="00D40957">
            <w:pPr>
              <w:spacing w:after="0" w:line="288" w:lineRule="auto"/>
              <w:rPr>
                <w:lang w:val="ru-RU"/>
              </w:rPr>
            </w:pPr>
            <w:r>
              <w:rPr>
                <w:rFonts w:ascii="Times New Roman" w:hAnsi="Times New Roman"/>
                <w:i/>
                <w:color w:val="000000"/>
                <w:sz w:val="24"/>
              </w:rPr>
              <w:t>q</w:t>
            </w:r>
          </w:p>
          <w:tbl>
            <w:tblPr>
              <w:tblW w:w="0" w:type="auto"/>
              <w:tblCellSpacing w:w="0" w:type="auto"/>
              <w:tblLook w:val="04A0" w:firstRow="1" w:lastRow="0" w:firstColumn="1" w:lastColumn="0" w:noHBand="0" w:noVBand="1"/>
            </w:tblPr>
            <w:tblGrid>
              <w:gridCol w:w="432"/>
              <w:gridCol w:w="40"/>
            </w:tblGrid>
            <w:tr w:rsidR="00D40957" w:rsidRPr="00315E60" w:rsidTr="00D40957">
              <w:trPr>
                <w:trHeight w:val="60"/>
                <w:tblCellSpacing w:w="0" w:type="auto"/>
              </w:trPr>
              <w:tc>
                <w:tcPr>
                  <w:tcW w:w="102" w:type="dxa"/>
                  <w:tcMar>
                    <w:top w:w="15" w:type="dxa"/>
                    <w:left w:w="15" w:type="dxa"/>
                    <w:bottom w:w="15" w:type="dxa"/>
                    <w:right w:w="15" w:type="dxa"/>
                  </w:tcMar>
                  <w:vAlign w:val="bottom"/>
                </w:tcPr>
                <w:p w:rsidR="00D40957" w:rsidRPr="0030560C" w:rsidRDefault="00D40957" w:rsidP="00D40957">
                  <w:pPr>
                    <w:spacing w:after="0" w:line="288" w:lineRule="auto"/>
                    <w:ind w:left="327"/>
                    <w:rPr>
                      <w:lang w:val="ru-RU"/>
                    </w:rPr>
                  </w:pPr>
                </w:p>
                <w:p w:rsidR="00D40957" w:rsidRPr="0030560C" w:rsidRDefault="00D40957" w:rsidP="00D40957">
                  <w:pPr>
                    <w:spacing w:after="0" w:line="288" w:lineRule="auto"/>
                    <w:ind w:left="327"/>
                    <w:rPr>
                      <w:lang w:val="ru-RU"/>
                    </w:rPr>
                  </w:pPr>
                  <w:r w:rsidRPr="0030560C">
                    <w:rPr>
                      <w:rFonts w:ascii="Times New Roman" w:hAnsi="Times New Roman"/>
                      <w:color w:val="000000"/>
                      <w:sz w:val="15"/>
                      <w:lang w:val="ru-RU"/>
                    </w:rPr>
                    <w:t>2</w:t>
                  </w:r>
                </w:p>
              </w:tc>
              <w:tc>
                <w:tcPr>
                  <w:tcW w:w="40" w:type="dxa"/>
                  <w:tcMar>
                    <w:top w:w="15" w:type="dxa"/>
                    <w:left w:w="15" w:type="dxa"/>
                    <w:bottom w:w="15" w:type="dxa"/>
                    <w:right w:w="15" w:type="dxa"/>
                  </w:tcMar>
                  <w:vAlign w:val="bottom"/>
                </w:tcPr>
                <w:p w:rsidR="00D40957" w:rsidRPr="0030560C" w:rsidRDefault="00D40957" w:rsidP="00D40957">
                  <w:pPr>
                    <w:rPr>
                      <w:lang w:val="ru-RU"/>
                    </w:rPr>
                  </w:pPr>
                </w:p>
              </w:tc>
            </w:tr>
            <w:tr w:rsidR="00D40957" w:rsidRPr="00315E60" w:rsidTr="00D40957">
              <w:trPr>
                <w:gridAfter w:val="1"/>
                <w:wAfter w:w="40" w:type="dxa"/>
                <w:trHeight w:val="30"/>
                <w:tblCellSpacing w:w="0" w:type="auto"/>
              </w:trPr>
              <w:tc>
                <w:tcPr>
                  <w:tcW w:w="102" w:type="dxa"/>
                  <w:tcMar>
                    <w:top w:w="15" w:type="dxa"/>
                    <w:left w:w="15" w:type="dxa"/>
                    <w:bottom w:w="15" w:type="dxa"/>
                    <w:right w:w="15" w:type="dxa"/>
                  </w:tcMar>
                  <w:vAlign w:val="bottom"/>
                </w:tcPr>
                <w:p w:rsidR="00D40957" w:rsidRPr="0030560C" w:rsidRDefault="00D40957" w:rsidP="00D40957">
                  <w:pPr>
                    <w:rPr>
                      <w:lang w:val="ru-RU"/>
                    </w:rPr>
                  </w:pPr>
                </w:p>
              </w:tc>
            </w:tr>
          </w:tbl>
          <w:p w:rsidR="00D40957" w:rsidRPr="0030560C" w:rsidRDefault="00D40957" w:rsidP="00D40957">
            <w:pPr>
              <w:spacing w:after="0" w:line="288" w:lineRule="auto"/>
              <w:ind w:left="336"/>
              <w:rPr>
                <w:lang w:val="ru-RU"/>
              </w:rPr>
            </w:pPr>
          </w:p>
          <w:p w:rsidR="00D40957" w:rsidRPr="0030560C" w:rsidRDefault="00D40957" w:rsidP="00D40957">
            <w:pPr>
              <w:spacing w:after="0" w:line="288" w:lineRule="auto"/>
              <w:ind w:left="336"/>
              <w:rPr>
                <w:lang w:val="ru-RU"/>
              </w:rPr>
            </w:pPr>
            <w:r w:rsidRPr="0030560C">
              <w:rPr>
                <w:rFonts w:ascii="Times New Roman" w:hAnsi="Times New Roman"/>
                <w:color w:val="000000"/>
                <w:sz w:val="24"/>
                <w:lang w:val="ru-RU"/>
              </w:rPr>
              <w:t>+</w:t>
            </w:r>
          </w:p>
          <w:p w:rsidR="00D40957" w:rsidRPr="0030560C" w:rsidRDefault="00D40957" w:rsidP="00D40957">
            <w:pPr>
              <w:spacing w:after="0" w:line="288" w:lineRule="auto"/>
              <w:ind w:left="336"/>
              <w:rPr>
                <w:lang w:val="ru-RU"/>
              </w:rPr>
            </w:pPr>
          </w:p>
          <w:p w:rsidR="00D40957" w:rsidRPr="0030560C" w:rsidRDefault="00D40957" w:rsidP="00D40957">
            <w:pPr>
              <w:spacing w:after="0" w:line="288" w:lineRule="auto"/>
              <w:ind w:left="336"/>
              <w:rPr>
                <w:lang w:val="ru-RU"/>
              </w:rPr>
            </w:pPr>
            <w:r w:rsidRPr="0030560C">
              <w:rPr>
                <w:rFonts w:ascii="Times New Roman" w:hAnsi="Times New Roman"/>
                <w:color w:val="000000"/>
                <w:sz w:val="24"/>
                <w:lang w:val="ru-RU"/>
              </w:rPr>
              <w:t>...,</w:t>
            </w:r>
          </w:p>
          <w:p w:rsidR="00D40957" w:rsidRPr="0030560C" w:rsidRDefault="00D40957" w:rsidP="00D40957">
            <w:pPr>
              <w:spacing w:after="0" w:line="288" w:lineRule="auto"/>
              <w:rPr>
                <w:lang w:val="ru-RU"/>
              </w:rPr>
            </w:pPr>
            <w:r>
              <w:rPr>
                <w:rFonts w:ascii="Times New Roman" w:hAnsi="Times New Roman"/>
                <w:i/>
                <w:color w:val="000000"/>
                <w:sz w:val="24"/>
              </w:rPr>
              <w:t>U</w:t>
            </w:r>
          </w:p>
          <w:tbl>
            <w:tblPr>
              <w:tblW w:w="0" w:type="auto"/>
              <w:tblCellSpacing w:w="0" w:type="auto"/>
              <w:tblLook w:val="04A0" w:firstRow="1" w:lastRow="0" w:firstColumn="1" w:lastColumn="0" w:noHBand="0" w:noVBand="1"/>
            </w:tblPr>
            <w:tblGrid>
              <w:gridCol w:w="415"/>
              <w:gridCol w:w="40"/>
            </w:tblGrid>
            <w:tr w:rsidR="00D40957" w:rsidRPr="00315E60" w:rsidTr="00D40957">
              <w:trPr>
                <w:trHeight w:val="60"/>
                <w:tblCellSpacing w:w="0" w:type="auto"/>
              </w:trPr>
              <w:tc>
                <w:tcPr>
                  <w:tcW w:w="81" w:type="dxa"/>
                  <w:tcMar>
                    <w:top w:w="15" w:type="dxa"/>
                    <w:left w:w="15" w:type="dxa"/>
                    <w:bottom w:w="15" w:type="dxa"/>
                    <w:right w:w="15" w:type="dxa"/>
                  </w:tcMar>
                  <w:vAlign w:val="bottom"/>
                </w:tcPr>
                <w:p w:rsidR="00D40957" w:rsidRPr="0030560C" w:rsidRDefault="00D40957" w:rsidP="00D40957">
                  <w:pPr>
                    <w:spacing w:after="0" w:line="288" w:lineRule="auto"/>
                    <w:ind w:left="310"/>
                    <w:rPr>
                      <w:lang w:val="ru-RU"/>
                    </w:rPr>
                  </w:pPr>
                </w:p>
                <w:p w:rsidR="00D40957" w:rsidRPr="0030560C" w:rsidRDefault="00D40957" w:rsidP="00D40957">
                  <w:pPr>
                    <w:spacing w:after="0" w:line="288" w:lineRule="auto"/>
                    <w:ind w:left="310"/>
                    <w:rPr>
                      <w:lang w:val="ru-RU"/>
                    </w:rPr>
                  </w:pPr>
                  <w:r w:rsidRPr="0030560C">
                    <w:rPr>
                      <w:rFonts w:ascii="Times New Roman" w:hAnsi="Times New Roman"/>
                      <w:color w:val="000000"/>
                      <w:sz w:val="15"/>
                      <w:lang w:val="ru-RU"/>
                    </w:rPr>
                    <w:t>1</w:t>
                  </w:r>
                </w:p>
              </w:tc>
              <w:tc>
                <w:tcPr>
                  <w:tcW w:w="40" w:type="dxa"/>
                  <w:tcMar>
                    <w:top w:w="15" w:type="dxa"/>
                    <w:left w:w="15" w:type="dxa"/>
                    <w:bottom w:w="15" w:type="dxa"/>
                    <w:right w:w="15" w:type="dxa"/>
                  </w:tcMar>
                  <w:vAlign w:val="bottom"/>
                </w:tcPr>
                <w:p w:rsidR="00D40957" w:rsidRPr="0030560C" w:rsidRDefault="00D40957" w:rsidP="00D40957">
                  <w:pPr>
                    <w:rPr>
                      <w:lang w:val="ru-RU"/>
                    </w:rPr>
                  </w:pPr>
                </w:p>
              </w:tc>
            </w:tr>
            <w:tr w:rsidR="00D40957" w:rsidRPr="00315E60" w:rsidTr="00D40957">
              <w:trPr>
                <w:gridAfter w:val="1"/>
                <w:wAfter w:w="40" w:type="dxa"/>
                <w:trHeight w:val="30"/>
                <w:tblCellSpacing w:w="0" w:type="auto"/>
              </w:trPr>
              <w:tc>
                <w:tcPr>
                  <w:tcW w:w="81" w:type="dxa"/>
                  <w:tcMar>
                    <w:top w:w="15" w:type="dxa"/>
                    <w:left w:w="15" w:type="dxa"/>
                    <w:bottom w:w="15" w:type="dxa"/>
                    <w:right w:w="15" w:type="dxa"/>
                  </w:tcMar>
                  <w:vAlign w:val="bottom"/>
                </w:tcPr>
                <w:p w:rsidR="00D40957" w:rsidRPr="0030560C" w:rsidRDefault="00D40957" w:rsidP="00D40957">
                  <w:pPr>
                    <w:rPr>
                      <w:lang w:val="ru-RU"/>
                    </w:rPr>
                  </w:pPr>
                </w:p>
              </w:tc>
            </w:tr>
          </w:tbl>
          <w:p w:rsidR="00D40957" w:rsidRPr="0030560C" w:rsidRDefault="00D40957" w:rsidP="00D40957">
            <w:pPr>
              <w:spacing w:after="0" w:line="288" w:lineRule="auto"/>
              <w:ind w:left="336"/>
              <w:rPr>
                <w:lang w:val="ru-RU"/>
              </w:rPr>
            </w:pPr>
          </w:p>
          <w:p w:rsidR="00D40957" w:rsidRPr="0030560C" w:rsidRDefault="00D40957" w:rsidP="00D40957">
            <w:pPr>
              <w:spacing w:after="0" w:line="288" w:lineRule="auto"/>
              <w:ind w:left="336"/>
              <w:rPr>
                <w:lang w:val="ru-RU"/>
              </w:rPr>
            </w:pPr>
            <w:r w:rsidRPr="0030560C">
              <w:rPr>
                <w:rFonts w:ascii="Times New Roman" w:hAnsi="Times New Roman"/>
                <w:color w:val="000000"/>
                <w:sz w:val="24"/>
                <w:lang w:val="ru-RU"/>
              </w:rPr>
              <w:t>=</w:t>
            </w:r>
          </w:p>
          <w:p w:rsidR="00D40957" w:rsidRPr="0030560C" w:rsidRDefault="00D40957" w:rsidP="00D40957">
            <w:pPr>
              <w:spacing w:after="0" w:line="288" w:lineRule="auto"/>
              <w:ind w:left="336"/>
              <w:rPr>
                <w:lang w:val="ru-RU"/>
              </w:rPr>
            </w:pPr>
          </w:p>
          <w:p w:rsidR="00D40957" w:rsidRPr="0030560C" w:rsidRDefault="00D40957" w:rsidP="00D40957">
            <w:pPr>
              <w:spacing w:after="0" w:line="288" w:lineRule="auto"/>
              <w:rPr>
                <w:lang w:val="ru-RU"/>
              </w:rPr>
            </w:pPr>
            <w:r>
              <w:rPr>
                <w:rFonts w:ascii="Times New Roman" w:hAnsi="Times New Roman"/>
                <w:i/>
                <w:color w:val="000000"/>
                <w:sz w:val="24"/>
              </w:rPr>
              <w:t>U</w:t>
            </w:r>
          </w:p>
          <w:tbl>
            <w:tblPr>
              <w:tblW w:w="0" w:type="auto"/>
              <w:tblCellSpacing w:w="0" w:type="auto"/>
              <w:tblLook w:val="04A0" w:firstRow="1" w:lastRow="0" w:firstColumn="1" w:lastColumn="0" w:noHBand="0" w:noVBand="1"/>
            </w:tblPr>
            <w:tblGrid>
              <w:gridCol w:w="415"/>
              <w:gridCol w:w="40"/>
            </w:tblGrid>
            <w:tr w:rsidR="00D40957" w:rsidRPr="00315E60" w:rsidTr="00D40957">
              <w:trPr>
                <w:trHeight w:val="60"/>
                <w:tblCellSpacing w:w="0" w:type="auto"/>
              </w:trPr>
              <w:tc>
                <w:tcPr>
                  <w:tcW w:w="81" w:type="dxa"/>
                  <w:tcMar>
                    <w:top w:w="15" w:type="dxa"/>
                    <w:left w:w="15" w:type="dxa"/>
                    <w:bottom w:w="15" w:type="dxa"/>
                    <w:right w:w="15" w:type="dxa"/>
                  </w:tcMar>
                  <w:vAlign w:val="bottom"/>
                </w:tcPr>
                <w:p w:rsidR="00D40957" w:rsidRPr="0030560C" w:rsidRDefault="00D40957" w:rsidP="00D40957">
                  <w:pPr>
                    <w:spacing w:after="0" w:line="288" w:lineRule="auto"/>
                    <w:ind w:left="310"/>
                    <w:rPr>
                      <w:lang w:val="ru-RU"/>
                    </w:rPr>
                  </w:pPr>
                </w:p>
                <w:p w:rsidR="00D40957" w:rsidRPr="0030560C" w:rsidRDefault="00D40957" w:rsidP="00D40957">
                  <w:pPr>
                    <w:spacing w:after="0" w:line="288" w:lineRule="auto"/>
                    <w:ind w:left="310"/>
                    <w:rPr>
                      <w:lang w:val="ru-RU"/>
                    </w:rPr>
                  </w:pPr>
                  <w:r w:rsidRPr="0030560C">
                    <w:rPr>
                      <w:rFonts w:ascii="Times New Roman" w:hAnsi="Times New Roman"/>
                      <w:color w:val="000000"/>
                      <w:sz w:val="15"/>
                      <w:lang w:val="ru-RU"/>
                    </w:rPr>
                    <w:t>2</w:t>
                  </w:r>
                </w:p>
              </w:tc>
              <w:tc>
                <w:tcPr>
                  <w:tcW w:w="40" w:type="dxa"/>
                  <w:tcMar>
                    <w:top w:w="15" w:type="dxa"/>
                    <w:left w:w="15" w:type="dxa"/>
                    <w:bottom w:w="15" w:type="dxa"/>
                    <w:right w:w="15" w:type="dxa"/>
                  </w:tcMar>
                  <w:vAlign w:val="bottom"/>
                </w:tcPr>
                <w:p w:rsidR="00D40957" w:rsidRPr="0030560C" w:rsidRDefault="00D40957" w:rsidP="00D40957">
                  <w:pPr>
                    <w:rPr>
                      <w:lang w:val="ru-RU"/>
                    </w:rPr>
                  </w:pPr>
                </w:p>
              </w:tc>
            </w:tr>
            <w:tr w:rsidR="00D40957" w:rsidRPr="00315E60" w:rsidTr="00D40957">
              <w:trPr>
                <w:gridAfter w:val="1"/>
                <w:wAfter w:w="40" w:type="dxa"/>
                <w:trHeight w:val="30"/>
                <w:tblCellSpacing w:w="0" w:type="auto"/>
              </w:trPr>
              <w:tc>
                <w:tcPr>
                  <w:tcW w:w="81" w:type="dxa"/>
                  <w:tcMar>
                    <w:top w:w="15" w:type="dxa"/>
                    <w:left w:w="15" w:type="dxa"/>
                    <w:bottom w:w="15" w:type="dxa"/>
                    <w:right w:w="15" w:type="dxa"/>
                  </w:tcMar>
                  <w:vAlign w:val="bottom"/>
                </w:tcPr>
                <w:p w:rsidR="00D40957" w:rsidRPr="0030560C" w:rsidRDefault="00D40957" w:rsidP="00D40957">
                  <w:pPr>
                    <w:rPr>
                      <w:lang w:val="ru-RU"/>
                    </w:rPr>
                  </w:pPr>
                </w:p>
              </w:tc>
            </w:tr>
          </w:tbl>
          <w:p w:rsidR="00D40957" w:rsidRPr="0030560C" w:rsidRDefault="00D40957" w:rsidP="00D40957">
            <w:pPr>
              <w:spacing w:after="0" w:line="288" w:lineRule="auto"/>
              <w:ind w:left="336"/>
              <w:rPr>
                <w:lang w:val="ru-RU"/>
              </w:rPr>
            </w:pPr>
          </w:p>
          <w:p w:rsidR="00D40957" w:rsidRPr="0030560C" w:rsidRDefault="00D40957" w:rsidP="00D40957">
            <w:pPr>
              <w:spacing w:after="0" w:line="288" w:lineRule="auto"/>
              <w:ind w:left="336"/>
              <w:rPr>
                <w:lang w:val="ru-RU"/>
              </w:rPr>
            </w:pPr>
            <w:r w:rsidRPr="0030560C">
              <w:rPr>
                <w:rFonts w:ascii="Times New Roman" w:hAnsi="Times New Roman"/>
                <w:color w:val="000000"/>
                <w:sz w:val="24"/>
                <w:lang w:val="ru-RU"/>
              </w:rPr>
              <w:t>=</w:t>
            </w:r>
          </w:p>
          <w:p w:rsidR="00D40957" w:rsidRPr="0030560C" w:rsidRDefault="00D40957" w:rsidP="00D40957">
            <w:pPr>
              <w:spacing w:after="0" w:line="288" w:lineRule="auto"/>
              <w:ind w:left="336"/>
              <w:rPr>
                <w:lang w:val="ru-RU"/>
              </w:rPr>
            </w:pPr>
          </w:p>
          <w:p w:rsidR="00D40957" w:rsidRPr="0030560C" w:rsidRDefault="00D40957" w:rsidP="00D40957">
            <w:pPr>
              <w:spacing w:after="0" w:line="288" w:lineRule="auto"/>
              <w:ind w:left="336"/>
              <w:rPr>
                <w:lang w:val="ru-RU"/>
              </w:rPr>
            </w:pPr>
            <w:r w:rsidRPr="0030560C">
              <w:rPr>
                <w:rFonts w:ascii="Times New Roman" w:hAnsi="Times New Roman"/>
                <w:color w:val="000000"/>
                <w:sz w:val="24"/>
                <w:lang w:val="ru-RU"/>
              </w:rPr>
              <w:t>...,</w:t>
            </w:r>
          </w:p>
          <w:p w:rsidR="00D40957" w:rsidRPr="0030560C" w:rsidRDefault="00D40957" w:rsidP="00D40957">
            <w:pPr>
              <w:spacing w:after="0" w:line="288" w:lineRule="auto"/>
              <w:rPr>
                <w:lang w:val="ru-RU"/>
              </w:rPr>
            </w:pPr>
            <w:r>
              <w:rPr>
                <w:rFonts w:ascii="Times New Roman" w:hAnsi="Times New Roman"/>
                <w:i/>
                <w:color w:val="000000"/>
                <w:sz w:val="24"/>
              </w:rPr>
              <w:t>C</w:t>
            </w:r>
          </w:p>
          <w:tbl>
            <w:tblPr>
              <w:tblW w:w="0" w:type="auto"/>
              <w:tblCellSpacing w:w="0" w:type="auto"/>
              <w:tblLook w:val="04A0" w:firstRow="1" w:lastRow="0" w:firstColumn="1" w:lastColumn="0" w:noHBand="0" w:noVBand="1"/>
            </w:tblPr>
            <w:tblGrid>
              <w:gridCol w:w="788"/>
              <w:gridCol w:w="40"/>
            </w:tblGrid>
            <w:tr w:rsidR="00D40957" w:rsidRPr="00315E60" w:rsidTr="00D40957">
              <w:trPr>
                <w:trHeight w:val="30"/>
                <w:tblCellSpacing w:w="0" w:type="auto"/>
              </w:trPr>
              <w:tc>
                <w:tcPr>
                  <w:tcW w:w="582" w:type="dxa"/>
                  <w:tcMar>
                    <w:top w:w="15" w:type="dxa"/>
                    <w:left w:w="15" w:type="dxa"/>
                    <w:bottom w:w="15" w:type="dxa"/>
                    <w:right w:w="15" w:type="dxa"/>
                  </w:tcMar>
                  <w:vAlign w:val="bottom"/>
                </w:tcPr>
                <w:p w:rsidR="00D40957" w:rsidRPr="0030560C" w:rsidRDefault="00D40957" w:rsidP="00D40957">
                  <w:pPr>
                    <w:spacing w:after="0" w:line="288" w:lineRule="auto"/>
                    <w:ind w:left="319"/>
                    <w:rPr>
                      <w:lang w:val="ru-RU"/>
                    </w:rPr>
                  </w:pPr>
                </w:p>
                <w:p w:rsidR="00D40957" w:rsidRPr="0030560C" w:rsidRDefault="00D40957" w:rsidP="00D40957">
                  <w:pPr>
                    <w:spacing w:after="0" w:line="288" w:lineRule="auto"/>
                    <w:ind w:left="319"/>
                    <w:rPr>
                      <w:lang w:val="ru-RU"/>
                    </w:rPr>
                  </w:pPr>
                  <w:r w:rsidRPr="0030560C">
                    <w:rPr>
                      <w:rFonts w:ascii="Times New Roman" w:hAnsi="Times New Roman"/>
                      <w:color w:val="000000"/>
                      <w:sz w:val="15"/>
                      <w:lang w:val="ru-RU"/>
                    </w:rPr>
                    <w:t>паралл</w:t>
                  </w:r>
                </w:p>
              </w:tc>
              <w:tc>
                <w:tcPr>
                  <w:tcW w:w="40" w:type="dxa"/>
                  <w:tcMar>
                    <w:top w:w="15" w:type="dxa"/>
                    <w:left w:w="15" w:type="dxa"/>
                    <w:bottom w:w="15" w:type="dxa"/>
                    <w:right w:w="15" w:type="dxa"/>
                  </w:tcMar>
                  <w:vAlign w:val="bottom"/>
                </w:tcPr>
                <w:p w:rsidR="00D40957" w:rsidRPr="0030560C" w:rsidRDefault="00D40957" w:rsidP="00D40957">
                  <w:pPr>
                    <w:rPr>
                      <w:lang w:val="ru-RU"/>
                    </w:rPr>
                  </w:pPr>
                </w:p>
              </w:tc>
            </w:tr>
            <w:tr w:rsidR="00D40957" w:rsidRPr="00315E60" w:rsidTr="00D40957">
              <w:trPr>
                <w:gridAfter w:val="1"/>
                <w:wAfter w:w="40" w:type="dxa"/>
                <w:trHeight w:val="60"/>
                <w:tblCellSpacing w:w="0" w:type="auto"/>
              </w:trPr>
              <w:tc>
                <w:tcPr>
                  <w:tcW w:w="582" w:type="dxa"/>
                  <w:tcMar>
                    <w:top w:w="15" w:type="dxa"/>
                    <w:left w:w="15" w:type="dxa"/>
                    <w:bottom w:w="15" w:type="dxa"/>
                    <w:right w:w="15" w:type="dxa"/>
                  </w:tcMar>
                  <w:vAlign w:val="bottom"/>
                </w:tcPr>
                <w:p w:rsidR="00D40957" w:rsidRPr="0030560C" w:rsidRDefault="00D40957" w:rsidP="00D40957">
                  <w:pPr>
                    <w:rPr>
                      <w:lang w:val="ru-RU"/>
                    </w:rPr>
                  </w:pPr>
                </w:p>
              </w:tc>
            </w:tr>
          </w:tbl>
          <w:p w:rsidR="00D40957" w:rsidRPr="0030560C" w:rsidRDefault="00D40957" w:rsidP="00D40957">
            <w:pPr>
              <w:spacing w:after="0" w:line="288" w:lineRule="auto"/>
              <w:ind w:left="336"/>
              <w:rPr>
                <w:lang w:val="ru-RU"/>
              </w:rPr>
            </w:pPr>
          </w:p>
          <w:p w:rsidR="00D40957" w:rsidRPr="0030560C" w:rsidRDefault="00D40957" w:rsidP="00D40957">
            <w:pPr>
              <w:spacing w:after="0" w:line="288" w:lineRule="auto"/>
              <w:ind w:left="336"/>
              <w:rPr>
                <w:lang w:val="ru-RU"/>
              </w:rPr>
            </w:pPr>
            <w:r w:rsidRPr="0030560C">
              <w:rPr>
                <w:rFonts w:ascii="Times New Roman" w:hAnsi="Times New Roman"/>
                <w:color w:val="000000"/>
                <w:sz w:val="24"/>
                <w:lang w:val="ru-RU"/>
              </w:rPr>
              <w:t>−</w:t>
            </w:r>
          </w:p>
          <w:p w:rsidR="00D40957" w:rsidRPr="0030560C" w:rsidRDefault="00D40957" w:rsidP="00D40957">
            <w:pPr>
              <w:spacing w:after="0" w:line="288" w:lineRule="auto"/>
              <w:ind w:left="336"/>
              <w:rPr>
                <w:lang w:val="ru-RU"/>
              </w:rPr>
            </w:pPr>
          </w:p>
          <w:p w:rsidR="00D40957" w:rsidRPr="0030560C" w:rsidRDefault="00D40957" w:rsidP="00D40957">
            <w:pPr>
              <w:spacing w:after="0" w:line="288" w:lineRule="auto"/>
              <w:rPr>
                <w:lang w:val="ru-RU"/>
              </w:rPr>
            </w:pPr>
            <w:r>
              <w:rPr>
                <w:rFonts w:ascii="Times New Roman" w:hAnsi="Times New Roman"/>
                <w:i/>
                <w:color w:val="000000"/>
                <w:sz w:val="24"/>
              </w:rPr>
              <w:t>C</w:t>
            </w:r>
          </w:p>
          <w:tbl>
            <w:tblPr>
              <w:tblW w:w="0" w:type="auto"/>
              <w:tblCellSpacing w:w="0" w:type="auto"/>
              <w:tblLook w:val="04A0" w:firstRow="1" w:lastRow="0" w:firstColumn="1" w:lastColumn="0" w:noHBand="0" w:noVBand="1"/>
            </w:tblPr>
            <w:tblGrid>
              <w:gridCol w:w="424"/>
              <w:gridCol w:w="40"/>
            </w:tblGrid>
            <w:tr w:rsidR="00D40957" w:rsidRPr="00315E60" w:rsidTr="00D40957">
              <w:trPr>
                <w:trHeight w:val="60"/>
                <w:tblCellSpacing w:w="0" w:type="auto"/>
              </w:trPr>
              <w:tc>
                <w:tcPr>
                  <w:tcW w:w="92" w:type="dxa"/>
                  <w:tcMar>
                    <w:top w:w="15" w:type="dxa"/>
                    <w:left w:w="15" w:type="dxa"/>
                    <w:bottom w:w="15" w:type="dxa"/>
                    <w:right w:w="15" w:type="dxa"/>
                  </w:tcMar>
                  <w:vAlign w:val="bottom"/>
                </w:tcPr>
                <w:p w:rsidR="00D40957" w:rsidRPr="0030560C" w:rsidRDefault="00D40957" w:rsidP="00D40957">
                  <w:pPr>
                    <w:spacing w:after="0" w:line="288" w:lineRule="auto"/>
                    <w:ind w:left="319"/>
                    <w:rPr>
                      <w:lang w:val="ru-RU"/>
                    </w:rPr>
                  </w:pPr>
                </w:p>
                <w:p w:rsidR="00D40957" w:rsidRPr="0030560C" w:rsidRDefault="00D40957" w:rsidP="00D40957">
                  <w:pPr>
                    <w:spacing w:after="0" w:line="288" w:lineRule="auto"/>
                    <w:ind w:left="319"/>
                    <w:rPr>
                      <w:lang w:val="ru-RU"/>
                    </w:rPr>
                  </w:pPr>
                  <w:r w:rsidRPr="0030560C">
                    <w:rPr>
                      <w:rFonts w:ascii="Times New Roman" w:hAnsi="Times New Roman"/>
                      <w:color w:val="000000"/>
                      <w:sz w:val="15"/>
                      <w:lang w:val="ru-RU"/>
                    </w:rPr>
                    <w:t>1</w:t>
                  </w:r>
                </w:p>
              </w:tc>
              <w:tc>
                <w:tcPr>
                  <w:tcW w:w="40" w:type="dxa"/>
                  <w:tcMar>
                    <w:top w:w="15" w:type="dxa"/>
                    <w:left w:w="15" w:type="dxa"/>
                    <w:bottom w:w="15" w:type="dxa"/>
                    <w:right w:w="15" w:type="dxa"/>
                  </w:tcMar>
                  <w:vAlign w:val="bottom"/>
                </w:tcPr>
                <w:p w:rsidR="00D40957" w:rsidRPr="0030560C" w:rsidRDefault="00D40957" w:rsidP="00D40957">
                  <w:pPr>
                    <w:rPr>
                      <w:lang w:val="ru-RU"/>
                    </w:rPr>
                  </w:pPr>
                </w:p>
              </w:tc>
            </w:tr>
            <w:tr w:rsidR="00D40957" w:rsidRPr="00315E60" w:rsidTr="00D40957">
              <w:trPr>
                <w:gridAfter w:val="1"/>
                <w:wAfter w:w="40" w:type="dxa"/>
                <w:trHeight w:val="30"/>
                <w:tblCellSpacing w:w="0" w:type="auto"/>
              </w:trPr>
              <w:tc>
                <w:tcPr>
                  <w:tcW w:w="92" w:type="dxa"/>
                  <w:tcMar>
                    <w:top w:w="15" w:type="dxa"/>
                    <w:left w:w="15" w:type="dxa"/>
                    <w:bottom w:w="15" w:type="dxa"/>
                    <w:right w:w="15" w:type="dxa"/>
                  </w:tcMar>
                  <w:vAlign w:val="bottom"/>
                </w:tcPr>
                <w:p w:rsidR="00D40957" w:rsidRPr="0030560C" w:rsidRDefault="00D40957" w:rsidP="00D40957">
                  <w:pPr>
                    <w:rPr>
                      <w:lang w:val="ru-RU"/>
                    </w:rPr>
                  </w:pPr>
                </w:p>
              </w:tc>
            </w:tr>
          </w:tbl>
          <w:p w:rsidR="00D40957" w:rsidRPr="0030560C" w:rsidRDefault="00D40957" w:rsidP="00D40957">
            <w:pPr>
              <w:spacing w:after="0" w:line="288" w:lineRule="auto"/>
              <w:ind w:left="336"/>
              <w:rPr>
                <w:lang w:val="ru-RU"/>
              </w:rPr>
            </w:pPr>
          </w:p>
          <w:p w:rsidR="00D40957" w:rsidRPr="0030560C" w:rsidRDefault="00D40957" w:rsidP="00D40957">
            <w:pPr>
              <w:spacing w:after="0" w:line="288" w:lineRule="auto"/>
              <w:ind w:left="336"/>
              <w:rPr>
                <w:lang w:val="ru-RU"/>
              </w:rPr>
            </w:pPr>
            <w:r w:rsidRPr="0030560C">
              <w:rPr>
                <w:rFonts w:ascii="Times New Roman" w:hAnsi="Times New Roman"/>
                <w:color w:val="000000"/>
                <w:sz w:val="24"/>
                <w:lang w:val="ru-RU"/>
              </w:rPr>
              <w:t>+</w:t>
            </w:r>
          </w:p>
          <w:p w:rsidR="00D40957" w:rsidRPr="0030560C" w:rsidRDefault="00D40957" w:rsidP="00D40957">
            <w:pPr>
              <w:spacing w:after="0" w:line="288" w:lineRule="auto"/>
              <w:ind w:left="336"/>
              <w:rPr>
                <w:lang w:val="ru-RU"/>
              </w:rPr>
            </w:pPr>
          </w:p>
          <w:p w:rsidR="00D40957" w:rsidRPr="0030560C" w:rsidRDefault="00D40957" w:rsidP="00D40957">
            <w:pPr>
              <w:spacing w:after="0" w:line="288" w:lineRule="auto"/>
              <w:rPr>
                <w:lang w:val="ru-RU"/>
              </w:rPr>
            </w:pPr>
            <w:r>
              <w:rPr>
                <w:rFonts w:ascii="Times New Roman" w:hAnsi="Times New Roman"/>
                <w:i/>
                <w:color w:val="000000"/>
                <w:sz w:val="24"/>
              </w:rPr>
              <w:t>C</w:t>
            </w:r>
          </w:p>
          <w:tbl>
            <w:tblPr>
              <w:tblW w:w="0" w:type="auto"/>
              <w:tblCellSpacing w:w="0" w:type="auto"/>
              <w:tblLook w:val="04A0" w:firstRow="1" w:lastRow="0" w:firstColumn="1" w:lastColumn="0" w:noHBand="0" w:noVBand="1"/>
            </w:tblPr>
            <w:tblGrid>
              <w:gridCol w:w="424"/>
              <w:gridCol w:w="40"/>
            </w:tblGrid>
            <w:tr w:rsidR="00D40957" w:rsidRPr="00315E60" w:rsidTr="00D40957">
              <w:trPr>
                <w:trHeight w:val="60"/>
                <w:tblCellSpacing w:w="0" w:type="auto"/>
              </w:trPr>
              <w:tc>
                <w:tcPr>
                  <w:tcW w:w="92" w:type="dxa"/>
                  <w:tcMar>
                    <w:top w:w="15" w:type="dxa"/>
                    <w:left w:w="15" w:type="dxa"/>
                    <w:bottom w:w="15" w:type="dxa"/>
                    <w:right w:w="15" w:type="dxa"/>
                  </w:tcMar>
                  <w:vAlign w:val="bottom"/>
                </w:tcPr>
                <w:p w:rsidR="00D40957" w:rsidRPr="0030560C" w:rsidRDefault="00D40957" w:rsidP="00D40957">
                  <w:pPr>
                    <w:spacing w:after="0" w:line="288" w:lineRule="auto"/>
                    <w:ind w:left="319"/>
                    <w:rPr>
                      <w:lang w:val="ru-RU"/>
                    </w:rPr>
                  </w:pPr>
                </w:p>
                <w:p w:rsidR="00D40957" w:rsidRPr="0030560C" w:rsidRDefault="00D40957" w:rsidP="00D40957">
                  <w:pPr>
                    <w:spacing w:after="0" w:line="288" w:lineRule="auto"/>
                    <w:ind w:left="319"/>
                    <w:rPr>
                      <w:lang w:val="ru-RU"/>
                    </w:rPr>
                  </w:pPr>
                  <w:r w:rsidRPr="0030560C">
                    <w:rPr>
                      <w:rFonts w:ascii="Times New Roman" w:hAnsi="Times New Roman"/>
                      <w:color w:val="000000"/>
                      <w:sz w:val="15"/>
                      <w:lang w:val="ru-RU"/>
                    </w:rPr>
                    <w:t>2</w:t>
                  </w:r>
                </w:p>
              </w:tc>
              <w:tc>
                <w:tcPr>
                  <w:tcW w:w="40" w:type="dxa"/>
                  <w:tcMar>
                    <w:top w:w="15" w:type="dxa"/>
                    <w:left w:w="15" w:type="dxa"/>
                    <w:bottom w:w="15" w:type="dxa"/>
                    <w:right w:w="15" w:type="dxa"/>
                  </w:tcMar>
                  <w:vAlign w:val="bottom"/>
                </w:tcPr>
                <w:p w:rsidR="00D40957" w:rsidRPr="0030560C" w:rsidRDefault="00D40957" w:rsidP="00D40957">
                  <w:pPr>
                    <w:rPr>
                      <w:lang w:val="ru-RU"/>
                    </w:rPr>
                  </w:pPr>
                </w:p>
              </w:tc>
            </w:tr>
            <w:tr w:rsidR="00D40957" w:rsidRPr="00315E60" w:rsidTr="00D40957">
              <w:trPr>
                <w:gridAfter w:val="1"/>
                <w:wAfter w:w="40" w:type="dxa"/>
                <w:trHeight w:val="30"/>
                <w:tblCellSpacing w:w="0" w:type="auto"/>
              </w:trPr>
              <w:tc>
                <w:tcPr>
                  <w:tcW w:w="92" w:type="dxa"/>
                  <w:tcMar>
                    <w:top w:w="15" w:type="dxa"/>
                    <w:left w:w="15" w:type="dxa"/>
                    <w:bottom w:w="15" w:type="dxa"/>
                    <w:right w:w="15" w:type="dxa"/>
                  </w:tcMar>
                  <w:vAlign w:val="bottom"/>
                </w:tcPr>
                <w:p w:rsidR="00D40957" w:rsidRPr="0030560C" w:rsidRDefault="00D40957" w:rsidP="00D40957">
                  <w:pPr>
                    <w:rPr>
                      <w:lang w:val="ru-RU"/>
                    </w:rPr>
                  </w:pPr>
                </w:p>
              </w:tc>
            </w:tr>
          </w:tbl>
          <w:p w:rsidR="00D40957" w:rsidRPr="0030560C" w:rsidRDefault="00D40957" w:rsidP="00D40957">
            <w:pPr>
              <w:spacing w:after="0" w:line="288" w:lineRule="auto"/>
              <w:ind w:left="336"/>
              <w:rPr>
                <w:lang w:val="ru-RU"/>
              </w:rPr>
            </w:pPr>
          </w:p>
          <w:p w:rsidR="00D40957" w:rsidRPr="0030560C" w:rsidRDefault="00D40957" w:rsidP="00D40957">
            <w:pPr>
              <w:spacing w:after="0" w:line="288" w:lineRule="auto"/>
              <w:ind w:left="336"/>
              <w:rPr>
                <w:lang w:val="ru-RU"/>
              </w:rPr>
            </w:pPr>
            <w:r w:rsidRPr="0030560C">
              <w:rPr>
                <w:rFonts w:ascii="Times New Roman" w:hAnsi="Times New Roman"/>
                <w:color w:val="000000"/>
                <w:sz w:val="24"/>
                <w:lang w:val="ru-RU"/>
              </w:rPr>
              <w:t>+</w:t>
            </w:r>
          </w:p>
          <w:p w:rsidR="00D40957" w:rsidRPr="0030560C" w:rsidRDefault="00D40957" w:rsidP="00D40957">
            <w:pPr>
              <w:spacing w:after="0" w:line="288" w:lineRule="auto"/>
              <w:ind w:left="336"/>
              <w:rPr>
                <w:lang w:val="ru-RU"/>
              </w:rPr>
            </w:pPr>
          </w:p>
          <w:p w:rsidR="00D40957" w:rsidRPr="0030560C" w:rsidRDefault="00D40957" w:rsidP="00D40957">
            <w:pPr>
              <w:spacing w:after="0" w:line="288" w:lineRule="auto"/>
              <w:rPr>
                <w:lang w:val="ru-RU"/>
              </w:rPr>
            </w:pPr>
            <w:r w:rsidRPr="0030560C">
              <w:rPr>
                <w:rFonts w:ascii="Times New Roman" w:hAnsi="Times New Roman"/>
                <w:color w:val="000000"/>
                <w:sz w:val="24"/>
                <w:lang w:val="ru-RU"/>
              </w:rPr>
              <w:t>...</w:t>
            </w:r>
          </w:p>
          <w:p w:rsidR="00D40957" w:rsidRPr="0030560C" w:rsidRDefault="00D40957" w:rsidP="00D40957">
            <w:pPr>
              <w:spacing w:after="0" w:line="288" w:lineRule="auto"/>
              <w:rPr>
                <w:lang w:val="ru-RU"/>
              </w:rPr>
            </w:pPr>
          </w:p>
          <w:p w:rsidR="00D40957" w:rsidRPr="0030560C" w:rsidRDefault="00D40957" w:rsidP="00D40957">
            <w:pPr>
              <w:spacing w:after="0" w:line="336" w:lineRule="auto"/>
              <w:ind w:left="336"/>
              <w:rPr>
                <w:lang w:val="ru-RU"/>
              </w:rPr>
            </w:pPr>
          </w:p>
          <w:p w:rsidR="00D40957" w:rsidRPr="0030560C" w:rsidRDefault="00D40957" w:rsidP="00D40957">
            <w:pPr>
              <w:spacing w:after="0" w:line="336" w:lineRule="auto"/>
              <w:ind w:left="336"/>
              <w:rPr>
                <w:lang w:val="ru-RU"/>
              </w:rPr>
            </w:pPr>
            <w:r w:rsidRPr="0030560C">
              <w:rPr>
                <w:rFonts w:ascii="Times New Roman" w:hAnsi="Times New Roman"/>
                <w:color w:val="000000"/>
                <w:sz w:val="24"/>
                <w:lang w:val="ru-RU"/>
              </w:rPr>
              <w:t xml:space="preserve">Последовательное соединение конденсаторов: </w:t>
            </w:r>
          </w:p>
          <w:p w:rsidR="00D40957" w:rsidRPr="0030560C" w:rsidRDefault="00D40957" w:rsidP="00D40957">
            <w:pPr>
              <w:spacing w:after="0" w:line="336" w:lineRule="auto"/>
              <w:ind w:left="336"/>
              <w:rPr>
                <w:lang w:val="ru-RU"/>
              </w:rPr>
            </w:pPr>
            <w:r w:rsidRPr="0030560C">
              <w:rPr>
                <w:rFonts w:ascii="Times New Roman" w:hAnsi="Times New Roman"/>
                <w:color w:val="000000"/>
                <w:sz w:val="24"/>
                <w:lang w:val="ru-RU"/>
              </w:rPr>
              <w:t xml:space="preserve"> </w:t>
            </w:r>
          </w:p>
          <w:p w:rsidR="00D40957" w:rsidRPr="0030560C" w:rsidRDefault="00D40957" w:rsidP="00D40957">
            <w:pPr>
              <w:rPr>
                <w:lang w:val="ru-RU"/>
              </w:rPr>
            </w:pPr>
            <m:oMathPara>
              <m:oMath>
                <m:r>
                  <w:rPr>
                    <w:rFonts w:ascii="Cambria Math" w:eastAsia="Cambria Math" w:hAnsi="Cambria Math" w:cs="Cambria Math"/>
                  </w:rPr>
                  <m:t>U</m:t>
                </m:r>
                <m:r>
                  <w:rPr>
                    <w:rFonts w:ascii="Cambria Math" w:eastAsia="Cambria Math" w:hAnsi="Cambria Math" w:cs="Cambria Math"/>
                    <w:lang w:val="ru-RU"/>
                  </w:rPr>
                  <m:t>=</m:t>
                </m:r>
                <m:sSub>
                  <m:sSubPr>
                    <m:ctrlPr>
                      <w:rPr>
                        <w:rFonts w:ascii="Cambria Math" w:hAnsi="Cambria Math"/>
                      </w:rPr>
                    </m:ctrlPr>
                  </m:sSubPr>
                  <m:e>
                    <m:r>
                      <w:rPr>
                        <w:rFonts w:ascii="Cambria Math" w:eastAsia="Cambria Math" w:hAnsi="Cambria Math" w:cs="Cambria Math"/>
                      </w:rPr>
                      <m:t>U</m:t>
                    </m:r>
                  </m:e>
                  <m:sub>
                    <m:r>
                      <w:rPr>
                        <w:rFonts w:ascii="Cambria Math" w:eastAsia="Cambria Math" w:hAnsi="Cambria Math" w:cs="Cambria Math"/>
                        <w:lang w:val="ru-RU"/>
                      </w:rPr>
                      <m:t>1</m:t>
                    </m:r>
                  </m:sub>
                </m:sSub>
                <m:r>
                  <w:rPr>
                    <w:rFonts w:ascii="Cambria Math" w:eastAsia="Cambria Math" w:hAnsi="Cambria Math" w:cs="Cambria Math"/>
                    <w:lang w:val="ru-RU"/>
                  </w:rPr>
                  <m:t>+</m:t>
                </m:r>
                <m:sSub>
                  <m:sSubPr>
                    <m:ctrlPr>
                      <w:rPr>
                        <w:rFonts w:ascii="Cambria Math" w:hAnsi="Cambria Math"/>
                      </w:rPr>
                    </m:ctrlPr>
                  </m:sSubPr>
                  <m:e>
                    <m:r>
                      <w:rPr>
                        <w:rFonts w:ascii="Cambria Math" w:eastAsia="Cambria Math" w:hAnsi="Cambria Math" w:cs="Cambria Math"/>
                      </w:rPr>
                      <m:t>U</m:t>
                    </m:r>
                  </m:e>
                  <m:sub>
                    <m:r>
                      <w:rPr>
                        <w:rFonts w:ascii="Cambria Math" w:eastAsia="Cambria Math" w:hAnsi="Cambria Math" w:cs="Cambria Math"/>
                        <w:lang w:val="ru-RU"/>
                      </w:rPr>
                      <m:t>2</m:t>
                    </m:r>
                  </m:sub>
                </m:sSub>
                <m:r>
                  <m:rPr>
                    <m:sty m:val="p"/>
                  </m:rPr>
                  <w:rPr>
                    <w:rFonts w:ascii="Cambria Math" w:eastAsia="Cambria Math" w:hAnsi="Cambria Math" w:cs="Cambria Math"/>
                    <w:lang w:val="ru-RU"/>
                  </w:rPr>
                  <m:t>...</m:t>
                </m:r>
                <m:r>
                  <w:rPr>
                    <w:rFonts w:ascii="Cambria Math" w:eastAsia="Cambria Math" w:hAnsi="Cambria Math" w:cs="Cambria Math"/>
                    <w:lang w:val="ru-RU"/>
                  </w:rPr>
                  <m:t>,</m:t>
                </m:r>
                <m:sSub>
                  <m:sSubPr>
                    <m:ctrlPr>
                      <w:rPr>
                        <w:rFonts w:ascii="Cambria Math" w:hAnsi="Cambria Math"/>
                      </w:rPr>
                    </m:ctrlPr>
                  </m:sSubPr>
                  <m:e>
                    <m:r>
                      <w:rPr>
                        <w:rFonts w:ascii="Cambria Math" w:eastAsia="Cambria Math" w:hAnsi="Cambria Math" w:cs="Cambria Math"/>
                      </w:rPr>
                      <m:t>q</m:t>
                    </m:r>
                  </m:e>
                  <m:sub>
                    <m:r>
                      <w:rPr>
                        <w:rFonts w:ascii="Cambria Math" w:eastAsia="Cambria Math" w:hAnsi="Cambria Math" w:cs="Cambria Math"/>
                        <w:lang w:val="ru-RU"/>
                      </w:rPr>
                      <m:t>1</m:t>
                    </m:r>
                  </m:sub>
                </m:sSub>
                <m:r>
                  <w:rPr>
                    <w:rFonts w:ascii="Cambria Math" w:eastAsia="Cambria Math" w:hAnsi="Cambria Math" w:cs="Cambria Math"/>
                    <w:lang w:val="ru-RU"/>
                  </w:rPr>
                  <m:t>=</m:t>
                </m:r>
                <m:sSub>
                  <m:sSubPr>
                    <m:ctrlPr>
                      <w:rPr>
                        <w:rFonts w:ascii="Cambria Math" w:hAnsi="Cambria Math"/>
                      </w:rPr>
                    </m:ctrlPr>
                  </m:sSubPr>
                  <m:e>
                    <m:r>
                      <w:rPr>
                        <w:rFonts w:ascii="Cambria Math" w:eastAsia="Cambria Math" w:hAnsi="Cambria Math" w:cs="Cambria Math"/>
                      </w:rPr>
                      <m:t>q</m:t>
                    </m:r>
                  </m:e>
                  <m:sub>
                    <m:r>
                      <w:rPr>
                        <w:rFonts w:ascii="Cambria Math" w:eastAsia="Cambria Math" w:hAnsi="Cambria Math" w:cs="Cambria Math"/>
                        <w:lang w:val="ru-RU"/>
                      </w:rPr>
                      <m:t>2</m:t>
                    </m:r>
                  </m:sub>
                </m:sSub>
                <m:r>
                  <w:rPr>
                    <w:rFonts w:ascii="Cambria Math" w:eastAsia="Cambria Math" w:hAnsi="Cambria Math" w:cs="Cambria Math"/>
                    <w:lang w:val="ru-RU"/>
                  </w:rPr>
                  <m:t>=</m:t>
                </m:r>
                <m:r>
                  <m:rPr>
                    <m:sty m:val="p"/>
                  </m:rPr>
                  <w:rPr>
                    <w:rFonts w:ascii="Cambria Math" w:eastAsia="Cambria Math" w:hAnsi="Cambria Math" w:cs="Cambria Math"/>
                    <w:lang w:val="ru-RU"/>
                  </w:rPr>
                  <m:t>...</m:t>
                </m:r>
                <m:r>
                  <w:rPr>
                    <w:rFonts w:ascii="Cambria Math" w:eastAsia="Cambria Math" w:hAnsi="Cambria Math" w:cs="Cambria Math"/>
                    <w:lang w:val="ru-RU"/>
                  </w:rPr>
                  <m:t>,</m:t>
                </m:r>
                <m:f>
                  <m:fPr>
                    <m:ctrlPr>
                      <w:rPr>
                        <w:rFonts w:ascii="Cambria Math" w:hAnsi="Cambria Math"/>
                      </w:rPr>
                    </m:ctrlPr>
                  </m:fPr>
                  <m:num>
                    <m:r>
                      <w:rPr>
                        <w:rFonts w:ascii="Cambria Math" w:eastAsia="Cambria Math" w:hAnsi="Cambria Math" w:cs="Cambria Math"/>
                        <w:lang w:val="ru-RU"/>
                      </w:rPr>
                      <m:t>1</m:t>
                    </m:r>
                  </m:num>
                  <m:den>
                    <m:sSub>
                      <m:sSubPr>
                        <m:ctrlPr>
                          <w:rPr>
                            <w:rFonts w:ascii="Cambria Math" w:hAnsi="Cambria Math"/>
                          </w:rPr>
                        </m:ctrlPr>
                      </m:sSubPr>
                      <m:e>
                        <m:r>
                          <w:rPr>
                            <w:rFonts w:ascii="Cambria Math" w:eastAsia="Cambria Math" w:hAnsi="Cambria Math" w:cs="Cambria Math"/>
                          </w:rPr>
                          <m:t>C</m:t>
                        </m:r>
                      </m:e>
                      <m:sub>
                        <m:r>
                          <m:rPr>
                            <m:nor/>
                          </m:rPr>
                          <w:rPr>
                            <w:rFonts w:ascii="Cambria Math" w:eastAsia="Cambria Math" w:hAnsi="Cambria Math" w:cs="Cambria Math"/>
                            <w:lang w:val="ru-RU"/>
                          </w:rPr>
                          <m:t>посл</m:t>
                        </m:r>
                      </m:sub>
                    </m:sSub>
                  </m:den>
                </m:f>
                <m:r>
                  <w:rPr>
                    <w:rFonts w:ascii="Cambria Math" w:eastAsia="Cambria Math" w:hAnsi="Cambria Math" w:cs="Cambria Math"/>
                    <w:lang w:val="ru-RU"/>
                  </w:rPr>
                  <m:t>=</m:t>
                </m:r>
                <m:f>
                  <m:fPr>
                    <m:ctrlPr>
                      <w:rPr>
                        <w:rFonts w:ascii="Cambria Math" w:hAnsi="Cambria Math"/>
                      </w:rPr>
                    </m:ctrlPr>
                  </m:fPr>
                  <m:num>
                    <m:r>
                      <w:rPr>
                        <w:rFonts w:ascii="Cambria Math" w:eastAsia="Cambria Math" w:hAnsi="Cambria Math" w:cs="Cambria Math"/>
                        <w:lang w:val="ru-RU"/>
                      </w:rPr>
                      <m:t>1</m:t>
                    </m:r>
                  </m:num>
                  <m:den>
                    <m:sSub>
                      <m:sSubPr>
                        <m:ctrlPr>
                          <w:rPr>
                            <w:rFonts w:ascii="Cambria Math" w:hAnsi="Cambria Math"/>
                          </w:rPr>
                        </m:ctrlPr>
                      </m:sSubPr>
                      <m:e>
                        <m:r>
                          <w:rPr>
                            <w:rFonts w:ascii="Cambria Math" w:eastAsia="Cambria Math" w:hAnsi="Cambria Math" w:cs="Cambria Math"/>
                          </w:rPr>
                          <m:t>C</m:t>
                        </m:r>
                      </m:e>
                      <m:sub>
                        <m:r>
                          <w:rPr>
                            <w:rFonts w:ascii="Cambria Math" w:eastAsia="Cambria Math" w:hAnsi="Cambria Math" w:cs="Cambria Math"/>
                            <w:lang w:val="ru-RU"/>
                          </w:rPr>
                          <m:t>1</m:t>
                        </m:r>
                      </m:sub>
                    </m:sSub>
                  </m:den>
                </m:f>
                <m:r>
                  <w:rPr>
                    <w:rFonts w:ascii="Cambria Math" w:eastAsia="Cambria Math" w:hAnsi="Cambria Math" w:cs="Cambria Math"/>
                    <w:lang w:val="ru-RU"/>
                  </w:rPr>
                  <m:t>+</m:t>
                </m:r>
                <m:f>
                  <m:fPr>
                    <m:ctrlPr>
                      <w:rPr>
                        <w:rFonts w:ascii="Cambria Math" w:hAnsi="Cambria Math"/>
                      </w:rPr>
                    </m:ctrlPr>
                  </m:fPr>
                  <m:num>
                    <m:r>
                      <w:rPr>
                        <w:rFonts w:ascii="Cambria Math" w:eastAsia="Cambria Math" w:hAnsi="Cambria Math" w:cs="Cambria Math"/>
                        <w:lang w:val="ru-RU"/>
                      </w:rPr>
                      <m:t>1</m:t>
                    </m:r>
                  </m:num>
                  <m:den>
                    <m:sSub>
                      <m:sSubPr>
                        <m:ctrlPr>
                          <w:rPr>
                            <w:rFonts w:ascii="Cambria Math" w:hAnsi="Cambria Math"/>
                          </w:rPr>
                        </m:ctrlPr>
                      </m:sSubPr>
                      <m:e>
                        <m:r>
                          <w:rPr>
                            <w:rFonts w:ascii="Cambria Math" w:eastAsia="Cambria Math" w:hAnsi="Cambria Math" w:cs="Cambria Math"/>
                          </w:rPr>
                          <m:t>C</m:t>
                        </m:r>
                      </m:e>
                      <m:sub>
                        <m:r>
                          <w:rPr>
                            <w:rFonts w:ascii="Cambria Math" w:eastAsia="Cambria Math" w:hAnsi="Cambria Math" w:cs="Cambria Math"/>
                            <w:lang w:val="ru-RU"/>
                          </w:rPr>
                          <m:t>2</m:t>
                        </m:r>
                      </m:sub>
                    </m:sSub>
                  </m:den>
                </m:f>
                <m:r>
                  <w:rPr>
                    <w:rFonts w:ascii="Cambria Math" w:eastAsia="Cambria Math" w:hAnsi="Cambria Math" w:cs="Cambria Math"/>
                    <w:lang w:val="ru-RU"/>
                  </w:rPr>
                  <m:t>+</m:t>
                </m:r>
                <m:r>
                  <m:rPr>
                    <m:sty m:val="p"/>
                  </m:rPr>
                  <w:rPr>
                    <w:rFonts w:ascii="Cambria Math" w:eastAsia="Cambria Math" w:hAnsi="Cambria Math" w:cs="Cambria Math"/>
                    <w:lang w:val="ru-RU"/>
                  </w:rPr>
                  <m:t>...</m:t>
                </m:r>
              </m:oMath>
            </m:oMathPara>
          </w:p>
          <w:p w:rsidR="00D40957" w:rsidRPr="0030560C" w:rsidRDefault="00D40957" w:rsidP="00D40957">
            <w:pPr>
              <w:spacing w:after="0" w:line="288" w:lineRule="auto"/>
              <w:ind w:left="336"/>
              <w:rPr>
                <w:lang w:val="ru-RU"/>
              </w:rPr>
            </w:pPr>
          </w:p>
          <w:p w:rsidR="00D40957" w:rsidRPr="0030560C" w:rsidRDefault="00D40957" w:rsidP="00D40957">
            <w:pPr>
              <w:spacing w:after="0" w:line="288" w:lineRule="auto"/>
              <w:ind w:left="336"/>
              <w:rPr>
                <w:lang w:val="ru-RU"/>
              </w:rPr>
            </w:pPr>
            <w:r>
              <w:rPr>
                <w:rFonts w:ascii="Times New Roman" w:hAnsi="Times New Roman"/>
                <w:i/>
                <w:color w:val="000000"/>
                <w:sz w:val="24"/>
              </w:rPr>
              <w:t>U</w:t>
            </w:r>
          </w:p>
          <w:p w:rsidR="00D40957" w:rsidRPr="0030560C" w:rsidRDefault="00D40957" w:rsidP="00D40957">
            <w:pPr>
              <w:spacing w:after="0" w:line="288" w:lineRule="auto"/>
              <w:ind w:left="336"/>
              <w:rPr>
                <w:lang w:val="ru-RU"/>
              </w:rPr>
            </w:pPr>
            <w:r w:rsidRPr="0030560C">
              <w:rPr>
                <w:rFonts w:ascii="Times New Roman" w:hAnsi="Times New Roman"/>
                <w:color w:val="000000"/>
                <w:sz w:val="24"/>
                <w:lang w:val="ru-RU"/>
              </w:rPr>
              <w:t>=</w:t>
            </w:r>
          </w:p>
          <w:p w:rsidR="00D40957" w:rsidRPr="0030560C" w:rsidRDefault="00D40957" w:rsidP="00D40957">
            <w:pPr>
              <w:spacing w:after="0" w:line="288" w:lineRule="auto"/>
              <w:ind w:left="336"/>
              <w:rPr>
                <w:lang w:val="ru-RU"/>
              </w:rPr>
            </w:pPr>
          </w:p>
          <w:p w:rsidR="00D40957" w:rsidRPr="0030560C" w:rsidRDefault="00D40957" w:rsidP="00D40957">
            <w:pPr>
              <w:spacing w:after="0" w:line="288" w:lineRule="auto"/>
              <w:rPr>
                <w:lang w:val="ru-RU"/>
              </w:rPr>
            </w:pPr>
            <w:r>
              <w:rPr>
                <w:rFonts w:ascii="Times New Roman" w:hAnsi="Times New Roman"/>
                <w:i/>
                <w:color w:val="000000"/>
                <w:sz w:val="24"/>
              </w:rPr>
              <w:t>U</w:t>
            </w:r>
          </w:p>
          <w:tbl>
            <w:tblPr>
              <w:tblW w:w="0" w:type="auto"/>
              <w:tblCellSpacing w:w="0" w:type="auto"/>
              <w:tblLook w:val="04A0" w:firstRow="1" w:lastRow="0" w:firstColumn="1" w:lastColumn="0" w:noHBand="0" w:noVBand="1"/>
            </w:tblPr>
            <w:tblGrid>
              <w:gridCol w:w="415"/>
              <w:gridCol w:w="40"/>
            </w:tblGrid>
            <w:tr w:rsidR="00D40957" w:rsidRPr="00315E60" w:rsidTr="00D40957">
              <w:trPr>
                <w:trHeight w:val="60"/>
                <w:tblCellSpacing w:w="0" w:type="auto"/>
              </w:trPr>
              <w:tc>
                <w:tcPr>
                  <w:tcW w:w="81" w:type="dxa"/>
                  <w:tcMar>
                    <w:top w:w="15" w:type="dxa"/>
                    <w:left w:w="15" w:type="dxa"/>
                    <w:bottom w:w="15" w:type="dxa"/>
                    <w:right w:w="15" w:type="dxa"/>
                  </w:tcMar>
                  <w:vAlign w:val="bottom"/>
                </w:tcPr>
                <w:p w:rsidR="00D40957" w:rsidRPr="0030560C" w:rsidRDefault="00D40957" w:rsidP="00D40957">
                  <w:pPr>
                    <w:spacing w:after="0" w:line="288" w:lineRule="auto"/>
                    <w:ind w:left="310"/>
                    <w:rPr>
                      <w:lang w:val="ru-RU"/>
                    </w:rPr>
                  </w:pPr>
                </w:p>
                <w:p w:rsidR="00D40957" w:rsidRPr="0030560C" w:rsidRDefault="00D40957" w:rsidP="00D40957">
                  <w:pPr>
                    <w:spacing w:after="0" w:line="288" w:lineRule="auto"/>
                    <w:ind w:left="310"/>
                    <w:rPr>
                      <w:lang w:val="ru-RU"/>
                    </w:rPr>
                  </w:pPr>
                  <w:r w:rsidRPr="0030560C">
                    <w:rPr>
                      <w:rFonts w:ascii="Times New Roman" w:hAnsi="Times New Roman"/>
                      <w:color w:val="000000"/>
                      <w:sz w:val="15"/>
                      <w:lang w:val="ru-RU"/>
                    </w:rPr>
                    <w:t>1</w:t>
                  </w:r>
                </w:p>
              </w:tc>
              <w:tc>
                <w:tcPr>
                  <w:tcW w:w="40" w:type="dxa"/>
                  <w:tcMar>
                    <w:top w:w="15" w:type="dxa"/>
                    <w:left w:w="15" w:type="dxa"/>
                    <w:bottom w:w="15" w:type="dxa"/>
                    <w:right w:w="15" w:type="dxa"/>
                  </w:tcMar>
                  <w:vAlign w:val="bottom"/>
                </w:tcPr>
                <w:p w:rsidR="00D40957" w:rsidRPr="0030560C" w:rsidRDefault="00D40957" w:rsidP="00D40957">
                  <w:pPr>
                    <w:rPr>
                      <w:lang w:val="ru-RU"/>
                    </w:rPr>
                  </w:pPr>
                </w:p>
              </w:tc>
            </w:tr>
            <w:tr w:rsidR="00D40957" w:rsidRPr="00315E60" w:rsidTr="00D40957">
              <w:trPr>
                <w:gridAfter w:val="1"/>
                <w:wAfter w:w="40" w:type="dxa"/>
                <w:trHeight w:val="30"/>
                <w:tblCellSpacing w:w="0" w:type="auto"/>
              </w:trPr>
              <w:tc>
                <w:tcPr>
                  <w:tcW w:w="81" w:type="dxa"/>
                  <w:tcMar>
                    <w:top w:w="15" w:type="dxa"/>
                    <w:left w:w="15" w:type="dxa"/>
                    <w:bottom w:w="15" w:type="dxa"/>
                    <w:right w:w="15" w:type="dxa"/>
                  </w:tcMar>
                  <w:vAlign w:val="bottom"/>
                </w:tcPr>
                <w:p w:rsidR="00D40957" w:rsidRPr="0030560C" w:rsidRDefault="00D40957" w:rsidP="00D40957">
                  <w:pPr>
                    <w:rPr>
                      <w:lang w:val="ru-RU"/>
                    </w:rPr>
                  </w:pPr>
                </w:p>
              </w:tc>
            </w:tr>
          </w:tbl>
          <w:p w:rsidR="00D40957" w:rsidRPr="0030560C" w:rsidRDefault="00D40957" w:rsidP="00D40957">
            <w:pPr>
              <w:spacing w:after="0" w:line="288" w:lineRule="auto"/>
              <w:ind w:left="336"/>
              <w:rPr>
                <w:lang w:val="ru-RU"/>
              </w:rPr>
            </w:pPr>
          </w:p>
          <w:p w:rsidR="00D40957" w:rsidRPr="0030560C" w:rsidRDefault="00D40957" w:rsidP="00D40957">
            <w:pPr>
              <w:spacing w:after="0" w:line="288" w:lineRule="auto"/>
              <w:ind w:left="336"/>
              <w:rPr>
                <w:lang w:val="ru-RU"/>
              </w:rPr>
            </w:pPr>
            <w:r w:rsidRPr="0030560C">
              <w:rPr>
                <w:rFonts w:ascii="Times New Roman" w:hAnsi="Times New Roman"/>
                <w:color w:val="000000"/>
                <w:sz w:val="24"/>
                <w:lang w:val="ru-RU"/>
              </w:rPr>
              <w:t>+</w:t>
            </w:r>
          </w:p>
          <w:p w:rsidR="00D40957" w:rsidRPr="0030560C" w:rsidRDefault="00D40957" w:rsidP="00D40957">
            <w:pPr>
              <w:spacing w:after="0" w:line="288" w:lineRule="auto"/>
              <w:ind w:left="336"/>
              <w:rPr>
                <w:lang w:val="ru-RU"/>
              </w:rPr>
            </w:pPr>
          </w:p>
          <w:p w:rsidR="00D40957" w:rsidRPr="0030560C" w:rsidRDefault="00D40957" w:rsidP="00D40957">
            <w:pPr>
              <w:spacing w:after="0" w:line="288" w:lineRule="auto"/>
              <w:rPr>
                <w:lang w:val="ru-RU"/>
              </w:rPr>
            </w:pPr>
            <w:r>
              <w:rPr>
                <w:rFonts w:ascii="Times New Roman" w:hAnsi="Times New Roman"/>
                <w:i/>
                <w:color w:val="000000"/>
                <w:sz w:val="24"/>
              </w:rPr>
              <w:t>U</w:t>
            </w:r>
          </w:p>
          <w:tbl>
            <w:tblPr>
              <w:tblW w:w="0" w:type="auto"/>
              <w:tblCellSpacing w:w="0" w:type="auto"/>
              <w:tblLook w:val="04A0" w:firstRow="1" w:lastRow="0" w:firstColumn="1" w:lastColumn="0" w:noHBand="0" w:noVBand="1"/>
            </w:tblPr>
            <w:tblGrid>
              <w:gridCol w:w="415"/>
              <w:gridCol w:w="40"/>
            </w:tblGrid>
            <w:tr w:rsidR="00D40957" w:rsidRPr="00315E60" w:rsidTr="00D40957">
              <w:trPr>
                <w:trHeight w:val="60"/>
                <w:tblCellSpacing w:w="0" w:type="auto"/>
              </w:trPr>
              <w:tc>
                <w:tcPr>
                  <w:tcW w:w="81" w:type="dxa"/>
                  <w:tcMar>
                    <w:top w:w="15" w:type="dxa"/>
                    <w:left w:w="15" w:type="dxa"/>
                    <w:bottom w:w="15" w:type="dxa"/>
                    <w:right w:w="15" w:type="dxa"/>
                  </w:tcMar>
                  <w:vAlign w:val="bottom"/>
                </w:tcPr>
                <w:p w:rsidR="00D40957" w:rsidRPr="0030560C" w:rsidRDefault="00D40957" w:rsidP="00D40957">
                  <w:pPr>
                    <w:spacing w:after="0" w:line="288" w:lineRule="auto"/>
                    <w:ind w:left="310"/>
                    <w:rPr>
                      <w:lang w:val="ru-RU"/>
                    </w:rPr>
                  </w:pPr>
                </w:p>
                <w:p w:rsidR="00D40957" w:rsidRPr="0030560C" w:rsidRDefault="00D40957" w:rsidP="00D40957">
                  <w:pPr>
                    <w:spacing w:after="0" w:line="288" w:lineRule="auto"/>
                    <w:ind w:left="310"/>
                    <w:rPr>
                      <w:lang w:val="ru-RU"/>
                    </w:rPr>
                  </w:pPr>
                  <w:r w:rsidRPr="0030560C">
                    <w:rPr>
                      <w:rFonts w:ascii="Times New Roman" w:hAnsi="Times New Roman"/>
                      <w:color w:val="000000"/>
                      <w:sz w:val="15"/>
                      <w:lang w:val="ru-RU"/>
                    </w:rPr>
                    <w:t>2</w:t>
                  </w:r>
                </w:p>
              </w:tc>
              <w:tc>
                <w:tcPr>
                  <w:tcW w:w="40" w:type="dxa"/>
                  <w:tcMar>
                    <w:top w:w="15" w:type="dxa"/>
                    <w:left w:w="15" w:type="dxa"/>
                    <w:bottom w:w="15" w:type="dxa"/>
                    <w:right w:w="15" w:type="dxa"/>
                  </w:tcMar>
                  <w:vAlign w:val="bottom"/>
                </w:tcPr>
                <w:p w:rsidR="00D40957" w:rsidRPr="0030560C" w:rsidRDefault="00D40957" w:rsidP="00D40957">
                  <w:pPr>
                    <w:rPr>
                      <w:lang w:val="ru-RU"/>
                    </w:rPr>
                  </w:pPr>
                </w:p>
              </w:tc>
            </w:tr>
            <w:tr w:rsidR="00D40957" w:rsidRPr="00315E60" w:rsidTr="00D40957">
              <w:trPr>
                <w:gridAfter w:val="1"/>
                <w:wAfter w:w="40" w:type="dxa"/>
                <w:trHeight w:val="30"/>
                <w:tblCellSpacing w:w="0" w:type="auto"/>
              </w:trPr>
              <w:tc>
                <w:tcPr>
                  <w:tcW w:w="81" w:type="dxa"/>
                  <w:tcMar>
                    <w:top w:w="15" w:type="dxa"/>
                    <w:left w:w="15" w:type="dxa"/>
                    <w:bottom w:w="15" w:type="dxa"/>
                    <w:right w:w="15" w:type="dxa"/>
                  </w:tcMar>
                  <w:vAlign w:val="bottom"/>
                </w:tcPr>
                <w:p w:rsidR="00D40957" w:rsidRPr="0030560C" w:rsidRDefault="00D40957" w:rsidP="00D40957">
                  <w:pPr>
                    <w:rPr>
                      <w:lang w:val="ru-RU"/>
                    </w:rPr>
                  </w:pPr>
                </w:p>
              </w:tc>
            </w:tr>
          </w:tbl>
          <w:p w:rsidR="00D40957" w:rsidRPr="0030560C" w:rsidRDefault="00D40957" w:rsidP="00D40957">
            <w:pPr>
              <w:spacing w:after="0" w:line="288" w:lineRule="auto"/>
              <w:ind w:left="336"/>
              <w:rPr>
                <w:lang w:val="ru-RU"/>
              </w:rPr>
            </w:pPr>
            <w:r w:rsidRPr="0030560C">
              <w:rPr>
                <w:rFonts w:ascii="Times New Roman" w:hAnsi="Times New Roman"/>
                <w:color w:val="000000"/>
                <w:sz w:val="24"/>
                <w:lang w:val="ru-RU"/>
              </w:rPr>
              <w:t>...,</w:t>
            </w:r>
          </w:p>
          <w:p w:rsidR="00D40957" w:rsidRPr="0030560C" w:rsidRDefault="00D40957" w:rsidP="00D40957">
            <w:pPr>
              <w:spacing w:after="0" w:line="288" w:lineRule="auto"/>
              <w:rPr>
                <w:lang w:val="ru-RU"/>
              </w:rPr>
            </w:pPr>
            <w:r>
              <w:rPr>
                <w:rFonts w:ascii="Times New Roman" w:hAnsi="Times New Roman"/>
                <w:i/>
                <w:color w:val="000000"/>
                <w:sz w:val="24"/>
              </w:rPr>
              <w:t>q</w:t>
            </w:r>
          </w:p>
          <w:tbl>
            <w:tblPr>
              <w:tblW w:w="0" w:type="auto"/>
              <w:tblCellSpacing w:w="0" w:type="auto"/>
              <w:tblLook w:val="04A0" w:firstRow="1" w:lastRow="0" w:firstColumn="1" w:lastColumn="0" w:noHBand="0" w:noVBand="1"/>
            </w:tblPr>
            <w:tblGrid>
              <w:gridCol w:w="432"/>
              <w:gridCol w:w="40"/>
            </w:tblGrid>
            <w:tr w:rsidR="00D40957" w:rsidRPr="00315E60" w:rsidTr="00D40957">
              <w:trPr>
                <w:trHeight w:val="60"/>
                <w:tblCellSpacing w:w="0" w:type="auto"/>
              </w:trPr>
              <w:tc>
                <w:tcPr>
                  <w:tcW w:w="102" w:type="dxa"/>
                  <w:tcMar>
                    <w:top w:w="15" w:type="dxa"/>
                    <w:left w:w="15" w:type="dxa"/>
                    <w:bottom w:w="15" w:type="dxa"/>
                    <w:right w:w="15" w:type="dxa"/>
                  </w:tcMar>
                  <w:vAlign w:val="bottom"/>
                </w:tcPr>
                <w:p w:rsidR="00D40957" w:rsidRPr="0030560C" w:rsidRDefault="00D40957" w:rsidP="00D40957">
                  <w:pPr>
                    <w:spacing w:after="0" w:line="288" w:lineRule="auto"/>
                    <w:ind w:left="327"/>
                    <w:rPr>
                      <w:lang w:val="ru-RU"/>
                    </w:rPr>
                  </w:pPr>
                </w:p>
                <w:p w:rsidR="00D40957" w:rsidRPr="0030560C" w:rsidRDefault="00D40957" w:rsidP="00D40957">
                  <w:pPr>
                    <w:spacing w:after="0" w:line="288" w:lineRule="auto"/>
                    <w:ind w:left="327"/>
                    <w:rPr>
                      <w:lang w:val="ru-RU"/>
                    </w:rPr>
                  </w:pPr>
                  <w:r w:rsidRPr="0030560C">
                    <w:rPr>
                      <w:rFonts w:ascii="Times New Roman" w:hAnsi="Times New Roman"/>
                      <w:color w:val="000000"/>
                      <w:sz w:val="15"/>
                      <w:lang w:val="ru-RU"/>
                    </w:rPr>
                    <w:t>1</w:t>
                  </w:r>
                </w:p>
              </w:tc>
              <w:tc>
                <w:tcPr>
                  <w:tcW w:w="40" w:type="dxa"/>
                  <w:tcMar>
                    <w:top w:w="15" w:type="dxa"/>
                    <w:left w:w="15" w:type="dxa"/>
                    <w:bottom w:w="15" w:type="dxa"/>
                    <w:right w:w="15" w:type="dxa"/>
                  </w:tcMar>
                  <w:vAlign w:val="bottom"/>
                </w:tcPr>
                <w:p w:rsidR="00D40957" w:rsidRPr="0030560C" w:rsidRDefault="00D40957" w:rsidP="00D40957">
                  <w:pPr>
                    <w:rPr>
                      <w:lang w:val="ru-RU"/>
                    </w:rPr>
                  </w:pPr>
                </w:p>
              </w:tc>
            </w:tr>
            <w:tr w:rsidR="00D40957" w:rsidRPr="00315E60" w:rsidTr="00D40957">
              <w:trPr>
                <w:gridAfter w:val="1"/>
                <w:wAfter w:w="40" w:type="dxa"/>
                <w:trHeight w:val="30"/>
                <w:tblCellSpacing w:w="0" w:type="auto"/>
              </w:trPr>
              <w:tc>
                <w:tcPr>
                  <w:tcW w:w="102" w:type="dxa"/>
                  <w:tcMar>
                    <w:top w:w="15" w:type="dxa"/>
                    <w:left w:w="15" w:type="dxa"/>
                    <w:bottom w:w="15" w:type="dxa"/>
                    <w:right w:w="15" w:type="dxa"/>
                  </w:tcMar>
                  <w:vAlign w:val="bottom"/>
                </w:tcPr>
                <w:p w:rsidR="00D40957" w:rsidRPr="0030560C" w:rsidRDefault="00D40957" w:rsidP="00D40957">
                  <w:pPr>
                    <w:rPr>
                      <w:lang w:val="ru-RU"/>
                    </w:rPr>
                  </w:pPr>
                </w:p>
              </w:tc>
            </w:tr>
          </w:tbl>
          <w:p w:rsidR="00D40957" w:rsidRPr="0030560C" w:rsidRDefault="00D40957" w:rsidP="00D40957">
            <w:pPr>
              <w:spacing w:after="0" w:line="288" w:lineRule="auto"/>
              <w:ind w:left="336"/>
              <w:rPr>
                <w:lang w:val="ru-RU"/>
              </w:rPr>
            </w:pPr>
          </w:p>
          <w:p w:rsidR="00D40957" w:rsidRPr="0030560C" w:rsidRDefault="00D40957" w:rsidP="00D40957">
            <w:pPr>
              <w:spacing w:after="0" w:line="288" w:lineRule="auto"/>
              <w:ind w:left="336"/>
              <w:rPr>
                <w:lang w:val="ru-RU"/>
              </w:rPr>
            </w:pPr>
            <w:r w:rsidRPr="0030560C">
              <w:rPr>
                <w:rFonts w:ascii="Times New Roman" w:hAnsi="Times New Roman"/>
                <w:color w:val="000000"/>
                <w:sz w:val="24"/>
                <w:lang w:val="ru-RU"/>
              </w:rPr>
              <w:t>=</w:t>
            </w:r>
          </w:p>
          <w:p w:rsidR="00D40957" w:rsidRPr="0030560C" w:rsidRDefault="00D40957" w:rsidP="00D40957">
            <w:pPr>
              <w:spacing w:after="0" w:line="288" w:lineRule="auto"/>
              <w:ind w:left="336"/>
              <w:rPr>
                <w:lang w:val="ru-RU"/>
              </w:rPr>
            </w:pPr>
          </w:p>
          <w:p w:rsidR="00D40957" w:rsidRPr="0030560C" w:rsidRDefault="00D40957" w:rsidP="00D40957">
            <w:pPr>
              <w:spacing w:after="0" w:line="288" w:lineRule="auto"/>
              <w:rPr>
                <w:lang w:val="ru-RU"/>
              </w:rPr>
            </w:pPr>
            <w:r>
              <w:rPr>
                <w:rFonts w:ascii="Times New Roman" w:hAnsi="Times New Roman"/>
                <w:i/>
                <w:color w:val="000000"/>
                <w:sz w:val="24"/>
              </w:rPr>
              <w:t>q</w:t>
            </w:r>
          </w:p>
          <w:tbl>
            <w:tblPr>
              <w:tblW w:w="0" w:type="auto"/>
              <w:tblCellSpacing w:w="0" w:type="auto"/>
              <w:tblLook w:val="04A0" w:firstRow="1" w:lastRow="0" w:firstColumn="1" w:lastColumn="0" w:noHBand="0" w:noVBand="1"/>
            </w:tblPr>
            <w:tblGrid>
              <w:gridCol w:w="432"/>
              <w:gridCol w:w="40"/>
            </w:tblGrid>
            <w:tr w:rsidR="00D40957" w:rsidRPr="00315E60" w:rsidTr="00D40957">
              <w:trPr>
                <w:trHeight w:val="60"/>
                <w:tblCellSpacing w:w="0" w:type="auto"/>
              </w:trPr>
              <w:tc>
                <w:tcPr>
                  <w:tcW w:w="102" w:type="dxa"/>
                  <w:tcMar>
                    <w:top w:w="15" w:type="dxa"/>
                    <w:left w:w="15" w:type="dxa"/>
                    <w:bottom w:w="15" w:type="dxa"/>
                    <w:right w:w="15" w:type="dxa"/>
                  </w:tcMar>
                  <w:vAlign w:val="bottom"/>
                </w:tcPr>
                <w:p w:rsidR="00D40957" w:rsidRPr="0030560C" w:rsidRDefault="00D40957" w:rsidP="00D40957">
                  <w:pPr>
                    <w:spacing w:after="0" w:line="288" w:lineRule="auto"/>
                    <w:ind w:left="327"/>
                    <w:rPr>
                      <w:lang w:val="ru-RU"/>
                    </w:rPr>
                  </w:pPr>
                </w:p>
                <w:p w:rsidR="00D40957" w:rsidRPr="0030560C" w:rsidRDefault="00D40957" w:rsidP="00D40957">
                  <w:pPr>
                    <w:spacing w:after="0" w:line="288" w:lineRule="auto"/>
                    <w:ind w:left="327"/>
                    <w:rPr>
                      <w:lang w:val="ru-RU"/>
                    </w:rPr>
                  </w:pPr>
                  <w:r w:rsidRPr="0030560C">
                    <w:rPr>
                      <w:rFonts w:ascii="Times New Roman" w:hAnsi="Times New Roman"/>
                      <w:color w:val="000000"/>
                      <w:sz w:val="15"/>
                      <w:lang w:val="ru-RU"/>
                    </w:rPr>
                    <w:t>2</w:t>
                  </w:r>
                </w:p>
              </w:tc>
              <w:tc>
                <w:tcPr>
                  <w:tcW w:w="40" w:type="dxa"/>
                  <w:tcMar>
                    <w:top w:w="15" w:type="dxa"/>
                    <w:left w:w="15" w:type="dxa"/>
                    <w:bottom w:w="15" w:type="dxa"/>
                    <w:right w:w="15" w:type="dxa"/>
                  </w:tcMar>
                  <w:vAlign w:val="bottom"/>
                </w:tcPr>
                <w:p w:rsidR="00D40957" w:rsidRPr="0030560C" w:rsidRDefault="00D40957" w:rsidP="00D40957">
                  <w:pPr>
                    <w:rPr>
                      <w:lang w:val="ru-RU"/>
                    </w:rPr>
                  </w:pPr>
                </w:p>
              </w:tc>
            </w:tr>
            <w:tr w:rsidR="00D40957" w:rsidRPr="00315E60" w:rsidTr="00D40957">
              <w:trPr>
                <w:gridAfter w:val="1"/>
                <w:wAfter w:w="40" w:type="dxa"/>
                <w:trHeight w:val="30"/>
                <w:tblCellSpacing w:w="0" w:type="auto"/>
              </w:trPr>
              <w:tc>
                <w:tcPr>
                  <w:tcW w:w="102" w:type="dxa"/>
                  <w:tcMar>
                    <w:top w:w="15" w:type="dxa"/>
                    <w:left w:w="15" w:type="dxa"/>
                    <w:bottom w:w="15" w:type="dxa"/>
                    <w:right w:w="15" w:type="dxa"/>
                  </w:tcMar>
                  <w:vAlign w:val="bottom"/>
                </w:tcPr>
                <w:p w:rsidR="00D40957" w:rsidRPr="0030560C" w:rsidRDefault="00D40957" w:rsidP="00D40957">
                  <w:pPr>
                    <w:rPr>
                      <w:lang w:val="ru-RU"/>
                    </w:rPr>
                  </w:pPr>
                </w:p>
              </w:tc>
            </w:tr>
          </w:tbl>
          <w:p w:rsidR="00D40957" w:rsidRPr="0030560C" w:rsidRDefault="00D40957" w:rsidP="00D40957">
            <w:pPr>
              <w:spacing w:after="0" w:line="288" w:lineRule="auto"/>
              <w:ind w:left="336"/>
              <w:rPr>
                <w:lang w:val="ru-RU"/>
              </w:rPr>
            </w:pPr>
          </w:p>
          <w:p w:rsidR="00D40957" w:rsidRPr="0030560C" w:rsidRDefault="00D40957" w:rsidP="00D40957">
            <w:pPr>
              <w:spacing w:after="0" w:line="288" w:lineRule="auto"/>
              <w:ind w:left="336"/>
              <w:rPr>
                <w:lang w:val="ru-RU"/>
              </w:rPr>
            </w:pPr>
            <w:r w:rsidRPr="0030560C">
              <w:rPr>
                <w:rFonts w:ascii="Times New Roman" w:hAnsi="Times New Roman"/>
                <w:color w:val="000000"/>
                <w:sz w:val="24"/>
                <w:lang w:val="ru-RU"/>
              </w:rPr>
              <w:t>=</w:t>
            </w:r>
          </w:p>
          <w:p w:rsidR="00D40957" w:rsidRPr="0030560C" w:rsidRDefault="00D40957" w:rsidP="00D40957">
            <w:pPr>
              <w:spacing w:after="0" w:line="288" w:lineRule="auto"/>
              <w:ind w:left="336"/>
              <w:rPr>
                <w:lang w:val="ru-RU"/>
              </w:rPr>
            </w:pPr>
          </w:p>
          <w:p w:rsidR="00D40957" w:rsidRPr="0030560C" w:rsidRDefault="00D40957" w:rsidP="00D40957">
            <w:pPr>
              <w:spacing w:after="0" w:line="288" w:lineRule="auto"/>
              <w:ind w:left="336"/>
              <w:rPr>
                <w:lang w:val="ru-RU"/>
              </w:rPr>
            </w:pPr>
            <w:r w:rsidRPr="0030560C">
              <w:rPr>
                <w:rFonts w:ascii="Times New Roman" w:hAnsi="Times New Roman"/>
                <w:color w:val="000000"/>
                <w:sz w:val="24"/>
                <w:lang w:val="ru-RU"/>
              </w:rPr>
              <w:t>...,</w:t>
            </w:r>
          </w:p>
          <w:p w:rsidR="00D40957" w:rsidRPr="0030560C" w:rsidRDefault="00D40957" w:rsidP="00D40957">
            <w:pPr>
              <w:spacing w:after="0" w:line="288" w:lineRule="auto"/>
              <w:ind w:left="336"/>
              <w:rPr>
                <w:lang w:val="ru-RU"/>
              </w:rPr>
            </w:pPr>
          </w:p>
          <w:tbl>
            <w:tblPr>
              <w:tblW w:w="0" w:type="auto"/>
              <w:tblCellSpacing w:w="0" w:type="auto"/>
              <w:tblLook w:val="04A0" w:firstRow="1" w:lastRow="0" w:firstColumn="1" w:lastColumn="0" w:noHBand="0" w:noVBand="1"/>
            </w:tblPr>
            <w:tblGrid>
              <w:gridCol w:w="712"/>
              <w:gridCol w:w="40"/>
            </w:tblGrid>
            <w:tr w:rsidR="00D40957" w:rsidRPr="00315E60" w:rsidTr="00D40957">
              <w:trPr>
                <w:trHeight w:val="270"/>
                <w:tblCellSpacing w:w="0" w:type="auto"/>
              </w:trPr>
              <w:tc>
                <w:tcPr>
                  <w:tcW w:w="593" w:type="dxa"/>
                  <w:tcMar>
                    <w:top w:w="15" w:type="dxa"/>
                    <w:left w:w="15" w:type="dxa"/>
                    <w:bottom w:w="15" w:type="dxa"/>
                    <w:right w:w="15" w:type="dxa"/>
                  </w:tcMar>
                  <w:vAlign w:val="bottom"/>
                </w:tcPr>
                <w:p w:rsidR="00D40957" w:rsidRPr="0030560C" w:rsidRDefault="00D40957" w:rsidP="00D40957">
                  <w:pPr>
                    <w:spacing w:after="0" w:line="288" w:lineRule="auto"/>
                    <w:ind w:left="336"/>
                    <w:jc w:val="center"/>
                    <w:rPr>
                      <w:lang w:val="ru-RU"/>
                    </w:rPr>
                  </w:pPr>
                </w:p>
                <w:p w:rsidR="00D40957" w:rsidRPr="0030560C" w:rsidRDefault="00D40957" w:rsidP="00D40957">
                  <w:pPr>
                    <w:spacing w:after="0" w:line="288" w:lineRule="auto"/>
                    <w:ind w:left="336"/>
                    <w:jc w:val="center"/>
                    <w:rPr>
                      <w:lang w:val="ru-RU"/>
                    </w:rPr>
                  </w:pPr>
                  <w:r>
                    <w:rPr>
                      <w:rFonts w:ascii="Times New Roman" w:hAnsi="Times New Roman"/>
                      <w:i/>
                      <w:color w:val="000000"/>
                    </w:rPr>
                    <w:t>C</w:t>
                  </w:r>
                </w:p>
                <w:tbl>
                  <w:tblPr>
                    <w:tblW w:w="0" w:type="auto"/>
                    <w:tblCellSpacing w:w="0" w:type="auto"/>
                    <w:tblLook w:val="04A0" w:firstRow="1" w:lastRow="0" w:firstColumn="1" w:lastColumn="0" w:noHBand="0" w:noVBand="1"/>
                  </w:tblPr>
                  <w:tblGrid>
                    <w:gridCol w:w="646"/>
                    <w:gridCol w:w="36"/>
                  </w:tblGrid>
                  <w:tr w:rsidR="00D40957" w:rsidRPr="00315E60" w:rsidTr="00D40957">
                    <w:trPr>
                      <w:trHeight w:val="30"/>
                      <w:tblCellSpacing w:w="0" w:type="auto"/>
                    </w:trPr>
                    <w:tc>
                      <w:tcPr>
                        <w:tcW w:w="386" w:type="dxa"/>
                        <w:tcMar>
                          <w:top w:w="15" w:type="dxa"/>
                          <w:left w:w="15" w:type="dxa"/>
                          <w:bottom w:w="15" w:type="dxa"/>
                          <w:right w:w="15" w:type="dxa"/>
                        </w:tcMar>
                        <w:vAlign w:val="bottom"/>
                      </w:tcPr>
                      <w:p w:rsidR="00D40957" w:rsidRPr="0030560C" w:rsidRDefault="00D40957" w:rsidP="00D40957">
                        <w:pPr>
                          <w:spacing w:after="0" w:line="288" w:lineRule="auto"/>
                          <w:ind w:left="319"/>
                          <w:rPr>
                            <w:lang w:val="ru-RU"/>
                          </w:rPr>
                        </w:pPr>
                      </w:p>
                      <w:p w:rsidR="00D40957" w:rsidRPr="0030560C" w:rsidRDefault="00D40957" w:rsidP="00D40957">
                        <w:pPr>
                          <w:spacing w:after="0" w:line="288" w:lineRule="auto"/>
                          <w:ind w:left="319"/>
                          <w:rPr>
                            <w:lang w:val="ru-RU"/>
                          </w:rPr>
                        </w:pPr>
                        <w:proofErr w:type="gramStart"/>
                        <w:r w:rsidRPr="0030560C">
                          <w:rPr>
                            <w:rFonts w:ascii="Times New Roman" w:hAnsi="Times New Roman"/>
                            <w:color w:val="000000"/>
                            <w:sz w:val="15"/>
                            <w:lang w:val="ru-RU"/>
                          </w:rPr>
                          <w:t>посл</w:t>
                        </w:r>
                        <w:proofErr w:type="gramEnd"/>
                      </w:p>
                    </w:tc>
                    <w:tc>
                      <w:tcPr>
                        <w:tcW w:w="40" w:type="dxa"/>
                        <w:tcMar>
                          <w:top w:w="15" w:type="dxa"/>
                          <w:left w:w="15" w:type="dxa"/>
                          <w:bottom w:w="15" w:type="dxa"/>
                          <w:right w:w="15" w:type="dxa"/>
                        </w:tcMar>
                        <w:vAlign w:val="bottom"/>
                      </w:tcPr>
                      <w:p w:rsidR="00D40957" w:rsidRPr="0030560C" w:rsidRDefault="00D40957" w:rsidP="00D40957">
                        <w:pPr>
                          <w:rPr>
                            <w:lang w:val="ru-RU"/>
                          </w:rPr>
                        </w:pPr>
                      </w:p>
                    </w:tc>
                  </w:tr>
                  <w:tr w:rsidR="00D40957" w:rsidRPr="00315E60" w:rsidTr="00D40957">
                    <w:trPr>
                      <w:gridAfter w:val="1"/>
                      <w:wAfter w:w="40" w:type="dxa"/>
                      <w:trHeight w:val="30"/>
                      <w:tblCellSpacing w:w="0" w:type="auto"/>
                    </w:trPr>
                    <w:tc>
                      <w:tcPr>
                        <w:tcW w:w="386" w:type="dxa"/>
                        <w:tcMar>
                          <w:top w:w="15" w:type="dxa"/>
                          <w:left w:w="15" w:type="dxa"/>
                          <w:bottom w:w="15" w:type="dxa"/>
                          <w:right w:w="15" w:type="dxa"/>
                        </w:tcMar>
                        <w:vAlign w:val="bottom"/>
                      </w:tcPr>
                      <w:p w:rsidR="00D40957" w:rsidRPr="0030560C" w:rsidRDefault="00D40957" w:rsidP="00D40957">
                        <w:pPr>
                          <w:rPr>
                            <w:lang w:val="ru-RU"/>
                          </w:rPr>
                        </w:pPr>
                      </w:p>
                    </w:tc>
                  </w:tr>
                </w:tbl>
                <w:p w:rsidR="00D40957" w:rsidRPr="0030560C" w:rsidRDefault="00D40957" w:rsidP="00D40957">
                  <w:pPr>
                    <w:spacing w:after="0" w:line="288" w:lineRule="auto"/>
                    <w:rPr>
                      <w:lang w:val="ru-RU"/>
                    </w:rPr>
                  </w:pPr>
                </w:p>
                <w:p w:rsidR="00D40957" w:rsidRPr="0030560C" w:rsidRDefault="00D40957" w:rsidP="00D40957">
                  <w:pPr>
                    <w:spacing w:after="0" w:line="288" w:lineRule="auto"/>
                    <w:ind w:left="336"/>
                    <w:jc w:val="center"/>
                    <w:rPr>
                      <w:lang w:val="ru-RU"/>
                    </w:rPr>
                  </w:pPr>
                </w:p>
                <w:p w:rsidR="00D40957" w:rsidRPr="0030560C" w:rsidRDefault="00D40957" w:rsidP="00D40957">
                  <w:pPr>
                    <w:pBdr>
                      <w:bottom w:val="single" w:sz="4" w:space="0" w:color="000000"/>
                    </w:pBdr>
                    <w:spacing w:after="0" w:line="288" w:lineRule="auto"/>
                    <w:ind w:left="336"/>
                    <w:jc w:val="center"/>
                    <w:rPr>
                      <w:lang w:val="ru-RU"/>
                    </w:rPr>
                  </w:pPr>
                </w:p>
                <w:p w:rsidR="00D40957" w:rsidRPr="0030560C" w:rsidRDefault="00D40957" w:rsidP="00D40957">
                  <w:pPr>
                    <w:spacing w:after="0" w:line="288" w:lineRule="auto"/>
                    <w:ind w:left="336"/>
                    <w:jc w:val="center"/>
                    <w:rPr>
                      <w:lang w:val="ru-RU"/>
                    </w:rPr>
                  </w:pPr>
                </w:p>
                <w:p w:rsidR="00D40957" w:rsidRPr="0030560C" w:rsidRDefault="00D40957" w:rsidP="00D40957">
                  <w:pPr>
                    <w:spacing w:after="0" w:line="288" w:lineRule="auto"/>
                    <w:ind w:left="336"/>
                    <w:jc w:val="center"/>
                    <w:rPr>
                      <w:lang w:val="ru-RU"/>
                    </w:rPr>
                  </w:pPr>
                  <w:r w:rsidRPr="0030560C">
                    <w:rPr>
                      <w:rFonts w:ascii="Times New Roman" w:hAnsi="Times New Roman"/>
                      <w:color w:val="000000"/>
                      <w:lang w:val="ru-RU"/>
                    </w:rPr>
                    <w:t>1</w:t>
                  </w:r>
                </w:p>
              </w:tc>
              <w:tc>
                <w:tcPr>
                  <w:tcW w:w="40" w:type="dxa"/>
                  <w:tcMar>
                    <w:top w:w="15" w:type="dxa"/>
                    <w:left w:w="15" w:type="dxa"/>
                    <w:bottom w:w="15" w:type="dxa"/>
                    <w:right w:w="15" w:type="dxa"/>
                  </w:tcMar>
                  <w:vAlign w:val="bottom"/>
                </w:tcPr>
                <w:p w:rsidR="00D40957" w:rsidRPr="0030560C" w:rsidRDefault="00D40957" w:rsidP="00D40957">
                  <w:pPr>
                    <w:rPr>
                      <w:lang w:val="ru-RU"/>
                    </w:rPr>
                  </w:pPr>
                </w:p>
              </w:tc>
            </w:tr>
            <w:tr w:rsidR="00D40957" w:rsidRPr="00315E60" w:rsidTr="00D40957">
              <w:trPr>
                <w:gridAfter w:val="1"/>
                <w:wAfter w:w="40" w:type="dxa"/>
                <w:trHeight w:val="165"/>
                <w:tblCellSpacing w:w="0" w:type="auto"/>
              </w:trPr>
              <w:tc>
                <w:tcPr>
                  <w:tcW w:w="593" w:type="dxa"/>
                  <w:tcMar>
                    <w:top w:w="15" w:type="dxa"/>
                    <w:left w:w="15" w:type="dxa"/>
                    <w:bottom w:w="15" w:type="dxa"/>
                    <w:right w:w="15" w:type="dxa"/>
                  </w:tcMar>
                  <w:vAlign w:val="bottom"/>
                </w:tcPr>
                <w:p w:rsidR="00D40957" w:rsidRPr="0030560C" w:rsidRDefault="00D40957" w:rsidP="00D40957">
                  <w:pPr>
                    <w:rPr>
                      <w:lang w:val="ru-RU"/>
                    </w:rPr>
                  </w:pPr>
                </w:p>
              </w:tc>
            </w:tr>
          </w:tbl>
          <w:p w:rsidR="00D40957" w:rsidRPr="0030560C" w:rsidRDefault="00D40957" w:rsidP="00D40957">
            <w:pPr>
              <w:spacing w:after="0" w:line="288" w:lineRule="auto"/>
              <w:ind w:left="336"/>
              <w:rPr>
                <w:lang w:val="ru-RU"/>
              </w:rPr>
            </w:pPr>
          </w:p>
          <w:p w:rsidR="00D40957" w:rsidRPr="0030560C" w:rsidRDefault="00D40957" w:rsidP="00D40957">
            <w:pPr>
              <w:spacing w:after="0" w:line="288" w:lineRule="auto"/>
              <w:ind w:left="336"/>
              <w:rPr>
                <w:lang w:val="ru-RU"/>
              </w:rPr>
            </w:pPr>
          </w:p>
          <w:p w:rsidR="00D40957" w:rsidRPr="0030560C" w:rsidRDefault="00D40957" w:rsidP="00D40957">
            <w:pPr>
              <w:spacing w:after="0" w:line="288" w:lineRule="auto"/>
              <w:ind w:left="336"/>
              <w:rPr>
                <w:lang w:val="ru-RU"/>
              </w:rPr>
            </w:pPr>
            <w:r w:rsidRPr="0030560C">
              <w:rPr>
                <w:rFonts w:ascii="Times New Roman" w:hAnsi="Times New Roman"/>
                <w:color w:val="000000"/>
                <w:sz w:val="24"/>
                <w:lang w:val="ru-RU"/>
              </w:rPr>
              <w:t>=</w:t>
            </w:r>
          </w:p>
          <w:p w:rsidR="00D40957" w:rsidRPr="0030560C" w:rsidRDefault="00D40957" w:rsidP="00D40957">
            <w:pPr>
              <w:spacing w:after="0" w:line="288" w:lineRule="auto"/>
              <w:ind w:left="336"/>
              <w:rPr>
                <w:lang w:val="ru-RU"/>
              </w:rPr>
            </w:pPr>
          </w:p>
          <w:p w:rsidR="00D40957" w:rsidRPr="0030560C" w:rsidRDefault="00D40957" w:rsidP="00D40957">
            <w:pPr>
              <w:spacing w:after="0" w:line="288" w:lineRule="auto"/>
              <w:ind w:left="336"/>
              <w:rPr>
                <w:lang w:val="ru-RU"/>
              </w:rPr>
            </w:pPr>
          </w:p>
          <w:tbl>
            <w:tblPr>
              <w:tblW w:w="0" w:type="auto"/>
              <w:tblCellSpacing w:w="0" w:type="auto"/>
              <w:tblLook w:val="04A0" w:firstRow="1" w:lastRow="0" w:firstColumn="1" w:lastColumn="0" w:noHBand="0" w:noVBand="1"/>
            </w:tblPr>
            <w:tblGrid>
              <w:gridCol w:w="513"/>
              <w:gridCol w:w="40"/>
            </w:tblGrid>
            <w:tr w:rsidR="00D40957" w:rsidTr="00D40957">
              <w:trPr>
                <w:trHeight w:val="270"/>
                <w:tblCellSpacing w:w="0" w:type="auto"/>
              </w:trPr>
              <w:tc>
                <w:tcPr>
                  <w:tcW w:w="299" w:type="dxa"/>
                  <w:tcMar>
                    <w:top w:w="15" w:type="dxa"/>
                    <w:left w:w="15" w:type="dxa"/>
                    <w:bottom w:w="15" w:type="dxa"/>
                    <w:right w:w="15" w:type="dxa"/>
                  </w:tcMar>
                  <w:vAlign w:val="bottom"/>
                </w:tcPr>
                <w:p w:rsidR="00D40957" w:rsidRPr="0030560C" w:rsidRDefault="00D40957" w:rsidP="00D40957">
                  <w:pPr>
                    <w:spacing w:after="0" w:line="288" w:lineRule="auto"/>
                    <w:ind w:left="336"/>
                    <w:jc w:val="center"/>
                    <w:rPr>
                      <w:lang w:val="ru-RU"/>
                    </w:rPr>
                  </w:pPr>
                </w:p>
                <w:p w:rsidR="00D40957" w:rsidRDefault="00D40957" w:rsidP="00D40957">
                  <w:pPr>
                    <w:spacing w:after="0" w:line="288" w:lineRule="auto"/>
                    <w:ind w:left="336"/>
                    <w:jc w:val="center"/>
                  </w:pPr>
                  <w:r>
                    <w:rPr>
                      <w:rFonts w:ascii="Times New Roman" w:hAnsi="Times New Roman"/>
                      <w:i/>
                      <w:color w:val="000000"/>
                    </w:rPr>
                    <w:t>C</w:t>
                  </w:r>
                </w:p>
                <w:tbl>
                  <w:tblPr>
                    <w:tblW w:w="0" w:type="auto"/>
                    <w:tblCellSpacing w:w="0" w:type="auto"/>
                    <w:tblLook w:val="04A0" w:firstRow="1" w:lastRow="0" w:firstColumn="1" w:lastColumn="0" w:noHBand="0" w:noVBand="1"/>
                  </w:tblPr>
                  <w:tblGrid>
                    <w:gridCol w:w="424"/>
                    <w:gridCol w:w="40"/>
                  </w:tblGrid>
                  <w:tr w:rsidR="00D40957" w:rsidTr="00D40957">
                    <w:trPr>
                      <w:trHeight w:val="60"/>
                      <w:tblCellSpacing w:w="0" w:type="auto"/>
                    </w:trPr>
                    <w:tc>
                      <w:tcPr>
                        <w:tcW w:w="92" w:type="dxa"/>
                        <w:tcMar>
                          <w:top w:w="15" w:type="dxa"/>
                          <w:left w:w="15" w:type="dxa"/>
                          <w:bottom w:w="15" w:type="dxa"/>
                          <w:right w:w="15" w:type="dxa"/>
                        </w:tcMar>
                        <w:vAlign w:val="bottom"/>
                      </w:tcPr>
                      <w:p w:rsidR="00D40957" w:rsidRDefault="00D40957" w:rsidP="00D40957">
                        <w:pPr>
                          <w:spacing w:after="0" w:line="288" w:lineRule="auto"/>
                          <w:ind w:left="319"/>
                        </w:pPr>
                      </w:p>
                      <w:p w:rsidR="00D40957" w:rsidRDefault="00D40957" w:rsidP="00D40957">
                        <w:pPr>
                          <w:spacing w:after="0" w:line="288" w:lineRule="auto"/>
                          <w:ind w:left="319"/>
                        </w:pPr>
                        <w:r>
                          <w:rPr>
                            <w:rFonts w:ascii="Times New Roman" w:hAnsi="Times New Roman"/>
                            <w:color w:val="000000"/>
                            <w:sz w:val="15"/>
                          </w:rPr>
                          <w:t>1</w:t>
                        </w:r>
                      </w:p>
                    </w:tc>
                    <w:tc>
                      <w:tcPr>
                        <w:tcW w:w="40" w:type="dxa"/>
                        <w:tcMar>
                          <w:top w:w="15" w:type="dxa"/>
                          <w:left w:w="15" w:type="dxa"/>
                          <w:bottom w:w="15" w:type="dxa"/>
                          <w:right w:w="15" w:type="dxa"/>
                        </w:tcMar>
                        <w:vAlign w:val="bottom"/>
                      </w:tcPr>
                      <w:p w:rsidR="00D40957" w:rsidRDefault="00D40957" w:rsidP="00D40957"/>
                    </w:tc>
                  </w:tr>
                  <w:tr w:rsidR="00D40957" w:rsidTr="00D40957">
                    <w:trPr>
                      <w:gridAfter w:val="1"/>
                      <w:wAfter w:w="40" w:type="dxa"/>
                      <w:trHeight w:val="30"/>
                      <w:tblCellSpacing w:w="0" w:type="auto"/>
                    </w:trPr>
                    <w:tc>
                      <w:tcPr>
                        <w:tcW w:w="92" w:type="dxa"/>
                        <w:tcMar>
                          <w:top w:w="15" w:type="dxa"/>
                          <w:left w:w="15" w:type="dxa"/>
                          <w:bottom w:w="15" w:type="dxa"/>
                          <w:right w:w="15" w:type="dxa"/>
                        </w:tcMar>
                        <w:vAlign w:val="bottom"/>
                      </w:tcPr>
                      <w:p w:rsidR="00D40957" w:rsidRDefault="00D40957" w:rsidP="00D40957"/>
                    </w:tc>
                  </w:tr>
                </w:tbl>
                <w:p w:rsidR="00D40957" w:rsidRDefault="00D40957" w:rsidP="00D40957">
                  <w:pPr>
                    <w:spacing w:after="0" w:line="288" w:lineRule="auto"/>
                  </w:pPr>
                </w:p>
                <w:p w:rsidR="00D40957" w:rsidRDefault="00D40957" w:rsidP="00D40957">
                  <w:pPr>
                    <w:spacing w:after="0" w:line="288" w:lineRule="auto"/>
                    <w:ind w:left="336"/>
                    <w:jc w:val="center"/>
                  </w:pPr>
                </w:p>
                <w:p w:rsidR="00D40957" w:rsidRDefault="00D40957" w:rsidP="00D40957">
                  <w:pPr>
                    <w:pBdr>
                      <w:bottom w:val="single" w:sz="4" w:space="0" w:color="000000"/>
                    </w:pBdr>
                    <w:spacing w:after="0" w:line="288" w:lineRule="auto"/>
                    <w:ind w:left="336"/>
                    <w:jc w:val="center"/>
                  </w:pPr>
                </w:p>
                <w:p w:rsidR="00D40957" w:rsidRDefault="00D40957" w:rsidP="00D40957">
                  <w:pPr>
                    <w:spacing w:after="0" w:line="288" w:lineRule="auto"/>
                    <w:ind w:left="336"/>
                    <w:jc w:val="center"/>
                  </w:pPr>
                </w:p>
                <w:p w:rsidR="00D40957" w:rsidRDefault="00D40957" w:rsidP="00D40957">
                  <w:pPr>
                    <w:spacing w:after="0" w:line="288" w:lineRule="auto"/>
                    <w:ind w:left="336"/>
                    <w:jc w:val="center"/>
                  </w:pPr>
                  <w:r>
                    <w:rPr>
                      <w:rFonts w:ascii="Times New Roman" w:hAnsi="Times New Roman"/>
                      <w:color w:val="000000"/>
                    </w:rPr>
                    <w:t>1</w:t>
                  </w:r>
                </w:p>
              </w:tc>
              <w:tc>
                <w:tcPr>
                  <w:tcW w:w="40" w:type="dxa"/>
                  <w:tcMar>
                    <w:top w:w="15" w:type="dxa"/>
                    <w:left w:w="15" w:type="dxa"/>
                    <w:bottom w:w="15" w:type="dxa"/>
                    <w:right w:w="15" w:type="dxa"/>
                  </w:tcMar>
                  <w:vAlign w:val="bottom"/>
                </w:tcPr>
                <w:p w:rsidR="00D40957" w:rsidRDefault="00D40957" w:rsidP="00D40957"/>
              </w:tc>
            </w:tr>
            <w:tr w:rsidR="00D40957" w:rsidTr="00D40957">
              <w:trPr>
                <w:gridAfter w:val="1"/>
                <w:wAfter w:w="40" w:type="dxa"/>
                <w:trHeight w:val="165"/>
                <w:tblCellSpacing w:w="0" w:type="auto"/>
              </w:trPr>
              <w:tc>
                <w:tcPr>
                  <w:tcW w:w="299" w:type="dxa"/>
                  <w:tcMar>
                    <w:top w:w="15" w:type="dxa"/>
                    <w:left w:w="15" w:type="dxa"/>
                    <w:bottom w:w="15" w:type="dxa"/>
                    <w:right w:w="15" w:type="dxa"/>
                  </w:tcMar>
                  <w:vAlign w:val="bottom"/>
                </w:tcPr>
                <w:p w:rsidR="00D40957" w:rsidRDefault="00D40957" w:rsidP="00D40957"/>
              </w:tc>
            </w:tr>
          </w:tbl>
          <w:p w:rsidR="00D40957" w:rsidRDefault="00D40957" w:rsidP="00D40957">
            <w:pPr>
              <w:spacing w:after="0" w:line="288" w:lineRule="auto"/>
              <w:ind w:left="336"/>
            </w:pPr>
          </w:p>
          <w:p w:rsidR="00D40957" w:rsidRDefault="00D40957" w:rsidP="00D40957">
            <w:pPr>
              <w:spacing w:after="0" w:line="288" w:lineRule="auto"/>
              <w:ind w:left="336"/>
            </w:pPr>
          </w:p>
          <w:p w:rsidR="00D40957" w:rsidRDefault="00D40957" w:rsidP="00D40957">
            <w:pPr>
              <w:spacing w:after="0" w:line="288" w:lineRule="auto"/>
              <w:ind w:left="336"/>
            </w:pPr>
            <w:r>
              <w:rPr>
                <w:rFonts w:ascii="Times New Roman" w:hAnsi="Times New Roman"/>
                <w:color w:val="000000"/>
                <w:sz w:val="24"/>
              </w:rPr>
              <w:t>+</w:t>
            </w:r>
          </w:p>
          <w:p w:rsidR="00D40957" w:rsidRDefault="00D40957" w:rsidP="00D40957">
            <w:pPr>
              <w:spacing w:after="0" w:line="288" w:lineRule="auto"/>
              <w:ind w:left="336"/>
            </w:pPr>
          </w:p>
          <w:p w:rsidR="00D40957" w:rsidRDefault="00D40957" w:rsidP="00D40957">
            <w:pPr>
              <w:spacing w:after="0" w:line="288" w:lineRule="auto"/>
              <w:ind w:left="336"/>
            </w:pPr>
          </w:p>
          <w:tbl>
            <w:tblPr>
              <w:tblW w:w="0" w:type="auto"/>
              <w:tblCellSpacing w:w="0" w:type="auto"/>
              <w:tblLook w:val="04A0" w:firstRow="1" w:lastRow="0" w:firstColumn="1" w:lastColumn="0" w:noHBand="0" w:noVBand="1"/>
            </w:tblPr>
            <w:tblGrid>
              <w:gridCol w:w="513"/>
              <w:gridCol w:w="40"/>
            </w:tblGrid>
            <w:tr w:rsidR="00D40957" w:rsidTr="00D40957">
              <w:trPr>
                <w:trHeight w:val="270"/>
                <w:tblCellSpacing w:w="0" w:type="auto"/>
              </w:trPr>
              <w:tc>
                <w:tcPr>
                  <w:tcW w:w="299" w:type="dxa"/>
                  <w:tcMar>
                    <w:top w:w="15" w:type="dxa"/>
                    <w:left w:w="15" w:type="dxa"/>
                    <w:bottom w:w="15" w:type="dxa"/>
                    <w:right w:w="15" w:type="dxa"/>
                  </w:tcMar>
                  <w:vAlign w:val="bottom"/>
                </w:tcPr>
                <w:p w:rsidR="00D40957" w:rsidRDefault="00D40957" w:rsidP="00D40957">
                  <w:pPr>
                    <w:spacing w:after="0" w:line="288" w:lineRule="auto"/>
                    <w:ind w:left="336"/>
                    <w:jc w:val="center"/>
                  </w:pPr>
                </w:p>
                <w:p w:rsidR="00D40957" w:rsidRDefault="00D40957" w:rsidP="00D40957">
                  <w:pPr>
                    <w:spacing w:after="0" w:line="288" w:lineRule="auto"/>
                    <w:ind w:left="336"/>
                    <w:jc w:val="center"/>
                  </w:pPr>
                  <w:r>
                    <w:rPr>
                      <w:rFonts w:ascii="Times New Roman" w:hAnsi="Times New Roman"/>
                      <w:i/>
                      <w:color w:val="000000"/>
                    </w:rPr>
                    <w:t>C</w:t>
                  </w:r>
                </w:p>
                <w:tbl>
                  <w:tblPr>
                    <w:tblW w:w="0" w:type="auto"/>
                    <w:tblCellSpacing w:w="0" w:type="auto"/>
                    <w:tblLook w:val="04A0" w:firstRow="1" w:lastRow="0" w:firstColumn="1" w:lastColumn="0" w:noHBand="0" w:noVBand="1"/>
                  </w:tblPr>
                  <w:tblGrid>
                    <w:gridCol w:w="424"/>
                    <w:gridCol w:w="40"/>
                  </w:tblGrid>
                  <w:tr w:rsidR="00D40957" w:rsidTr="00D40957">
                    <w:trPr>
                      <w:trHeight w:val="60"/>
                      <w:tblCellSpacing w:w="0" w:type="auto"/>
                    </w:trPr>
                    <w:tc>
                      <w:tcPr>
                        <w:tcW w:w="92" w:type="dxa"/>
                        <w:tcMar>
                          <w:top w:w="15" w:type="dxa"/>
                          <w:left w:w="15" w:type="dxa"/>
                          <w:bottom w:w="15" w:type="dxa"/>
                          <w:right w:w="15" w:type="dxa"/>
                        </w:tcMar>
                        <w:vAlign w:val="bottom"/>
                      </w:tcPr>
                      <w:p w:rsidR="00D40957" w:rsidRDefault="00D40957" w:rsidP="00D40957">
                        <w:pPr>
                          <w:spacing w:after="0" w:line="288" w:lineRule="auto"/>
                          <w:ind w:left="319"/>
                        </w:pPr>
                      </w:p>
                      <w:p w:rsidR="00D40957" w:rsidRDefault="00D40957" w:rsidP="00D40957">
                        <w:pPr>
                          <w:spacing w:after="0" w:line="288" w:lineRule="auto"/>
                          <w:ind w:left="319"/>
                        </w:pPr>
                        <w:r>
                          <w:rPr>
                            <w:rFonts w:ascii="Times New Roman" w:hAnsi="Times New Roman"/>
                            <w:color w:val="000000"/>
                            <w:sz w:val="15"/>
                          </w:rPr>
                          <w:t>2</w:t>
                        </w:r>
                      </w:p>
                    </w:tc>
                    <w:tc>
                      <w:tcPr>
                        <w:tcW w:w="40" w:type="dxa"/>
                        <w:tcMar>
                          <w:top w:w="15" w:type="dxa"/>
                          <w:left w:w="15" w:type="dxa"/>
                          <w:bottom w:w="15" w:type="dxa"/>
                          <w:right w:w="15" w:type="dxa"/>
                        </w:tcMar>
                        <w:vAlign w:val="bottom"/>
                      </w:tcPr>
                      <w:p w:rsidR="00D40957" w:rsidRDefault="00D40957" w:rsidP="00D40957"/>
                    </w:tc>
                  </w:tr>
                  <w:tr w:rsidR="00D40957" w:rsidTr="00D40957">
                    <w:trPr>
                      <w:gridAfter w:val="1"/>
                      <w:wAfter w:w="40" w:type="dxa"/>
                      <w:trHeight w:val="30"/>
                      <w:tblCellSpacing w:w="0" w:type="auto"/>
                    </w:trPr>
                    <w:tc>
                      <w:tcPr>
                        <w:tcW w:w="92" w:type="dxa"/>
                        <w:tcMar>
                          <w:top w:w="15" w:type="dxa"/>
                          <w:left w:w="15" w:type="dxa"/>
                          <w:bottom w:w="15" w:type="dxa"/>
                          <w:right w:w="15" w:type="dxa"/>
                        </w:tcMar>
                        <w:vAlign w:val="bottom"/>
                      </w:tcPr>
                      <w:p w:rsidR="00D40957" w:rsidRDefault="00D40957" w:rsidP="00D40957"/>
                    </w:tc>
                  </w:tr>
                </w:tbl>
                <w:p w:rsidR="00D40957" w:rsidRDefault="00D40957" w:rsidP="00D40957">
                  <w:pPr>
                    <w:spacing w:after="0" w:line="288" w:lineRule="auto"/>
                  </w:pPr>
                </w:p>
                <w:p w:rsidR="00D40957" w:rsidRDefault="00D40957" w:rsidP="00D40957">
                  <w:pPr>
                    <w:spacing w:after="0" w:line="288" w:lineRule="auto"/>
                    <w:ind w:left="336"/>
                    <w:jc w:val="center"/>
                  </w:pPr>
                </w:p>
                <w:p w:rsidR="00D40957" w:rsidRDefault="00D40957" w:rsidP="00D40957">
                  <w:pPr>
                    <w:pBdr>
                      <w:bottom w:val="single" w:sz="4" w:space="0" w:color="000000"/>
                    </w:pBdr>
                    <w:spacing w:after="0" w:line="288" w:lineRule="auto"/>
                    <w:ind w:left="336"/>
                    <w:jc w:val="center"/>
                  </w:pPr>
                </w:p>
                <w:p w:rsidR="00D40957" w:rsidRDefault="00D40957" w:rsidP="00D40957">
                  <w:pPr>
                    <w:spacing w:after="0" w:line="288" w:lineRule="auto"/>
                    <w:ind w:left="336"/>
                    <w:jc w:val="center"/>
                  </w:pPr>
                </w:p>
                <w:p w:rsidR="00D40957" w:rsidRDefault="00D40957" w:rsidP="00D40957">
                  <w:pPr>
                    <w:spacing w:after="0" w:line="288" w:lineRule="auto"/>
                    <w:ind w:left="336"/>
                    <w:jc w:val="center"/>
                  </w:pPr>
                  <w:r>
                    <w:rPr>
                      <w:rFonts w:ascii="Times New Roman" w:hAnsi="Times New Roman"/>
                      <w:color w:val="000000"/>
                    </w:rPr>
                    <w:t>1</w:t>
                  </w:r>
                </w:p>
              </w:tc>
              <w:tc>
                <w:tcPr>
                  <w:tcW w:w="40" w:type="dxa"/>
                  <w:tcMar>
                    <w:top w:w="15" w:type="dxa"/>
                    <w:left w:w="15" w:type="dxa"/>
                    <w:bottom w:w="15" w:type="dxa"/>
                    <w:right w:w="15" w:type="dxa"/>
                  </w:tcMar>
                  <w:vAlign w:val="bottom"/>
                </w:tcPr>
                <w:p w:rsidR="00D40957" w:rsidRDefault="00D40957" w:rsidP="00D40957"/>
              </w:tc>
            </w:tr>
            <w:tr w:rsidR="00D40957" w:rsidTr="00D40957">
              <w:trPr>
                <w:gridAfter w:val="1"/>
                <w:wAfter w:w="40" w:type="dxa"/>
                <w:trHeight w:val="165"/>
                <w:tblCellSpacing w:w="0" w:type="auto"/>
              </w:trPr>
              <w:tc>
                <w:tcPr>
                  <w:tcW w:w="299" w:type="dxa"/>
                  <w:tcMar>
                    <w:top w:w="15" w:type="dxa"/>
                    <w:left w:w="15" w:type="dxa"/>
                    <w:bottom w:w="15" w:type="dxa"/>
                    <w:right w:w="15" w:type="dxa"/>
                  </w:tcMar>
                  <w:vAlign w:val="bottom"/>
                </w:tcPr>
                <w:p w:rsidR="00D40957" w:rsidRDefault="00D40957" w:rsidP="00D40957"/>
              </w:tc>
            </w:tr>
          </w:tbl>
          <w:p w:rsidR="00D40957" w:rsidRDefault="00D40957" w:rsidP="00D40957">
            <w:pPr>
              <w:spacing w:after="0" w:line="288" w:lineRule="auto"/>
              <w:ind w:left="336"/>
            </w:pPr>
          </w:p>
          <w:p w:rsidR="00D40957" w:rsidRDefault="00D40957" w:rsidP="00D40957">
            <w:pPr>
              <w:spacing w:after="0" w:line="288" w:lineRule="auto"/>
              <w:ind w:left="336"/>
            </w:pPr>
          </w:p>
          <w:p w:rsidR="00D40957" w:rsidRDefault="00D40957" w:rsidP="00D40957">
            <w:pPr>
              <w:spacing w:after="0" w:line="288" w:lineRule="auto"/>
              <w:ind w:left="336"/>
            </w:pPr>
            <w:r>
              <w:rPr>
                <w:rFonts w:ascii="Times New Roman" w:hAnsi="Times New Roman"/>
                <w:color w:val="000000"/>
                <w:sz w:val="24"/>
              </w:rPr>
              <w:t>+</w:t>
            </w:r>
          </w:p>
          <w:p w:rsidR="00D40957" w:rsidRDefault="00D40957" w:rsidP="00D40957">
            <w:pPr>
              <w:spacing w:after="0" w:line="288" w:lineRule="auto"/>
              <w:ind w:left="336"/>
            </w:pPr>
          </w:p>
          <w:p w:rsidR="00D40957" w:rsidRDefault="00D40957" w:rsidP="00D40957">
            <w:pPr>
              <w:spacing w:after="0" w:line="288" w:lineRule="auto"/>
            </w:pPr>
            <w:r>
              <w:rPr>
                <w:rFonts w:ascii="Times New Roman" w:hAnsi="Times New Roman"/>
                <w:color w:val="000000"/>
                <w:sz w:val="24"/>
              </w:rPr>
              <w:t>...</w:t>
            </w:r>
          </w:p>
          <w:p w:rsidR="00D40957" w:rsidRDefault="00D40957" w:rsidP="00D40957">
            <w:pPr>
              <w:spacing w:after="0" w:line="288" w:lineRule="auto"/>
            </w:pPr>
          </w:p>
          <w:p w:rsidR="00D40957" w:rsidRDefault="00D40957" w:rsidP="00D40957">
            <w:pPr>
              <w:spacing w:after="0" w:line="336" w:lineRule="auto"/>
              <w:ind w:left="336"/>
            </w:pPr>
          </w:p>
          <w:p w:rsidR="00D40957" w:rsidRDefault="00D40957" w:rsidP="00D40957">
            <w:pPr>
              <w:spacing w:after="0" w:line="336" w:lineRule="auto"/>
              <w:ind w:left="336"/>
            </w:pPr>
          </w:p>
        </w:tc>
      </w:tr>
      <w:tr w:rsidR="00D40957" w:rsidTr="00D40957">
        <w:trPr>
          <w:trHeight w:val="144"/>
        </w:trPr>
        <w:tc>
          <w:tcPr>
            <w:tcW w:w="0" w:type="auto"/>
            <w:vMerge/>
            <w:tcBorders>
              <w:top w:val="nil"/>
            </w:tcBorders>
            <w:tcMar>
              <w:top w:w="50" w:type="dxa"/>
              <w:left w:w="100" w:type="dxa"/>
            </w:tcMar>
          </w:tcPr>
          <w:p w:rsidR="00D40957" w:rsidRDefault="00D40957" w:rsidP="00D40957"/>
        </w:tc>
        <w:tc>
          <w:tcPr>
            <w:tcW w:w="1605" w:type="dxa"/>
            <w:tcMar>
              <w:top w:w="50" w:type="dxa"/>
              <w:left w:w="100" w:type="dxa"/>
            </w:tcMar>
            <w:vAlign w:val="center"/>
          </w:tcPr>
          <w:p w:rsidR="00D40957" w:rsidRDefault="00D40957" w:rsidP="00D40957">
            <w:pPr>
              <w:spacing w:after="0" w:line="336" w:lineRule="auto"/>
              <w:ind w:left="336"/>
              <w:jc w:val="center"/>
            </w:pPr>
            <w:r>
              <w:rPr>
                <w:rFonts w:ascii="Times New Roman" w:hAnsi="Times New Roman"/>
                <w:color w:val="000000"/>
                <w:sz w:val="24"/>
              </w:rPr>
              <w:t>3.1.11</w:t>
            </w:r>
          </w:p>
        </w:tc>
        <w:tc>
          <w:tcPr>
            <w:tcW w:w="6314" w:type="dxa"/>
            <w:tcMar>
              <w:top w:w="50" w:type="dxa"/>
              <w:left w:w="100" w:type="dxa"/>
            </w:tcMar>
            <w:vAlign w:val="center"/>
          </w:tcPr>
          <w:p w:rsidR="00D40957" w:rsidRDefault="00D40957" w:rsidP="00D40957">
            <w:pPr>
              <w:spacing w:after="0" w:line="336" w:lineRule="auto"/>
              <w:ind w:left="336"/>
              <w:jc w:val="both"/>
            </w:pPr>
            <w:r>
              <w:rPr>
                <w:rFonts w:ascii="Times New Roman" w:hAnsi="Times New Roman"/>
                <w:color w:val="000000"/>
                <w:sz w:val="24"/>
              </w:rPr>
              <w:t xml:space="preserve">Энергия заряженного конденсатора:  </w:t>
            </w:r>
          </w:p>
          <w:p w:rsidR="00D40957" w:rsidRDefault="00315E60" w:rsidP="00D40957">
            <m:oMathPara>
              <m:oMath>
                <m:sSub>
                  <m:sSubPr>
                    <m:ctrlPr>
                      <w:rPr>
                        <w:rFonts w:ascii="Cambria Math" w:hAnsi="Cambria Math"/>
                      </w:rPr>
                    </m:ctrlPr>
                  </m:sSubPr>
                  <m:e>
                    <m:r>
                      <w:rPr>
                        <w:rFonts w:ascii="Cambria Math" w:eastAsia="Cambria Math" w:hAnsi="Cambria Math" w:cs="Cambria Math"/>
                      </w:rPr>
                      <m:t>W</m:t>
                    </m:r>
                  </m:e>
                  <m:sub>
                    <m:r>
                      <w:rPr>
                        <w:rFonts w:ascii="Cambria Math" w:eastAsia="Cambria Math" w:hAnsi="Cambria Math" w:cs="Cambria Math"/>
                      </w:rPr>
                      <m:t>c</m:t>
                    </m:r>
                  </m:sub>
                </m:sSub>
                <m:r>
                  <w:rPr>
                    <w:rFonts w:ascii="Cambria Math" w:eastAsia="Cambria Math" w:hAnsi="Cambria Math" w:cs="Cambria Math"/>
                  </w:rPr>
                  <m:t>=</m:t>
                </m:r>
                <m:f>
                  <m:fPr>
                    <m:ctrlPr>
                      <w:rPr>
                        <w:rFonts w:ascii="Cambria Math" w:hAnsi="Cambria Math"/>
                      </w:rPr>
                    </m:ctrlPr>
                  </m:fPr>
                  <m:num>
                    <m:r>
                      <w:rPr>
                        <w:rFonts w:ascii="Cambria Math" w:eastAsia="Cambria Math" w:hAnsi="Cambria Math" w:cs="Cambria Math"/>
                      </w:rPr>
                      <m:t>qU</m:t>
                    </m:r>
                  </m:num>
                  <m:den>
                    <m:r>
                      <w:rPr>
                        <w:rFonts w:ascii="Cambria Math" w:eastAsia="Cambria Math" w:hAnsi="Cambria Math" w:cs="Cambria Math"/>
                      </w:rPr>
                      <m:t>2</m:t>
                    </m:r>
                  </m:den>
                </m:f>
                <m:r>
                  <w:rPr>
                    <w:rFonts w:ascii="Cambria Math" w:eastAsia="Cambria Math" w:hAnsi="Cambria Math" w:cs="Cambria Math"/>
                  </w:rPr>
                  <m:t>=</m:t>
                </m:r>
                <m:f>
                  <m:fPr>
                    <m:ctrlPr>
                      <w:rPr>
                        <w:rFonts w:ascii="Cambria Math" w:hAnsi="Cambria Math"/>
                      </w:rPr>
                    </m:ctrlPr>
                  </m:fPr>
                  <m:num>
                    <m:r>
                      <w:rPr>
                        <w:rFonts w:ascii="Cambria Math" w:eastAsia="Cambria Math" w:hAnsi="Cambria Math" w:cs="Cambria Math"/>
                      </w:rPr>
                      <m:t>C</m:t>
                    </m:r>
                    <m:sSup>
                      <m:sSupPr>
                        <m:ctrlPr>
                          <w:rPr>
                            <w:rFonts w:ascii="Cambria Math" w:hAnsi="Cambria Math"/>
                          </w:rPr>
                        </m:ctrlPr>
                      </m:sSupPr>
                      <m:e>
                        <m:r>
                          <w:rPr>
                            <w:rFonts w:ascii="Cambria Math" w:eastAsia="Cambria Math" w:hAnsi="Cambria Math" w:cs="Cambria Math"/>
                          </w:rPr>
                          <m:t>U</m:t>
                        </m:r>
                      </m:e>
                      <m:sup>
                        <m:r>
                          <w:rPr>
                            <w:rFonts w:ascii="Cambria Math" w:eastAsia="Cambria Math" w:hAnsi="Cambria Math" w:cs="Cambria Math"/>
                          </w:rPr>
                          <m:t>2</m:t>
                        </m:r>
                      </m:sup>
                    </m:sSup>
                  </m:num>
                  <m:den>
                    <m:r>
                      <w:rPr>
                        <w:rFonts w:ascii="Cambria Math" w:eastAsia="Cambria Math" w:hAnsi="Cambria Math" w:cs="Cambria Math"/>
                      </w:rPr>
                      <m:t>2</m:t>
                    </m:r>
                  </m:den>
                </m:f>
                <m:r>
                  <w:rPr>
                    <w:rFonts w:ascii="Cambria Math" w:eastAsia="Cambria Math" w:hAnsi="Cambria Math" w:cs="Cambria Math"/>
                  </w:rPr>
                  <m:t>=</m:t>
                </m:r>
                <m:f>
                  <m:fPr>
                    <m:ctrlPr>
                      <w:rPr>
                        <w:rFonts w:ascii="Cambria Math" w:hAnsi="Cambria Math"/>
                      </w:rPr>
                    </m:ctrlPr>
                  </m:fPr>
                  <m:num>
                    <m:sSup>
                      <m:sSupPr>
                        <m:ctrlPr>
                          <w:rPr>
                            <w:rFonts w:ascii="Cambria Math" w:hAnsi="Cambria Math"/>
                          </w:rPr>
                        </m:ctrlPr>
                      </m:sSupPr>
                      <m:e>
                        <m:r>
                          <w:rPr>
                            <w:rFonts w:ascii="Cambria Math" w:eastAsia="Cambria Math" w:hAnsi="Cambria Math" w:cs="Cambria Math"/>
                          </w:rPr>
                          <m:t>q</m:t>
                        </m:r>
                      </m:e>
                      <m:sup>
                        <m:r>
                          <w:rPr>
                            <w:rFonts w:ascii="Cambria Math" w:eastAsia="Cambria Math" w:hAnsi="Cambria Math" w:cs="Cambria Math"/>
                          </w:rPr>
                          <m:t>2</m:t>
                        </m:r>
                      </m:sup>
                    </m:sSup>
                  </m:num>
                  <m:den>
                    <m:r>
                      <w:rPr>
                        <w:rFonts w:ascii="Cambria Math" w:eastAsia="Cambria Math" w:hAnsi="Cambria Math" w:cs="Cambria Math"/>
                      </w:rPr>
                      <m:t>2C</m:t>
                    </m:r>
                  </m:den>
                </m:f>
              </m:oMath>
            </m:oMathPara>
          </w:p>
          <w:p w:rsidR="00D40957" w:rsidRDefault="00D40957" w:rsidP="00D40957">
            <w:pPr>
              <w:spacing w:after="0" w:line="288" w:lineRule="auto"/>
              <w:ind w:left="336"/>
              <w:jc w:val="both"/>
            </w:pPr>
          </w:p>
          <w:p w:rsidR="00D40957" w:rsidRDefault="00D40957" w:rsidP="00D40957">
            <w:pPr>
              <w:spacing w:after="0" w:line="288" w:lineRule="auto"/>
              <w:jc w:val="both"/>
            </w:pPr>
            <w:r>
              <w:rPr>
                <w:rFonts w:ascii="Times New Roman" w:hAnsi="Times New Roman"/>
                <w:i/>
                <w:color w:val="000000"/>
                <w:sz w:val="24"/>
              </w:rPr>
              <w:t>W</w:t>
            </w:r>
          </w:p>
          <w:tbl>
            <w:tblPr>
              <w:tblW w:w="0" w:type="auto"/>
              <w:tblCellSpacing w:w="0" w:type="auto"/>
              <w:tblLook w:val="04A0" w:firstRow="1" w:lastRow="0" w:firstColumn="1" w:lastColumn="0" w:noHBand="0" w:noVBand="1"/>
            </w:tblPr>
            <w:tblGrid>
              <w:gridCol w:w="400"/>
              <w:gridCol w:w="40"/>
            </w:tblGrid>
            <w:tr w:rsidR="00D40957" w:rsidTr="00D40957">
              <w:trPr>
                <w:trHeight w:val="30"/>
                <w:tblCellSpacing w:w="0" w:type="auto"/>
              </w:trPr>
              <w:tc>
                <w:tcPr>
                  <w:tcW w:w="63" w:type="dxa"/>
                  <w:tcMar>
                    <w:top w:w="15" w:type="dxa"/>
                    <w:left w:w="15" w:type="dxa"/>
                    <w:bottom w:w="15" w:type="dxa"/>
                    <w:right w:w="15" w:type="dxa"/>
                  </w:tcMar>
                  <w:vAlign w:val="bottom"/>
                </w:tcPr>
                <w:p w:rsidR="00D40957" w:rsidRDefault="00D40957" w:rsidP="00D40957">
                  <w:pPr>
                    <w:spacing w:after="0" w:line="288" w:lineRule="auto"/>
                    <w:ind w:left="303"/>
                  </w:pPr>
                </w:p>
                <w:p w:rsidR="00D40957" w:rsidRDefault="00D40957" w:rsidP="00D40957">
                  <w:pPr>
                    <w:spacing w:after="0" w:line="288" w:lineRule="auto"/>
                    <w:ind w:left="303"/>
                  </w:pPr>
                  <w:r>
                    <w:rPr>
                      <w:rFonts w:ascii="Times New Roman" w:hAnsi="Times New Roman"/>
                      <w:i/>
                      <w:color w:val="000000"/>
                      <w:sz w:val="15"/>
                    </w:rPr>
                    <w:t>c</w:t>
                  </w:r>
                </w:p>
              </w:tc>
              <w:tc>
                <w:tcPr>
                  <w:tcW w:w="40" w:type="dxa"/>
                  <w:tcMar>
                    <w:top w:w="15" w:type="dxa"/>
                    <w:left w:w="15" w:type="dxa"/>
                    <w:bottom w:w="15" w:type="dxa"/>
                    <w:right w:w="15" w:type="dxa"/>
                  </w:tcMar>
                  <w:vAlign w:val="bottom"/>
                </w:tcPr>
                <w:p w:rsidR="00D40957" w:rsidRDefault="00D40957" w:rsidP="00D40957"/>
              </w:tc>
            </w:tr>
            <w:tr w:rsidR="00D40957" w:rsidTr="00D40957">
              <w:trPr>
                <w:gridAfter w:val="1"/>
                <w:wAfter w:w="40" w:type="dxa"/>
                <w:trHeight w:val="30"/>
                <w:tblCellSpacing w:w="0" w:type="auto"/>
              </w:trPr>
              <w:tc>
                <w:tcPr>
                  <w:tcW w:w="63" w:type="dxa"/>
                  <w:tcMar>
                    <w:top w:w="15" w:type="dxa"/>
                    <w:left w:w="15" w:type="dxa"/>
                    <w:bottom w:w="15" w:type="dxa"/>
                    <w:right w:w="15" w:type="dxa"/>
                  </w:tcMar>
                  <w:vAlign w:val="bottom"/>
                </w:tcPr>
                <w:p w:rsidR="00D40957" w:rsidRDefault="00D40957" w:rsidP="00D40957"/>
              </w:tc>
            </w:tr>
          </w:tbl>
          <w:p w:rsidR="00D40957" w:rsidRDefault="00D40957" w:rsidP="00D40957">
            <w:pPr>
              <w:spacing w:after="0" w:line="288" w:lineRule="auto"/>
              <w:ind w:left="336"/>
              <w:jc w:val="both"/>
            </w:pPr>
          </w:p>
          <w:p w:rsidR="00D40957" w:rsidRDefault="00D40957" w:rsidP="00D40957">
            <w:pPr>
              <w:spacing w:after="0" w:line="288" w:lineRule="auto"/>
              <w:ind w:left="336"/>
              <w:jc w:val="both"/>
            </w:pPr>
            <w:r>
              <w:rPr>
                <w:rFonts w:ascii="Times New Roman" w:hAnsi="Times New Roman"/>
                <w:color w:val="000000"/>
                <w:sz w:val="24"/>
              </w:rPr>
              <w:t>=</w:t>
            </w:r>
          </w:p>
          <w:p w:rsidR="00D40957" w:rsidRDefault="00D40957" w:rsidP="00D40957">
            <w:pPr>
              <w:spacing w:after="0" w:line="288" w:lineRule="auto"/>
              <w:ind w:left="336"/>
              <w:jc w:val="both"/>
            </w:pPr>
          </w:p>
          <w:p w:rsidR="00D40957" w:rsidRDefault="00D40957" w:rsidP="00D40957">
            <w:pPr>
              <w:spacing w:after="0" w:line="288" w:lineRule="auto"/>
              <w:ind w:left="336"/>
              <w:jc w:val="both"/>
            </w:pPr>
          </w:p>
          <w:tbl>
            <w:tblPr>
              <w:tblW w:w="0" w:type="auto"/>
              <w:tblCellSpacing w:w="0" w:type="auto"/>
              <w:tblLook w:val="04A0" w:firstRow="1" w:lastRow="0" w:firstColumn="1" w:lastColumn="0" w:noHBand="0" w:noVBand="1"/>
            </w:tblPr>
            <w:tblGrid>
              <w:gridCol w:w="635"/>
              <w:gridCol w:w="40"/>
            </w:tblGrid>
            <w:tr w:rsidR="00D40957" w:rsidTr="00D40957">
              <w:trPr>
                <w:trHeight w:val="285"/>
                <w:tblCellSpacing w:w="0" w:type="auto"/>
              </w:trPr>
              <w:tc>
                <w:tcPr>
                  <w:tcW w:w="384" w:type="dxa"/>
                  <w:tcMar>
                    <w:top w:w="15" w:type="dxa"/>
                    <w:left w:w="15" w:type="dxa"/>
                    <w:bottom w:w="15" w:type="dxa"/>
                    <w:right w:w="15" w:type="dxa"/>
                  </w:tcMar>
                  <w:vAlign w:val="bottom"/>
                </w:tcPr>
                <w:p w:rsidR="00D40957" w:rsidRDefault="00D40957" w:rsidP="00D40957">
                  <w:pPr>
                    <w:spacing w:after="0" w:line="288" w:lineRule="auto"/>
                    <w:ind w:left="336"/>
                    <w:jc w:val="center"/>
                  </w:pPr>
                </w:p>
                <w:p w:rsidR="00D40957" w:rsidRDefault="00D40957" w:rsidP="00D40957">
                  <w:pPr>
                    <w:spacing w:after="0" w:line="288" w:lineRule="auto"/>
                    <w:ind w:left="336"/>
                    <w:jc w:val="center"/>
                  </w:pPr>
                  <w:r>
                    <w:rPr>
                      <w:rFonts w:ascii="Times New Roman" w:hAnsi="Times New Roman"/>
                      <w:color w:val="000000"/>
                    </w:rPr>
                    <w:t>2</w:t>
                  </w:r>
                </w:p>
                <w:p w:rsidR="00D40957" w:rsidRDefault="00D40957" w:rsidP="00D40957">
                  <w:pPr>
                    <w:spacing w:after="0" w:line="288" w:lineRule="auto"/>
                    <w:ind w:left="336"/>
                    <w:jc w:val="center"/>
                  </w:pPr>
                </w:p>
                <w:p w:rsidR="00D40957" w:rsidRDefault="00D40957" w:rsidP="00D40957">
                  <w:pPr>
                    <w:pBdr>
                      <w:bottom w:val="single" w:sz="4" w:space="0" w:color="000000"/>
                    </w:pBdr>
                    <w:spacing w:after="0" w:line="288" w:lineRule="auto"/>
                    <w:ind w:left="336"/>
                    <w:jc w:val="center"/>
                  </w:pPr>
                </w:p>
                <w:p w:rsidR="00D40957" w:rsidRDefault="00D40957" w:rsidP="00D40957">
                  <w:pPr>
                    <w:spacing w:after="0" w:line="288" w:lineRule="auto"/>
                    <w:ind w:left="336"/>
                    <w:jc w:val="center"/>
                  </w:pPr>
                </w:p>
                <w:p w:rsidR="00D40957" w:rsidRDefault="00D40957" w:rsidP="00D40957">
                  <w:pPr>
                    <w:spacing w:after="0" w:line="288" w:lineRule="auto"/>
                    <w:ind w:left="336"/>
                    <w:jc w:val="center"/>
                  </w:pPr>
                  <w:r>
                    <w:rPr>
                      <w:rFonts w:ascii="Times New Roman" w:hAnsi="Times New Roman"/>
                      <w:i/>
                      <w:color w:val="000000"/>
                    </w:rPr>
                    <w:t>qU</w:t>
                  </w:r>
                </w:p>
              </w:tc>
              <w:tc>
                <w:tcPr>
                  <w:tcW w:w="40" w:type="dxa"/>
                  <w:tcMar>
                    <w:top w:w="15" w:type="dxa"/>
                    <w:left w:w="15" w:type="dxa"/>
                    <w:bottom w:w="15" w:type="dxa"/>
                    <w:right w:w="15" w:type="dxa"/>
                  </w:tcMar>
                  <w:vAlign w:val="bottom"/>
                </w:tcPr>
                <w:p w:rsidR="00D40957" w:rsidRDefault="00D40957" w:rsidP="00D40957"/>
              </w:tc>
            </w:tr>
            <w:tr w:rsidR="00D40957" w:rsidTr="00D40957">
              <w:trPr>
                <w:gridAfter w:val="1"/>
                <w:wAfter w:w="40" w:type="dxa"/>
                <w:trHeight w:val="135"/>
                <w:tblCellSpacing w:w="0" w:type="auto"/>
              </w:trPr>
              <w:tc>
                <w:tcPr>
                  <w:tcW w:w="384" w:type="dxa"/>
                  <w:tcMar>
                    <w:top w:w="15" w:type="dxa"/>
                    <w:left w:w="15" w:type="dxa"/>
                    <w:bottom w:w="15" w:type="dxa"/>
                    <w:right w:w="15" w:type="dxa"/>
                  </w:tcMar>
                  <w:vAlign w:val="bottom"/>
                </w:tcPr>
                <w:p w:rsidR="00D40957" w:rsidRDefault="00D40957" w:rsidP="00D40957"/>
              </w:tc>
            </w:tr>
          </w:tbl>
          <w:p w:rsidR="00D40957" w:rsidRDefault="00D40957" w:rsidP="00D40957">
            <w:pPr>
              <w:spacing w:after="0" w:line="288" w:lineRule="auto"/>
              <w:ind w:left="336"/>
              <w:jc w:val="both"/>
            </w:pPr>
          </w:p>
          <w:p w:rsidR="00D40957" w:rsidRDefault="00D40957" w:rsidP="00D40957">
            <w:pPr>
              <w:spacing w:after="0" w:line="288" w:lineRule="auto"/>
              <w:ind w:left="336"/>
              <w:jc w:val="both"/>
            </w:pPr>
          </w:p>
          <w:p w:rsidR="00D40957" w:rsidRDefault="00D40957" w:rsidP="00D40957">
            <w:pPr>
              <w:spacing w:after="0" w:line="288" w:lineRule="auto"/>
              <w:ind w:left="336"/>
              <w:jc w:val="both"/>
            </w:pPr>
            <w:r>
              <w:rPr>
                <w:rFonts w:ascii="Times New Roman" w:hAnsi="Times New Roman"/>
                <w:color w:val="000000"/>
                <w:sz w:val="24"/>
              </w:rPr>
              <w:t>=</w:t>
            </w:r>
          </w:p>
          <w:p w:rsidR="00D40957" w:rsidRDefault="00D40957" w:rsidP="00D40957">
            <w:pPr>
              <w:spacing w:after="0" w:line="288" w:lineRule="auto"/>
              <w:ind w:left="336"/>
              <w:jc w:val="both"/>
            </w:pPr>
          </w:p>
          <w:p w:rsidR="00D40957" w:rsidRDefault="00D40957" w:rsidP="00D40957">
            <w:pPr>
              <w:spacing w:after="0" w:line="288" w:lineRule="auto"/>
              <w:ind w:left="336"/>
              <w:jc w:val="both"/>
            </w:pPr>
          </w:p>
          <w:tbl>
            <w:tblPr>
              <w:tblW w:w="0" w:type="auto"/>
              <w:tblCellSpacing w:w="0" w:type="auto"/>
              <w:tblLook w:val="04A0" w:firstRow="1" w:lastRow="0" w:firstColumn="1" w:lastColumn="0" w:noHBand="0" w:noVBand="1"/>
            </w:tblPr>
            <w:tblGrid>
              <w:gridCol w:w="672"/>
              <w:gridCol w:w="40"/>
            </w:tblGrid>
            <w:tr w:rsidR="00D40957" w:rsidTr="00D40957">
              <w:trPr>
                <w:trHeight w:val="300"/>
                <w:tblCellSpacing w:w="0" w:type="auto"/>
              </w:trPr>
              <w:tc>
                <w:tcPr>
                  <w:tcW w:w="553" w:type="dxa"/>
                  <w:tcMar>
                    <w:top w:w="15" w:type="dxa"/>
                    <w:left w:w="15" w:type="dxa"/>
                    <w:bottom w:w="15" w:type="dxa"/>
                    <w:right w:w="15" w:type="dxa"/>
                  </w:tcMar>
                  <w:vAlign w:val="bottom"/>
                </w:tcPr>
                <w:p w:rsidR="00D40957" w:rsidRDefault="00D40957" w:rsidP="00D40957">
                  <w:pPr>
                    <w:spacing w:after="0" w:line="288" w:lineRule="auto"/>
                    <w:ind w:left="336"/>
                    <w:jc w:val="center"/>
                  </w:pPr>
                </w:p>
                <w:p w:rsidR="00D40957" w:rsidRDefault="00D40957" w:rsidP="00D40957">
                  <w:pPr>
                    <w:spacing w:after="0" w:line="288" w:lineRule="auto"/>
                    <w:ind w:left="336"/>
                    <w:jc w:val="center"/>
                  </w:pPr>
                  <w:r>
                    <w:rPr>
                      <w:rFonts w:ascii="Times New Roman" w:hAnsi="Times New Roman"/>
                      <w:color w:val="000000"/>
                    </w:rPr>
                    <w:t>2</w:t>
                  </w:r>
                </w:p>
                <w:p w:rsidR="00D40957" w:rsidRDefault="00D40957" w:rsidP="00D40957">
                  <w:pPr>
                    <w:spacing w:after="0" w:line="288" w:lineRule="auto"/>
                    <w:ind w:left="336"/>
                    <w:jc w:val="center"/>
                  </w:pPr>
                </w:p>
                <w:p w:rsidR="00D40957" w:rsidRDefault="00D40957" w:rsidP="00D40957">
                  <w:pPr>
                    <w:pBdr>
                      <w:bottom w:val="single" w:sz="4" w:space="0" w:color="000000"/>
                    </w:pBdr>
                    <w:spacing w:after="0" w:line="288" w:lineRule="auto"/>
                    <w:ind w:left="336"/>
                    <w:jc w:val="center"/>
                  </w:pPr>
                </w:p>
                <w:p w:rsidR="00D40957" w:rsidRDefault="00D40957" w:rsidP="00D40957">
                  <w:pPr>
                    <w:spacing w:after="0" w:line="288" w:lineRule="auto"/>
                    <w:ind w:left="336"/>
                    <w:jc w:val="center"/>
                  </w:pPr>
                </w:p>
                <w:p w:rsidR="00D40957" w:rsidRDefault="00D40957" w:rsidP="00D40957">
                  <w:pPr>
                    <w:spacing w:after="0" w:line="288" w:lineRule="auto"/>
                    <w:ind w:left="336"/>
                    <w:jc w:val="center"/>
                  </w:pPr>
                  <w:r>
                    <w:rPr>
                      <w:rFonts w:ascii="Times New Roman" w:hAnsi="Times New Roman"/>
                      <w:i/>
                      <w:color w:val="000000"/>
                    </w:rPr>
                    <w:t>CU</w:t>
                  </w:r>
                </w:p>
                <w:tbl>
                  <w:tblPr>
                    <w:tblW w:w="0" w:type="auto"/>
                    <w:tblCellSpacing w:w="0" w:type="auto"/>
                    <w:tblLook w:val="04A0" w:firstRow="1" w:lastRow="0" w:firstColumn="1" w:lastColumn="0" w:noHBand="0" w:noVBand="1"/>
                  </w:tblPr>
                  <w:tblGrid>
                    <w:gridCol w:w="441"/>
                  </w:tblGrid>
                  <w:tr w:rsidR="00D40957" w:rsidTr="00D40957">
                    <w:trPr>
                      <w:trHeight w:val="165"/>
                      <w:tblCellSpacing w:w="0" w:type="auto"/>
                    </w:trPr>
                    <w:tc>
                      <w:tcPr>
                        <w:tcW w:w="112" w:type="dxa"/>
                        <w:tcMar>
                          <w:top w:w="15" w:type="dxa"/>
                          <w:left w:w="15" w:type="dxa"/>
                          <w:bottom w:w="15" w:type="dxa"/>
                          <w:right w:w="15" w:type="dxa"/>
                        </w:tcMar>
                        <w:vAlign w:val="bottom"/>
                      </w:tcPr>
                      <w:p w:rsidR="00D40957" w:rsidRDefault="00D40957" w:rsidP="00D40957">
                        <w:pPr>
                          <w:spacing w:after="0" w:line="288" w:lineRule="auto"/>
                          <w:ind w:left="336"/>
                        </w:pPr>
                      </w:p>
                      <w:p w:rsidR="00D40957" w:rsidRDefault="00D40957" w:rsidP="00D40957">
                        <w:pPr>
                          <w:spacing w:after="0" w:line="288" w:lineRule="auto"/>
                          <w:ind w:left="336"/>
                        </w:pPr>
                        <w:r>
                          <w:rPr>
                            <w:rFonts w:ascii="Times New Roman" w:hAnsi="Times New Roman"/>
                            <w:color w:val="000000"/>
                            <w:sz w:val="15"/>
                          </w:rPr>
                          <w:t>2</w:t>
                        </w:r>
                      </w:p>
                    </w:tc>
                  </w:tr>
                </w:tbl>
                <w:p w:rsidR="00D40957" w:rsidRDefault="00D40957" w:rsidP="00D40957">
                  <w:pPr>
                    <w:spacing w:after="0" w:line="288" w:lineRule="auto"/>
                  </w:pPr>
                </w:p>
              </w:tc>
              <w:tc>
                <w:tcPr>
                  <w:tcW w:w="40" w:type="dxa"/>
                  <w:tcMar>
                    <w:top w:w="15" w:type="dxa"/>
                    <w:left w:w="15" w:type="dxa"/>
                    <w:bottom w:w="15" w:type="dxa"/>
                    <w:right w:w="15" w:type="dxa"/>
                  </w:tcMar>
                  <w:vAlign w:val="bottom"/>
                </w:tcPr>
                <w:p w:rsidR="00D40957" w:rsidRDefault="00D40957" w:rsidP="00D40957"/>
              </w:tc>
            </w:tr>
            <w:tr w:rsidR="00D40957" w:rsidTr="00D40957">
              <w:trPr>
                <w:gridAfter w:val="1"/>
                <w:wAfter w:w="40" w:type="dxa"/>
                <w:trHeight w:val="135"/>
                <w:tblCellSpacing w:w="0" w:type="auto"/>
              </w:trPr>
              <w:tc>
                <w:tcPr>
                  <w:tcW w:w="553" w:type="dxa"/>
                  <w:tcMar>
                    <w:top w:w="15" w:type="dxa"/>
                    <w:left w:w="15" w:type="dxa"/>
                    <w:bottom w:w="15" w:type="dxa"/>
                    <w:right w:w="15" w:type="dxa"/>
                  </w:tcMar>
                  <w:vAlign w:val="bottom"/>
                </w:tcPr>
                <w:p w:rsidR="00D40957" w:rsidRDefault="00D40957" w:rsidP="00D40957"/>
              </w:tc>
            </w:tr>
          </w:tbl>
          <w:p w:rsidR="00D40957" w:rsidRDefault="00D40957" w:rsidP="00D40957">
            <w:pPr>
              <w:spacing w:after="0" w:line="288" w:lineRule="auto"/>
              <w:ind w:left="336"/>
              <w:jc w:val="both"/>
            </w:pPr>
          </w:p>
          <w:p w:rsidR="00D40957" w:rsidRDefault="00D40957" w:rsidP="00D40957">
            <w:pPr>
              <w:spacing w:after="0" w:line="288" w:lineRule="auto"/>
              <w:ind w:left="336"/>
              <w:jc w:val="both"/>
            </w:pPr>
          </w:p>
          <w:p w:rsidR="00D40957" w:rsidRDefault="00D40957" w:rsidP="00D40957">
            <w:pPr>
              <w:spacing w:after="0" w:line="288" w:lineRule="auto"/>
              <w:ind w:left="336"/>
              <w:jc w:val="both"/>
            </w:pPr>
            <w:r>
              <w:rPr>
                <w:rFonts w:ascii="Times New Roman" w:hAnsi="Times New Roman"/>
                <w:color w:val="000000"/>
                <w:sz w:val="24"/>
              </w:rPr>
              <w:t>=</w:t>
            </w:r>
          </w:p>
          <w:p w:rsidR="00D40957" w:rsidRDefault="00D40957" w:rsidP="00D40957">
            <w:pPr>
              <w:spacing w:after="0" w:line="288" w:lineRule="auto"/>
              <w:ind w:left="336"/>
              <w:jc w:val="both"/>
            </w:pPr>
          </w:p>
          <w:p w:rsidR="00D40957" w:rsidRDefault="00D40957" w:rsidP="00D40957">
            <w:pPr>
              <w:spacing w:after="0" w:line="288" w:lineRule="auto"/>
              <w:ind w:left="336"/>
              <w:jc w:val="both"/>
            </w:pPr>
          </w:p>
          <w:tbl>
            <w:tblPr>
              <w:tblW w:w="0" w:type="auto"/>
              <w:tblCellSpacing w:w="0" w:type="auto"/>
              <w:tblLook w:val="04A0" w:firstRow="1" w:lastRow="0" w:firstColumn="1" w:lastColumn="0" w:noHBand="0" w:noVBand="1"/>
            </w:tblPr>
            <w:tblGrid>
              <w:gridCol w:w="623"/>
              <w:gridCol w:w="40"/>
            </w:tblGrid>
            <w:tr w:rsidR="00D40957" w:rsidTr="00D40957">
              <w:trPr>
                <w:trHeight w:val="300"/>
                <w:tblCellSpacing w:w="0" w:type="auto"/>
              </w:trPr>
              <w:tc>
                <w:tcPr>
                  <w:tcW w:w="347" w:type="dxa"/>
                  <w:tcMar>
                    <w:top w:w="15" w:type="dxa"/>
                    <w:left w:w="15" w:type="dxa"/>
                    <w:bottom w:w="15" w:type="dxa"/>
                    <w:right w:w="15" w:type="dxa"/>
                  </w:tcMar>
                  <w:vAlign w:val="bottom"/>
                </w:tcPr>
                <w:p w:rsidR="00D40957" w:rsidRDefault="00D40957" w:rsidP="00D40957">
                  <w:pPr>
                    <w:spacing w:after="0" w:line="288" w:lineRule="auto"/>
                    <w:ind w:left="336"/>
                    <w:jc w:val="center"/>
                  </w:pPr>
                </w:p>
                <w:p w:rsidR="00D40957" w:rsidRDefault="00D40957" w:rsidP="00D40957">
                  <w:pPr>
                    <w:spacing w:after="0" w:line="288" w:lineRule="auto"/>
                    <w:ind w:left="336"/>
                    <w:jc w:val="center"/>
                  </w:pPr>
                  <w:r>
                    <w:rPr>
                      <w:rFonts w:ascii="Times New Roman" w:hAnsi="Times New Roman"/>
                      <w:color w:val="000000"/>
                    </w:rPr>
                    <w:t>2</w:t>
                  </w:r>
                  <w:r>
                    <w:rPr>
                      <w:rFonts w:ascii="Times New Roman" w:hAnsi="Times New Roman"/>
                      <w:i/>
                      <w:color w:val="000000"/>
                    </w:rPr>
                    <w:t>C</w:t>
                  </w:r>
                </w:p>
                <w:p w:rsidR="00D40957" w:rsidRDefault="00D40957" w:rsidP="00D40957">
                  <w:pPr>
                    <w:spacing w:after="0" w:line="288" w:lineRule="auto"/>
                    <w:ind w:left="336"/>
                    <w:jc w:val="center"/>
                  </w:pPr>
                </w:p>
                <w:p w:rsidR="00D40957" w:rsidRDefault="00D40957" w:rsidP="00D40957">
                  <w:pPr>
                    <w:pBdr>
                      <w:bottom w:val="single" w:sz="4" w:space="0" w:color="000000"/>
                    </w:pBdr>
                    <w:spacing w:after="0" w:line="288" w:lineRule="auto"/>
                    <w:ind w:left="336"/>
                    <w:jc w:val="center"/>
                  </w:pPr>
                </w:p>
                <w:p w:rsidR="00D40957" w:rsidRDefault="00D40957" w:rsidP="00D40957">
                  <w:pPr>
                    <w:spacing w:after="0" w:line="288" w:lineRule="auto"/>
                    <w:ind w:left="336"/>
                    <w:jc w:val="center"/>
                  </w:pPr>
                </w:p>
                <w:p w:rsidR="00D40957" w:rsidRDefault="00D40957" w:rsidP="00D40957">
                  <w:pPr>
                    <w:spacing w:after="0" w:line="288" w:lineRule="auto"/>
                    <w:ind w:left="336"/>
                    <w:jc w:val="center"/>
                  </w:pPr>
                  <w:r>
                    <w:rPr>
                      <w:rFonts w:ascii="Times New Roman" w:hAnsi="Times New Roman"/>
                      <w:i/>
                      <w:color w:val="000000"/>
                    </w:rPr>
                    <w:t>q</w:t>
                  </w:r>
                </w:p>
                <w:tbl>
                  <w:tblPr>
                    <w:tblW w:w="0" w:type="auto"/>
                    <w:tblCellSpacing w:w="0" w:type="auto"/>
                    <w:tblLook w:val="04A0" w:firstRow="1" w:lastRow="0" w:firstColumn="1" w:lastColumn="0" w:noHBand="0" w:noVBand="1"/>
                  </w:tblPr>
                  <w:tblGrid>
                    <w:gridCol w:w="441"/>
                  </w:tblGrid>
                  <w:tr w:rsidR="00D40957" w:rsidTr="00D40957">
                    <w:trPr>
                      <w:trHeight w:val="165"/>
                      <w:tblCellSpacing w:w="0" w:type="auto"/>
                    </w:trPr>
                    <w:tc>
                      <w:tcPr>
                        <w:tcW w:w="112" w:type="dxa"/>
                        <w:tcMar>
                          <w:top w:w="15" w:type="dxa"/>
                          <w:left w:w="15" w:type="dxa"/>
                          <w:bottom w:w="15" w:type="dxa"/>
                          <w:right w:w="15" w:type="dxa"/>
                        </w:tcMar>
                        <w:vAlign w:val="bottom"/>
                      </w:tcPr>
                      <w:p w:rsidR="00D40957" w:rsidRDefault="00D40957" w:rsidP="00D40957">
                        <w:pPr>
                          <w:spacing w:after="0" w:line="288" w:lineRule="auto"/>
                          <w:ind w:left="336"/>
                        </w:pPr>
                      </w:p>
                      <w:p w:rsidR="00D40957" w:rsidRDefault="00D40957" w:rsidP="00D40957">
                        <w:pPr>
                          <w:spacing w:after="0" w:line="288" w:lineRule="auto"/>
                          <w:ind w:left="336"/>
                        </w:pPr>
                        <w:r>
                          <w:rPr>
                            <w:rFonts w:ascii="Times New Roman" w:hAnsi="Times New Roman"/>
                            <w:color w:val="000000"/>
                            <w:sz w:val="15"/>
                          </w:rPr>
                          <w:t>2</w:t>
                        </w:r>
                      </w:p>
                    </w:tc>
                  </w:tr>
                </w:tbl>
                <w:p w:rsidR="00D40957" w:rsidRDefault="00D40957" w:rsidP="00D40957">
                  <w:pPr>
                    <w:spacing w:after="0" w:line="288" w:lineRule="auto"/>
                  </w:pPr>
                </w:p>
              </w:tc>
              <w:tc>
                <w:tcPr>
                  <w:tcW w:w="40" w:type="dxa"/>
                  <w:tcMar>
                    <w:top w:w="15" w:type="dxa"/>
                    <w:left w:w="15" w:type="dxa"/>
                    <w:bottom w:w="15" w:type="dxa"/>
                    <w:right w:w="15" w:type="dxa"/>
                  </w:tcMar>
                  <w:vAlign w:val="bottom"/>
                </w:tcPr>
                <w:p w:rsidR="00D40957" w:rsidRDefault="00D40957" w:rsidP="00D40957"/>
              </w:tc>
            </w:tr>
            <w:tr w:rsidR="00D40957" w:rsidTr="00D40957">
              <w:trPr>
                <w:gridAfter w:val="1"/>
                <w:wAfter w:w="40" w:type="dxa"/>
                <w:trHeight w:val="135"/>
                <w:tblCellSpacing w:w="0" w:type="auto"/>
              </w:trPr>
              <w:tc>
                <w:tcPr>
                  <w:tcW w:w="347" w:type="dxa"/>
                  <w:tcMar>
                    <w:top w:w="15" w:type="dxa"/>
                    <w:left w:w="15" w:type="dxa"/>
                    <w:bottom w:w="15" w:type="dxa"/>
                    <w:right w:w="15" w:type="dxa"/>
                  </w:tcMar>
                  <w:vAlign w:val="bottom"/>
                </w:tcPr>
                <w:p w:rsidR="00D40957" w:rsidRDefault="00D40957" w:rsidP="00D40957"/>
              </w:tc>
            </w:tr>
          </w:tbl>
          <w:p w:rsidR="00D40957" w:rsidRDefault="00D40957" w:rsidP="00D40957">
            <w:pPr>
              <w:spacing w:after="0" w:line="288" w:lineRule="auto"/>
              <w:ind w:left="336"/>
              <w:jc w:val="both"/>
            </w:pPr>
          </w:p>
          <w:p w:rsidR="00D40957" w:rsidRDefault="00D40957" w:rsidP="00D40957">
            <w:pPr>
              <w:spacing w:after="0" w:line="288" w:lineRule="auto"/>
              <w:jc w:val="both"/>
            </w:pPr>
          </w:p>
          <w:p w:rsidR="00D40957" w:rsidRDefault="00D40957" w:rsidP="00D40957">
            <w:pPr>
              <w:spacing w:after="0" w:line="288" w:lineRule="auto"/>
              <w:jc w:val="both"/>
            </w:pPr>
          </w:p>
        </w:tc>
      </w:tr>
      <w:tr w:rsidR="00D40957" w:rsidTr="00D40957">
        <w:trPr>
          <w:trHeight w:val="144"/>
        </w:trPr>
        <w:tc>
          <w:tcPr>
            <w:tcW w:w="1500" w:type="dxa"/>
            <w:tcMar>
              <w:top w:w="50" w:type="dxa"/>
              <w:left w:w="100" w:type="dxa"/>
            </w:tcMar>
            <w:vAlign w:val="center"/>
          </w:tcPr>
          <w:p w:rsidR="00D40957" w:rsidRDefault="00D40957" w:rsidP="00D40957">
            <w:pPr>
              <w:spacing w:after="0" w:line="336" w:lineRule="auto"/>
              <w:ind w:left="336"/>
              <w:jc w:val="center"/>
            </w:pPr>
            <w:r>
              <w:rPr>
                <w:rFonts w:ascii="Times New Roman" w:hAnsi="Times New Roman"/>
                <w:color w:val="000000"/>
                <w:sz w:val="24"/>
              </w:rPr>
              <w:lastRenderedPageBreak/>
              <w:t>3.2</w:t>
            </w:r>
          </w:p>
        </w:tc>
        <w:tc>
          <w:tcPr>
            <w:tcW w:w="1605" w:type="dxa"/>
            <w:tcMar>
              <w:top w:w="50" w:type="dxa"/>
              <w:left w:w="100" w:type="dxa"/>
            </w:tcMar>
            <w:vAlign w:val="center"/>
          </w:tcPr>
          <w:p w:rsidR="00D40957" w:rsidRDefault="00D40957" w:rsidP="00D40957">
            <w:pPr>
              <w:spacing w:after="0"/>
              <w:ind w:left="336"/>
            </w:pPr>
          </w:p>
        </w:tc>
        <w:tc>
          <w:tcPr>
            <w:tcW w:w="6314" w:type="dxa"/>
            <w:tcMar>
              <w:top w:w="50" w:type="dxa"/>
              <w:left w:w="100" w:type="dxa"/>
            </w:tcMar>
            <w:vAlign w:val="center"/>
          </w:tcPr>
          <w:p w:rsidR="00D40957" w:rsidRDefault="00D40957" w:rsidP="00D40957">
            <w:pPr>
              <w:spacing w:after="0" w:line="336" w:lineRule="auto"/>
              <w:ind w:left="336"/>
              <w:jc w:val="both"/>
            </w:pPr>
            <w:r>
              <w:rPr>
                <w:rFonts w:ascii="Times New Roman" w:hAnsi="Times New Roman"/>
                <w:color w:val="000000"/>
                <w:sz w:val="24"/>
              </w:rPr>
              <w:t>ЗАКОНЫ ПОСТОЯННОГО ТОКА</w:t>
            </w:r>
          </w:p>
        </w:tc>
      </w:tr>
      <w:tr w:rsidR="00D40957" w:rsidRPr="00315E60" w:rsidTr="00D40957">
        <w:trPr>
          <w:trHeight w:val="144"/>
        </w:trPr>
        <w:tc>
          <w:tcPr>
            <w:tcW w:w="1500" w:type="dxa"/>
            <w:vMerge w:val="restart"/>
            <w:tcMar>
              <w:top w:w="50" w:type="dxa"/>
              <w:left w:w="100" w:type="dxa"/>
            </w:tcMar>
            <w:vAlign w:val="center"/>
          </w:tcPr>
          <w:p w:rsidR="00D40957" w:rsidRDefault="00D40957" w:rsidP="00D40957">
            <w:pPr>
              <w:spacing w:after="0"/>
              <w:ind w:left="336"/>
            </w:pPr>
          </w:p>
        </w:tc>
        <w:tc>
          <w:tcPr>
            <w:tcW w:w="1605" w:type="dxa"/>
            <w:tcMar>
              <w:top w:w="50" w:type="dxa"/>
              <w:left w:w="100" w:type="dxa"/>
            </w:tcMar>
            <w:vAlign w:val="center"/>
          </w:tcPr>
          <w:p w:rsidR="00D40957" w:rsidRDefault="00D40957" w:rsidP="00D40957">
            <w:pPr>
              <w:spacing w:after="0" w:line="336" w:lineRule="auto"/>
              <w:ind w:left="336"/>
              <w:jc w:val="center"/>
            </w:pPr>
            <w:r>
              <w:rPr>
                <w:rFonts w:ascii="Times New Roman" w:hAnsi="Times New Roman"/>
                <w:color w:val="000000"/>
                <w:sz w:val="24"/>
              </w:rPr>
              <w:t>3.2.1</w:t>
            </w:r>
          </w:p>
        </w:tc>
        <w:tc>
          <w:tcPr>
            <w:tcW w:w="6314" w:type="dxa"/>
            <w:tcMar>
              <w:top w:w="50" w:type="dxa"/>
              <w:left w:w="100" w:type="dxa"/>
            </w:tcMar>
            <w:vAlign w:val="center"/>
          </w:tcPr>
          <w:p w:rsidR="00D40957" w:rsidRPr="0030560C" w:rsidRDefault="00D40957" w:rsidP="00D40957">
            <w:pPr>
              <w:spacing w:after="0" w:line="336" w:lineRule="auto"/>
              <w:ind w:left="336"/>
              <w:jc w:val="both"/>
              <w:rPr>
                <w:lang w:val="ru-RU"/>
              </w:rPr>
            </w:pPr>
            <w:r w:rsidRPr="0030560C">
              <w:rPr>
                <w:rFonts w:ascii="Times New Roman" w:hAnsi="Times New Roman"/>
                <w:color w:val="000000"/>
                <w:sz w:val="24"/>
                <w:lang w:val="ru-RU"/>
              </w:rPr>
              <w:t>Сила тока:</w:t>
            </w:r>
          </w:p>
          <w:p w:rsidR="00D40957" w:rsidRPr="0030560C" w:rsidRDefault="00D40957" w:rsidP="00D40957">
            <w:pPr>
              <w:spacing w:after="0"/>
              <w:ind w:left="336"/>
              <w:rPr>
                <w:lang w:val="ru-RU"/>
              </w:rPr>
            </w:pPr>
            <w:r w:rsidRPr="0030560C">
              <w:rPr>
                <w:rFonts w:ascii="Times New Roman" w:hAnsi="Times New Roman"/>
                <w:color w:val="000000"/>
                <w:sz w:val="24"/>
                <w:lang w:val="ru-RU"/>
              </w:rPr>
              <w:t xml:space="preserve"> </w:t>
            </w:r>
            <w:r>
              <w:rPr>
                <w:noProof/>
                <w:sz w:val="24"/>
                <w:lang w:val="ru-RU" w:eastAsia="ru-RU"/>
              </w:rPr>
              <w:drawing>
                <wp:inline distT="0" distB="0" distL="0" distR="0" wp14:anchorId="19EEA8E0" wp14:editId="73D1583D">
                  <wp:extent cx="866775" cy="552450"/>
                  <wp:effectExtent l="0" t="0" r="0" b="0"/>
                  <wp:docPr id="28" name="Рисунок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2"/>
                          <a:stretch>
                            <a:fillRect/>
                          </a:stretch>
                        </pic:blipFill>
                        <pic:spPr>
                          <a:xfrm>
                            <a:off x="0" y="0"/>
                            <a:ext cx="866775" cy="552450"/>
                          </a:xfrm>
                          <a:prstGeom prst="rect">
                            <a:avLst/>
                          </a:prstGeom>
                        </pic:spPr>
                      </pic:pic>
                    </a:graphicData>
                  </a:graphic>
                </wp:inline>
              </w:drawing>
            </w:r>
            <w:r w:rsidRPr="0030560C">
              <w:rPr>
                <w:rFonts w:ascii="Times New Roman" w:hAnsi="Times New Roman"/>
                <w:color w:val="000000"/>
                <w:sz w:val="24"/>
                <w:lang w:val="ru-RU"/>
              </w:rPr>
              <w:t xml:space="preserve"> </w:t>
            </w:r>
          </w:p>
          <w:p w:rsidR="00D40957" w:rsidRPr="0030560C" w:rsidRDefault="00D40957" w:rsidP="00D40957">
            <w:pPr>
              <w:spacing w:after="0" w:line="336" w:lineRule="auto"/>
              <w:ind w:left="336"/>
              <w:jc w:val="both"/>
              <w:rPr>
                <w:lang w:val="ru-RU"/>
              </w:rPr>
            </w:pPr>
            <w:r w:rsidRPr="0030560C">
              <w:rPr>
                <w:rFonts w:ascii="Times New Roman" w:hAnsi="Times New Roman"/>
                <w:color w:val="000000"/>
                <w:sz w:val="24"/>
                <w:lang w:val="ru-RU"/>
              </w:rPr>
              <w:t xml:space="preserve">Постоянный ток: </w:t>
            </w:r>
            <w:r>
              <w:rPr>
                <w:rFonts w:ascii="Times New Roman" w:hAnsi="Times New Roman"/>
                <w:color w:val="000000"/>
                <w:sz w:val="24"/>
              </w:rPr>
              <w:t>I</w:t>
            </w:r>
            <w:r w:rsidRPr="0030560C">
              <w:rPr>
                <w:rFonts w:ascii="Times New Roman" w:hAnsi="Times New Roman"/>
                <w:color w:val="000000"/>
                <w:sz w:val="24"/>
                <w:lang w:val="ru-RU"/>
              </w:rPr>
              <w:t xml:space="preserve"> = </w:t>
            </w:r>
            <w:r>
              <w:rPr>
                <w:rFonts w:ascii="Times New Roman" w:hAnsi="Times New Roman"/>
                <w:color w:val="000000"/>
                <w:sz w:val="24"/>
              </w:rPr>
              <w:t>const</w:t>
            </w:r>
          </w:p>
          <w:p w:rsidR="00D40957" w:rsidRPr="0030560C" w:rsidRDefault="00D40957" w:rsidP="00D40957">
            <w:pPr>
              <w:spacing w:after="0" w:line="336" w:lineRule="auto"/>
              <w:ind w:left="336"/>
              <w:jc w:val="both"/>
              <w:rPr>
                <w:lang w:val="ru-RU"/>
              </w:rPr>
            </w:pPr>
            <w:r w:rsidRPr="0030560C">
              <w:rPr>
                <w:rFonts w:ascii="Times New Roman" w:hAnsi="Times New Roman"/>
                <w:color w:val="000000"/>
                <w:sz w:val="24"/>
                <w:lang w:val="ru-RU"/>
              </w:rPr>
              <w:t xml:space="preserve">Для постоянного тока </w:t>
            </w:r>
            <w:r>
              <w:rPr>
                <w:rFonts w:ascii="Times New Roman" w:hAnsi="Times New Roman"/>
                <w:color w:val="000000"/>
                <w:sz w:val="24"/>
              </w:rPr>
              <w:t>q</w:t>
            </w:r>
            <w:r w:rsidRPr="0030560C">
              <w:rPr>
                <w:rFonts w:ascii="Times New Roman" w:hAnsi="Times New Roman"/>
                <w:color w:val="000000"/>
                <w:sz w:val="24"/>
                <w:lang w:val="ru-RU"/>
              </w:rPr>
              <w:t xml:space="preserve"> = </w:t>
            </w:r>
            <w:r>
              <w:rPr>
                <w:rFonts w:ascii="Times New Roman" w:hAnsi="Times New Roman"/>
                <w:color w:val="000000"/>
                <w:sz w:val="24"/>
              </w:rPr>
              <w:t>It</w:t>
            </w:r>
          </w:p>
        </w:tc>
      </w:tr>
      <w:tr w:rsidR="00D40957" w:rsidRPr="00315E60" w:rsidTr="00D40957">
        <w:trPr>
          <w:trHeight w:val="144"/>
        </w:trPr>
        <w:tc>
          <w:tcPr>
            <w:tcW w:w="0" w:type="auto"/>
            <w:vMerge/>
            <w:tcBorders>
              <w:top w:val="nil"/>
            </w:tcBorders>
            <w:tcMar>
              <w:top w:w="50" w:type="dxa"/>
              <w:left w:w="100" w:type="dxa"/>
            </w:tcMar>
          </w:tcPr>
          <w:p w:rsidR="00D40957" w:rsidRPr="0030560C" w:rsidRDefault="00D40957" w:rsidP="00D40957">
            <w:pPr>
              <w:rPr>
                <w:lang w:val="ru-RU"/>
              </w:rPr>
            </w:pPr>
          </w:p>
        </w:tc>
        <w:tc>
          <w:tcPr>
            <w:tcW w:w="1605" w:type="dxa"/>
            <w:tcMar>
              <w:top w:w="50" w:type="dxa"/>
              <w:left w:w="100" w:type="dxa"/>
            </w:tcMar>
            <w:vAlign w:val="center"/>
          </w:tcPr>
          <w:p w:rsidR="00D40957" w:rsidRDefault="00D40957" w:rsidP="00D40957">
            <w:pPr>
              <w:spacing w:after="0" w:line="336" w:lineRule="auto"/>
              <w:ind w:left="336"/>
              <w:jc w:val="center"/>
            </w:pPr>
            <w:r>
              <w:rPr>
                <w:rFonts w:ascii="Times New Roman" w:hAnsi="Times New Roman"/>
                <w:color w:val="000000"/>
                <w:sz w:val="24"/>
              </w:rPr>
              <w:t>3.2.2</w:t>
            </w:r>
          </w:p>
        </w:tc>
        <w:tc>
          <w:tcPr>
            <w:tcW w:w="6314" w:type="dxa"/>
            <w:tcMar>
              <w:top w:w="50" w:type="dxa"/>
              <w:left w:w="100" w:type="dxa"/>
            </w:tcMar>
            <w:vAlign w:val="center"/>
          </w:tcPr>
          <w:p w:rsidR="00D40957" w:rsidRPr="0030560C" w:rsidRDefault="00D40957" w:rsidP="00D40957">
            <w:pPr>
              <w:spacing w:after="0" w:line="336" w:lineRule="auto"/>
              <w:ind w:left="336"/>
              <w:jc w:val="both"/>
              <w:rPr>
                <w:lang w:val="ru-RU"/>
              </w:rPr>
            </w:pPr>
            <w:r w:rsidRPr="0030560C">
              <w:rPr>
                <w:rFonts w:ascii="Times New Roman" w:hAnsi="Times New Roman"/>
                <w:color w:val="000000"/>
                <w:sz w:val="24"/>
                <w:lang w:val="ru-RU"/>
              </w:rPr>
              <w:t xml:space="preserve">Условия существования электрического тока. </w:t>
            </w:r>
          </w:p>
          <w:p w:rsidR="00D40957" w:rsidRPr="0030560C" w:rsidRDefault="00D40957" w:rsidP="00D40957">
            <w:pPr>
              <w:spacing w:after="0" w:line="336" w:lineRule="auto"/>
              <w:ind w:left="336"/>
              <w:jc w:val="both"/>
              <w:rPr>
                <w:lang w:val="ru-RU"/>
              </w:rPr>
            </w:pPr>
            <w:r w:rsidRPr="0030560C">
              <w:rPr>
                <w:rFonts w:ascii="Times New Roman" w:hAnsi="Times New Roman"/>
                <w:color w:val="000000"/>
                <w:sz w:val="24"/>
                <w:lang w:val="ru-RU"/>
              </w:rPr>
              <w:t xml:space="preserve">Напряжение </w:t>
            </w:r>
            <w:r>
              <w:rPr>
                <w:rFonts w:ascii="Times New Roman" w:hAnsi="Times New Roman"/>
                <w:color w:val="000000"/>
                <w:sz w:val="24"/>
              </w:rPr>
              <w:t>U</w:t>
            </w:r>
            <w:r w:rsidRPr="0030560C">
              <w:rPr>
                <w:rFonts w:ascii="Times New Roman" w:hAnsi="Times New Roman"/>
                <w:color w:val="000000"/>
                <w:sz w:val="24"/>
                <w:lang w:val="ru-RU"/>
              </w:rPr>
              <w:t xml:space="preserve"> и ЭДС </w:t>
            </w:r>
            <w:r>
              <w:rPr>
                <w:rFonts w:ascii="Times New Roman" w:hAnsi="Times New Roman"/>
                <w:color w:val="000000"/>
                <w:sz w:val="24"/>
              </w:rPr>
              <w:t>E</w:t>
            </w:r>
          </w:p>
        </w:tc>
      </w:tr>
      <w:tr w:rsidR="00D40957" w:rsidTr="00D40957">
        <w:trPr>
          <w:trHeight w:val="144"/>
        </w:trPr>
        <w:tc>
          <w:tcPr>
            <w:tcW w:w="0" w:type="auto"/>
            <w:vMerge/>
            <w:tcBorders>
              <w:top w:val="nil"/>
            </w:tcBorders>
            <w:tcMar>
              <w:top w:w="50" w:type="dxa"/>
              <w:left w:w="100" w:type="dxa"/>
            </w:tcMar>
          </w:tcPr>
          <w:p w:rsidR="00D40957" w:rsidRPr="0030560C" w:rsidRDefault="00D40957" w:rsidP="00D40957">
            <w:pPr>
              <w:rPr>
                <w:lang w:val="ru-RU"/>
              </w:rPr>
            </w:pPr>
          </w:p>
        </w:tc>
        <w:tc>
          <w:tcPr>
            <w:tcW w:w="1605" w:type="dxa"/>
            <w:tcMar>
              <w:top w:w="50" w:type="dxa"/>
              <w:left w:w="100" w:type="dxa"/>
            </w:tcMar>
            <w:vAlign w:val="center"/>
          </w:tcPr>
          <w:p w:rsidR="00D40957" w:rsidRDefault="00D40957" w:rsidP="00D40957">
            <w:pPr>
              <w:spacing w:after="0" w:line="336" w:lineRule="auto"/>
              <w:ind w:left="336"/>
              <w:jc w:val="center"/>
            </w:pPr>
            <w:r>
              <w:rPr>
                <w:rFonts w:ascii="Times New Roman" w:hAnsi="Times New Roman"/>
                <w:color w:val="000000"/>
                <w:sz w:val="24"/>
              </w:rPr>
              <w:t>3.2.3</w:t>
            </w:r>
          </w:p>
        </w:tc>
        <w:tc>
          <w:tcPr>
            <w:tcW w:w="6314" w:type="dxa"/>
            <w:tcMar>
              <w:top w:w="50" w:type="dxa"/>
              <w:left w:w="100" w:type="dxa"/>
            </w:tcMar>
            <w:vAlign w:val="center"/>
          </w:tcPr>
          <w:p w:rsidR="00D40957" w:rsidRPr="0030560C" w:rsidRDefault="00D40957" w:rsidP="00D40957">
            <w:pPr>
              <w:spacing w:after="0" w:line="336" w:lineRule="auto"/>
              <w:ind w:left="336"/>
              <w:jc w:val="both"/>
              <w:rPr>
                <w:lang w:val="ru-RU"/>
              </w:rPr>
            </w:pPr>
            <w:r w:rsidRPr="0030560C">
              <w:rPr>
                <w:rFonts w:ascii="Times New Roman" w:hAnsi="Times New Roman"/>
                <w:color w:val="000000"/>
                <w:sz w:val="24"/>
                <w:lang w:val="ru-RU"/>
              </w:rPr>
              <w:t xml:space="preserve">Закон Ома для участка цепи:  </w:t>
            </w:r>
          </w:p>
          <w:p w:rsidR="00D40957" w:rsidRDefault="00D40957" w:rsidP="00D40957">
            <m:oMathPara>
              <m:oMath>
                <m:r>
                  <w:rPr>
                    <w:rFonts w:ascii="Cambria Math" w:eastAsia="Cambria Math" w:hAnsi="Cambria Math" w:cs="Cambria Math"/>
                  </w:rPr>
                  <m:t>I=</m:t>
                </m:r>
                <m:f>
                  <m:fPr>
                    <m:ctrlPr>
                      <w:rPr>
                        <w:rFonts w:ascii="Cambria Math" w:hAnsi="Cambria Math"/>
                      </w:rPr>
                    </m:ctrlPr>
                  </m:fPr>
                  <m:num>
                    <m:r>
                      <w:rPr>
                        <w:rFonts w:ascii="Cambria Math" w:eastAsia="Cambria Math" w:hAnsi="Cambria Math" w:cs="Cambria Math"/>
                      </w:rPr>
                      <m:t>U</m:t>
                    </m:r>
                  </m:num>
                  <m:den>
                    <m:r>
                      <w:rPr>
                        <w:rFonts w:ascii="Cambria Math" w:eastAsia="Cambria Math" w:hAnsi="Cambria Math" w:cs="Cambria Math"/>
                      </w:rPr>
                      <m:t>R</m:t>
                    </m:r>
                  </m:den>
                </m:f>
              </m:oMath>
            </m:oMathPara>
          </w:p>
          <w:p w:rsidR="00D40957" w:rsidRDefault="00D40957" w:rsidP="00D40957">
            <w:pPr>
              <w:spacing w:after="0" w:line="288" w:lineRule="auto"/>
              <w:ind w:left="336"/>
              <w:jc w:val="both"/>
            </w:pPr>
          </w:p>
          <w:p w:rsidR="00D40957" w:rsidRDefault="00D40957" w:rsidP="00D40957">
            <w:pPr>
              <w:spacing w:after="0" w:line="288" w:lineRule="auto"/>
              <w:ind w:left="336"/>
              <w:jc w:val="both"/>
            </w:pPr>
            <w:r>
              <w:rPr>
                <w:rFonts w:ascii="Times New Roman" w:hAnsi="Times New Roman"/>
                <w:i/>
                <w:color w:val="000000"/>
                <w:sz w:val="24"/>
              </w:rPr>
              <w:t>I</w:t>
            </w:r>
          </w:p>
          <w:p w:rsidR="00D40957" w:rsidRDefault="00D40957" w:rsidP="00D40957">
            <w:pPr>
              <w:spacing w:after="0" w:line="288" w:lineRule="auto"/>
              <w:ind w:left="336"/>
              <w:jc w:val="both"/>
            </w:pPr>
            <w:r>
              <w:rPr>
                <w:rFonts w:ascii="Times New Roman" w:hAnsi="Times New Roman"/>
                <w:color w:val="000000"/>
                <w:sz w:val="24"/>
              </w:rPr>
              <w:lastRenderedPageBreak/>
              <w:t>=</w:t>
            </w:r>
          </w:p>
          <w:p w:rsidR="00D40957" w:rsidRDefault="00D40957" w:rsidP="00D40957">
            <w:pPr>
              <w:spacing w:after="0" w:line="288" w:lineRule="auto"/>
              <w:ind w:left="336"/>
              <w:jc w:val="both"/>
            </w:pPr>
          </w:p>
          <w:p w:rsidR="00D40957" w:rsidRDefault="00D40957" w:rsidP="00D40957">
            <w:pPr>
              <w:spacing w:after="0" w:line="288" w:lineRule="auto"/>
              <w:ind w:left="336"/>
              <w:jc w:val="both"/>
            </w:pPr>
          </w:p>
          <w:tbl>
            <w:tblPr>
              <w:tblW w:w="0" w:type="auto"/>
              <w:tblCellSpacing w:w="0" w:type="auto"/>
              <w:tblLook w:val="04A0" w:firstRow="1" w:lastRow="0" w:firstColumn="1" w:lastColumn="0" w:noHBand="0" w:noVBand="1"/>
            </w:tblPr>
            <w:tblGrid>
              <w:gridCol w:w="525"/>
              <w:gridCol w:w="40"/>
            </w:tblGrid>
            <w:tr w:rsidR="00D40957" w:rsidTr="00D40957">
              <w:trPr>
                <w:trHeight w:val="285"/>
                <w:tblCellSpacing w:w="0" w:type="auto"/>
              </w:trPr>
              <w:tc>
                <w:tcPr>
                  <w:tcW w:w="234" w:type="dxa"/>
                  <w:tcMar>
                    <w:top w:w="15" w:type="dxa"/>
                    <w:left w:w="15" w:type="dxa"/>
                    <w:bottom w:w="15" w:type="dxa"/>
                    <w:right w:w="15" w:type="dxa"/>
                  </w:tcMar>
                  <w:vAlign w:val="bottom"/>
                </w:tcPr>
                <w:p w:rsidR="00D40957" w:rsidRDefault="00D40957" w:rsidP="00D40957">
                  <w:pPr>
                    <w:spacing w:after="0" w:line="288" w:lineRule="auto"/>
                    <w:ind w:left="336"/>
                    <w:jc w:val="center"/>
                  </w:pPr>
                </w:p>
                <w:p w:rsidR="00D40957" w:rsidRDefault="00D40957" w:rsidP="00D40957">
                  <w:pPr>
                    <w:spacing w:after="0" w:line="288" w:lineRule="auto"/>
                    <w:ind w:left="336"/>
                    <w:jc w:val="center"/>
                  </w:pPr>
                  <w:r>
                    <w:rPr>
                      <w:rFonts w:ascii="Times New Roman" w:hAnsi="Times New Roman"/>
                      <w:i/>
                      <w:color w:val="000000"/>
                    </w:rPr>
                    <w:t>R</w:t>
                  </w:r>
                </w:p>
                <w:p w:rsidR="00D40957" w:rsidRDefault="00D40957" w:rsidP="00D40957">
                  <w:pPr>
                    <w:spacing w:after="0" w:line="288" w:lineRule="auto"/>
                    <w:ind w:left="336"/>
                    <w:jc w:val="center"/>
                  </w:pPr>
                </w:p>
                <w:p w:rsidR="00D40957" w:rsidRDefault="00D40957" w:rsidP="00D40957">
                  <w:pPr>
                    <w:pBdr>
                      <w:bottom w:val="single" w:sz="4" w:space="0" w:color="000000"/>
                    </w:pBdr>
                    <w:spacing w:after="0" w:line="288" w:lineRule="auto"/>
                    <w:ind w:left="336"/>
                    <w:jc w:val="center"/>
                  </w:pPr>
                </w:p>
                <w:p w:rsidR="00D40957" w:rsidRDefault="00D40957" w:rsidP="00D40957">
                  <w:pPr>
                    <w:spacing w:after="0" w:line="288" w:lineRule="auto"/>
                    <w:ind w:left="336"/>
                    <w:jc w:val="center"/>
                  </w:pPr>
                </w:p>
                <w:p w:rsidR="00D40957" w:rsidRDefault="00D40957" w:rsidP="00D40957">
                  <w:pPr>
                    <w:spacing w:after="0" w:line="288" w:lineRule="auto"/>
                    <w:ind w:left="336"/>
                    <w:jc w:val="center"/>
                  </w:pPr>
                  <w:r>
                    <w:rPr>
                      <w:rFonts w:ascii="Times New Roman" w:hAnsi="Times New Roman"/>
                      <w:i/>
                      <w:color w:val="000000"/>
                    </w:rPr>
                    <w:t>U</w:t>
                  </w:r>
                </w:p>
              </w:tc>
              <w:tc>
                <w:tcPr>
                  <w:tcW w:w="40" w:type="dxa"/>
                  <w:tcMar>
                    <w:top w:w="15" w:type="dxa"/>
                    <w:left w:w="15" w:type="dxa"/>
                    <w:bottom w:w="15" w:type="dxa"/>
                    <w:right w:w="15" w:type="dxa"/>
                  </w:tcMar>
                  <w:vAlign w:val="bottom"/>
                </w:tcPr>
                <w:p w:rsidR="00D40957" w:rsidRDefault="00D40957" w:rsidP="00D40957"/>
              </w:tc>
            </w:tr>
            <w:tr w:rsidR="00D40957" w:rsidTr="00D40957">
              <w:trPr>
                <w:gridAfter w:val="1"/>
                <w:wAfter w:w="40" w:type="dxa"/>
                <w:trHeight w:val="135"/>
                <w:tblCellSpacing w:w="0" w:type="auto"/>
              </w:trPr>
              <w:tc>
                <w:tcPr>
                  <w:tcW w:w="234" w:type="dxa"/>
                  <w:tcMar>
                    <w:top w:w="15" w:type="dxa"/>
                    <w:left w:w="15" w:type="dxa"/>
                    <w:bottom w:w="15" w:type="dxa"/>
                    <w:right w:w="15" w:type="dxa"/>
                  </w:tcMar>
                  <w:vAlign w:val="bottom"/>
                </w:tcPr>
                <w:p w:rsidR="00D40957" w:rsidRDefault="00D40957" w:rsidP="00D40957"/>
              </w:tc>
            </w:tr>
          </w:tbl>
          <w:p w:rsidR="00D40957" w:rsidRDefault="00D40957" w:rsidP="00D40957">
            <w:pPr>
              <w:spacing w:after="0" w:line="288" w:lineRule="auto"/>
              <w:ind w:left="336"/>
              <w:jc w:val="both"/>
            </w:pPr>
          </w:p>
          <w:p w:rsidR="00D40957" w:rsidRDefault="00D40957" w:rsidP="00D40957">
            <w:pPr>
              <w:spacing w:after="0" w:line="288" w:lineRule="auto"/>
              <w:jc w:val="both"/>
            </w:pPr>
          </w:p>
          <w:p w:rsidR="00D40957" w:rsidRDefault="00D40957" w:rsidP="00D40957">
            <w:pPr>
              <w:spacing w:after="0" w:line="288" w:lineRule="auto"/>
              <w:jc w:val="both"/>
            </w:pPr>
          </w:p>
        </w:tc>
      </w:tr>
      <w:tr w:rsidR="00D40957" w:rsidTr="00D40957">
        <w:trPr>
          <w:trHeight w:val="144"/>
        </w:trPr>
        <w:tc>
          <w:tcPr>
            <w:tcW w:w="0" w:type="auto"/>
            <w:vMerge/>
            <w:tcBorders>
              <w:top w:val="nil"/>
            </w:tcBorders>
            <w:tcMar>
              <w:top w:w="50" w:type="dxa"/>
              <w:left w:w="100" w:type="dxa"/>
            </w:tcMar>
          </w:tcPr>
          <w:p w:rsidR="00D40957" w:rsidRDefault="00D40957" w:rsidP="00D40957"/>
        </w:tc>
        <w:tc>
          <w:tcPr>
            <w:tcW w:w="1605" w:type="dxa"/>
            <w:tcMar>
              <w:top w:w="50" w:type="dxa"/>
              <w:left w:w="100" w:type="dxa"/>
            </w:tcMar>
            <w:vAlign w:val="center"/>
          </w:tcPr>
          <w:p w:rsidR="00D40957" w:rsidRDefault="00D40957" w:rsidP="00D40957">
            <w:pPr>
              <w:spacing w:after="0" w:line="336" w:lineRule="auto"/>
              <w:ind w:left="336"/>
              <w:jc w:val="center"/>
            </w:pPr>
            <w:r>
              <w:rPr>
                <w:rFonts w:ascii="Times New Roman" w:hAnsi="Times New Roman"/>
                <w:color w:val="000000"/>
                <w:sz w:val="24"/>
              </w:rPr>
              <w:t>3.2.4</w:t>
            </w:r>
          </w:p>
        </w:tc>
        <w:tc>
          <w:tcPr>
            <w:tcW w:w="6314" w:type="dxa"/>
            <w:tcMar>
              <w:top w:w="50" w:type="dxa"/>
              <w:left w:w="100" w:type="dxa"/>
            </w:tcMar>
            <w:vAlign w:val="center"/>
          </w:tcPr>
          <w:p w:rsidR="00D40957" w:rsidRDefault="00D40957" w:rsidP="00D40957">
            <w:pPr>
              <w:spacing w:after="0" w:line="336" w:lineRule="auto"/>
              <w:ind w:left="336"/>
              <w:jc w:val="both"/>
            </w:pPr>
            <w:r w:rsidRPr="0030560C">
              <w:rPr>
                <w:rFonts w:ascii="Times New Roman" w:hAnsi="Times New Roman"/>
                <w:color w:val="000000"/>
                <w:sz w:val="24"/>
                <w:lang w:val="ru-RU"/>
              </w:rPr>
              <w:t xml:space="preserve">Электрическое сопротивление. Зависимость сопротивления однородного проводника от его длины и сечения. </w:t>
            </w:r>
            <w:r>
              <w:rPr>
                <w:rFonts w:ascii="Times New Roman" w:hAnsi="Times New Roman"/>
                <w:color w:val="000000"/>
                <w:sz w:val="24"/>
              </w:rPr>
              <w:t xml:space="preserve">Удельное сопротивление вещества.  </w:t>
            </w:r>
          </w:p>
          <w:p w:rsidR="00D40957" w:rsidRDefault="00D40957" w:rsidP="00D40957">
            <m:oMathPara>
              <m:oMath>
                <m:r>
                  <w:rPr>
                    <w:rFonts w:ascii="Cambria Math" w:eastAsia="Cambria Math" w:hAnsi="Cambria Math" w:cs="Cambria Math"/>
                  </w:rPr>
                  <m:t>R=ρ</m:t>
                </m:r>
                <m:f>
                  <m:fPr>
                    <m:ctrlPr>
                      <w:rPr>
                        <w:rFonts w:ascii="Cambria Math" w:hAnsi="Cambria Math"/>
                      </w:rPr>
                    </m:ctrlPr>
                  </m:fPr>
                  <m:num>
                    <m:r>
                      <w:rPr>
                        <w:rFonts w:ascii="Cambria Math" w:eastAsia="Cambria Math" w:hAnsi="Cambria Math" w:cs="Cambria Math"/>
                      </w:rPr>
                      <m:t>l</m:t>
                    </m:r>
                  </m:num>
                  <m:den>
                    <m:r>
                      <w:rPr>
                        <w:rFonts w:ascii="Cambria Math" w:eastAsia="Cambria Math" w:hAnsi="Cambria Math" w:cs="Cambria Math"/>
                      </w:rPr>
                      <m:t>S</m:t>
                    </m:r>
                  </m:den>
                </m:f>
              </m:oMath>
            </m:oMathPara>
          </w:p>
          <w:p w:rsidR="00D40957" w:rsidRDefault="00D40957" w:rsidP="00D40957">
            <w:pPr>
              <w:spacing w:after="0" w:line="288" w:lineRule="auto"/>
              <w:ind w:left="336"/>
              <w:jc w:val="both"/>
            </w:pPr>
          </w:p>
          <w:p w:rsidR="00D40957" w:rsidRDefault="00D40957" w:rsidP="00D40957">
            <w:pPr>
              <w:spacing w:after="0" w:line="288" w:lineRule="auto"/>
              <w:ind w:left="336"/>
              <w:jc w:val="both"/>
            </w:pPr>
            <w:r>
              <w:rPr>
                <w:rFonts w:ascii="Times New Roman" w:hAnsi="Times New Roman"/>
                <w:i/>
                <w:color w:val="000000"/>
                <w:sz w:val="24"/>
              </w:rPr>
              <w:t>R</w:t>
            </w:r>
          </w:p>
          <w:p w:rsidR="00D40957" w:rsidRDefault="00D40957" w:rsidP="00D40957">
            <w:pPr>
              <w:spacing w:after="0" w:line="288" w:lineRule="auto"/>
              <w:ind w:left="336"/>
              <w:jc w:val="both"/>
            </w:pPr>
            <w:r>
              <w:rPr>
                <w:rFonts w:ascii="Times New Roman" w:hAnsi="Times New Roman"/>
                <w:color w:val="000000"/>
                <w:sz w:val="24"/>
              </w:rPr>
              <w:t>=</w:t>
            </w:r>
          </w:p>
          <w:p w:rsidR="00D40957" w:rsidRDefault="00D40957" w:rsidP="00D40957">
            <w:pPr>
              <w:spacing w:after="0" w:line="288" w:lineRule="auto"/>
              <w:ind w:left="336"/>
              <w:jc w:val="both"/>
            </w:pPr>
          </w:p>
          <w:p w:rsidR="00D40957" w:rsidRDefault="00D40957" w:rsidP="00D40957">
            <w:pPr>
              <w:spacing w:after="0" w:line="288" w:lineRule="auto"/>
              <w:ind w:left="336"/>
              <w:jc w:val="both"/>
            </w:pPr>
            <w:r>
              <w:rPr>
                <w:rFonts w:ascii="Times New Roman" w:hAnsi="Times New Roman"/>
                <w:i/>
                <w:color w:val="000000"/>
                <w:sz w:val="24"/>
              </w:rPr>
              <w:t>ρ</w:t>
            </w:r>
          </w:p>
          <w:tbl>
            <w:tblPr>
              <w:tblW w:w="0" w:type="auto"/>
              <w:tblCellSpacing w:w="0" w:type="auto"/>
              <w:tblLook w:val="04A0" w:firstRow="1" w:lastRow="0" w:firstColumn="1" w:lastColumn="0" w:noHBand="0" w:noVBand="1"/>
            </w:tblPr>
            <w:tblGrid>
              <w:gridCol w:w="476"/>
              <w:gridCol w:w="40"/>
            </w:tblGrid>
            <w:tr w:rsidR="00D40957" w:rsidTr="00D40957">
              <w:trPr>
                <w:trHeight w:val="285"/>
                <w:tblCellSpacing w:w="0" w:type="auto"/>
              </w:trPr>
              <w:tc>
                <w:tcPr>
                  <w:tcW w:w="156" w:type="dxa"/>
                  <w:tcMar>
                    <w:top w:w="15" w:type="dxa"/>
                    <w:left w:w="15" w:type="dxa"/>
                    <w:bottom w:w="15" w:type="dxa"/>
                    <w:right w:w="15" w:type="dxa"/>
                  </w:tcMar>
                  <w:vAlign w:val="bottom"/>
                </w:tcPr>
                <w:p w:rsidR="00D40957" w:rsidRDefault="00D40957" w:rsidP="00D40957">
                  <w:pPr>
                    <w:spacing w:after="0" w:line="288" w:lineRule="auto"/>
                    <w:ind w:left="336"/>
                    <w:jc w:val="center"/>
                  </w:pPr>
                </w:p>
                <w:p w:rsidR="00D40957" w:rsidRDefault="00D40957" w:rsidP="00D40957">
                  <w:pPr>
                    <w:spacing w:after="0" w:line="288" w:lineRule="auto"/>
                    <w:ind w:left="336"/>
                    <w:jc w:val="center"/>
                  </w:pPr>
                  <w:r>
                    <w:rPr>
                      <w:rFonts w:ascii="Times New Roman" w:hAnsi="Times New Roman"/>
                      <w:i/>
                      <w:color w:val="000000"/>
                    </w:rPr>
                    <w:t>S</w:t>
                  </w:r>
                </w:p>
                <w:p w:rsidR="00D40957" w:rsidRDefault="00D40957" w:rsidP="00D40957">
                  <w:pPr>
                    <w:spacing w:after="0" w:line="288" w:lineRule="auto"/>
                    <w:ind w:left="336"/>
                    <w:jc w:val="center"/>
                  </w:pPr>
                </w:p>
                <w:p w:rsidR="00D40957" w:rsidRDefault="00D40957" w:rsidP="00D40957">
                  <w:pPr>
                    <w:pBdr>
                      <w:bottom w:val="single" w:sz="4" w:space="0" w:color="000000"/>
                    </w:pBdr>
                    <w:spacing w:after="0" w:line="288" w:lineRule="auto"/>
                    <w:ind w:left="336"/>
                    <w:jc w:val="center"/>
                  </w:pPr>
                </w:p>
                <w:p w:rsidR="00D40957" w:rsidRDefault="00D40957" w:rsidP="00D40957">
                  <w:pPr>
                    <w:spacing w:after="0" w:line="288" w:lineRule="auto"/>
                    <w:ind w:left="336"/>
                    <w:jc w:val="center"/>
                  </w:pPr>
                </w:p>
                <w:p w:rsidR="00D40957" w:rsidRDefault="00D40957" w:rsidP="00D40957">
                  <w:pPr>
                    <w:spacing w:after="0" w:line="288" w:lineRule="auto"/>
                    <w:ind w:left="336"/>
                    <w:jc w:val="center"/>
                  </w:pPr>
                  <w:r>
                    <w:rPr>
                      <w:rFonts w:ascii="Times New Roman" w:hAnsi="Times New Roman"/>
                      <w:i/>
                      <w:color w:val="000000"/>
                    </w:rPr>
                    <w:t>l</w:t>
                  </w:r>
                </w:p>
              </w:tc>
              <w:tc>
                <w:tcPr>
                  <w:tcW w:w="40" w:type="dxa"/>
                  <w:tcMar>
                    <w:top w:w="15" w:type="dxa"/>
                    <w:left w:w="15" w:type="dxa"/>
                    <w:bottom w:w="15" w:type="dxa"/>
                    <w:right w:w="15" w:type="dxa"/>
                  </w:tcMar>
                  <w:vAlign w:val="bottom"/>
                </w:tcPr>
                <w:p w:rsidR="00D40957" w:rsidRDefault="00D40957" w:rsidP="00D40957"/>
              </w:tc>
            </w:tr>
            <w:tr w:rsidR="00D40957" w:rsidTr="00D40957">
              <w:trPr>
                <w:gridAfter w:val="1"/>
                <w:wAfter w:w="40" w:type="dxa"/>
                <w:trHeight w:val="135"/>
                <w:tblCellSpacing w:w="0" w:type="auto"/>
              </w:trPr>
              <w:tc>
                <w:tcPr>
                  <w:tcW w:w="156" w:type="dxa"/>
                  <w:tcMar>
                    <w:top w:w="15" w:type="dxa"/>
                    <w:left w:w="15" w:type="dxa"/>
                    <w:bottom w:w="15" w:type="dxa"/>
                    <w:right w:w="15" w:type="dxa"/>
                  </w:tcMar>
                  <w:vAlign w:val="bottom"/>
                </w:tcPr>
                <w:p w:rsidR="00D40957" w:rsidRDefault="00D40957" w:rsidP="00D40957"/>
              </w:tc>
            </w:tr>
          </w:tbl>
          <w:p w:rsidR="00D40957" w:rsidRDefault="00D40957" w:rsidP="00D40957">
            <w:pPr>
              <w:spacing w:after="0" w:line="288" w:lineRule="auto"/>
              <w:ind w:left="336"/>
              <w:jc w:val="both"/>
            </w:pPr>
          </w:p>
          <w:p w:rsidR="00D40957" w:rsidRDefault="00D40957" w:rsidP="00D40957">
            <w:pPr>
              <w:spacing w:after="0" w:line="288" w:lineRule="auto"/>
              <w:jc w:val="both"/>
            </w:pPr>
          </w:p>
          <w:p w:rsidR="00D40957" w:rsidRDefault="00D40957" w:rsidP="00D40957">
            <w:pPr>
              <w:spacing w:after="0" w:line="288" w:lineRule="auto"/>
              <w:jc w:val="both"/>
            </w:pPr>
          </w:p>
        </w:tc>
      </w:tr>
      <w:tr w:rsidR="00D40957" w:rsidRPr="00315E60" w:rsidTr="00D40957">
        <w:trPr>
          <w:trHeight w:val="144"/>
        </w:trPr>
        <w:tc>
          <w:tcPr>
            <w:tcW w:w="0" w:type="auto"/>
            <w:vMerge/>
            <w:tcBorders>
              <w:top w:val="nil"/>
            </w:tcBorders>
            <w:tcMar>
              <w:top w:w="50" w:type="dxa"/>
              <w:left w:w="100" w:type="dxa"/>
            </w:tcMar>
          </w:tcPr>
          <w:p w:rsidR="00D40957" w:rsidRDefault="00D40957" w:rsidP="00D40957"/>
        </w:tc>
        <w:tc>
          <w:tcPr>
            <w:tcW w:w="1605" w:type="dxa"/>
            <w:tcMar>
              <w:top w:w="50" w:type="dxa"/>
              <w:left w:w="100" w:type="dxa"/>
            </w:tcMar>
            <w:vAlign w:val="center"/>
          </w:tcPr>
          <w:p w:rsidR="00D40957" w:rsidRDefault="00D40957" w:rsidP="00D40957">
            <w:pPr>
              <w:spacing w:after="0" w:line="336" w:lineRule="auto"/>
              <w:ind w:left="336"/>
              <w:jc w:val="center"/>
            </w:pPr>
            <w:r>
              <w:rPr>
                <w:rFonts w:ascii="Times New Roman" w:hAnsi="Times New Roman"/>
                <w:color w:val="000000"/>
                <w:sz w:val="24"/>
              </w:rPr>
              <w:t>3.2.5</w:t>
            </w:r>
          </w:p>
        </w:tc>
        <w:tc>
          <w:tcPr>
            <w:tcW w:w="6314" w:type="dxa"/>
            <w:tcMar>
              <w:top w:w="50" w:type="dxa"/>
              <w:left w:w="100" w:type="dxa"/>
            </w:tcMar>
            <w:vAlign w:val="center"/>
          </w:tcPr>
          <w:p w:rsidR="00D40957" w:rsidRPr="0030560C" w:rsidRDefault="00D40957" w:rsidP="00D40957">
            <w:pPr>
              <w:spacing w:after="0" w:line="336" w:lineRule="auto"/>
              <w:ind w:left="336"/>
              <w:jc w:val="both"/>
              <w:rPr>
                <w:lang w:val="ru-RU"/>
              </w:rPr>
            </w:pPr>
            <w:r w:rsidRPr="0030560C">
              <w:rPr>
                <w:rFonts w:ascii="Times New Roman" w:hAnsi="Times New Roman"/>
                <w:color w:val="000000"/>
                <w:sz w:val="24"/>
                <w:lang w:val="ru-RU"/>
              </w:rPr>
              <w:t xml:space="preserve">Источники тока. ЭДС источника тока:  </w:t>
            </w:r>
          </w:p>
          <w:p w:rsidR="00D40957" w:rsidRPr="0030560C" w:rsidRDefault="00D40957" w:rsidP="00D40957">
            <w:pPr>
              <w:rPr>
                <w:lang w:val="ru-RU"/>
              </w:rPr>
            </w:pPr>
            <m:oMathPara>
              <m:oMath>
                <m:r>
                  <w:rPr>
                    <w:rFonts w:ascii="Cambria Math" w:eastAsia="Cambria Math" w:hAnsi="Cambria Math" w:cs="Cambria Math"/>
                  </w:rPr>
                  <m:t>E</m:t>
                </m:r>
                <m:r>
                  <w:rPr>
                    <w:rFonts w:ascii="Cambria Math" w:eastAsia="Cambria Math" w:hAnsi="Cambria Math" w:cs="Cambria Math"/>
                    <w:lang w:val="ru-RU"/>
                  </w:rPr>
                  <m:t>=</m:t>
                </m:r>
                <m:f>
                  <m:fPr>
                    <m:ctrlPr>
                      <w:rPr>
                        <w:rFonts w:ascii="Cambria Math" w:hAnsi="Cambria Math"/>
                      </w:rPr>
                    </m:ctrlPr>
                  </m:fPr>
                  <m:num>
                    <m:sSub>
                      <m:sSubPr>
                        <m:ctrlPr>
                          <w:rPr>
                            <w:rFonts w:ascii="Cambria Math" w:hAnsi="Cambria Math"/>
                          </w:rPr>
                        </m:ctrlPr>
                      </m:sSubPr>
                      <m:e>
                        <m:r>
                          <w:rPr>
                            <w:rFonts w:ascii="Cambria Math" w:eastAsia="Cambria Math" w:hAnsi="Cambria Math" w:cs="Cambria Math"/>
                          </w:rPr>
                          <m:t>A</m:t>
                        </m:r>
                      </m:e>
                      <m:sub>
                        <m:r>
                          <m:rPr>
                            <m:nor/>
                          </m:rPr>
                          <w:rPr>
                            <w:rFonts w:ascii="Cambria Math" w:eastAsia="Cambria Math" w:hAnsi="Cambria Math" w:cs="Cambria Math"/>
                            <w:lang w:val="ru-RU"/>
                          </w:rPr>
                          <m:t>стороннихсил</m:t>
                        </m:r>
                      </m:sub>
                    </m:sSub>
                  </m:num>
                  <m:den>
                    <m:r>
                      <w:rPr>
                        <w:rFonts w:ascii="Cambria Math" w:eastAsia="Cambria Math" w:hAnsi="Cambria Math" w:cs="Cambria Math"/>
                      </w:rPr>
                      <m:t>q</m:t>
                    </m:r>
                  </m:den>
                </m:f>
              </m:oMath>
            </m:oMathPara>
          </w:p>
          <w:p w:rsidR="00D40957" w:rsidRPr="0030560C" w:rsidRDefault="00D40957" w:rsidP="00D40957">
            <w:pPr>
              <w:spacing w:after="0" w:line="288" w:lineRule="auto"/>
              <w:ind w:left="336"/>
              <w:jc w:val="both"/>
              <w:rPr>
                <w:lang w:val="ru-RU"/>
              </w:rPr>
            </w:pPr>
          </w:p>
          <w:p w:rsidR="00D40957" w:rsidRPr="0030560C" w:rsidRDefault="00D40957" w:rsidP="00D40957">
            <w:pPr>
              <w:spacing w:after="0" w:line="288" w:lineRule="auto"/>
              <w:ind w:left="336"/>
              <w:jc w:val="both"/>
              <w:rPr>
                <w:lang w:val="ru-RU"/>
              </w:rPr>
            </w:pPr>
            <w:r>
              <w:rPr>
                <w:rFonts w:ascii="Times New Roman" w:hAnsi="Times New Roman"/>
                <w:i/>
                <w:color w:val="000000"/>
                <w:sz w:val="24"/>
              </w:rPr>
              <w:t>E</w:t>
            </w:r>
          </w:p>
          <w:p w:rsidR="00D40957" w:rsidRPr="0030560C" w:rsidRDefault="00D40957" w:rsidP="00D40957">
            <w:pPr>
              <w:spacing w:after="0" w:line="288" w:lineRule="auto"/>
              <w:ind w:left="336"/>
              <w:jc w:val="both"/>
              <w:rPr>
                <w:lang w:val="ru-RU"/>
              </w:rPr>
            </w:pPr>
            <w:r w:rsidRPr="0030560C">
              <w:rPr>
                <w:rFonts w:ascii="Times New Roman" w:hAnsi="Times New Roman"/>
                <w:color w:val="000000"/>
                <w:sz w:val="24"/>
                <w:lang w:val="ru-RU"/>
              </w:rPr>
              <w:t>=</w:t>
            </w:r>
          </w:p>
          <w:p w:rsidR="00D40957" w:rsidRPr="0030560C" w:rsidRDefault="00D40957" w:rsidP="00D40957">
            <w:pPr>
              <w:spacing w:after="0" w:line="288" w:lineRule="auto"/>
              <w:ind w:left="336"/>
              <w:jc w:val="both"/>
              <w:rPr>
                <w:lang w:val="ru-RU"/>
              </w:rPr>
            </w:pPr>
          </w:p>
          <w:p w:rsidR="00D40957" w:rsidRPr="0030560C" w:rsidRDefault="00D40957" w:rsidP="00D40957">
            <w:pPr>
              <w:spacing w:after="0" w:line="288" w:lineRule="auto"/>
              <w:ind w:left="336"/>
              <w:jc w:val="both"/>
              <w:rPr>
                <w:lang w:val="ru-RU"/>
              </w:rPr>
            </w:pPr>
          </w:p>
          <w:tbl>
            <w:tblPr>
              <w:tblW w:w="0" w:type="auto"/>
              <w:tblCellSpacing w:w="0" w:type="auto"/>
              <w:tblLook w:val="04A0" w:firstRow="1" w:lastRow="0" w:firstColumn="1" w:lastColumn="0" w:noHBand="0" w:noVBand="1"/>
            </w:tblPr>
            <w:tblGrid>
              <w:gridCol w:w="1362"/>
              <w:gridCol w:w="40"/>
            </w:tblGrid>
            <w:tr w:rsidR="00D40957" w:rsidRPr="00315E60" w:rsidTr="00D40957">
              <w:trPr>
                <w:trHeight w:val="285"/>
                <w:tblCellSpacing w:w="0" w:type="auto"/>
              </w:trPr>
              <w:tc>
                <w:tcPr>
                  <w:tcW w:w="1362" w:type="dxa"/>
                  <w:tcMar>
                    <w:top w:w="15" w:type="dxa"/>
                    <w:left w:w="15" w:type="dxa"/>
                    <w:bottom w:w="15" w:type="dxa"/>
                    <w:right w:w="15" w:type="dxa"/>
                  </w:tcMar>
                  <w:vAlign w:val="bottom"/>
                </w:tcPr>
                <w:p w:rsidR="00D40957" w:rsidRPr="0030560C" w:rsidRDefault="00D40957" w:rsidP="00D40957">
                  <w:pPr>
                    <w:spacing w:after="0" w:line="288" w:lineRule="auto"/>
                    <w:ind w:left="336"/>
                    <w:jc w:val="center"/>
                    <w:rPr>
                      <w:lang w:val="ru-RU"/>
                    </w:rPr>
                  </w:pPr>
                </w:p>
                <w:p w:rsidR="00D40957" w:rsidRPr="0030560C" w:rsidRDefault="00D40957" w:rsidP="00D40957">
                  <w:pPr>
                    <w:spacing w:after="0" w:line="288" w:lineRule="auto"/>
                    <w:ind w:left="336"/>
                    <w:jc w:val="center"/>
                    <w:rPr>
                      <w:lang w:val="ru-RU"/>
                    </w:rPr>
                  </w:pPr>
                  <w:r>
                    <w:rPr>
                      <w:rFonts w:ascii="Times New Roman" w:hAnsi="Times New Roman"/>
                      <w:i/>
                      <w:color w:val="000000"/>
                    </w:rPr>
                    <w:t>q</w:t>
                  </w:r>
                </w:p>
                <w:p w:rsidR="00D40957" w:rsidRPr="0030560C" w:rsidRDefault="00D40957" w:rsidP="00D40957">
                  <w:pPr>
                    <w:spacing w:after="0" w:line="288" w:lineRule="auto"/>
                    <w:ind w:left="336"/>
                    <w:jc w:val="center"/>
                    <w:rPr>
                      <w:lang w:val="ru-RU"/>
                    </w:rPr>
                  </w:pPr>
                </w:p>
                <w:p w:rsidR="00D40957" w:rsidRPr="0030560C" w:rsidRDefault="00D40957" w:rsidP="00D40957">
                  <w:pPr>
                    <w:pBdr>
                      <w:bottom w:val="single" w:sz="4" w:space="0" w:color="000000"/>
                    </w:pBdr>
                    <w:spacing w:after="0" w:line="288" w:lineRule="auto"/>
                    <w:ind w:left="336"/>
                    <w:jc w:val="center"/>
                    <w:rPr>
                      <w:lang w:val="ru-RU"/>
                    </w:rPr>
                  </w:pPr>
                </w:p>
                <w:p w:rsidR="00D40957" w:rsidRPr="0030560C" w:rsidRDefault="00D40957" w:rsidP="00D40957">
                  <w:pPr>
                    <w:spacing w:after="0" w:line="288" w:lineRule="auto"/>
                    <w:ind w:left="336"/>
                    <w:jc w:val="center"/>
                    <w:rPr>
                      <w:lang w:val="ru-RU"/>
                    </w:rPr>
                  </w:pPr>
                </w:p>
                <w:p w:rsidR="00D40957" w:rsidRPr="0030560C" w:rsidRDefault="00D40957" w:rsidP="00D40957">
                  <w:pPr>
                    <w:spacing w:after="0" w:line="288" w:lineRule="auto"/>
                    <w:ind w:left="336"/>
                    <w:jc w:val="center"/>
                    <w:rPr>
                      <w:lang w:val="ru-RU"/>
                    </w:rPr>
                  </w:pPr>
                  <w:r>
                    <w:rPr>
                      <w:rFonts w:ascii="Times New Roman" w:hAnsi="Times New Roman"/>
                      <w:i/>
                      <w:color w:val="000000"/>
                    </w:rPr>
                    <w:t>A</w:t>
                  </w:r>
                </w:p>
                <w:tbl>
                  <w:tblPr>
                    <w:tblW w:w="0" w:type="auto"/>
                    <w:tblCellSpacing w:w="0" w:type="auto"/>
                    <w:tblLook w:val="04A0" w:firstRow="1" w:lastRow="0" w:firstColumn="1" w:lastColumn="0" w:noHBand="0" w:noVBand="1"/>
                  </w:tblPr>
                  <w:tblGrid>
                    <w:gridCol w:w="1261"/>
                    <w:gridCol w:w="40"/>
                  </w:tblGrid>
                  <w:tr w:rsidR="00D40957" w:rsidRPr="00315E60" w:rsidTr="00D40957">
                    <w:trPr>
                      <w:trHeight w:val="30"/>
                      <w:tblCellSpacing w:w="0" w:type="auto"/>
                    </w:trPr>
                    <w:tc>
                      <w:tcPr>
                        <w:tcW w:w="1190" w:type="dxa"/>
                        <w:tcMar>
                          <w:top w:w="15" w:type="dxa"/>
                          <w:left w:w="15" w:type="dxa"/>
                          <w:bottom w:w="15" w:type="dxa"/>
                          <w:right w:w="15" w:type="dxa"/>
                        </w:tcMar>
                        <w:vAlign w:val="bottom"/>
                      </w:tcPr>
                      <w:p w:rsidR="00D40957" w:rsidRPr="0030560C" w:rsidRDefault="00D40957" w:rsidP="00D40957">
                        <w:pPr>
                          <w:spacing w:after="0" w:line="288" w:lineRule="auto"/>
                          <w:ind w:left="336"/>
                          <w:rPr>
                            <w:lang w:val="ru-RU"/>
                          </w:rPr>
                        </w:pPr>
                      </w:p>
                      <w:p w:rsidR="00D40957" w:rsidRPr="0030560C" w:rsidRDefault="00D40957" w:rsidP="00D40957">
                        <w:pPr>
                          <w:spacing w:after="0" w:line="288" w:lineRule="auto"/>
                          <w:ind w:left="336"/>
                          <w:rPr>
                            <w:lang w:val="ru-RU"/>
                          </w:rPr>
                        </w:pPr>
                        <w:r w:rsidRPr="0030560C">
                          <w:rPr>
                            <w:rFonts w:ascii="Times New Roman" w:hAnsi="Times New Roman"/>
                            <w:color w:val="000000"/>
                            <w:sz w:val="15"/>
                            <w:lang w:val="ru-RU"/>
                          </w:rPr>
                          <w:t>стороннихсил</w:t>
                        </w:r>
                      </w:p>
                    </w:tc>
                    <w:tc>
                      <w:tcPr>
                        <w:tcW w:w="40" w:type="dxa"/>
                        <w:tcMar>
                          <w:top w:w="15" w:type="dxa"/>
                          <w:left w:w="15" w:type="dxa"/>
                          <w:bottom w:w="15" w:type="dxa"/>
                          <w:right w:w="15" w:type="dxa"/>
                        </w:tcMar>
                        <w:vAlign w:val="bottom"/>
                      </w:tcPr>
                      <w:p w:rsidR="00D40957" w:rsidRPr="0030560C" w:rsidRDefault="00D40957" w:rsidP="00D40957">
                        <w:pPr>
                          <w:rPr>
                            <w:lang w:val="ru-RU"/>
                          </w:rPr>
                        </w:pPr>
                      </w:p>
                    </w:tc>
                  </w:tr>
                  <w:tr w:rsidR="00D40957" w:rsidRPr="00315E60" w:rsidTr="00D40957">
                    <w:trPr>
                      <w:gridAfter w:val="1"/>
                      <w:wAfter w:w="40" w:type="dxa"/>
                      <w:trHeight w:val="60"/>
                      <w:tblCellSpacing w:w="0" w:type="auto"/>
                    </w:trPr>
                    <w:tc>
                      <w:tcPr>
                        <w:tcW w:w="1190" w:type="dxa"/>
                        <w:tcMar>
                          <w:top w:w="15" w:type="dxa"/>
                          <w:left w:w="15" w:type="dxa"/>
                          <w:bottom w:w="15" w:type="dxa"/>
                          <w:right w:w="15" w:type="dxa"/>
                        </w:tcMar>
                        <w:vAlign w:val="bottom"/>
                      </w:tcPr>
                      <w:p w:rsidR="00D40957" w:rsidRPr="0030560C" w:rsidRDefault="00D40957" w:rsidP="00D40957">
                        <w:pPr>
                          <w:rPr>
                            <w:lang w:val="ru-RU"/>
                          </w:rPr>
                        </w:pPr>
                      </w:p>
                    </w:tc>
                  </w:tr>
                </w:tbl>
                <w:p w:rsidR="00D40957" w:rsidRPr="0030560C" w:rsidRDefault="00D40957" w:rsidP="00D40957">
                  <w:pPr>
                    <w:spacing w:after="0" w:line="288" w:lineRule="auto"/>
                    <w:rPr>
                      <w:lang w:val="ru-RU"/>
                    </w:rPr>
                  </w:pPr>
                </w:p>
              </w:tc>
              <w:tc>
                <w:tcPr>
                  <w:tcW w:w="40" w:type="dxa"/>
                  <w:tcMar>
                    <w:top w:w="15" w:type="dxa"/>
                    <w:left w:w="15" w:type="dxa"/>
                    <w:bottom w:w="15" w:type="dxa"/>
                    <w:right w:w="15" w:type="dxa"/>
                  </w:tcMar>
                  <w:vAlign w:val="bottom"/>
                </w:tcPr>
                <w:p w:rsidR="00D40957" w:rsidRPr="0030560C" w:rsidRDefault="00D40957" w:rsidP="00D40957">
                  <w:pPr>
                    <w:rPr>
                      <w:lang w:val="ru-RU"/>
                    </w:rPr>
                  </w:pPr>
                </w:p>
              </w:tc>
            </w:tr>
            <w:tr w:rsidR="00D40957" w:rsidRPr="00315E60" w:rsidTr="00D40957">
              <w:trPr>
                <w:gridAfter w:val="1"/>
                <w:wAfter w:w="40" w:type="dxa"/>
                <w:trHeight w:val="180"/>
                <w:tblCellSpacing w:w="0" w:type="auto"/>
              </w:trPr>
              <w:tc>
                <w:tcPr>
                  <w:tcW w:w="1362" w:type="dxa"/>
                  <w:tcMar>
                    <w:top w:w="15" w:type="dxa"/>
                    <w:left w:w="15" w:type="dxa"/>
                    <w:bottom w:w="15" w:type="dxa"/>
                    <w:right w:w="15" w:type="dxa"/>
                  </w:tcMar>
                  <w:vAlign w:val="bottom"/>
                </w:tcPr>
                <w:p w:rsidR="00D40957" w:rsidRPr="0030560C" w:rsidRDefault="00D40957" w:rsidP="00D40957">
                  <w:pPr>
                    <w:rPr>
                      <w:lang w:val="ru-RU"/>
                    </w:rPr>
                  </w:pPr>
                </w:p>
              </w:tc>
            </w:tr>
          </w:tbl>
          <w:p w:rsidR="00D40957" w:rsidRPr="0030560C" w:rsidRDefault="00D40957" w:rsidP="00D40957">
            <w:pPr>
              <w:spacing w:after="0" w:line="288" w:lineRule="auto"/>
              <w:ind w:left="336"/>
              <w:jc w:val="both"/>
              <w:rPr>
                <w:lang w:val="ru-RU"/>
              </w:rPr>
            </w:pPr>
          </w:p>
          <w:p w:rsidR="00D40957" w:rsidRPr="0030560C" w:rsidRDefault="00D40957" w:rsidP="00D40957">
            <w:pPr>
              <w:spacing w:after="0" w:line="288" w:lineRule="auto"/>
              <w:jc w:val="both"/>
              <w:rPr>
                <w:lang w:val="ru-RU"/>
              </w:rPr>
            </w:pPr>
          </w:p>
          <w:p w:rsidR="00D40957" w:rsidRPr="0030560C" w:rsidRDefault="00D40957" w:rsidP="00D40957">
            <w:pPr>
              <w:spacing w:after="0" w:line="288" w:lineRule="auto"/>
              <w:jc w:val="both"/>
              <w:rPr>
                <w:lang w:val="ru-RU"/>
              </w:rPr>
            </w:pPr>
          </w:p>
          <w:p w:rsidR="00D40957" w:rsidRPr="0030560C" w:rsidRDefault="00D40957" w:rsidP="00D40957">
            <w:pPr>
              <w:spacing w:after="0" w:line="336" w:lineRule="auto"/>
              <w:ind w:left="336"/>
              <w:jc w:val="both"/>
              <w:rPr>
                <w:lang w:val="ru-RU"/>
              </w:rPr>
            </w:pPr>
            <w:r w:rsidRPr="0030560C">
              <w:rPr>
                <w:rFonts w:ascii="Times New Roman" w:hAnsi="Times New Roman"/>
                <w:color w:val="000000"/>
                <w:sz w:val="24"/>
                <w:lang w:val="ru-RU"/>
              </w:rPr>
              <w:t xml:space="preserve">Внутреннее сопротивление источника тока </w:t>
            </w:r>
          </w:p>
        </w:tc>
      </w:tr>
      <w:tr w:rsidR="00D40957" w:rsidTr="00D40957">
        <w:trPr>
          <w:trHeight w:val="144"/>
        </w:trPr>
        <w:tc>
          <w:tcPr>
            <w:tcW w:w="0" w:type="auto"/>
            <w:vMerge/>
            <w:tcBorders>
              <w:top w:val="nil"/>
            </w:tcBorders>
            <w:tcMar>
              <w:top w:w="50" w:type="dxa"/>
              <w:left w:w="100" w:type="dxa"/>
            </w:tcMar>
          </w:tcPr>
          <w:p w:rsidR="00D40957" w:rsidRPr="0030560C" w:rsidRDefault="00D40957" w:rsidP="00D40957">
            <w:pPr>
              <w:rPr>
                <w:lang w:val="ru-RU"/>
              </w:rPr>
            </w:pPr>
          </w:p>
        </w:tc>
        <w:tc>
          <w:tcPr>
            <w:tcW w:w="1605" w:type="dxa"/>
            <w:tcMar>
              <w:top w:w="50" w:type="dxa"/>
              <w:left w:w="100" w:type="dxa"/>
            </w:tcMar>
            <w:vAlign w:val="center"/>
          </w:tcPr>
          <w:p w:rsidR="00D40957" w:rsidRDefault="00D40957" w:rsidP="00D40957">
            <w:pPr>
              <w:spacing w:after="0" w:line="336" w:lineRule="auto"/>
              <w:ind w:left="336"/>
              <w:jc w:val="center"/>
            </w:pPr>
            <w:r>
              <w:rPr>
                <w:rFonts w:ascii="Times New Roman" w:hAnsi="Times New Roman"/>
                <w:color w:val="000000"/>
                <w:sz w:val="24"/>
              </w:rPr>
              <w:t>3.2.6</w:t>
            </w:r>
          </w:p>
        </w:tc>
        <w:tc>
          <w:tcPr>
            <w:tcW w:w="6314" w:type="dxa"/>
            <w:tcMar>
              <w:top w:w="50" w:type="dxa"/>
              <w:left w:w="100" w:type="dxa"/>
            </w:tcMar>
            <w:vAlign w:val="center"/>
          </w:tcPr>
          <w:tbl>
            <w:tblPr>
              <w:tblW w:w="0" w:type="auto"/>
              <w:tblCellSpacing w:w="0" w:type="auto"/>
              <w:tblInd w:w="180" w:type="dxa"/>
              <w:tblLook w:val="04A0" w:firstRow="1" w:lastRow="0" w:firstColumn="1" w:lastColumn="0" w:noHBand="0" w:noVBand="1"/>
            </w:tblPr>
            <w:tblGrid>
              <w:gridCol w:w="2607"/>
            </w:tblGrid>
            <w:tr w:rsidR="00D40957" w:rsidRPr="00315E60" w:rsidTr="00D40957">
              <w:trPr>
                <w:tblCellSpacing w:w="0" w:type="auto"/>
              </w:trPr>
              <w:tc>
                <w:tcPr>
                  <w:tcW w:w="2607" w:type="dxa"/>
                  <w:tcMar>
                    <w:top w:w="15" w:type="dxa"/>
                    <w:left w:w="81" w:type="dxa"/>
                    <w:bottom w:w="15" w:type="dxa"/>
                    <w:right w:w="81" w:type="dxa"/>
                  </w:tcMar>
                  <w:vAlign w:val="center"/>
                </w:tcPr>
                <w:p w:rsidR="00D40957" w:rsidRPr="0030560C" w:rsidRDefault="00D40957" w:rsidP="00D40957">
                  <w:pPr>
                    <w:spacing w:after="0" w:line="336" w:lineRule="auto"/>
                    <w:ind w:left="579"/>
                    <w:jc w:val="both"/>
                    <w:rPr>
                      <w:lang w:val="ru-RU"/>
                    </w:rPr>
                  </w:pPr>
                </w:p>
              </w:tc>
            </w:tr>
          </w:tbl>
          <w:p w:rsidR="00D40957" w:rsidRPr="0030560C" w:rsidRDefault="00D40957" w:rsidP="00D40957">
            <w:pPr>
              <w:spacing w:after="0" w:line="336" w:lineRule="auto"/>
              <w:ind w:left="336"/>
              <w:jc w:val="both"/>
              <w:rPr>
                <w:lang w:val="ru-RU"/>
              </w:rPr>
            </w:pPr>
            <w:r w:rsidRPr="0030560C">
              <w:rPr>
                <w:rFonts w:ascii="Times New Roman" w:hAnsi="Times New Roman"/>
                <w:color w:val="000000"/>
                <w:sz w:val="24"/>
                <w:lang w:val="ru-RU"/>
              </w:rPr>
              <w:t xml:space="preserve">Закон Ома для полной (замкнутой) электрической цепи: </w:t>
            </w:r>
            <w:r>
              <w:rPr>
                <w:rFonts w:ascii="Times New Roman" w:hAnsi="Times New Roman"/>
                <w:color w:val="000000"/>
                <w:sz w:val="24"/>
              </w:rPr>
              <w:t>E</w:t>
            </w:r>
            <w:r w:rsidRPr="0030560C">
              <w:rPr>
                <w:rFonts w:ascii="Times New Roman" w:hAnsi="Times New Roman"/>
                <w:color w:val="000000"/>
                <w:sz w:val="24"/>
                <w:lang w:val="ru-RU"/>
              </w:rPr>
              <w:t xml:space="preserve"> = </w:t>
            </w:r>
            <w:r>
              <w:rPr>
                <w:rFonts w:ascii="Times New Roman" w:hAnsi="Times New Roman"/>
                <w:color w:val="000000"/>
                <w:sz w:val="24"/>
              </w:rPr>
              <w:t>IR</w:t>
            </w:r>
            <w:r w:rsidRPr="0030560C">
              <w:rPr>
                <w:rFonts w:ascii="Times New Roman" w:hAnsi="Times New Roman"/>
                <w:color w:val="000000"/>
                <w:sz w:val="24"/>
                <w:lang w:val="ru-RU"/>
              </w:rPr>
              <w:t xml:space="preserve"> + </w:t>
            </w:r>
            <w:r>
              <w:rPr>
                <w:rFonts w:ascii="Times New Roman" w:hAnsi="Times New Roman"/>
                <w:color w:val="000000"/>
                <w:sz w:val="24"/>
              </w:rPr>
              <w:t>Ir</w:t>
            </w:r>
            <w:r w:rsidRPr="0030560C">
              <w:rPr>
                <w:rFonts w:ascii="Times New Roman" w:hAnsi="Times New Roman"/>
                <w:color w:val="000000"/>
                <w:sz w:val="24"/>
                <w:lang w:val="ru-RU"/>
              </w:rPr>
              <w:t xml:space="preserve">, откуда  </w:t>
            </w:r>
          </w:p>
          <w:p w:rsidR="00D40957" w:rsidRDefault="00D40957" w:rsidP="00D40957">
            <m:oMathPara>
              <m:oMath>
                <m:r>
                  <w:rPr>
                    <w:rFonts w:ascii="Cambria Math" w:eastAsia="Cambria Math" w:hAnsi="Cambria Math" w:cs="Cambria Math"/>
                  </w:rPr>
                  <m:t>I=</m:t>
                </m:r>
                <m:f>
                  <m:fPr>
                    <m:ctrlPr>
                      <w:rPr>
                        <w:rFonts w:ascii="Cambria Math" w:hAnsi="Cambria Math"/>
                      </w:rPr>
                    </m:ctrlPr>
                  </m:fPr>
                  <m:num>
                    <m:r>
                      <w:rPr>
                        <w:rFonts w:ascii="Cambria Math" w:eastAsia="Cambria Math" w:hAnsi="Cambria Math" w:cs="Cambria Math"/>
                      </w:rPr>
                      <m:t>E</m:t>
                    </m:r>
                  </m:num>
                  <m:den>
                    <m:r>
                      <w:rPr>
                        <w:rFonts w:ascii="Cambria Math" w:eastAsia="Cambria Math" w:hAnsi="Cambria Math" w:cs="Cambria Math"/>
                      </w:rPr>
                      <m:t>Rr</m:t>
                    </m:r>
                  </m:den>
                </m:f>
              </m:oMath>
            </m:oMathPara>
          </w:p>
          <w:p w:rsidR="00D40957" w:rsidRDefault="00D40957" w:rsidP="00D40957">
            <w:pPr>
              <w:spacing w:after="0" w:line="288" w:lineRule="auto"/>
              <w:ind w:left="336"/>
              <w:jc w:val="both"/>
            </w:pPr>
          </w:p>
          <w:p w:rsidR="00D40957" w:rsidRDefault="00D40957" w:rsidP="00D40957">
            <w:pPr>
              <w:spacing w:after="0" w:line="288" w:lineRule="auto"/>
              <w:ind w:left="336"/>
              <w:jc w:val="both"/>
            </w:pPr>
            <w:r>
              <w:rPr>
                <w:rFonts w:ascii="Times New Roman" w:hAnsi="Times New Roman"/>
                <w:i/>
                <w:color w:val="000000"/>
                <w:sz w:val="24"/>
              </w:rPr>
              <w:t>I</w:t>
            </w:r>
          </w:p>
          <w:p w:rsidR="00D40957" w:rsidRDefault="00D40957" w:rsidP="00D40957">
            <w:pPr>
              <w:spacing w:after="0" w:line="288" w:lineRule="auto"/>
              <w:ind w:left="336"/>
              <w:jc w:val="both"/>
            </w:pPr>
            <w:r>
              <w:rPr>
                <w:rFonts w:ascii="Times New Roman" w:hAnsi="Times New Roman"/>
                <w:color w:val="000000"/>
                <w:sz w:val="24"/>
              </w:rPr>
              <w:t>=</w:t>
            </w:r>
          </w:p>
          <w:p w:rsidR="00D40957" w:rsidRDefault="00D40957" w:rsidP="00D40957">
            <w:pPr>
              <w:spacing w:after="0" w:line="288" w:lineRule="auto"/>
              <w:ind w:left="336"/>
              <w:jc w:val="both"/>
            </w:pPr>
          </w:p>
          <w:p w:rsidR="00D40957" w:rsidRDefault="00D40957" w:rsidP="00D40957">
            <w:pPr>
              <w:spacing w:after="0" w:line="288" w:lineRule="auto"/>
              <w:ind w:left="336"/>
              <w:jc w:val="both"/>
            </w:pPr>
          </w:p>
          <w:tbl>
            <w:tblPr>
              <w:tblW w:w="0" w:type="auto"/>
              <w:tblCellSpacing w:w="0" w:type="auto"/>
              <w:tblLook w:val="04A0" w:firstRow="1" w:lastRow="0" w:firstColumn="1" w:lastColumn="0" w:noHBand="0" w:noVBand="1"/>
            </w:tblPr>
            <w:tblGrid>
              <w:gridCol w:w="586"/>
              <w:gridCol w:w="40"/>
            </w:tblGrid>
            <w:tr w:rsidR="00D40957" w:rsidTr="00D40957">
              <w:trPr>
                <w:trHeight w:val="285"/>
                <w:tblCellSpacing w:w="0" w:type="auto"/>
              </w:trPr>
              <w:tc>
                <w:tcPr>
                  <w:tcW w:w="291" w:type="dxa"/>
                  <w:tcMar>
                    <w:top w:w="15" w:type="dxa"/>
                    <w:left w:w="15" w:type="dxa"/>
                    <w:bottom w:w="15" w:type="dxa"/>
                    <w:right w:w="15" w:type="dxa"/>
                  </w:tcMar>
                  <w:vAlign w:val="bottom"/>
                </w:tcPr>
                <w:p w:rsidR="00D40957" w:rsidRDefault="00D40957" w:rsidP="00D40957">
                  <w:pPr>
                    <w:spacing w:after="0" w:line="288" w:lineRule="auto"/>
                    <w:ind w:left="336"/>
                    <w:jc w:val="center"/>
                  </w:pPr>
                </w:p>
                <w:p w:rsidR="00D40957" w:rsidRDefault="00D40957" w:rsidP="00D40957">
                  <w:pPr>
                    <w:spacing w:after="0" w:line="288" w:lineRule="auto"/>
                    <w:ind w:left="336"/>
                    <w:jc w:val="center"/>
                  </w:pPr>
                  <w:r>
                    <w:rPr>
                      <w:rFonts w:ascii="Times New Roman" w:hAnsi="Times New Roman"/>
                      <w:i/>
                      <w:color w:val="000000"/>
                    </w:rPr>
                    <w:t>Rr</w:t>
                  </w:r>
                </w:p>
                <w:p w:rsidR="00D40957" w:rsidRDefault="00D40957" w:rsidP="00D40957">
                  <w:pPr>
                    <w:spacing w:after="0" w:line="288" w:lineRule="auto"/>
                    <w:ind w:left="336"/>
                    <w:jc w:val="center"/>
                  </w:pPr>
                </w:p>
                <w:p w:rsidR="00D40957" w:rsidRDefault="00D40957" w:rsidP="00D40957">
                  <w:pPr>
                    <w:pBdr>
                      <w:bottom w:val="single" w:sz="4" w:space="0" w:color="000000"/>
                    </w:pBdr>
                    <w:spacing w:after="0" w:line="288" w:lineRule="auto"/>
                    <w:ind w:left="336"/>
                    <w:jc w:val="center"/>
                  </w:pPr>
                </w:p>
                <w:p w:rsidR="00D40957" w:rsidRDefault="00D40957" w:rsidP="00D40957">
                  <w:pPr>
                    <w:spacing w:after="0" w:line="288" w:lineRule="auto"/>
                    <w:ind w:left="336"/>
                    <w:jc w:val="center"/>
                  </w:pPr>
                </w:p>
                <w:p w:rsidR="00D40957" w:rsidRDefault="00D40957" w:rsidP="00D40957">
                  <w:pPr>
                    <w:spacing w:after="0" w:line="288" w:lineRule="auto"/>
                    <w:ind w:left="336"/>
                    <w:jc w:val="center"/>
                  </w:pPr>
                  <w:r>
                    <w:rPr>
                      <w:rFonts w:ascii="Times New Roman" w:hAnsi="Times New Roman"/>
                      <w:i/>
                      <w:color w:val="000000"/>
                    </w:rPr>
                    <w:t>E</w:t>
                  </w:r>
                </w:p>
              </w:tc>
              <w:tc>
                <w:tcPr>
                  <w:tcW w:w="40" w:type="dxa"/>
                  <w:tcMar>
                    <w:top w:w="15" w:type="dxa"/>
                    <w:left w:w="15" w:type="dxa"/>
                    <w:bottom w:w="15" w:type="dxa"/>
                    <w:right w:w="15" w:type="dxa"/>
                  </w:tcMar>
                  <w:vAlign w:val="bottom"/>
                </w:tcPr>
                <w:p w:rsidR="00D40957" w:rsidRDefault="00D40957" w:rsidP="00D40957"/>
              </w:tc>
            </w:tr>
            <w:tr w:rsidR="00D40957" w:rsidTr="00D40957">
              <w:trPr>
                <w:gridAfter w:val="1"/>
                <w:wAfter w:w="40" w:type="dxa"/>
                <w:trHeight w:val="135"/>
                <w:tblCellSpacing w:w="0" w:type="auto"/>
              </w:trPr>
              <w:tc>
                <w:tcPr>
                  <w:tcW w:w="291" w:type="dxa"/>
                  <w:tcMar>
                    <w:top w:w="15" w:type="dxa"/>
                    <w:left w:w="15" w:type="dxa"/>
                    <w:bottom w:w="15" w:type="dxa"/>
                    <w:right w:w="15" w:type="dxa"/>
                  </w:tcMar>
                  <w:vAlign w:val="bottom"/>
                </w:tcPr>
                <w:p w:rsidR="00D40957" w:rsidRDefault="00D40957" w:rsidP="00D40957"/>
              </w:tc>
            </w:tr>
          </w:tbl>
          <w:p w:rsidR="00D40957" w:rsidRDefault="00D40957" w:rsidP="00D40957">
            <w:pPr>
              <w:spacing w:after="0" w:line="288" w:lineRule="auto"/>
              <w:ind w:left="336"/>
              <w:jc w:val="both"/>
            </w:pPr>
          </w:p>
          <w:p w:rsidR="00D40957" w:rsidRDefault="00D40957" w:rsidP="00D40957">
            <w:pPr>
              <w:spacing w:after="0" w:line="288" w:lineRule="auto"/>
              <w:jc w:val="both"/>
            </w:pPr>
          </w:p>
          <w:p w:rsidR="00D40957" w:rsidRDefault="00D40957" w:rsidP="00D40957">
            <w:pPr>
              <w:spacing w:after="0" w:line="288" w:lineRule="auto"/>
              <w:jc w:val="both"/>
            </w:pPr>
          </w:p>
          <w:p w:rsidR="00D40957" w:rsidRDefault="00D40957" w:rsidP="00D40957">
            <w:pPr>
              <w:spacing w:after="0"/>
              <w:ind w:left="336"/>
            </w:pPr>
            <w:r>
              <w:rPr>
                <w:rFonts w:ascii="Times New Roman" w:hAnsi="Times New Roman"/>
                <w:color w:val="000000"/>
                <w:sz w:val="24"/>
              </w:rPr>
              <w:t xml:space="preserve"> </w:t>
            </w:r>
            <w:r>
              <w:rPr>
                <w:noProof/>
                <w:sz w:val="24"/>
                <w:lang w:val="ru-RU" w:eastAsia="ru-RU"/>
              </w:rPr>
              <w:drawing>
                <wp:inline distT="0" distB="0" distL="0" distR="0" wp14:anchorId="41330536" wp14:editId="5D5BB56B">
                  <wp:extent cx="1296829" cy="812748"/>
                  <wp:effectExtent l="0" t="0" r="0" b="0"/>
                  <wp:docPr id="29" name="Рисунок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3"/>
                          <a:stretch>
                            <a:fillRect/>
                          </a:stretch>
                        </pic:blipFill>
                        <pic:spPr>
                          <a:xfrm>
                            <a:off x="0" y="0"/>
                            <a:ext cx="1296829" cy="812748"/>
                          </a:xfrm>
                          <a:prstGeom prst="rect">
                            <a:avLst/>
                          </a:prstGeom>
                        </pic:spPr>
                      </pic:pic>
                    </a:graphicData>
                  </a:graphic>
                </wp:inline>
              </w:drawing>
            </w:r>
            <w:r>
              <w:rPr>
                <w:rFonts w:ascii="Times New Roman" w:hAnsi="Times New Roman"/>
                <w:color w:val="000000"/>
                <w:sz w:val="24"/>
              </w:rPr>
              <w:t xml:space="preserve"> </w:t>
            </w:r>
          </w:p>
          <w:p w:rsidR="00D40957" w:rsidRDefault="00D40957" w:rsidP="00D40957">
            <w:pPr>
              <w:spacing w:after="0" w:line="336" w:lineRule="auto"/>
              <w:ind w:left="336"/>
              <w:jc w:val="both"/>
            </w:pPr>
          </w:p>
        </w:tc>
      </w:tr>
      <w:tr w:rsidR="00D40957" w:rsidTr="00D40957">
        <w:trPr>
          <w:trHeight w:val="144"/>
        </w:trPr>
        <w:tc>
          <w:tcPr>
            <w:tcW w:w="0" w:type="auto"/>
            <w:vMerge/>
            <w:tcBorders>
              <w:top w:val="nil"/>
            </w:tcBorders>
            <w:tcMar>
              <w:top w:w="50" w:type="dxa"/>
              <w:left w:w="100" w:type="dxa"/>
            </w:tcMar>
          </w:tcPr>
          <w:p w:rsidR="00D40957" w:rsidRDefault="00D40957" w:rsidP="00D40957"/>
        </w:tc>
        <w:tc>
          <w:tcPr>
            <w:tcW w:w="1605" w:type="dxa"/>
            <w:tcMar>
              <w:top w:w="50" w:type="dxa"/>
              <w:left w:w="100" w:type="dxa"/>
            </w:tcMar>
            <w:vAlign w:val="center"/>
          </w:tcPr>
          <w:p w:rsidR="00D40957" w:rsidRDefault="00D40957" w:rsidP="00D40957">
            <w:pPr>
              <w:spacing w:after="0" w:line="336" w:lineRule="auto"/>
              <w:ind w:left="336"/>
              <w:jc w:val="center"/>
            </w:pPr>
            <w:r>
              <w:rPr>
                <w:rFonts w:ascii="Times New Roman" w:hAnsi="Times New Roman"/>
                <w:color w:val="000000"/>
                <w:sz w:val="24"/>
              </w:rPr>
              <w:t>3.2.7</w:t>
            </w:r>
          </w:p>
        </w:tc>
        <w:tc>
          <w:tcPr>
            <w:tcW w:w="6314" w:type="dxa"/>
            <w:tcMar>
              <w:top w:w="50" w:type="dxa"/>
              <w:left w:w="100" w:type="dxa"/>
            </w:tcMar>
            <w:vAlign w:val="center"/>
          </w:tcPr>
          <w:p w:rsidR="00D40957" w:rsidRPr="0030560C" w:rsidRDefault="00D40957" w:rsidP="00D40957">
            <w:pPr>
              <w:spacing w:after="0" w:line="336" w:lineRule="auto"/>
              <w:ind w:left="336"/>
              <w:rPr>
                <w:lang w:val="ru-RU"/>
              </w:rPr>
            </w:pPr>
            <w:r w:rsidRPr="0030560C">
              <w:rPr>
                <w:rFonts w:ascii="Times New Roman" w:hAnsi="Times New Roman"/>
                <w:color w:val="000000"/>
                <w:sz w:val="24"/>
                <w:lang w:val="ru-RU"/>
              </w:rPr>
              <w:t xml:space="preserve">Параллельное соединение проводников: </w:t>
            </w:r>
          </w:p>
          <w:p w:rsidR="00D40957" w:rsidRPr="0030560C" w:rsidRDefault="00D40957" w:rsidP="00D40957">
            <w:pPr>
              <w:spacing w:after="0" w:line="336" w:lineRule="auto"/>
              <w:ind w:left="336"/>
              <w:rPr>
                <w:lang w:val="ru-RU"/>
              </w:rPr>
            </w:pPr>
            <w:r>
              <w:rPr>
                <w:rFonts w:ascii="Times New Roman" w:hAnsi="Times New Roman"/>
                <w:color w:val="000000"/>
                <w:sz w:val="24"/>
              </w:rPr>
              <w:t>I</w:t>
            </w:r>
            <w:r w:rsidRPr="0030560C">
              <w:rPr>
                <w:rFonts w:ascii="Times New Roman" w:hAnsi="Times New Roman"/>
                <w:color w:val="000000"/>
                <w:sz w:val="24"/>
                <w:lang w:val="ru-RU"/>
              </w:rPr>
              <w:t xml:space="preserve"> = </w:t>
            </w:r>
            <w:r>
              <w:rPr>
                <w:rFonts w:ascii="Times New Roman" w:hAnsi="Times New Roman"/>
                <w:color w:val="000000"/>
                <w:sz w:val="24"/>
              </w:rPr>
              <w:t>I</w:t>
            </w:r>
            <w:r w:rsidRPr="0030560C">
              <w:rPr>
                <w:rFonts w:ascii="Times New Roman" w:hAnsi="Times New Roman"/>
                <w:color w:val="000000"/>
                <w:sz w:val="24"/>
                <w:lang w:val="ru-RU"/>
              </w:rPr>
              <w:t xml:space="preserve">1 + </w:t>
            </w:r>
            <w:r>
              <w:rPr>
                <w:rFonts w:ascii="Times New Roman" w:hAnsi="Times New Roman"/>
                <w:color w:val="000000"/>
                <w:sz w:val="24"/>
              </w:rPr>
              <w:t>I</w:t>
            </w:r>
            <w:r w:rsidRPr="0030560C">
              <w:rPr>
                <w:rFonts w:ascii="Times New Roman" w:hAnsi="Times New Roman"/>
                <w:color w:val="000000"/>
                <w:sz w:val="24"/>
                <w:lang w:val="ru-RU"/>
              </w:rPr>
              <w:t xml:space="preserve">2 + ..., </w:t>
            </w:r>
            <w:r>
              <w:rPr>
                <w:rFonts w:ascii="Times New Roman" w:hAnsi="Times New Roman"/>
                <w:color w:val="000000"/>
                <w:sz w:val="24"/>
              </w:rPr>
              <w:t>U</w:t>
            </w:r>
            <w:r w:rsidRPr="0030560C">
              <w:rPr>
                <w:rFonts w:ascii="Times New Roman" w:hAnsi="Times New Roman"/>
                <w:color w:val="000000"/>
                <w:sz w:val="24"/>
                <w:lang w:val="ru-RU"/>
              </w:rPr>
              <w:t xml:space="preserve">1 = </w:t>
            </w:r>
            <w:r>
              <w:rPr>
                <w:rFonts w:ascii="Times New Roman" w:hAnsi="Times New Roman"/>
                <w:color w:val="000000"/>
                <w:sz w:val="24"/>
              </w:rPr>
              <w:t>U</w:t>
            </w:r>
            <w:r w:rsidRPr="0030560C">
              <w:rPr>
                <w:rFonts w:ascii="Times New Roman" w:hAnsi="Times New Roman"/>
                <w:color w:val="000000"/>
                <w:sz w:val="24"/>
                <w:lang w:val="ru-RU"/>
              </w:rPr>
              <w:t xml:space="preserve">2 = ...,  </w:t>
            </w:r>
          </w:p>
          <w:p w:rsidR="00D40957" w:rsidRPr="0030560C" w:rsidRDefault="00315E60" w:rsidP="00D40957">
            <w:pPr>
              <w:rPr>
                <w:lang w:val="ru-RU"/>
              </w:rPr>
            </w:pPr>
            <m:oMathPara>
              <m:oMath>
                <m:f>
                  <m:fPr>
                    <m:ctrlPr>
                      <w:rPr>
                        <w:rFonts w:ascii="Cambria Math" w:hAnsi="Cambria Math"/>
                      </w:rPr>
                    </m:ctrlPr>
                  </m:fPr>
                  <m:num>
                    <m:r>
                      <w:rPr>
                        <w:rFonts w:ascii="Cambria Math" w:eastAsia="Cambria Math" w:hAnsi="Cambria Math" w:cs="Cambria Math"/>
                        <w:lang w:val="ru-RU"/>
                      </w:rPr>
                      <m:t>1</m:t>
                    </m:r>
                  </m:num>
                  <m:den>
                    <m:sSub>
                      <m:sSubPr>
                        <m:ctrlPr>
                          <w:rPr>
                            <w:rFonts w:ascii="Cambria Math" w:hAnsi="Cambria Math"/>
                          </w:rPr>
                        </m:ctrlPr>
                      </m:sSubPr>
                      <m:e>
                        <m:r>
                          <w:rPr>
                            <w:rFonts w:ascii="Cambria Math" w:eastAsia="Cambria Math" w:hAnsi="Cambria Math" w:cs="Cambria Math"/>
                          </w:rPr>
                          <m:t>R</m:t>
                        </m:r>
                      </m:e>
                      <m:sub>
                        <m:r>
                          <m:rPr>
                            <m:nor/>
                          </m:rPr>
                          <w:rPr>
                            <w:rFonts w:ascii="Cambria Math" w:eastAsia="Cambria Math" w:hAnsi="Cambria Math" w:cs="Cambria Math"/>
                            <w:lang w:val="ru-RU"/>
                          </w:rPr>
                          <m:t>паралл</m:t>
                        </m:r>
                      </m:sub>
                    </m:sSub>
                  </m:den>
                </m:f>
                <m:r>
                  <w:rPr>
                    <w:rFonts w:ascii="Cambria Math" w:eastAsia="Cambria Math" w:hAnsi="Cambria Math" w:cs="Cambria Math"/>
                    <w:lang w:val="ru-RU"/>
                  </w:rPr>
                  <m:t>=</m:t>
                </m:r>
                <m:f>
                  <m:fPr>
                    <m:ctrlPr>
                      <w:rPr>
                        <w:rFonts w:ascii="Cambria Math" w:hAnsi="Cambria Math"/>
                      </w:rPr>
                    </m:ctrlPr>
                  </m:fPr>
                  <m:num>
                    <m:r>
                      <w:rPr>
                        <w:rFonts w:ascii="Cambria Math" w:eastAsia="Cambria Math" w:hAnsi="Cambria Math" w:cs="Cambria Math"/>
                        <w:lang w:val="ru-RU"/>
                      </w:rPr>
                      <m:t>1</m:t>
                    </m:r>
                  </m:num>
                  <m:den>
                    <m:sSub>
                      <m:sSubPr>
                        <m:ctrlPr>
                          <w:rPr>
                            <w:rFonts w:ascii="Cambria Math" w:hAnsi="Cambria Math"/>
                          </w:rPr>
                        </m:ctrlPr>
                      </m:sSubPr>
                      <m:e>
                        <m:r>
                          <w:rPr>
                            <w:rFonts w:ascii="Cambria Math" w:eastAsia="Cambria Math" w:hAnsi="Cambria Math" w:cs="Cambria Math"/>
                          </w:rPr>
                          <m:t>R</m:t>
                        </m:r>
                      </m:e>
                      <m:sub>
                        <m:r>
                          <w:rPr>
                            <w:rFonts w:ascii="Cambria Math" w:eastAsia="Cambria Math" w:hAnsi="Cambria Math" w:cs="Cambria Math"/>
                            <w:lang w:val="ru-RU"/>
                          </w:rPr>
                          <m:t>1</m:t>
                        </m:r>
                      </m:sub>
                    </m:sSub>
                  </m:den>
                </m:f>
                <m:r>
                  <w:rPr>
                    <w:rFonts w:ascii="Cambria Math" w:eastAsia="Cambria Math" w:hAnsi="Cambria Math" w:cs="Cambria Math"/>
                    <w:lang w:val="ru-RU"/>
                  </w:rPr>
                  <m:t>+</m:t>
                </m:r>
                <m:f>
                  <m:fPr>
                    <m:ctrlPr>
                      <w:rPr>
                        <w:rFonts w:ascii="Cambria Math" w:hAnsi="Cambria Math"/>
                      </w:rPr>
                    </m:ctrlPr>
                  </m:fPr>
                  <m:num>
                    <m:r>
                      <w:rPr>
                        <w:rFonts w:ascii="Cambria Math" w:eastAsia="Cambria Math" w:hAnsi="Cambria Math" w:cs="Cambria Math"/>
                        <w:lang w:val="ru-RU"/>
                      </w:rPr>
                      <m:t>1</m:t>
                    </m:r>
                  </m:num>
                  <m:den>
                    <m:sSub>
                      <m:sSubPr>
                        <m:ctrlPr>
                          <w:rPr>
                            <w:rFonts w:ascii="Cambria Math" w:hAnsi="Cambria Math"/>
                          </w:rPr>
                        </m:ctrlPr>
                      </m:sSubPr>
                      <m:e>
                        <m:r>
                          <w:rPr>
                            <w:rFonts w:ascii="Cambria Math" w:eastAsia="Cambria Math" w:hAnsi="Cambria Math" w:cs="Cambria Math"/>
                          </w:rPr>
                          <m:t>R</m:t>
                        </m:r>
                      </m:e>
                      <m:sub>
                        <m:r>
                          <w:rPr>
                            <w:rFonts w:ascii="Cambria Math" w:eastAsia="Cambria Math" w:hAnsi="Cambria Math" w:cs="Cambria Math"/>
                            <w:lang w:val="ru-RU"/>
                          </w:rPr>
                          <m:t>2</m:t>
                        </m:r>
                      </m:sub>
                    </m:sSub>
                  </m:den>
                </m:f>
                <m:r>
                  <w:rPr>
                    <w:rFonts w:ascii="Cambria Math" w:eastAsia="Cambria Math" w:hAnsi="Cambria Math" w:cs="Cambria Math"/>
                    <w:lang w:val="ru-RU"/>
                  </w:rPr>
                  <m:t>+</m:t>
                </m:r>
                <m:r>
                  <m:rPr>
                    <m:sty m:val="p"/>
                  </m:rPr>
                  <w:rPr>
                    <w:rFonts w:ascii="Cambria Math" w:eastAsia="Cambria Math" w:hAnsi="Cambria Math" w:cs="Cambria Math"/>
                    <w:lang w:val="ru-RU"/>
                  </w:rPr>
                  <m:t>...</m:t>
                </m:r>
              </m:oMath>
            </m:oMathPara>
          </w:p>
          <w:p w:rsidR="00D40957" w:rsidRPr="0030560C" w:rsidRDefault="00D40957" w:rsidP="00D40957">
            <w:pPr>
              <w:spacing w:after="0" w:line="288" w:lineRule="auto"/>
              <w:ind w:left="336"/>
              <w:rPr>
                <w:lang w:val="ru-RU"/>
              </w:rPr>
            </w:pPr>
          </w:p>
          <w:p w:rsidR="00D40957" w:rsidRPr="0030560C" w:rsidRDefault="00D40957" w:rsidP="00D40957">
            <w:pPr>
              <w:spacing w:after="0" w:line="288" w:lineRule="auto"/>
              <w:ind w:left="336"/>
              <w:rPr>
                <w:lang w:val="ru-RU"/>
              </w:rPr>
            </w:pPr>
          </w:p>
          <w:tbl>
            <w:tblPr>
              <w:tblW w:w="0" w:type="auto"/>
              <w:tblCellSpacing w:w="0" w:type="auto"/>
              <w:tblLook w:val="04A0" w:firstRow="1" w:lastRow="0" w:firstColumn="1" w:lastColumn="0" w:noHBand="0" w:noVBand="1"/>
            </w:tblPr>
            <w:tblGrid>
              <w:gridCol w:w="869"/>
              <w:gridCol w:w="40"/>
            </w:tblGrid>
            <w:tr w:rsidR="00D40957" w:rsidRPr="00315E60" w:rsidTr="00D40957">
              <w:trPr>
                <w:trHeight w:val="270"/>
                <w:tblCellSpacing w:w="0" w:type="auto"/>
              </w:trPr>
              <w:tc>
                <w:tcPr>
                  <w:tcW w:w="774" w:type="dxa"/>
                  <w:tcMar>
                    <w:top w:w="15" w:type="dxa"/>
                    <w:left w:w="15" w:type="dxa"/>
                    <w:bottom w:w="15" w:type="dxa"/>
                    <w:right w:w="15" w:type="dxa"/>
                  </w:tcMar>
                  <w:vAlign w:val="bottom"/>
                </w:tcPr>
                <w:p w:rsidR="00D40957" w:rsidRPr="0030560C" w:rsidRDefault="00D40957" w:rsidP="00D40957">
                  <w:pPr>
                    <w:spacing w:after="0" w:line="288" w:lineRule="auto"/>
                    <w:ind w:left="336"/>
                    <w:jc w:val="center"/>
                    <w:rPr>
                      <w:lang w:val="ru-RU"/>
                    </w:rPr>
                  </w:pPr>
                </w:p>
                <w:p w:rsidR="00D40957" w:rsidRPr="0030560C" w:rsidRDefault="00D40957" w:rsidP="00D40957">
                  <w:pPr>
                    <w:spacing w:after="0" w:line="288" w:lineRule="auto"/>
                    <w:ind w:left="336"/>
                    <w:jc w:val="center"/>
                    <w:rPr>
                      <w:lang w:val="ru-RU"/>
                    </w:rPr>
                  </w:pPr>
                  <w:r>
                    <w:rPr>
                      <w:rFonts w:ascii="Times New Roman" w:hAnsi="Times New Roman"/>
                      <w:i/>
                      <w:color w:val="000000"/>
                    </w:rPr>
                    <w:t>R</w:t>
                  </w:r>
                </w:p>
                <w:tbl>
                  <w:tblPr>
                    <w:tblW w:w="0" w:type="auto"/>
                    <w:tblCellSpacing w:w="0" w:type="auto"/>
                    <w:tblLook w:val="04A0" w:firstRow="1" w:lastRow="0" w:firstColumn="1" w:lastColumn="0" w:noHBand="0" w:noVBand="1"/>
                  </w:tblPr>
                  <w:tblGrid>
                    <w:gridCol w:w="803"/>
                    <w:gridCol w:w="36"/>
                  </w:tblGrid>
                  <w:tr w:rsidR="00D40957" w:rsidRPr="00315E60" w:rsidTr="00D40957">
                    <w:trPr>
                      <w:trHeight w:val="30"/>
                      <w:tblCellSpacing w:w="0" w:type="auto"/>
                    </w:trPr>
                    <w:tc>
                      <w:tcPr>
                        <w:tcW w:w="600" w:type="dxa"/>
                        <w:tcMar>
                          <w:top w:w="15" w:type="dxa"/>
                          <w:left w:w="15" w:type="dxa"/>
                          <w:bottom w:w="15" w:type="dxa"/>
                          <w:right w:w="15" w:type="dxa"/>
                        </w:tcMar>
                        <w:vAlign w:val="bottom"/>
                      </w:tcPr>
                      <w:p w:rsidR="00D40957" w:rsidRPr="0030560C" w:rsidRDefault="00D40957" w:rsidP="00D40957">
                        <w:pPr>
                          <w:spacing w:after="0" w:line="288" w:lineRule="auto"/>
                          <w:ind w:left="334"/>
                          <w:rPr>
                            <w:lang w:val="ru-RU"/>
                          </w:rPr>
                        </w:pPr>
                      </w:p>
                      <w:p w:rsidR="00D40957" w:rsidRPr="0030560C" w:rsidRDefault="00D40957" w:rsidP="00D40957">
                        <w:pPr>
                          <w:spacing w:after="0" w:line="288" w:lineRule="auto"/>
                          <w:ind w:left="334"/>
                          <w:rPr>
                            <w:lang w:val="ru-RU"/>
                          </w:rPr>
                        </w:pPr>
                        <w:r w:rsidRPr="0030560C">
                          <w:rPr>
                            <w:rFonts w:ascii="Times New Roman" w:hAnsi="Times New Roman"/>
                            <w:color w:val="000000"/>
                            <w:sz w:val="15"/>
                            <w:lang w:val="ru-RU"/>
                          </w:rPr>
                          <w:t>паралл</w:t>
                        </w:r>
                      </w:p>
                    </w:tc>
                    <w:tc>
                      <w:tcPr>
                        <w:tcW w:w="40" w:type="dxa"/>
                        <w:tcMar>
                          <w:top w:w="15" w:type="dxa"/>
                          <w:left w:w="15" w:type="dxa"/>
                          <w:bottom w:w="15" w:type="dxa"/>
                          <w:right w:w="15" w:type="dxa"/>
                        </w:tcMar>
                        <w:vAlign w:val="bottom"/>
                      </w:tcPr>
                      <w:p w:rsidR="00D40957" w:rsidRPr="0030560C" w:rsidRDefault="00D40957" w:rsidP="00D40957">
                        <w:pPr>
                          <w:rPr>
                            <w:lang w:val="ru-RU"/>
                          </w:rPr>
                        </w:pPr>
                      </w:p>
                    </w:tc>
                  </w:tr>
                  <w:tr w:rsidR="00D40957" w:rsidRPr="00315E60" w:rsidTr="00D40957">
                    <w:trPr>
                      <w:gridAfter w:val="1"/>
                      <w:wAfter w:w="40" w:type="dxa"/>
                      <w:trHeight w:val="60"/>
                      <w:tblCellSpacing w:w="0" w:type="auto"/>
                    </w:trPr>
                    <w:tc>
                      <w:tcPr>
                        <w:tcW w:w="600" w:type="dxa"/>
                        <w:tcMar>
                          <w:top w:w="15" w:type="dxa"/>
                          <w:left w:w="15" w:type="dxa"/>
                          <w:bottom w:w="15" w:type="dxa"/>
                          <w:right w:w="15" w:type="dxa"/>
                        </w:tcMar>
                        <w:vAlign w:val="bottom"/>
                      </w:tcPr>
                      <w:p w:rsidR="00D40957" w:rsidRPr="0030560C" w:rsidRDefault="00D40957" w:rsidP="00D40957">
                        <w:pPr>
                          <w:rPr>
                            <w:lang w:val="ru-RU"/>
                          </w:rPr>
                        </w:pPr>
                      </w:p>
                    </w:tc>
                  </w:tr>
                </w:tbl>
                <w:p w:rsidR="00D40957" w:rsidRPr="0030560C" w:rsidRDefault="00D40957" w:rsidP="00D40957">
                  <w:pPr>
                    <w:spacing w:after="0" w:line="288" w:lineRule="auto"/>
                    <w:rPr>
                      <w:lang w:val="ru-RU"/>
                    </w:rPr>
                  </w:pPr>
                </w:p>
                <w:p w:rsidR="00D40957" w:rsidRPr="0030560C" w:rsidRDefault="00D40957" w:rsidP="00D40957">
                  <w:pPr>
                    <w:spacing w:after="0" w:line="288" w:lineRule="auto"/>
                    <w:ind w:left="336"/>
                    <w:jc w:val="center"/>
                    <w:rPr>
                      <w:lang w:val="ru-RU"/>
                    </w:rPr>
                  </w:pPr>
                </w:p>
                <w:p w:rsidR="00D40957" w:rsidRPr="0030560C" w:rsidRDefault="00D40957" w:rsidP="00D40957">
                  <w:pPr>
                    <w:pBdr>
                      <w:bottom w:val="single" w:sz="4" w:space="0" w:color="000000"/>
                    </w:pBdr>
                    <w:spacing w:after="0" w:line="288" w:lineRule="auto"/>
                    <w:ind w:left="336"/>
                    <w:jc w:val="center"/>
                    <w:rPr>
                      <w:lang w:val="ru-RU"/>
                    </w:rPr>
                  </w:pPr>
                </w:p>
                <w:p w:rsidR="00D40957" w:rsidRPr="0030560C" w:rsidRDefault="00D40957" w:rsidP="00D40957">
                  <w:pPr>
                    <w:spacing w:after="0" w:line="288" w:lineRule="auto"/>
                    <w:ind w:left="336"/>
                    <w:jc w:val="center"/>
                    <w:rPr>
                      <w:lang w:val="ru-RU"/>
                    </w:rPr>
                  </w:pPr>
                </w:p>
                <w:p w:rsidR="00D40957" w:rsidRPr="0030560C" w:rsidRDefault="00D40957" w:rsidP="00D40957">
                  <w:pPr>
                    <w:spacing w:after="0" w:line="288" w:lineRule="auto"/>
                    <w:ind w:left="336"/>
                    <w:jc w:val="center"/>
                    <w:rPr>
                      <w:lang w:val="ru-RU"/>
                    </w:rPr>
                  </w:pPr>
                  <w:r w:rsidRPr="0030560C">
                    <w:rPr>
                      <w:rFonts w:ascii="Times New Roman" w:hAnsi="Times New Roman"/>
                      <w:color w:val="000000"/>
                      <w:lang w:val="ru-RU"/>
                    </w:rPr>
                    <w:t>1</w:t>
                  </w:r>
                </w:p>
              </w:tc>
              <w:tc>
                <w:tcPr>
                  <w:tcW w:w="40" w:type="dxa"/>
                  <w:tcMar>
                    <w:top w:w="15" w:type="dxa"/>
                    <w:left w:w="15" w:type="dxa"/>
                    <w:bottom w:w="15" w:type="dxa"/>
                    <w:right w:w="15" w:type="dxa"/>
                  </w:tcMar>
                  <w:vAlign w:val="bottom"/>
                </w:tcPr>
                <w:p w:rsidR="00D40957" w:rsidRPr="0030560C" w:rsidRDefault="00D40957" w:rsidP="00D40957">
                  <w:pPr>
                    <w:rPr>
                      <w:lang w:val="ru-RU"/>
                    </w:rPr>
                  </w:pPr>
                </w:p>
              </w:tc>
            </w:tr>
            <w:tr w:rsidR="00D40957" w:rsidRPr="00315E60" w:rsidTr="00D40957">
              <w:trPr>
                <w:gridAfter w:val="1"/>
                <w:wAfter w:w="40" w:type="dxa"/>
                <w:trHeight w:val="195"/>
                <w:tblCellSpacing w:w="0" w:type="auto"/>
              </w:trPr>
              <w:tc>
                <w:tcPr>
                  <w:tcW w:w="774" w:type="dxa"/>
                  <w:tcMar>
                    <w:top w:w="15" w:type="dxa"/>
                    <w:left w:w="15" w:type="dxa"/>
                    <w:bottom w:w="15" w:type="dxa"/>
                    <w:right w:w="15" w:type="dxa"/>
                  </w:tcMar>
                  <w:vAlign w:val="bottom"/>
                </w:tcPr>
                <w:p w:rsidR="00D40957" w:rsidRPr="0030560C" w:rsidRDefault="00D40957" w:rsidP="00D40957">
                  <w:pPr>
                    <w:rPr>
                      <w:lang w:val="ru-RU"/>
                    </w:rPr>
                  </w:pPr>
                </w:p>
              </w:tc>
            </w:tr>
          </w:tbl>
          <w:p w:rsidR="00D40957" w:rsidRPr="0030560C" w:rsidRDefault="00D40957" w:rsidP="00D40957">
            <w:pPr>
              <w:spacing w:after="0" w:line="288" w:lineRule="auto"/>
              <w:ind w:left="336"/>
              <w:rPr>
                <w:lang w:val="ru-RU"/>
              </w:rPr>
            </w:pPr>
          </w:p>
          <w:p w:rsidR="00D40957" w:rsidRPr="0030560C" w:rsidRDefault="00D40957" w:rsidP="00D40957">
            <w:pPr>
              <w:spacing w:after="0" w:line="288" w:lineRule="auto"/>
              <w:ind w:left="336"/>
              <w:rPr>
                <w:lang w:val="ru-RU"/>
              </w:rPr>
            </w:pPr>
          </w:p>
          <w:p w:rsidR="00D40957" w:rsidRPr="0030560C" w:rsidRDefault="00D40957" w:rsidP="00D40957">
            <w:pPr>
              <w:spacing w:after="0" w:line="288" w:lineRule="auto"/>
              <w:ind w:left="336"/>
              <w:rPr>
                <w:lang w:val="ru-RU"/>
              </w:rPr>
            </w:pPr>
            <w:r w:rsidRPr="0030560C">
              <w:rPr>
                <w:rFonts w:ascii="Times New Roman" w:hAnsi="Times New Roman"/>
                <w:color w:val="000000"/>
                <w:sz w:val="24"/>
                <w:lang w:val="ru-RU"/>
              </w:rPr>
              <w:t>=</w:t>
            </w:r>
          </w:p>
          <w:p w:rsidR="00D40957" w:rsidRPr="0030560C" w:rsidRDefault="00D40957" w:rsidP="00D40957">
            <w:pPr>
              <w:spacing w:after="0" w:line="288" w:lineRule="auto"/>
              <w:ind w:left="336"/>
              <w:rPr>
                <w:lang w:val="ru-RU"/>
              </w:rPr>
            </w:pPr>
          </w:p>
          <w:p w:rsidR="00D40957" w:rsidRPr="0030560C" w:rsidRDefault="00D40957" w:rsidP="00D40957">
            <w:pPr>
              <w:spacing w:after="0" w:line="288" w:lineRule="auto"/>
              <w:ind w:left="336"/>
              <w:rPr>
                <w:lang w:val="ru-RU"/>
              </w:rPr>
            </w:pPr>
          </w:p>
          <w:tbl>
            <w:tblPr>
              <w:tblW w:w="0" w:type="auto"/>
              <w:tblCellSpacing w:w="0" w:type="auto"/>
              <w:tblLook w:val="04A0" w:firstRow="1" w:lastRow="0" w:firstColumn="1" w:lastColumn="0" w:noHBand="0" w:noVBand="1"/>
            </w:tblPr>
            <w:tblGrid>
              <w:gridCol w:w="505"/>
              <w:gridCol w:w="40"/>
            </w:tblGrid>
            <w:tr w:rsidR="00D40957" w:rsidRPr="00315E60" w:rsidTr="00D40957">
              <w:trPr>
                <w:trHeight w:val="270"/>
                <w:tblCellSpacing w:w="0" w:type="auto"/>
              </w:trPr>
              <w:tc>
                <w:tcPr>
                  <w:tcW w:w="284" w:type="dxa"/>
                  <w:tcMar>
                    <w:top w:w="15" w:type="dxa"/>
                    <w:left w:w="15" w:type="dxa"/>
                    <w:bottom w:w="15" w:type="dxa"/>
                    <w:right w:w="15" w:type="dxa"/>
                  </w:tcMar>
                  <w:vAlign w:val="bottom"/>
                </w:tcPr>
                <w:p w:rsidR="00D40957" w:rsidRPr="0030560C" w:rsidRDefault="00D40957" w:rsidP="00D40957">
                  <w:pPr>
                    <w:spacing w:after="0" w:line="288" w:lineRule="auto"/>
                    <w:ind w:left="336"/>
                    <w:jc w:val="center"/>
                    <w:rPr>
                      <w:lang w:val="ru-RU"/>
                    </w:rPr>
                  </w:pPr>
                </w:p>
                <w:p w:rsidR="00D40957" w:rsidRPr="0030560C" w:rsidRDefault="00D40957" w:rsidP="00D40957">
                  <w:pPr>
                    <w:spacing w:after="0" w:line="288" w:lineRule="auto"/>
                    <w:ind w:left="336"/>
                    <w:jc w:val="center"/>
                    <w:rPr>
                      <w:lang w:val="ru-RU"/>
                    </w:rPr>
                  </w:pPr>
                  <w:r>
                    <w:rPr>
                      <w:rFonts w:ascii="Times New Roman" w:hAnsi="Times New Roman"/>
                      <w:i/>
                      <w:color w:val="000000"/>
                    </w:rPr>
                    <w:t>R</w:t>
                  </w:r>
                </w:p>
                <w:tbl>
                  <w:tblPr>
                    <w:tblW w:w="0" w:type="auto"/>
                    <w:tblCellSpacing w:w="0" w:type="auto"/>
                    <w:tblLook w:val="04A0" w:firstRow="1" w:lastRow="0" w:firstColumn="1" w:lastColumn="0" w:noHBand="0" w:noVBand="1"/>
                  </w:tblPr>
                  <w:tblGrid>
                    <w:gridCol w:w="439"/>
                    <w:gridCol w:w="36"/>
                  </w:tblGrid>
                  <w:tr w:rsidR="00D40957" w:rsidRPr="00315E60" w:rsidTr="00D40957">
                    <w:trPr>
                      <w:trHeight w:val="60"/>
                      <w:tblCellSpacing w:w="0" w:type="auto"/>
                    </w:trPr>
                    <w:tc>
                      <w:tcPr>
                        <w:tcW w:w="110" w:type="dxa"/>
                        <w:tcMar>
                          <w:top w:w="15" w:type="dxa"/>
                          <w:left w:w="15" w:type="dxa"/>
                          <w:bottom w:w="15" w:type="dxa"/>
                          <w:right w:w="15" w:type="dxa"/>
                        </w:tcMar>
                        <w:vAlign w:val="bottom"/>
                      </w:tcPr>
                      <w:p w:rsidR="00D40957" w:rsidRPr="0030560C" w:rsidRDefault="00D40957" w:rsidP="00D40957">
                        <w:pPr>
                          <w:spacing w:after="0" w:line="288" w:lineRule="auto"/>
                          <w:ind w:left="334"/>
                          <w:rPr>
                            <w:lang w:val="ru-RU"/>
                          </w:rPr>
                        </w:pPr>
                      </w:p>
                      <w:p w:rsidR="00D40957" w:rsidRPr="0030560C" w:rsidRDefault="00D40957" w:rsidP="00D40957">
                        <w:pPr>
                          <w:spacing w:after="0" w:line="288" w:lineRule="auto"/>
                          <w:ind w:left="334"/>
                          <w:rPr>
                            <w:lang w:val="ru-RU"/>
                          </w:rPr>
                        </w:pPr>
                        <w:r w:rsidRPr="0030560C">
                          <w:rPr>
                            <w:rFonts w:ascii="Times New Roman" w:hAnsi="Times New Roman"/>
                            <w:color w:val="000000"/>
                            <w:sz w:val="15"/>
                            <w:lang w:val="ru-RU"/>
                          </w:rPr>
                          <w:t>1</w:t>
                        </w:r>
                      </w:p>
                    </w:tc>
                    <w:tc>
                      <w:tcPr>
                        <w:tcW w:w="40" w:type="dxa"/>
                        <w:tcMar>
                          <w:top w:w="15" w:type="dxa"/>
                          <w:left w:w="15" w:type="dxa"/>
                          <w:bottom w:w="15" w:type="dxa"/>
                          <w:right w:w="15" w:type="dxa"/>
                        </w:tcMar>
                        <w:vAlign w:val="bottom"/>
                      </w:tcPr>
                      <w:p w:rsidR="00D40957" w:rsidRPr="0030560C" w:rsidRDefault="00D40957" w:rsidP="00D40957">
                        <w:pPr>
                          <w:rPr>
                            <w:lang w:val="ru-RU"/>
                          </w:rPr>
                        </w:pPr>
                      </w:p>
                    </w:tc>
                  </w:tr>
                  <w:tr w:rsidR="00D40957" w:rsidRPr="00315E60" w:rsidTr="00D40957">
                    <w:trPr>
                      <w:gridAfter w:val="1"/>
                      <w:wAfter w:w="40" w:type="dxa"/>
                      <w:trHeight w:val="30"/>
                      <w:tblCellSpacing w:w="0" w:type="auto"/>
                    </w:trPr>
                    <w:tc>
                      <w:tcPr>
                        <w:tcW w:w="110" w:type="dxa"/>
                        <w:tcMar>
                          <w:top w:w="15" w:type="dxa"/>
                          <w:left w:w="15" w:type="dxa"/>
                          <w:bottom w:w="15" w:type="dxa"/>
                          <w:right w:w="15" w:type="dxa"/>
                        </w:tcMar>
                        <w:vAlign w:val="bottom"/>
                      </w:tcPr>
                      <w:p w:rsidR="00D40957" w:rsidRPr="0030560C" w:rsidRDefault="00D40957" w:rsidP="00D40957">
                        <w:pPr>
                          <w:rPr>
                            <w:lang w:val="ru-RU"/>
                          </w:rPr>
                        </w:pPr>
                      </w:p>
                    </w:tc>
                  </w:tr>
                </w:tbl>
                <w:p w:rsidR="00D40957" w:rsidRPr="0030560C" w:rsidRDefault="00D40957" w:rsidP="00D40957">
                  <w:pPr>
                    <w:spacing w:after="0" w:line="288" w:lineRule="auto"/>
                    <w:rPr>
                      <w:lang w:val="ru-RU"/>
                    </w:rPr>
                  </w:pPr>
                </w:p>
                <w:p w:rsidR="00D40957" w:rsidRPr="0030560C" w:rsidRDefault="00D40957" w:rsidP="00D40957">
                  <w:pPr>
                    <w:spacing w:after="0" w:line="288" w:lineRule="auto"/>
                    <w:ind w:left="336"/>
                    <w:jc w:val="center"/>
                    <w:rPr>
                      <w:lang w:val="ru-RU"/>
                    </w:rPr>
                  </w:pPr>
                </w:p>
                <w:p w:rsidR="00D40957" w:rsidRPr="0030560C" w:rsidRDefault="00D40957" w:rsidP="00D40957">
                  <w:pPr>
                    <w:pBdr>
                      <w:bottom w:val="single" w:sz="4" w:space="0" w:color="000000"/>
                    </w:pBdr>
                    <w:spacing w:after="0" w:line="288" w:lineRule="auto"/>
                    <w:ind w:left="336"/>
                    <w:jc w:val="center"/>
                    <w:rPr>
                      <w:lang w:val="ru-RU"/>
                    </w:rPr>
                  </w:pPr>
                </w:p>
                <w:p w:rsidR="00D40957" w:rsidRPr="0030560C" w:rsidRDefault="00D40957" w:rsidP="00D40957">
                  <w:pPr>
                    <w:spacing w:after="0" w:line="288" w:lineRule="auto"/>
                    <w:ind w:left="336"/>
                    <w:jc w:val="center"/>
                    <w:rPr>
                      <w:lang w:val="ru-RU"/>
                    </w:rPr>
                  </w:pPr>
                </w:p>
                <w:p w:rsidR="00D40957" w:rsidRPr="0030560C" w:rsidRDefault="00D40957" w:rsidP="00D40957">
                  <w:pPr>
                    <w:spacing w:after="0" w:line="288" w:lineRule="auto"/>
                    <w:ind w:left="336"/>
                    <w:jc w:val="center"/>
                    <w:rPr>
                      <w:lang w:val="ru-RU"/>
                    </w:rPr>
                  </w:pPr>
                  <w:r w:rsidRPr="0030560C">
                    <w:rPr>
                      <w:rFonts w:ascii="Times New Roman" w:hAnsi="Times New Roman"/>
                      <w:color w:val="000000"/>
                      <w:lang w:val="ru-RU"/>
                    </w:rPr>
                    <w:t>1</w:t>
                  </w:r>
                </w:p>
              </w:tc>
              <w:tc>
                <w:tcPr>
                  <w:tcW w:w="40" w:type="dxa"/>
                  <w:tcMar>
                    <w:top w:w="15" w:type="dxa"/>
                    <w:left w:w="15" w:type="dxa"/>
                    <w:bottom w:w="15" w:type="dxa"/>
                    <w:right w:w="15" w:type="dxa"/>
                  </w:tcMar>
                  <w:vAlign w:val="bottom"/>
                </w:tcPr>
                <w:p w:rsidR="00D40957" w:rsidRPr="0030560C" w:rsidRDefault="00D40957" w:rsidP="00D40957">
                  <w:pPr>
                    <w:rPr>
                      <w:lang w:val="ru-RU"/>
                    </w:rPr>
                  </w:pPr>
                </w:p>
              </w:tc>
            </w:tr>
            <w:tr w:rsidR="00D40957" w:rsidRPr="00315E60" w:rsidTr="00D40957">
              <w:trPr>
                <w:gridAfter w:val="1"/>
                <w:wAfter w:w="40" w:type="dxa"/>
                <w:trHeight w:val="165"/>
                <w:tblCellSpacing w:w="0" w:type="auto"/>
              </w:trPr>
              <w:tc>
                <w:tcPr>
                  <w:tcW w:w="284" w:type="dxa"/>
                  <w:tcMar>
                    <w:top w:w="15" w:type="dxa"/>
                    <w:left w:w="15" w:type="dxa"/>
                    <w:bottom w:w="15" w:type="dxa"/>
                    <w:right w:w="15" w:type="dxa"/>
                  </w:tcMar>
                  <w:vAlign w:val="bottom"/>
                </w:tcPr>
                <w:p w:rsidR="00D40957" w:rsidRPr="0030560C" w:rsidRDefault="00D40957" w:rsidP="00D40957">
                  <w:pPr>
                    <w:rPr>
                      <w:lang w:val="ru-RU"/>
                    </w:rPr>
                  </w:pPr>
                </w:p>
              </w:tc>
            </w:tr>
          </w:tbl>
          <w:p w:rsidR="00D40957" w:rsidRPr="0030560C" w:rsidRDefault="00D40957" w:rsidP="00D40957">
            <w:pPr>
              <w:spacing w:after="0" w:line="288" w:lineRule="auto"/>
              <w:ind w:left="336"/>
              <w:rPr>
                <w:lang w:val="ru-RU"/>
              </w:rPr>
            </w:pPr>
          </w:p>
          <w:p w:rsidR="00D40957" w:rsidRPr="0030560C" w:rsidRDefault="00D40957" w:rsidP="00D40957">
            <w:pPr>
              <w:spacing w:after="0" w:line="288" w:lineRule="auto"/>
              <w:ind w:left="336"/>
              <w:rPr>
                <w:lang w:val="ru-RU"/>
              </w:rPr>
            </w:pPr>
          </w:p>
          <w:p w:rsidR="00D40957" w:rsidRPr="0030560C" w:rsidRDefault="00D40957" w:rsidP="00D40957">
            <w:pPr>
              <w:spacing w:after="0" w:line="288" w:lineRule="auto"/>
              <w:ind w:left="336"/>
              <w:rPr>
                <w:lang w:val="ru-RU"/>
              </w:rPr>
            </w:pPr>
            <w:r w:rsidRPr="0030560C">
              <w:rPr>
                <w:rFonts w:ascii="Times New Roman" w:hAnsi="Times New Roman"/>
                <w:color w:val="000000"/>
                <w:sz w:val="24"/>
                <w:lang w:val="ru-RU"/>
              </w:rPr>
              <w:t>+</w:t>
            </w:r>
          </w:p>
          <w:p w:rsidR="00D40957" w:rsidRPr="0030560C" w:rsidRDefault="00D40957" w:rsidP="00D40957">
            <w:pPr>
              <w:spacing w:after="0" w:line="288" w:lineRule="auto"/>
              <w:ind w:left="336"/>
              <w:rPr>
                <w:lang w:val="ru-RU"/>
              </w:rPr>
            </w:pPr>
          </w:p>
          <w:p w:rsidR="00D40957" w:rsidRPr="0030560C" w:rsidRDefault="00D40957" w:rsidP="00D40957">
            <w:pPr>
              <w:spacing w:after="0" w:line="288" w:lineRule="auto"/>
              <w:ind w:left="336"/>
              <w:rPr>
                <w:lang w:val="ru-RU"/>
              </w:rPr>
            </w:pPr>
          </w:p>
          <w:tbl>
            <w:tblPr>
              <w:tblW w:w="0" w:type="auto"/>
              <w:tblCellSpacing w:w="0" w:type="auto"/>
              <w:tblLook w:val="04A0" w:firstRow="1" w:lastRow="0" w:firstColumn="1" w:lastColumn="0" w:noHBand="0" w:noVBand="1"/>
            </w:tblPr>
            <w:tblGrid>
              <w:gridCol w:w="505"/>
              <w:gridCol w:w="40"/>
            </w:tblGrid>
            <w:tr w:rsidR="00D40957" w:rsidRPr="00315E60" w:rsidTr="00D40957">
              <w:trPr>
                <w:trHeight w:val="270"/>
                <w:tblCellSpacing w:w="0" w:type="auto"/>
              </w:trPr>
              <w:tc>
                <w:tcPr>
                  <w:tcW w:w="284" w:type="dxa"/>
                  <w:tcMar>
                    <w:top w:w="15" w:type="dxa"/>
                    <w:left w:w="15" w:type="dxa"/>
                    <w:bottom w:w="15" w:type="dxa"/>
                    <w:right w:w="15" w:type="dxa"/>
                  </w:tcMar>
                  <w:vAlign w:val="bottom"/>
                </w:tcPr>
                <w:p w:rsidR="00D40957" w:rsidRPr="0030560C" w:rsidRDefault="00D40957" w:rsidP="00D40957">
                  <w:pPr>
                    <w:spacing w:after="0" w:line="288" w:lineRule="auto"/>
                    <w:ind w:left="336"/>
                    <w:jc w:val="center"/>
                    <w:rPr>
                      <w:lang w:val="ru-RU"/>
                    </w:rPr>
                  </w:pPr>
                </w:p>
                <w:p w:rsidR="00D40957" w:rsidRPr="0030560C" w:rsidRDefault="00D40957" w:rsidP="00D40957">
                  <w:pPr>
                    <w:spacing w:after="0" w:line="288" w:lineRule="auto"/>
                    <w:ind w:left="336"/>
                    <w:jc w:val="center"/>
                    <w:rPr>
                      <w:lang w:val="ru-RU"/>
                    </w:rPr>
                  </w:pPr>
                  <w:r>
                    <w:rPr>
                      <w:rFonts w:ascii="Times New Roman" w:hAnsi="Times New Roman"/>
                      <w:i/>
                      <w:color w:val="000000"/>
                    </w:rPr>
                    <w:t>R</w:t>
                  </w:r>
                </w:p>
                <w:tbl>
                  <w:tblPr>
                    <w:tblW w:w="0" w:type="auto"/>
                    <w:tblCellSpacing w:w="0" w:type="auto"/>
                    <w:tblLook w:val="04A0" w:firstRow="1" w:lastRow="0" w:firstColumn="1" w:lastColumn="0" w:noHBand="0" w:noVBand="1"/>
                  </w:tblPr>
                  <w:tblGrid>
                    <w:gridCol w:w="439"/>
                    <w:gridCol w:w="36"/>
                  </w:tblGrid>
                  <w:tr w:rsidR="00D40957" w:rsidRPr="00315E60" w:rsidTr="00D40957">
                    <w:trPr>
                      <w:trHeight w:val="60"/>
                      <w:tblCellSpacing w:w="0" w:type="auto"/>
                    </w:trPr>
                    <w:tc>
                      <w:tcPr>
                        <w:tcW w:w="110" w:type="dxa"/>
                        <w:tcMar>
                          <w:top w:w="15" w:type="dxa"/>
                          <w:left w:w="15" w:type="dxa"/>
                          <w:bottom w:w="15" w:type="dxa"/>
                          <w:right w:w="15" w:type="dxa"/>
                        </w:tcMar>
                        <w:vAlign w:val="bottom"/>
                      </w:tcPr>
                      <w:p w:rsidR="00D40957" w:rsidRPr="0030560C" w:rsidRDefault="00D40957" w:rsidP="00D40957">
                        <w:pPr>
                          <w:spacing w:after="0" w:line="288" w:lineRule="auto"/>
                          <w:ind w:left="334"/>
                          <w:rPr>
                            <w:lang w:val="ru-RU"/>
                          </w:rPr>
                        </w:pPr>
                      </w:p>
                      <w:p w:rsidR="00D40957" w:rsidRPr="0030560C" w:rsidRDefault="00D40957" w:rsidP="00D40957">
                        <w:pPr>
                          <w:spacing w:after="0" w:line="288" w:lineRule="auto"/>
                          <w:ind w:left="334"/>
                          <w:rPr>
                            <w:lang w:val="ru-RU"/>
                          </w:rPr>
                        </w:pPr>
                        <w:r w:rsidRPr="0030560C">
                          <w:rPr>
                            <w:rFonts w:ascii="Times New Roman" w:hAnsi="Times New Roman"/>
                            <w:color w:val="000000"/>
                            <w:sz w:val="15"/>
                            <w:lang w:val="ru-RU"/>
                          </w:rPr>
                          <w:t>2</w:t>
                        </w:r>
                      </w:p>
                    </w:tc>
                    <w:tc>
                      <w:tcPr>
                        <w:tcW w:w="40" w:type="dxa"/>
                        <w:tcMar>
                          <w:top w:w="15" w:type="dxa"/>
                          <w:left w:w="15" w:type="dxa"/>
                          <w:bottom w:w="15" w:type="dxa"/>
                          <w:right w:w="15" w:type="dxa"/>
                        </w:tcMar>
                        <w:vAlign w:val="bottom"/>
                      </w:tcPr>
                      <w:p w:rsidR="00D40957" w:rsidRPr="0030560C" w:rsidRDefault="00D40957" w:rsidP="00D40957">
                        <w:pPr>
                          <w:rPr>
                            <w:lang w:val="ru-RU"/>
                          </w:rPr>
                        </w:pPr>
                      </w:p>
                    </w:tc>
                  </w:tr>
                  <w:tr w:rsidR="00D40957" w:rsidRPr="00315E60" w:rsidTr="00D40957">
                    <w:trPr>
                      <w:gridAfter w:val="1"/>
                      <w:wAfter w:w="40" w:type="dxa"/>
                      <w:trHeight w:val="30"/>
                      <w:tblCellSpacing w:w="0" w:type="auto"/>
                    </w:trPr>
                    <w:tc>
                      <w:tcPr>
                        <w:tcW w:w="110" w:type="dxa"/>
                        <w:tcMar>
                          <w:top w:w="15" w:type="dxa"/>
                          <w:left w:w="15" w:type="dxa"/>
                          <w:bottom w:w="15" w:type="dxa"/>
                          <w:right w:w="15" w:type="dxa"/>
                        </w:tcMar>
                        <w:vAlign w:val="bottom"/>
                      </w:tcPr>
                      <w:p w:rsidR="00D40957" w:rsidRPr="0030560C" w:rsidRDefault="00D40957" w:rsidP="00D40957">
                        <w:pPr>
                          <w:rPr>
                            <w:lang w:val="ru-RU"/>
                          </w:rPr>
                        </w:pPr>
                      </w:p>
                    </w:tc>
                  </w:tr>
                </w:tbl>
                <w:p w:rsidR="00D40957" w:rsidRPr="0030560C" w:rsidRDefault="00D40957" w:rsidP="00D40957">
                  <w:pPr>
                    <w:spacing w:after="0" w:line="288" w:lineRule="auto"/>
                    <w:rPr>
                      <w:lang w:val="ru-RU"/>
                    </w:rPr>
                  </w:pPr>
                </w:p>
                <w:p w:rsidR="00D40957" w:rsidRPr="0030560C" w:rsidRDefault="00D40957" w:rsidP="00D40957">
                  <w:pPr>
                    <w:spacing w:after="0" w:line="288" w:lineRule="auto"/>
                    <w:ind w:left="336"/>
                    <w:jc w:val="center"/>
                    <w:rPr>
                      <w:lang w:val="ru-RU"/>
                    </w:rPr>
                  </w:pPr>
                </w:p>
                <w:p w:rsidR="00D40957" w:rsidRPr="0030560C" w:rsidRDefault="00D40957" w:rsidP="00D40957">
                  <w:pPr>
                    <w:pBdr>
                      <w:bottom w:val="single" w:sz="4" w:space="0" w:color="000000"/>
                    </w:pBdr>
                    <w:spacing w:after="0" w:line="288" w:lineRule="auto"/>
                    <w:ind w:left="336"/>
                    <w:jc w:val="center"/>
                    <w:rPr>
                      <w:lang w:val="ru-RU"/>
                    </w:rPr>
                  </w:pPr>
                </w:p>
                <w:p w:rsidR="00D40957" w:rsidRPr="0030560C" w:rsidRDefault="00D40957" w:rsidP="00D40957">
                  <w:pPr>
                    <w:spacing w:after="0" w:line="288" w:lineRule="auto"/>
                    <w:ind w:left="336"/>
                    <w:jc w:val="center"/>
                    <w:rPr>
                      <w:lang w:val="ru-RU"/>
                    </w:rPr>
                  </w:pPr>
                </w:p>
                <w:p w:rsidR="00D40957" w:rsidRPr="0030560C" w:rsidRDefault="00D40957" w:rsidP="00D40957">
                  <w:pPr>
                    <w:spacing w:after="0" w:line="288" w:lineRule="auto"/>
                    <w:ind w:left="336"/>
                    <w:jc w:val="center"/>
                    <w:rPr>
                      <w:lang w:val="ru-RU"/>
                    </w:rPr>
                  </w:pPr>
                  <w:r w:rsidRPr="0030560C">
                    <w:rPr>
                      <w:rFonts w:ascii="Times New Roman" w:hAnsi="Times New Roman"/>
                      <w:color w:val="000000"/>
                      <w:lang w:val="ru-RU"/>
                    </w:rPr>
                    <w:t>1</w:t>
                  </w:r>
                </w:p>
              </w:tc>
              <w:tc>
                <w:tcPr>
                  <w:tcW w:w="40" w:type="dxa"/>
                  <w:tcMar>
                    <w:top w:w="15" w:type="dxa"/>
                    <w:left w:w="15" w:type="dxa"/>
                    <w:bottom w:w="15" w:type="dxa"/>
                    <w:right w:w="15" w:type="dxa"/>
                  </w:tcMar>
                  <w:vAlign w:val="bottom"/>
                </w:tcPr>
                <w:p w:rsidR="00D40957" w:rsidRPr="0030560C" w:rsidRDefault="00D40957" w:rsidP="00D40957">
                  <w:pPr>
                    <w:rPr>
                      <w:lang w:val="ru-RU"/>
                    </w:rPr>
                  </w:pPr>
                </w:p>
              </w:tc>
            </w:tr>
            <w:tr w:rsidR="00D40957" w:rsidRPr="00315E60" w:rsidTr="00D40957">
              <w:trPr>
                <w:gridAfter w:val="1"/>
                <w:wAfter w:w="40" w:type="dxa"/>
                <w:trHeight w:val="165"/>
                <w:tblCellSpacing w:w="0" w:type="auto"/>
              </w:trPr>
              <w:tc>
                <w:tcPr>
                  <w:tcW w:w="284" w:type="dxa"/>
                  <w:tcMar>
                    <w:top w:w="15" w:type="dxa"/>
                    <w:left w:w="15" w:type="dxa"/>
                    <w:bottom w:w="15" w:type="dxa"/>
                    <w:right w:w="15" w:type="dxa"/>
                  </w:tcMar>
                  <w:vAlign w:val="bottom"/>
                </w:tcPr>
                <w:p w:rsidR="00D40957" w:rsidRPr="0030560C" w:rsidRDefault="00D40957" w:rsidP="00D40957">
                  <w:pPr>
                    <w:rPr>
                      <w:lang w:val="ru-RU"/>
                    </w:rPr>
                  </w:pPr>
                </w:p>
              </w:tc>
            </w:tr>
          </w:tbl>
          <w:p w:rsidR="00D40957" w:rsidRPr="0030560C" w:rsidRDefault="00D40957" w:rsidP="00D40957">
            <w:pPr>
              <w:spacing w:after="0" w:line="288" w:lineRule="auto"/>
              <w:ind w:left="336"/>
              <w:rPr>
                <w:lang w:val="ru-RU"/>
              </w:rPr>
            </w:pPr>
          </w:p>
          <w:p w:rsidR="00D40957" w:rsidRPr="0030560C" w:rsidRDefault="00D40957" w:rsidP="00D40957">
            <w:pPr>
              <w:spacing w:after="0" w:line="288" w:lineRule="auto"/>
              <w:ind w:left="336"/>
              <w:rPr>
                <w:lang w:val="ru-RU"/>
              </w:rPr>
            </w:pPr>
          </w:p>
          <w:p w:rsidR="00D40957" w:rsidRPr="0030560C" w:rsidRDefault="00D40957" w:rsidP="00D40957">
            <w:pPr>
              <w:spacing w:after="0" w:line="288" w:lineRule="auto"/>
              <w:ind w:left="336"/>
              <w:rPr>
                <w:lang w:val="ru-RU"/>
              </w:rPr>
            </w:pPr>
            <w:r w:rsidRPr="0030560C">
              <w:rPr>
                <w:rFonts w:ascii="Times New Roman" w:hAnsi="Times New Roman"/>
                <w:color w:val="000000"/>
                <w:sz w:val="24"/>
                <w:lang w:val="ru-RU"/>
              </w:rPr>
              <w:t>+</w:t>
            </w:r>
          </w:p>
          <w:p w:rsidR="00D40957" w:rsidRPr="0030560C" w:rsidRDefault="00D40957" w:rsidP="00D40957">
            <w:pPr>
              <w:spacing w:after="0" w:line="288" w:lineRule="auto"/>
              <w:ind w:left="336"/>
              <w:rPr>
                <w:lang w:val="ru-RU"/>
              </w:rPr>
            </w:pPr>
          </w:p>
          <w:p w:rsidR="00D40957" w:rsidRPr="0030560C" w:rsidRDefault="00D40957" w:rsidP="00D40957">
            <w:pPr>
              <w:spacing w:after="0" w:line="288" w:lineRule="auto"/>
              <w:rPr>
                <w:lang w:val="ru-RU"/>
              </w:rPr>
            </w:pPr>
            <w:r w:rsidRPr="0030560C">
              <w:rPr>
                <w:rFonts w:ascii="Times New Roman" w:hAnsi="Times New Roman"/>
                <w:color w:val="000000"/>
                <w:sz w:val="24"/>
                <w:lang w:val="ru-RU"/>
              </w:rPr>
              <w:t>...</w:t>
            </w:r>
          </w:p>
          <w:p w:rsidR="00D40957" w:rsidRPr="0030560C" w:rsidRDefault="00D40957" w:rsidP="00D40957">
            <w:pPr>
              <w:spacing w:after="0" w:line="288" w:lineRule="auto"/>
              <w:rPr>
                <w:lang w:val="ru-RU"/>
              </w:rPr>
            </w:pPr>
            <w:r w:rsidRPr="0030560C">
              <w:rPr>
                <w:rFonts w:ascii="Times New Roman" w:hAnsi="Times New Roman"/>
                <w:color w:val="000000"/>
                <w:sz w:val="24"/>
                <w:lang w:val="ru-RU"/>
              </w:rPr>
              <w:t xml:space="preserve"> .</w:t>
            </w:r>
          </w:p>
          <w:p w:rsidR="00D40957" w:rsidRPr="0030560C" w:rsidRDefault="00D40957" w:rsidP="00D40957">
            <w:pPr>
              <w:spacing w:after="0" w:line="336" w:lineRule="auto"/>
              <w:ind w:left="336"/>
              <w:rPr>
                <w:lang w:val="ru-RU"/>
              </w:rPr>
            </w:pPr>
            <w:r w:rsidRPr="0030560C">
              <w:rPr>
                <w:rFonts w:ascii="Times New Roman" w:hAnsi="Times New Roman"/>
                <w:color w:val="000000"/>
                <w:sz w:val="24"/>
                <w:lang w:val="ru-RU"/>
              </w:rPr>
              <w:t xml:space="preserve">Последовательное соединение проводников: </w:t>
            </w:r>
          </w:p>
          <w:p w:rsidR="00D40957" w:rsidRDefault="00D40957" w:rsidP="00D40957">
            <w:pPr>
              <w:spacing w:after="0" w:line="336" w:lineRule="auto"/>
              <w:ind w:left="336"/>
            </w:pPr>
            <w:r>
              <w:rPr>
                <w:rFonts w:ascii="Times New Roman" w:hAnsi="Times New Roman"/>
                <w:color w:val="000000"/>
                <w:sz w:val="24"/>
              </w:rPr>
              <w:t xml:space="preserve">U = U1 + U2 + ..., I1 = I2 = ...,  </w:t>
            </w:r>
          </w:p>
          <w:p w:rsidR="00D40957" w:rsidRDefault="00315E60" w:rsidP="00D40957">
            <m:oMathPara>
              <m:oMath>
                <m:sSub>
                  <m:sSubPr>
                    <m:ctrlPr>
                      <w:rPr>
                        <w:rFonts w:ascii="Cambria Math" w:hAnsi="Cambria Math"/>
                      </w:rPr>
                    </m:ctrlPr>
                  </m:sSubPr>
                  <m:e>
                    <m:r>
                      <w:rPr>
                        <w:rFonts w:ascii="Cambria Math" w:eastAsia="Cambria Math" w:hAnsi="Cambria Math" w:cs="Cambria Math"/>
                      </w:rPr>
                      <m:t>R</m:t>
                    </m:r>
                  </m:e>
                  <m:sub>
                    <m:r>
                      <m:rPr>
                        <m:nor/>
                      </m:rPr>
                      <w:rPr>
                        <w:rFonts w:ascii="Cambria Math" w:eastAsia="Cambria Math" w:hAnsi="Cambria Math" w:cs="Cambria Math"/>
                      </w:rPr>
                      <m:t>посл</m:t>
                    </m:r>
                  </m:sub>
                </m:sSub>
                <m:r>
                  <w:rPr>
                    <w:rFonts w:ascii="Cambria Math" w:eastAsia="Cambria Math" w:hAnsi="Cambria Math" w:cs="Cambria Math"/>
                  </w:rPr>
                  <m:t>=</m:t>
                </m:r>
                <m:sSub>
                  <m:sSubPr>
                    <m:ctrlPr>
                      <w:rPr>
                        <w:rFonts w:ascii="Cambria Math" w:hAnsi="Cambria Math"/>
                      </w:rPr>
                    </m:ctrlPr>
                  </m:sSubPr>
                  <m:e>
                    <m:r>
                      <w:rPr>
                        <w:rFonts w:ascii="Cambria Math" w:eastAsia="Cambria Math" w:hAnsi="Cambria Math" w:cs="Cambria Math"/>
                      </w:rPr>
                      <m:t>R</m:t>
                    </m:r>
                  </m:e>
                  <m:sub>
                    <m:r>
                      <w:rPr>
                        <w:rFonts w:ascii="Cambria Math" w:eastAsia="Cambria Math" w:hAnsi="Cambria Math" w:cs="Cambria Math"/>
                      </w:rPr>
                      <m:t>1</m:t>
                    </m:r>
                  </m:sub>
                </m:sSub>
                <m:r>
                  <w:rPr>
                    <w:rFonts w:ascii="Cambria Math" w:eastAsia="Cambria Math" w:hAnsi="Cambria Math" w:cs="Cambria Math"/>
                  </w:rPr>
                  <m:t>+</m:t>
                </m:r>
                <m:sSub>
                  <m:sSubPr>
                    <m:ctrlPr>
                      <w:rPr>
                        <w:rFonts w:ascii="Cambria Math" w:hAnsi="Cambria Math"/>
                      </w:rPr>
                    </m:ctrlPr>
                  </m:sSubPr>
                  <m:e>
                    <m:r>
                      <w:rPr>
                        <w:rFonts w:ascii="Cambria Math" w:eastAsia="Cambria Math" w:hAnsi="Cambria Math" w:cs="Cambria Math"/>
                      </w:rPr>
                      <m:t>R</m:t>
                    </m:r>
                  </m:e>
                  <m:sub>
                    <m:r>
                      <w:rPr>
                        <w:rFonts w:ascii="Cambria Math" w:eastAsia="Cambria Math" w:hAnsi="Cambria Math" w:cs="Cambria Math"/>
                      </w:rPr>
                      <m:t>2</m:t>
                    </m:r>
                  </m:sub>
                </m:sSub>
                <m:r>
                  <w:rPr>
                    <w:rFonts w:ascii="Cambria Math" w:eastAsia="Cambria Math" w:hAnsi="Cambria Math" w:cs="Cambria Math"/>
                  </w:rPr>
                  <m:t>+</m:t>
                </m:r>
                <m:r>
                  <m:rPr>
                    <m:sty m:val="p"/>
                  </m:rPr>
                  <w:rPr>
                    <w:rFonts w:ascii="Cambria Math" w:eastAsia="Cambria Math" w:hAnsi="Cambria Math" w:cs="Cambria Math"/>
                  </w:rPr>
                  <m:t>...</m:t>
                </m:r>
              </m:oMath>
            </m:oMathPara>
          </w:p>
          <w:p w:rsidR="00D40957" w:rsidRDefault="00D40957" w:rsidP="00D40957">
            <w:pPr>
              <w:spacing w:after="0" w:line="288" w:lineRule="auto"/>
              <w:ind w:left="336"/>
            </w:pPr>
          </w:p>
          <w:p w:rsidR="00D40957" w:rsidRDefault="00D40957" w:rsidP="00D40957">
            <w:pPr>
              <w:spacing w:after="0" w:line="288" w:lineRule="auto"/>
            </w:pPr>
            <w:r>
              <w:rPr>
                <w:rFonts w:ascii="Times New Roman" w:hAnsi="Times New Roman"/>
                <w:i/>
                <w:color w:val="000000"/>
                <w:sz w:val="24"/>
              </w:rPr>
              <w:t>R</w:t>
            </w:r>
          </w:p>
          <w:tbl>
            <w:tblPr>
              <w:tblW w:w="0" w:type="auto"/>
              <w:tblCellSpacing w:w="0" w:type="auto"/>
              <w:tblLook w:val="04A0" w:firstRow="1" w:lastRow="0" w:firstColumn="1" w:lastColumn="0" w:noHBand="0" w:noVBand="1"/>
            </w:tblPr>
            <w:tblGrid>
              <w:gridCol w:w="661"/>
              <w:gridCol w:w="40"/>
            </w:tblGrid>
            <w:tr w:rsidR="00D40957" w:rsidTr="00D40957">
              <w:trPr>
                <w:trHeight w:val="30"/>
                <w:tblCellSpacing w:w="0" w:type="auto"/>
              </w:trPr>
              <w:tc>
                <w:tcPr>
                  <w:tcW w:w="404" w:type="dxa"/>
                  <w:tcMar>
                    <w:top w:w="15" w:type="dxa"/>
                    <w:left w:w="15" w:type="dxa"/>
                    <w:bottom w:w="15" w:type="dxa"/>
                    <w:right w:w="15" w:type="dxa"/>
                  </w:tcMar>
                  <w:vAlign w:val="bottom"/>
                </w:tcPr>
                <w:p w:rsidR="00D40957" w:rsidRDefault="00D40957" w:rsidP="00D40957">
                  <w:pPr>
                    <w:spacing w:after="0" w:line="288" w:lineRule="auto"/>
                    <w:ind w:left="334"/>
                  </w:pPr>
                </w:p>
                <w:p w:rsidR="00D40957" w:rsidRDefault="00D40957" w:rsidP="00D40957">
                  <w:pPr>
                    <w:spacing w:after="0" w:line="288" w:lineRule="auto"/>
                    <w:ind w:left="334"/>
                  </w:pPr>
                  <w:r>
                    <w:rPr>
                      <w:rFonts w:ascii="Times New Roman" w:hAnsi="Times New Roman"/>
                      <w:color w:val="000000"/>
                      <w:sz w:val="15"/>
                    </w:rPr>
                    <w:t>посл</w:t>
                  </w:r>
                </w:p>
              </w:tc>
              <w:tc>
                <w:tcPr>
                  <w:tcW w:w="40" w:type="dxa"/>
                  <w:tcMar>
                    <w:top w:w="15" w:type="dxa"/>
                    <w:left w:w="15" w:type="dxa"/>
                    <w:bottom w:w="15" w:type="dxa"/>
                    <w:right w:w="15" w:type="dxa"/>
                  </w:tcMar>
                  <w:vAlign w:val="bottom"/>
                </w:tcPr>
                <w:p w:rsidR="00D40957" w:rsidRDefault="00D40957" w:rsidP="00D40957"/>
              </w:tc>
            </w:tr>
            <w:tr w:rsidR="00D40957" w:rsidTr="00D40957">
              <w:trPr>
                <w:gridAfter w:val="1"/>
                <w:wAfter w:w="40" w:type="dxa"/>
                <w:trHeight w:val="30"/>
                <w:tblCellSpacing w:w="0" w:type="auto"/>
              </w:trPr>
              <w:tc>
                <w:tcPr>
                  <w:tcW w:w="404" w:type="dxa"/>
                  <w:tcMar>
                    <w:top w:w="15" w:type="dxa"/>
                    <w:left w:w="15" w:type="dxa"/>
                    <w:bottom w:w="15" w:type="dxa"/>
                    <w:right w:w="15" w:type="dxa"/>
                  </w:tcMar>
                  <w:vAlign w:val="bottom"/>
                </w:tcPr>
                <w:p w:rsidR="00D40957" w:rsidRDefault="00D40957" w:rsidP="00D40957"/>
              </w:tc>
            </w:tr>
          </w:tbl>
          <w:p w:rsidR="00D40957" w:rsidRDefault="00D40957" w:rsidP="00D40957">
            <w:pPr>
              <w:spacing w:after="0" w:line="288" w:lineRule="auto"/>
              <w:ind w:left="336"/>
            </w:pPr>
          </w:p>
          <w:p w:rsidR="00D40957" w:rsidRDefault="00D40957" w:rsidP="00D40957">
            <w:pPr>
              <w:spacing w:after="0" w:line="288" w:lineRule="auto"/>
              <w:ind w:left="336"/>
            </w:pPr>
            <w:r>
              <w:rPr>
                <w:rFonts w:ascii="Times New Roman" w:hAnsi="Times New Roman"/>
                <w:color w:val="000000"/>
                <w:sz w:val="24"/>
              </w:rPr>
              <w:t>=</w:t>
            </w:r>
          </w:p>
          <w:p w:rsidR="00D40957" w:rsidRDefault="00D40957" w:rsidP="00D40957">
            <w:pPr>
              <w:spacing w:after="0" w:line="288" w:lineRule="auto"/>
              <w:ind w:left="336"/>
            </w:pPr>
          </w:p>
          <w:p w:rsidR="00D40957" w:rsidRDefault="00D40957" w:rsidP="00D40957">
            <w:pPr>
              <w:spacing w:after="0" w:line="288" w:lineRule="auto"/>
            </w:pPr>
            <w:r>
              <w:rPr>
                <w:rFonts w:ascii="Times New Roman" w:hAnsi="Times New Roman"/>
                <w:i/>
                <w:color w:val="000000"/>
                <w:sz w:val="24"/>
              </w:rPr>
              <w:t>R</w:t>
            </w:r>
          </w:p>
          <w:tbl>
            <w:tblPr>
              <w:tblW w:w="0" w:type="auto"/>
              <w:tblCellSpacing w:w="0" w:type="auto"/>
              <w:tblLook w:val="04A0" w:firstRow="1" w:lastRow="0" w:firstColumn="1" w:lastColumn="0" w:noHBand="0" w:noVBand="1"/>
            </w:tblPr>
            <w:tblGrid>
              <w:gridCol w:w="439"/>
              <w:gridCol w:w="40"/>
            </w:tblGrid>
            <w:tr w:rsidR="00D40957" w:rsidTr="00D40957">
              <w:trPr>
                <w:trHeight w:val="60"/>
                <w:tblCellSpacing w:w="0" w:type="auto"/>
              </w:trPr>
              <w:tc>
                <w:tcPr>
                  <w:tcW w:w="110" w:type="dxa"/>
                  <w:tcMar>
                    <w:top w:w="15" w:type="dxa"/>
                    <w:left w:w="15" w:type="dxa"/>
                    <w:bottom w:w="15" w:type="dxa"/>
                    <w:right w:w="15" w:type="dxa"/>
                  </w:tcMar>
                  <w:vAlign w:val="bottom"/>
                </w:tcPr>
                <w:p w:rsidR="00D40957" w:rsidRDefault="00D40957" w:rsidP="00D40957">
                  <w:pPr>
                    <w:spacing w:after="0" w:line="288" w:lineRule="auto"/>
                    <w:ind w:left="334"/>
                  </w:pPr>
                </w:p>
                <w:p w:rsidR="00D40957" w:rsidRDefault="00D40957" w:rsidP="00D40957">
                  <w:pPr>
                    <w:spacing w:after="0" w:line="288" w:lineRule="auto"/>
                    <w:ind w:left="334"/>
                  </w:pPr>
                  <w:r>
                    <w:rPr>
                      <w:rFonts w:ascii="Times New Roman" w:hAnsi="Times New Roman"/>
                      <w:color w:val="000000"/>
                      <w:sz w:val="15"/>
                    </w:rPr>
                    <w:t>1</w:t>
                  </w:r>
                </w:p>
              </w:tc>
              <w:tc>
                <w:tcPr>
                  <w:tcW w:w="40" w:type="dxa"/>
                  <w:tcMar>
                    <w:top w:w="15" w:type="dxa"/>
                    <w:left w:w="15" w:type="dxa"/>
                    <w:bottom w:w="15" w:type="dxa"/>
                    <w:right w:w="15" w:type="dxa"/>
                  </w:tcMar>
                  <w:vAlign w:val="bottom"/>
                </w:tcPr>
                <w:p w:rsidR="00D40957" w:rsidRDefault="00D40957" w:rsidP="00D40957"/>
              </w:tc>
            </w:tr>
            <w:tr w:rsidR="00D40957" w:rsidTr="00D40957">
              <w:trPr>
                <w:gridAfter w:val="1"/>
                <w:wAfter w:w="40" w:type="dxa"/>
                <w:trHeight w:val="30"/>
                <w:tblCellSpacing w:w="0" w:type="auto"/>
              </w:trPr>
              <w:tc>
                <w:tcPr>
                  <w:tcW w:w="110" w:type="dxa"/>
                  <w:tcMar>
                    <w:top w:w="15" w:type="dxa"/>
                    <w:left w:w="15" w:type="dxa"/>
                    <w:bottom w:w="15" w:type="dxa"/>
                    <w:right w:w="15" w:type="dxa"/>
                  </w:tcMar>
                  <w:vAlign w:val="bottom"/>
                </w:tcPr>
                <w:p w:rsidR="00D40957" w:rsidRDefault="00D40957" w:rsidP="00D40957"/>
              </w:tc>
            </w:tr>
          </w:tbl>
          <w:p w:rsidR="00D40957" w:rsidRDefault="00D40957" w:rsidP="00D40957">
            <w:pPr>
              <w:spacing w:after="0" w:line="288" w:lineRule="auto"/>
              <w:ind w:left="336"/>
            </w:pPr>
          </w:p>
          <w:p w:rsidR="00D40957" w:rsidRDefault="00D40957" w:rsidP="00D40957">
            <w:pPr>
              <w:spacing w:after="0" w:line="288" w:lineRule="auto"/>
              <w:ind w:left="336"/>
            </w:pPr>
            <w:r>
              <w:rPr>
                <w:rFonts w:ascii="Times New Roman" w:hAnsi="Times New Roman"/>
                <w:color w:val="000000"/>
                <w:sz w:val="24"/>
              </w:rPr>
              <w:t>+</w:t>
            </w:r>
          </w:p>
          <w:p w:rsidR="00D40957" w:rsidRDefault="00D40957" w:rsidP="00D40957">
            <w:pPr>
              <w:spacing w:after="0" w:line="288" w:lineRule="auto"/>
              <w:ind w:left="336"/>
            </w:pPr>
          </w:p>
          <w:p w:rsidR="00D40957" w:rsidRDefault="00D40957" w:rsidP="00D40957">
            <w:pPr>
              <w:spacing w:after="0" w:line="288" w:lineRule="auto"/>
            </w:pPr>
            <w:r>
              <w:rPr>
                <w:rFonts w:ascii="Times New Roman" w:hAnsi="Times New Roman"/>
                <w:i/>
                <w:color w:val="000000"/>
                <w:sz w:val="24"/>
              </w:rPr>
              <w:t>R</w:t>
            </w:r>
          </w:p>
          <w:tbl>
            <w:tblPr>
              <w:tblW w:w="0" w:type="auto"/>
              <w:tblCellSpacing w:w="0" w:type="auto"/>
              <w:tblLook w:val="04A0" w:firstRow="1" w:lastRow="0" w:firstColumn="1" w:lastColumn="0" w:noHBand="0" w:noVBand="1"/>
            </w:tblPr>
            <w:tblGrid>
              <w:gridCol w:w="439"/>
              <w:gridCol w:w="40"/>
            </w:tblGrid>
            <w:tr w:rsidR="00D40957" w:rsidTr="00D40957">
              <w:trPr>
                <w:trHeight w:val="60"/>
                <w:tblCellSpacing w:w="0" w:type="auto"/>
              </w:trPr>
              <w:tc>
                <w:tcPr>
                  <w:tcW w:w="110" w:type="dxa"/>
                  <w:tcMar>
                    <w:top w:w="15" w:type="dxa"/>
                    <w:left w:w="15" w:type="dxa"/>
                    <w:bottom w:w="15" w:type="dxa"/>
                    <w:right w:w="15" w:type="dxa"/>
                  </w:tcMar>
                  <w:vAlign w:val="bottom"/>
                </w:tcPr>
                <w:p w:rsidR="00D40957" w:rsidRDefault="00D40957" w:rsidP="00D40957">
                  <w:pPr>
                    <w:spacing w:after="0" w:line="288" w:lineRule="auto"/>
                    <w:ind w:left="334"/>
                  </w:pPr>
                </w:p>
                <w:p w:rsidR="00D40957" w:rsidRDefault="00D40957" w:rsidP="00D40957">
                  <w:pPr>
                    <w:spacing w:after="0" w:line="288" w:lineRule="auto"/>
                    <w:ind w:left="334"/>
                  </w:pPr>
                  <w:r>
                    <w:rPr>
                      <w:rFonts w:ascii="Times New Roman" w:hAnsi="Times New Roman"/>
                      <w:color w:val="000000"/>
                      <w:sz w:val="15"/>
                    </w:rPr>
                    <w:t>2</w:t>
                  </w:r>
                </w:p>
              </w:tc>
              <w:tc>
                <w:tcPr>
                  <w:tcW w:w="40" w:type="dxa"/>
                  <w:tcMar>
                    <w:top w:w="15" w:type="dxa"/>
                    <w:left w:w="15" w:type="dxa"/>
                    <w:bottom w:w="15" w:type="dxa"/>
                    <w:right w:w="15" w:type="dxa"/>
                  </w:tcMar>
                  <w:vAlign w:val="bottom"/>
                </w:tcPr>
                <w:p w:rsidR="00D40957" w:rsidRDefault="00D40957" w:rsidP="00D40957"/>
              </w:tc>
            </w:tr>
            <w:tr w:rsidR="00D40957" w:rsidTr="00D40957">
              <w:trPr>
                <w:gridAfter w:val="1"/>
                <w:wAfter w:w="40" w:type="dxa"/>
                <w:trHeight w:val="30"/>
                <w:tblCellSpacing w:w="0" w:type="auto"/>
              </w:trPr>
              <w:tc>
                <w:tcPr>
                  <w:tcW w:w="110" w:type="dxa"/>
                  <w:tcMar>
                    <w:top w:w="15" w:type="dxa"/>
                    <w:left w:w="15" w:type="dxa"/>
                    <w:bottom w:w="15" w:type="dxa"/>
                    <w:right w:w="15" w:type="dxa"/>
                  </w:tcMar>
                  <w:vAlign w:val="bottom"/>
                </w:tcPr>
                <w:p w:rsidR="00D40957" w:rsidRDefault="00D40957" w:rsidP="00D40957"/>
              </w:tc>
            </w:tr>
          </w:tbl>
          <w:p w:rsidR="00D40957" w:rsidRDefault="00D40957" w:rsidP="00D40957">
            <w:pPr>
              <w:spacing w:after="0" w:line="288" w:lineRule="auto"/>
              <w:ind w:left="336"/>
            </w:pPr>
          </w:p>
          <w:p w:rsidR="00D40957" w:rsidRDefault="00D40957" w:rsidP="00D40957">
            <w:pPr>
              <w:spacing w:after="0" w:line="288" w:lineRule="auto"/>
              <w:ind w:left="336"/>
            </w:pPr>
            <w:r>
              <w:rPr>
                <w:rFonts w:ascii="Times New Roman" w:hAnsi="Times New Roman"/>
                <w:color w:val="000000"/>
                <w:sz w:val="24"/>
              </w:rPr>
              <w:t>+</w:t>
            </w:r>
          </w:p>
          <w:p w:rsidR="00D40957" w:rsidRDefault="00D40957" w:rsidP="00D40957">
            <w:pPr>
              <w:spacing w:after="0" w:line="288" w:lineRule="auto"/>
              <w:ind w:left="336"/>
            </w:pPr>
          </w:p>
          <w:p w:rsidR="00D40957" w:rsidRDefault="00D40957" w:rsidP="00D40957">
            <w:pPr>
              <w:spacing w:after="0" w:line="288" w:lineRule="auto"/>
            </w:pPr>
            <w:r>
              <w:rPr>
                <w:rFonts w:ascii="Times New Roman" w:hAnsi="Times New Roman"/>
                <w:color w:val="000000"/>
                <w:sz w:val="24"/>
              </w:rPr>
              <w:lastRenderedPageBreak/>
              <w:t>...</w:t>
            </w:r>
          </w:p>
          <w:p w:rsidR="00D40957" w:rsidRDefault="00D40957" w:rsidP="00D40957">
            <w:pPr>
              <w:spacing w:after="0" w:line="288" w:lineRule="auto"/>
            </w:pPr>
          </w:p>
        </w:tc>
      </w:tr>
      <w:tr w:rsidR="00D40957" w:rsidTr="00D40957">
        <w:trPr>
          <w:trHeight w:val="144"/>
        </w:trPr>
        <w:tc>
          <w:tcPr>
            <w:tcW w:w="0" w:type="auto"/>
            <w:vMerge/>
            <w:tcBorders>
              <w:top w:val="nil"/>
            </w:tcBorders>
            <w:tcMar>
              <w:top w:w="50" w:type="dxa"/>
              <w:left w:w="100" w:type="dxa"/>
            </w:tcMar>
          </w:tcPr>
          <w:p w:rsidR="00D40957" w:rsidRDefault="00D40957" w:rsidP="00D40957"/>
        </w:tc>
        <w:tc>
          <w:tcPr>
            <w:tcW w:w="1605" w:type="dxa"/>
            <w:tcMar>
              <w:top w:w="50" w:type="dxa"/>
              <w:left w:w="100" w:type="dxa"/>
            </w:tcMar>
            <w:vAlign w:val="center"/>
          </w:tcPr>
          <w:p w:rsidR="00D40957" w:rsidRDefault="00D40957" w:rsidP="00D40957">
            <w:pPr>
              <w:spacing w:after="0" w:line="336" w:lineRule="auto"/>
              <w:ind w:left="336"/>
              <w:jc w:val="center"/>
            </w:pPr>
            <w:r>
              <w:rPr>
                <w:rFonts w:ascii="Times New Roman" w:hAnsi="Times New Roman"/>
                <w:color w:val="000000"/>
                <w:sz w:val="24"/>
              </w:rPr>
              <w:t>3.2.8</w:t>
            </w:r>
          </w:p>
        </w:tc>
        <w:tc>
          <w:tcPr>
            <w:tcW w:w="6314" w:type="dxa"/>
            <w:tcMar>
              <w:top w:w="50" w:type="dxa"/>
              <w:left w:w="100" w:type="dxa"/>
            </w:tcMar>
            <w:vAlign w:val="center"/>
          </w:tcPr>
          <w:p w:rsidR="00D40957" w:rsidRPr="0030560C" w:rsidRDefault="00D40957" w:rsidP="00D40957">
            <w:pPr>
              <w:spacing w:after="0" w:line="336" w:lineRule="auto"/>
              <w:ind w:left="336"/>
              <w:jc w:val="both"/>
              <w:rPr>
                <w:lang w:val="ru-RU"/>
              </w:rPr>
            </w:pPr>
            <w:r w:rsidRPr="0030560C">
              <w:rPr>
                <w:rFonts w:ascii="Times New Roman" w:hAnsi="Times New Roman"/>
                <w:color w:val="000000"/>
                <w:sz w:val="24"/>
                <w:lang w:val="ru-RU"/>
              </w:rPr>
              <w:t xml:space="preserve">Работа электрического тока: </w:t>
            </w:r>
            <w:r>
              <w:rPr>
                <w:rFonts w:ascii="Times New Roman" w:hAnsi="Times New Roman"/>
                <w:color w:val="000000"/>
                <w:sz w:val="24"/>
              </w:rPr>
              <w:t>A</w:t>
            </w:r>
            <w:r w:rsidRPr="0030560C">
              <w:rPr>
                <w:rFonts w:ascii="Times New Roman" w:hAnsi="Times New Roman"/>
                <w:color w:val="000000"/>
                <w:sz w:val="24"/>
                <w:lang w:val="ru-RU"/>
              </w:rPr>
              <w:t xml:space="preserve"> = </w:t>
            </w:r>
            <w:r>
              <w:rPr>
                <w:rFonts w:ascii="Times New Roman" w:hAnsi="Times New Roman"/>
                <w:color w:val="000000"/>
                <w:sz w:val="24"/>
              </w:rPr>
              <w:t>IUt</w:t>
            </w:r>
            <w:r w:rsidRPr="0030560C">
              <w:rPr>
                <w:rFonts w:ascii="Times New Roman" w:hAnsi="Times New Roman"/>
                <w:color w:val="000000"/>
                <w:sz w:val="24"/>
                <w:lang w:val="ru-RU"/>
              </w:rPr>
              <w:t>.</w:t>
            </w:r>
          </w:p>
          <w:p w:rsidR="00D40957" w:rsidRDefault="00D40957" w:rsidP="00D40957">
            <w:pPr>
              <w:spacing w:after="0" w:line="336" w:lineRule="auto"/>
              <w:ind w:left="336"/>
              <w:jc w:val="both"/>
            </w:pPr>
            <w:r>
              <w:rPr>
                <w:rFonts w:ascii="Times New Roman" w:hAnsi="Times New Roman"/>
                <w:color w:val="000000"/>
                <w:sz w:val="24"/>
              </w:rPr>
              <w:t xml:space="preserve">Закон Джоуля – Ленца:  </w:t>
            </w:r>
          </w:p>
          <w:p w:rsidR="00D40957" w:rsidRDefault="00D40957" w:rsidP="00D40957">
            <m:oMathPara>
              <m:oMath>
                <m:r>
                  <w:rPr>
                    <w:rFonts w:ascii="Cambria Math" w:eastAsia="Cambria Math" w:hAnsi="Cambria Math" w:cs="Cambria Math"/>
                  </w:rPr>
                  <m:t>Q=</m:t>
                </m:r>
                <m:sSup>
                  <m:sSupPr>
                    <m:ctrlPr>
                      <w:rPr>
                        <w:rFonts w:ascii="Cambria Math" w:hAnsi="Cambria Math"/>
                      </w:rPr>
                    </m:ctrlPr>
                  </m:sSupPr>
                  <m:e>
                    <m:r>
                      <w:rPr>
                        <w:rFonts w:ascii="Cambria Math" w:eastAsia="Cambria Math" w:hAnsi="Cambria Math" w:cs="Cambria Math"/>
                      </w:rPr>
                      <m:t>I</m:t>
                    </m:r>
                  </m:e>
                  <m:sup>
                    <m:r>
                      <w:rPr>
                        <w:rFonts w:ascii="Cambria Math" w:eastAsia="Cambria Math" w:hAnsi="Cambria Math" w:cs="Cambria Math"/>
                      </w:rPr>
                      <m:t>2</m:t>
                    </m:r>
                  </m:sup>
                </m:sSup>
                <m:r>
                  <w:rPr>
                    <w:rFonts w:ascii="Cambria Math" w:eastAsia="Cambria Math" w:hAnsi="Cambria Math" w:cs="Cambria Math"/>
                  </w:rPr>
                  <m:t>Rt</m:t>
                </m:r>
              </m:oMath>
            </m:oMathPara>
          </w:p>
          <w:p w:rsidR="00D40957" w:rsidRDefault="00D40957" w:rsidP="00D40957">
            <w:pPr>
              <w:spacing w:after="0" w:line="288" w:lineRule="auto"/>
              <w:ind w:left="336"/>
              <w:jc w:val="both"/>
            </w:pPr>
          </w:p>
          <w:p w:rsidR="00D40957" w:rsidRDefault="00D40957" w:rsidP="00D40957">
            <w:pPr>
              <w:spacing w:after="0" w:line="288" w:lineRule="auto"/>
              <w:ind w:left="336"/>
              <w:jc w:val="both"/>
            </w:pPr>
            <w:r>
              <w:rPr>
                <w:rFonts w:ascii="Times New Roman" w:hAnsi="Times New Roman"/>
                <w:i/>
                <w:color w:val="000000"/>
                <w:sz w:val="24"/>
              </w:rPr>
              <w:t>Q</w:t>
            </w:r>
          </w:p>
          <w:p w:rsidR="00D40957" w:rsidRDefault="00D40957" w:rsidP="00D40957">
            <w:pPr>
              <w:spacing w:after="0" w:line="288" w:lineRule="auto"/>
              <w:ind w:left="336"/>
              <w:jc w:val="both"/>
            </w:pPr>
            <w:r>
              <w:rPr>
                <w:rFonts w:ascii="Times New Roman" w:hAnsi="Times New Roman"/>
                <w:color w:val="000000"/>
                <w:sz w:val="24"/>
              </w:rPr>
              <w:t>=</w:t>
            </w:r>
          </w:p>
          <w:p w:rsidR="00D40957" w:rsidRDefault="00D40957" w:rsidP="00D40957">
            <w:pPr>
              <w:spacing w:after="0" w:line="288" w:lineRule="auto"/>
              <w:ind w:left="336"/>
              <w:jc w:val="both"/>
            </w:pPr>
          </w:p>
          <w:p w:rsidR="00D40957" w:rsidRDefault="00D40957" w:rsidP="00D40957">
            <w:pPr>
              <w:spacing w:after="0" w:line="288" w:lineRule="auto"/>
              <w:jc w:val="both"/>
            </w:pPr>
            <w:r>
              <w:rPr>
                <w:rFonts w:ascii="Times New Roman" w:hAnsi="Times New Roman"/>
                <w:i/>
                <w:color w:val="000000"/>
                <w:sz w:val="24"/>
              </w:rPr>
              <w:t>I</w:t>
            </w:r>
          </w:p>
          <w:tbl>
            <w:tblPr>
              <w:tblW w:w="0" w:type="auto"/>
              <w:tblCellSpacing w:w="0" w:type="auto"/>
              <w:tblLook w:val="04A0" w:firstRow="1" w:lastRow="0" w:firstColumn="1" w:lastColumn="0" w:noHBand="0" w:noVBand="1"/>
            </w:tblPr>
            <w:tblGrid>
              <w:gridCol w:w="441"/>
            </w:tblGrid>
            <w:tr w:rsidR="00D40957" w:rsidTr="00D40957">
              <w:trPr>
                <w:trHeight w:val="180"/>
                <w:tblCellSpacing w:w="0" w:type="auto"/>
              </w:trPr>
              <w:tc>
                <w:tcPr>
                  <w:tcW w:w="112" w:type="dxa"/>
                  <w:tcMar>
                    <w:top w:w="15" w:type="dxa"/>
                    <w:left w:w="15" w:type="dxa"/>
                    <w:bottom w:w="15" w:type="dxa"/>
                    <w:right w:w="15" w:type="dxa"/>
                  </w:tcMar>
                  <w:vAlign w:val="bottom"/>
                </w:tcPr>
                <w:p w:rsidR="00D40957" w:rsidRDefault="00D40957" w:rsidP="00D40957">
                  <w:pPr>
                    <w:spacing w:after="0" w:line="288" w:lineRule="auto"/>
                    <w:ind w:left="336"/>
                  </w:pPr>
                </w:p>
                <w:p w:rsidR="00D40957" w:rsidRDefault="00D40957" w:rsidP="00D40957">
                  <w:pPr>
                    <w:spacing w:after="0" w:line="288" w:lineRule="auto"/>
                    <w:ind w:left="336"/>
                  </w:pPr>
                  <w:r>
                    <w:rPr>
                      <w:rFonts w:ascii="Times New Roman" w:hAnsi="Times New Roman"/>
                      <w:color w:val="000000"/>
                      <w:sz w:val="15"/>
                    </w:rPr>
                    <w:t>2</w:t>
                  </w:r>
                </w:p>
              </w:tc>
            </w:tr>
          </w:tbl>
          <w:p w:rsidR="00D40957" w:rsidRDefault="00D40957" w:rsidP="00D40957">
            <w:pPr>
              <w:spacing w:after="0" w:line="288" w:lineRule="auto"/>
            </w:pPr>
            <w:r>
              <w:rPr>
                <w:rFonts w:ascii="Times New Roman" w:hAnsi="Times New Roman"/>
                <w:i/>
                <w:color w:val="000000"/>
                <w:sz w:val="24"/>
              </w:rPr>
              <w:t>Rt</w:t>
            </w:r>
          </w:p>
          <w:p w:rsidR="00D40957" w:rsidRDefault="00D40957" w:rsidP="00D40957">
            <w:pPr>
              <w:spacing w:after="0" w:line="288" w:lineRule="auto"/>
              <w:jc w:val="both"/>
            </w:pPr>
            <w:r>
              <w:rPr>
                <w:rFonts w:ascii="Times New Roman" w:hAnsi="Times New Roman"/>
                <w:color w:val="000000"/>
                <w:sz w:val="24"/>
              </w:rPr>
              <w:t xml:space="preserve"> .</w:t>
            </w:r>
          </w:p>
          <w:p w:rsidR="00D40957" w:rsidRDefault="00D40957" w:rsidP="00D40957">
            <w:pPr>
              <w:spacing w:after="0" w:line="336" w:lineRule="auto"/>
              <w:ind w:left="336"/>
              <w:jc w:val="both"/>
            </w:pPr>
            <w:r>
              <w:rPr>
                <w:rFonts w:ascii="Times New Roman" w:hAnsi="Times New Roman"/>
                <w:color w:val="000000"/>
                <w:sz w:val="24"/>
              </w:rPr>
              <w:t xml:space="preserve">На резисторе  </w:t>
            </w:r>
          </w:p>
          <w:p w:rsidR="00D40957" w:rsidRDefault="00D40957" w:rsidP="00D40957">
            <m:oMathPara>
              <m:oMath>
                <m:r>
                  <w:rPr>
                    <w:rFonts w:ascii="Cambria Math" w:eastAsia="Cambria Math" w:hAnsi="Cambria Math" w:cs="Cambria Math"/>
                  </w:rPr>
                  <m:t>R:Q=A=</m:t>
                </m:r>
                <m:sSup>
                  <m:sSupPr>
                    <m:ctrlPr>
                      <w:rPr>
                        <w:rFonts w:ascii="Cambria Math" w:hAnsi="Cambria Math"/>
                      </w:rPr>
                    </m:ctrlPr>
                  </m:sSupPr>
                  <m:e>
                    <m:r>
                      <w:rPr>
                        <w:rFonts w:ascii="Cambria Math" w:eastAsia="Cambria Math" w:hAnsi="Cambria Math" w:cs="Cambria Math"/>
                      </w:rPr>
                      <m:t>I</m:t>
                    </m:r>
                  </m:e>
                  <m:sup>
                    <m:r>
                      <w:rPr>
                        <w:rFonts w:ascii="Cambria Math" w:eastAsia="Cambria Math" w:hAnsi="Cambria Math" w:cs="Cambria Math"/>
                      </w:rPr>
                      <m:t>2</m:t>
                    </m:r>
                  </m:sup>
                </m:sSup>
                <m:r>
                  <w:rPr>
                    <w:rFonts w:ascii="Cambria Math" w:eastAsia="Cambria Math" w:hAnsi="Cambria Math" w:cs="Cambria Math"/>
                  </w:rPr>
                  <m:t>Rt=IUt=</m:t>
                </m:r>
                <m:f>
                  <m:fPr>
                    <m:ctrlPr>
                      <w:rPr>
                        <w:rFonts w:ascii="Cambria Math" w:hAnsi="Cambria Math"/>
                      </w:rPr>
                    </m:ctrlPr>
                  </m:fPr>
                  <m:num>
                    <m:sSup>
                      <m:sSupPr>
                        <m:ctrlPr>
                          <w:rPr>
                            <w:rFonts w:ascii="Cambria Math" w:hAnsi="Cambria Math"/>
                          </w:rPr>
                        </m:ctrlPr>
                      </m:sSupPr>
                      <m:e>
                        <m:r>
                          <w:rPr>
                            <w:rFonts w:ascii="Cambria Math" w:eastAsia="Cambria Math" w:hAnsi="Cambria Math" w:cs="Cambria Math"/>
                          </w:rPr>
                          <m:t>U</m:t>
                        </m:r>
                      </m:e>
                      <m:sup>
                        <m:r>
                          <w:rPr>
                            <w:rFonts w:ascii="Cambria Math" w:eastAsia="Cambria Math" w:hAnsi="Cambria Math" w:cs="Cambria Math"/>
                          </w:rPr>
                          <m:t>2</m:t>
                        </m:r>
                      </m:sup>
                    </m:sSup>
                  </m:num>
                  <m:den>
                    <m:r>
                      <w:rPr>
                        <w:rFonts w:ascii="Cambria Math" w:eastAsia="Cambria Math" w:hAnsi="Cambria Math" w:cs="Cambria Math"/>
                      </w:rPr>
                      <m:t>R</m:t>
                    </m:r>
                  </m:den>
                </m:f>
                <m:r>
                  <w:rPr>
                    <w:rFonts w:ascii="Cambria Math" w:eastAsia="Cambria Math" w:hAnsi="Cambria Math" w:cs="Cambria Math"/>
                  </w:rPr>
                  <m:t>t</m:t>
                </m:r>
              </m:oMath>
            </m:oMathPara>
          </w:p>
          <w:p w:rsidR="00D40957" w:rsidRDefault="00D40957" w:rsidP="00D40957">
            <w:pPr>
              <w:spacing w:after="0" w:line="288" w:lineRule="auto"/>
              <w:ind w:left="336"/>
              <w:jc w:val="both"/>
            </w:pPr>
          </w:p>
          <w:p w:rsidR="00D40957" w:rsidRDefault="00D40957" w:rsidP="00D40957">
            <w:pPr>
              <w:spacing w:after="0" w:line="288" w:lineRule="auto"/>
              <w:ind w:left="336"/>
              <w:jc w:val="both"/>
            </w:pPr>
            <w:r>
              <w:rPr>
                <w:rFonts w:ascii="Times New Roman" w:hAnsi="Times New Roman"/>
                <w:i/>
                <w:color w:val="000000"/>
                <w:sz w:val="24"/>
              </w:rPr>
              <w:t>R</w:t>
            </w:r>
          </w:p>
          <w:p w:rsidR="00D40957" w:rsidRDefault="00D40957" w:rsidP="00D40957">
            <w:pPr>
              <w:spacing w:after="0" w:line="288" w:lineRule="auto"/>
              <w:ind w:left="336"/>
              <w:jc w:val="both"/>
            </w:pPr>
            <w:r>
              <w:rPr>
                <w:rFonts w:ascii="Times New Roman" w:hAnsi="Times New Roman"/>
                <w:color w:val="000000"/>
                <w:sz w:val="24"/>
              </w:rPr>
              <w:t>:</w:t>
            </w:r>
          </w:p>
          <w:p w:rsidR="00D40957" w:rsidRDefault="00D40957" w:rsidP="00D40957">
            <w:pPr>
              <w:spacing w:after="0" w:line="288" w:lineRule="auto"/>
              <w:ind w:left="336"/>
              <w:jc w:val="both"/>
            </w:pPr>
          </w:p>
          <w:p w:rsidR="00D40957" w:rsidRDefault="00D40957" w:rsidP="00D40957">
            <w:pPr>
              <w:spacing w:after="0" w:line="288" w:lineRule="auto"/>
              <w:ind w:left="336"/>
              <w:jc w:val="both"/>
            </w:pPr>
            <w:r>
              <w:rPr>
                <w:rFonts w:ascii="Times New Roman" w:hAnsi="Times New Roman"/>
                <w:i/>
                <w:color w:val="000000"/>
                <w:sz w:val="24"/>
              </w:rPr>
              <w:t>Q</w:t>
            </w:r>
          </w:p>
          <w:p w:rsidR="00D40957" w:rsidRDefault="00D40957" w:rsidP="00D40957">
            <w:pPr>
              <w:spacing w:after="0" w:line="288" w:lineRule="auto"/>
              <w:ind w:left="336"/>
              <w:jc w:val="both"/>
            </w:pPr>
            <w:r>
              <w:rPr>
                <w:rFonts w:ascii="Times New Roman" w:hAnsi="Times New Roman"/>
                <w:color w:val="000000"/>
                <w:sz w:val="24"/>
              </w:rPr>
              <w:t>=</w:t>
            </w:r>
          </w:p>
          <w:p w:rsidR="00D40957" w:rsidRDefault="00D40957" w:rsidP="00D40957">
            <w:pPr>
              <w:spacing w:after="0" w:line="288" w:lineRule="auto"/>
              <w:ind w:left="336"/>
              <w:jc w:val="both"/>
            </w:pPr>
          </w:p>
          <w:p w:rsidR="00D40957" w:rsidRDefault="00D40957" w:rsidP="00D40957">
            <w:pPr>
              <w:spacing w:after="0" w:line="288" w:lineRule="auto"/>
              <w:ind w:left="336"/>
              <w:jc w:val="both"/>
            </w:pPr>
            <w:r>
              <w:rPr>
                <w:rFonts w:ascii="Times New Roman" w:hAnsi="Times New Roman"/>
                <w:i/>
                <w:color w:val="000000"/>
                <w:sz w:val="24"/>
              </w:rPr>
              <w:t>A</w:t>
            </w:r>
          </w:p>
          <w:p w:rsidR="00D40957" w:rsidRDefault="00D40957" w:rsidP="00D40957">
            <w:pPr>
              <w:spacing w:after="0" w:line="288" w:lineRule="auto"/>
              <w:ind w:left="336"/>
              <w:jc w:val="both"/>
            </w:pPr>
            <w:r>
              <w:rPr>
                <w:rFonts w:ascii="Times New Roman" w:hAnsi="Times New Roman"/>
                <w:color w:val="000000"/>
                <w:sz w:val="24"/>
              </w:rPr>
              <w:t>=</w:t>
            </w:r>
          </w:p>
          <w:p w:rsidR="00D40957" w:rsidRDefault="00D40957" w:rsidP="00D40957">
            <w:pPr>
              <w:spacing w:after="0" w:line="288" w:lineRule="auto"/>
              <w:ind w:left="336"/>
              <w:jc w:val="both"/>
            </w:pPr>
          </w:p>
          <w:p w:rsidR="00D40957" w:rsidRDefault="00D40957" w:rsidP="00D40957">
            <w:pPr>
              <w:spacing w:after="0" w:line="288" w:lineRule="auto"/>
              <w:jc w:val="both"/>
            </w:pPr>
            <w:r>
              <w:rPr>
                <w:rFonts w:ascii="Times New Roman" w:hAnsi="Times New Roman"/>
                <w:i/>
                <w:color w:val="000000"/>
                <w:sz w:val="24"/>
              </w:rPr>
              <w:t>I</w:t>
            </w:r>
          </w:p>
          <w:tbl>
            <w:tblPr>
              <w:tblW w:w="0" w:type="auto"/>
              <w:tblCellSpacing w:w="0" w:type="auto"/>
              <w:tblLook w:val="04A0" w:firstRow="1" w:lastRow="0" w:firstColumn="1" w:lastColumn="0" w:noHBand="0" w:noVBand="1"/>
            </w:tblPr>
            <w:tblGrid>
              <w:gridCol w:w="441"/>
            </w:tblGrid>
            <w:tr w:rsidR="00D40957" w:rsidTr="00D40957">
              <w:trPr>
                <w:trHeight w:val="180"/>
                <w:tblCellSpacing w:w="0" w:type="auto"/>
              </w:trPr>
              <w:tc>
                <w:tcPr>
                  <w:tcW w:w="112" w:type="dxa"/>
                  <w:tcMar>
                    <w:top w:w="15" w:type="dxa"/>
                    <w:left w:w="15" w:type="dxa"/>
                    <w:bottom w:w="15" w:type="dxa"/>
                    <w:right w:w="15" w:type="dxa"/>
                  </w:tcMar>
                  <w:vAlign w:val="bottom"/>
                </w:tcPr>
                <w:p w:rsidR="00D40957" w:rsidRDefault="00D40957" w:rsidP="00D40957">
                  <w:pPr>
                    <w:spacing w:after="0" w:line="288" w:lineRule="auto"/>
                    <w:ind w:left="336"/>
                  </w:pPr>
                </w:p>
                <w:p w:rsidR="00D40957" w:rsidRDefault="00D40957" w:rsidP="00D40957">
                  <w:pPr>
                    <w:spacing w:after="0" w:line="288" w:lineRule="auto"/>
                    <w:ind w:left="336"/>
                  </w:pPr>
                  <w:r>
                    <w:rPr>
                      <w:rFonts w:ascii="Times New Roman" w:hAnsi="Times New Roman"/>
                      <w:color w:val="000000"/>
                      <w:sz w:val="15"/>
                    </w:rPr>
                    <w:t>2</w:t>
                  </w:r>
                </w:p>
              </w:tc>
            </w:tr>
          </w:tbl>
          <w:p w:rsidR="00D40957" w:rsidRDefault="00D40957" w:rsidP="00D40957">
            <w:pPr>
              <w:spacing w:after="0" w:line="288" w:lineRule="auto"/>
              <w:ind w:left="336"/>
              <w:jc w:val="both"/>
            </w:pPr>
            <w:r>
              <w:rPr>
                <w:rFonts w:ascii="Times New Roman" w:hAnsi="Times New Roman"/>
                <w:i/>
                <w:color w:val="000000"/>
                <w:sz w:val="24"/>
              </w:rPr>
              <w:t>Rt</w:t>
            </w:r>
          </w:p>
          <w:p w:rsidR="00D40957" w:rsidRDefault="00D40957" w:rsidP="00D40957">
            <w:pPr>
              <w:spacing w:after="0" w:line="288" w:lineRule="auto"/>
              <w:ind w:left="336"/>
              <w:jc w:val="both"/>
            </w:pPr>
            <w:r>
              <w:rPr>
                <w:rFonts w:ascii="Times New Roman" w:hAnsi="Times New Roman"/>
                <w:color w:val="000000"/>
                <w:sz w:val="24"/>
              </w:rPr>
              <w:t>=</w:t>
            </w:r>
          </w:p>
          <w:p w:rsidR="00D40957" w:rsidRDefault="00D40957" w:rsidP="00D40957">
            <w:pPr>
              <w:spacing w:after="0" w:line="288" w:lineRule="auto"/>
              <w:ind w:left="336"/>
              <w:jc w:val="both"/>
            </w:pPr>
          </w:p>
          <w:p w:rsidR="00D40957" w:rsidRDefault="00D40957" w:rsidP="00D40957">
            <w:pPr>
              <w:spacing w:after="0" w:line="288" w:lineRule="auto"/>
              <w:ind w:left="336"/>
              <w:jc w:val="both"/>
            </w:pPr>
            <w:r>
              <w:rPr>
                <w:rFonts w:ascii="Times New Roman" w:hAnsi="Times New Roman"/>
                <w:i/>
                <w:color w:val="000000"/>
                <w:sz w:val="24"/>
              </w:rPr>
              <w:t>IUt</w:t>
            </w:r>
          </w:p>
          <w:p w:rsidR="00D40957" w:rsidRDefault="00D40957" w:rsidP="00D40957">
            <w:pPr>
              <w:spacing w:after="0" w:line="288" w:lineRule="auto"/>
              <w:ind w:left="336"/>
              <w:jc w:val="both"/>
            </w:pPr>
            <w:r>
              <w:rPr>
                <w:rFonts w:ascii="Times New Roman" w:hAnsi="Times New Roman"/>
                <w:color w:val="000000"/>
                <w:sz w:val="24"/>
              </w:rPr>
              <w:t>=</w:t>
            </w:r>
          </w:p>
          <w:p w:rsidR="00D40957" w:rsidRDefault="00D40957" w:rsidP="00D40957">
            <w:pPr>
              <w:spacing w:after="0" w:line="288" w:lineRule="auto"/>
              <w:ind w:left="336"/>
              <w:jc w:val="both"/>
            </w:pPr>
          </w:p>
          <w:p w:rsidR="00D40957" w:rsidRDefault="00D40957" w:rsidP="00D40957">
            <w:pPr>
              <w:spacing w:after="0" w:line="288" w:lineRule="auto"/>
              <w:ind w:left="336"/>
              <w:jc w:val="both"/>
            </w:pPr>
          </w:p>
          <w:tbl>
            <w:tblPr>
              <w:tblW w:w="0" w:type="auto"/>
              <w:tblCellSpacing w:w="0" w:type="auto"/>
              <w:tblLook w:val="04A0" w:firstRow="1" w:lastRow="0" w:firstColumn="1" w:lastColumn="0" w:noHBand="0" w:noVBand="1"/>
            </w:tblPr>
            <w:tblGrid>
              <w:gridCol w:w="525"/>
              <w:gridCol w:w="40"/>
            </w:tblGrid>
            <w:tr w:rsidR="00D40957" w:rsidTr="00D40957">
              <w:trPr>
                <w:trHeight w:val="300"/>
                <w:tblCellSpacing w:w="0" w:type="auto"/>
              </w:trPr>
              <w:tc>
                <w:tcPr>
                  <w:tcW w:w="346" w:type="dxa"/>
                  <w:tcMar>
                    <w:top w:w="15" w:type="dxa"/>
                    <w:left w:w="15" w:type="dxa"/>
                    <w:bottom w:w="15" w:type="dxa"/>
                    <w:right w:w="15" w:type="dxa"/>
                  </w:tcMar>
                  <w:vAlign w:val="bottom"/>
                </w:tcPr>
                <w:p w:rsidR="00D40957" w:rsidRDefault="00D40957" w:rsidP="00D40957">
                  <w:pPr>
                    <w:spacing w:after="0" w:line="288" w:lineRule="auto"/>
                    <w:ind w:left="336"/>
                    <w:jc w:val="center"/>
                  </w:pPr>
                </w:p>
                <w:p w:rsidR="00D40957" w:rsidRDefault="00D40957" w:rsidP="00D40957">
                  <w:pPr>
                    <w:spacing w:after="0" w:line="288" w:lineRule="auto"/>
                    <w:ind w:left="336"/>
                    <w:jc w:val="center"/>
                  </w:pPr>
                  <w:r>
                    <w:rPr>
                      <w:rFonts w:ascii="Times New Roman" w:hAnsi="Times New Roman"/>
                      <w:i/>
                      <w:color w:val="000000"/>
                    </w:rPr>
                    <w:t>R</w:t>
                  </w:r>
                </w:p>
                <w:p w:rsidR="00D40957" w:rsidRDefault="00D40957" w:rsidP="00D40957">
                  <w:pPr>
                    <w:spacing w:after="0" w:line="288" w:lineRule="auto"/>
                    <w:ind w:left="336"/>
                    <w:jc w:val="center"/>
                  </w:pPr>
                </w:p>
                <w:p w:rsidR="00D40957" w:rsidRDefault="00D40957" w:rsidP="00D40957">
                  <w:pPr>
                    <w:pBdr>
                      <w:bottom w:val="single" w:sz="4" w:space="0" w:color="000000"/>
                    </w:pBdr>
                    <w:spacing w:after="0" w:line="288" w:lineRule="auto"/>
                    <w:ind w:left="336"/>
                    <w:jc w:val="center"/>
                  </w:pPr>
                </w:p>
                <w:p w:rsidR="00D40957" w:rsidRDefault="00D40957" w:rsidP="00D40957">
                  <w:pPr>
                    <w:spacing w:after="0" w:line="288" w:lineRule="auto"/>
                    <w:ind w:left="336"/>
                    <w:jc w:val="center"/>
                  </w:pPr>
                </w:p>
                <w:p w:rsidR="00D40957" w:rsidRDefault="00D40957" w:rsidP="00D40957">
                  <w:pPr>
                    <w:spacing w:after="0" w:line="288" w:lineRule="auto"/>
                    <w:ind w:left="336"/>
                    <w:jc w:val="center"/>
                  </w:pPr>
                  <w:r>
                    <w:rPr>
                      <w:rFonts w:ascii="Times New Roman" w:hAnsi="Times New Roman"/>
                      <w:i/>
                      <w:color w:val="000000"/>
                    </w:rPr>
                    <w:t>U</w:t>
                  </w:r>
                </w:p>
                <w:tbl>
                  <w:tblPr>
                    <w:tblW w:w="0" w:type="auto"/>
                    <w:tblCellSpacing w:w="0" w:type="auto"/>
                    <w:tblLook w:val="04A0" w:firstRow="1" w:lastRow="0" w:firstColumn="1" w:lastColumn="0" w:noHBand="0" w:noVBand="1"/>
                  </w:tblPr>
                  <w:tblGrid>
                    <w:gridCol w:w="441"/>
                  </w:tblGrid>
                  <w:tr w:rsidR="00D40957" w:rsidTr="00D40957">
                    <w:trPr>
                      <w:trHeight w:val="165"/>
                      <w:tblCellSpacing w:w="0" w:type="auto"/>
                    </w:trPr>
                    <w:tc>
                      <w:tcPr>
                        <w:tcW w:w="112" w:type="dxa"/>
                        <w:tcMar>
                          <w:top w:w="15" w:type="dxa"/>
                          <w:left w:w="15" w:type="dxa"/>
                          <w:bottom w:w="15" w:type="dxa"/>
                          <w:right w:w="15" w:type="dxa"/>
                        </w:tcMar>
                        <w:vAlign w:val="bottom"/>
                      </w:tcPr>
                      <w:p w:rsidR="00D40957" w:rsidRDefault="00D40957" w:rsidP="00D40957">
                        <w:pPr>
                          <w:spacing w:after="0" w:line="288" w:lineRule="auto"/>
                          <w:ind w:left="336"/>
                        </w:pPr>
                      </w:p>
                      <w:p w:rsidR="00D40957" w:rsidRDefault="00D40957" w:rsidP="00D40957">
                        <w:pPr>
                          <w:spacing w:after="0" w:line="288" w:lineRule="auto"/>
                          <w:ind w:left="336"/>
                        </w:pPr>
                        <w:r>
                          <w:rPr>
                            <w:rFonts w:ascii="Times New Roman" w:hAnsi="Times New Roman"/>
                            <w:color w:val="000000"/>
                            <w:sz w:val="15"/>
                          </w:rPr>
                          <w:t>2</w:t>
                        </w:r>
                      </w:p>
                    </w:tc>
                  </w:tr>
                </w:tbl>
                <w:p w:rsidR="00D40957" w:rsidRDefault="00D40957" w:rsidP="00D40957">
                  <w:pPr>
                    <w:spacing w:after="0" w:line="288" w:lineRule="auto"/>
                  </w:pPr>
                </w:p>
              </w:tc>
              <w:tc>
                <w:tcPr>
                  <w:tcW w:w="40" w:type="dxa"/>
                  <w:tcMar>
                    <w:top w:w="15" w:type="dxa"/>
                    <w:left w:w="15" w:type="dxa"/>
                    <w:bottom w:w="15" w:type="dxa"/>
                    <w:right w:w="15" w:type="dxa"/>
                  </w:tcMar>
                  <w:vAlign w:val="bottom"/>
                </w:tcPr>
                <w:p w:rsidR="00D40957" w:rsidRDefault="00D40957" w:rsidP="00D40957"/>
              </w:tc>
            </w:tr>
            <w:tr w:rsidR="00D40957" w:rsidTr="00D40957">
              <w:trPr>
                <w:gridAfter w:val="1"/>
                <w:wAfter w:w="40" w:type="dxa"/>
                <w:trHeight w:val="135"/>
                <w:tblCellSpacing w:w="0" w:type="auto"/>
              </w:trPr>
              <w:tc>
                <w:tcPr>
                  <w:tcW w:w="346" w:type="dxa"/>
                  <w:tcMar>
                    <w:top w:w="15" w:type="dxa"/>
                    <w:left w:w="15" w:type="dxa"/>
                    <w:bottom w:w="15" w:type="dxa"/>
                    <w:right w:w="15" w:type="dxa"/>
                  </w:tcMar>
                  <w:vAlign w:val="bottom"/>
                </w:tcPr>
                <w:p w:rsidR="00D40957" w:rsidRDefault="00D40957" w:rsidP="00D40957"/>
              </w:tc>
            </w:tr>
          </w:tbl>
          <w:p w:rsidR="00D40957" w:rsidRDefault="00D40957" w:rsidP="00D40957">
            <w:pPr>
              <w:spacing w:after="0" w:line="288" w:lineRule="auto"/>
              <w:ind w:left="336"/>
              <w:jc w:val="both"/>
            </w:pPr>
          </w:p>
          <w:p w:rsidR="00D40957" w:rsidRDefault="00D40957" w:rsidP="00D40957">
            <w:pPr>
              <w:spacing w:after="0" w:line="288" w:lineRule="auto"/>
              <w:jc w:val="both"/>
            </w:pPr>
            <w:r>
              <w:rPr>
                <w:rFonts w:ascii="Times New Roman" w:hAnsi="Times New Roman"/>
                <w:i/>
                <w:color w:val="000000"/>
                <w:sz w:val="24"/>
              </w:rPr>
              <w:t>t</w:t>
            </w:r>
          </w:p>
          <w:p w:rsidR="00D40957" w:rsidRDefault="00D40957" w:rsidP="00D40957">
            <w:pPr>
              <w:spacing w:after="0" w:line="288" w:lineRule="auto"/>
              <w:jc w:val="both"/>
            </w:pPr>
          </w:p>
        </w:tc>
      </w:tr>
      <w:tr w:rsidR="00D40957" w:rsidTr="00D40957">
        <w:trPr>
          <w:trHeight w:val="144"/>
        </w:trPr>
        <w:tc>
          <w:tcPr>
            <w:tcW w:w="0" w:type="auto"/>
            <w:vMerge/>
            <w:tcBorders>
              <w:top w:val="nil"/>
            </w:tcBorders>
            <w:tcMar>
              <w:top w:w="50" w:type="dxa"/>
              <w:left w:w="100" w:type="dxa"/>
            </w:tcMar>
          </w:tcPr>
          <w:p w:rsidR="00D40957" w:rsidRDefault="00D40957" w:rsidP="00D40957"/>
        </w:tc>
        <w:tc>
          <w:tcPr>
            <w:tcW w:w="1605" w:type="dxa"/>
            <w:tcMar>
              <w:top w:w="50" w:type="dxa"/>
              <w:left w:w="100" w:type="dxa"/>
            </w:tcMar>
            <w:vAlign w:val="center"/>
          </w:tcPr>
          <w:p w:rsidR="00D40957" w:rsidRDefault="00D40957" w:rsidP="00D40957">
            <w:pPr>
              <w:spacing w:after="0" w:line="336" w:lineRule="auto"/>
              <w:ind w:left="336"/>
              <w:jc w:val="center"/>
            </w:pPr>
            <w:r>
              <w:rPr>
                <w:rFonts w:ascii="Times New Roman" w:hAnsi="Times New Roman"/>
                <w:color w:val="000000"/>
                <w:sz w:val="24"/>
              </w:rPr>
              <w:t>3.2.9</w:t>
            </w:r>
          </w:p>
        </w:tc>
        <w:tc>
          <w:tcPr>
            <w:tcW w:w="6314" w:type="dxa"/>
            <w:tcMar>
              <w:top w:w="50" w:type="dxa"/>
              <w:left w:w="100" w:type="dxa"/>
            </w:tcMar>
            <w:vAlign w:val="center"/>
          </w:tcPr>
          <w:p w:rsidR="00D40957" w:rsidRPr="0030560C" w:rsidRDefault="00D40957" w:rsidP="00D40957">
            <w:pPr>
              <w:spacing w:after="0" w:line="336" w:lineRule="auto"/>
              <w:ind w:left="336"/>
              <w:jc w:val="both"/>
              <w:rPr>
                <w:lang w:val="ru-RU"/>
              </w:rPr>
            </w:pPr>
            <w:r w:rsidRPr="0030560C">
              <w:rPr>
                <w:rFonts w:ascii="Times New Roman" w:hAnsi="Times New Roman"/>
                <w:color w:val="000000"/>
                <w:sz w:val="24"/>
                <w:lang w:val="ru-RU"/>
              </w:rPr>
              <w:t xml:space="preserve">Мощность электрического тока: </w:t>
            </w:r>
          </w:p>
          <w:p w:rsidR="00D40957" w:rsidRPr="0030560C" w:rsidRDefault="00D40957" w:rsidP="00D40957">
            <w:pPr>
              <w:spacing w:after="0"/>
              <w:ind w:left="336"/>
              <w:rPr>
                <w:lang w:val="ru-RU"/>
              </w:rPr>
            </w:pPr>
            <w:r w:rsidRPr="0030560C">
              <w:rPr>
                <w:rFonts w:ascii="Times New Roman" w:hAnsi="Times New Roman"/>
                <w:color w:val="000000"/>
                <w:sz w:val="24"/>
                <w:lang w:val="ru-RU"/>
              </w:rPr>
              <w:t xml:space="preserve"> </w:t>
            </w:r>
            <w:r>
              <w:rPr>
                <w:noProof/>
                <w:sz w:val="24"/>
                <w:lang w:val="ru-RU" w:eastAsia="ru-RU"/>
              </w:rPr>
              <w:drawing>
                <wp:inline distT="0" distB="0" distL="0" distR="0" wp14:anchorId="224BAAAE" wp14:editId="4BDFA2C3">
                  <wp:extent cx="1181100" cy="447675"/>
                  <wp:effectExtent l="0" t="0" r="0" b="0"/>
                  <wp:docPr id="30" name="Рисунок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4"/>
                          <a:stretch>
                            <a:fillRect/>
                          </a:stretch>
                        </pic:blipFill>
                        <pic:spPr>
                          <a:xfrm>
                            <a:off x="0" y="0"/>
                            <a:ext cx="1181100" cy="447675"/>
                          </a:xfrm>
                          <a:prstGeom prst="rect">
                            <a:avLst/>
                          </a:prstGeom>
                        </pic:spPr>
                      </pic:pic>
                    </a:graphicData>
                  </a:graphic>
                </wp:inline>
              </w:drawing>
            </w:r>
            <w:r w:rsidRPr="0030560C">
              <w:rPr>
                <w:rFonts w:ascii="Times New Roman" w:hAnsi="Times New Roman"/>
                <w:color w:val="000000"/>
                <w:sz w:val="24"/>
                <w:lang w:val="ru-RU"/>
              </w:rPr>
              <w:t xml:space="preserve"> </w:t>
            </w:r>
          </w:p>
          <w:p w:rsidR="00D40957" w:rsidRPr="0030560C" w:rsidRDefault="00D40957" w:rsidP="00D40957">
            <w:pPr>
              <w:spacing w:after="0" w:line="336" w:lineRule="auto"/>
              <w:ind w:left="336"/>
              <w:jc w:val="both"/>
              <w:rPr>
                <w:lang w:val="ru-RU"/>
              </w:rPr>
            </w:pPr>
            <w:r w:rsidRPr="0030560C">
              <w:rPr>
                <w:rFonts w:ascii="Times New Roman" w:hAnsi="Times New Roman"/>
                <w:color w:val="000000"/>
                <w:sz w:val="24"/>
                <w:lang w:val="ru-RU"/>
              </w:rPr>
              <w:t xml:space="preserve">Тепловая мощность, выделяемая на резисторе: </w:t>
            </w:r>
          </w:p>
          <w:p w:rsidR="00D40957" w:rsidRDefault="00D40957" w:rsidP="00D40957">
            <w:pPr>
              <w:spacing w:after="0"/>
              <w:ind w:left="336"/>
            </w:pPr>
            <w:r w:rsidRPr="0030560C">
              <w:rPr>
                <w:rFonts w:ascii="Times New Roman" w:hAnsi="Times New Roman"/>
                <w:color w:val="000000"/>
                <w:sz w:val="24"/>
                <w:lang w:val="ru-RU"/>
              </w:rPr>
              <w:t xml:space="preserve"> </w:t>
            </w:r>
            <w:r>
              <w:rPr>
                <w:noProof/>
                <w:sz w:val="24"/>
                <w:lang w:val="ru-RU" w:eastAsia="ru-RU"/>
              </w:rPr>
              <w:drawing>
                <wp:inline distT="0" distB="0" distL="0" distR="0" wp14:anchorId="5D73EC9A" wp14:editId="4348C103">
                  <wp:extent cx="1219200" cy="485775"/>
                  <wp:effectExtent l="0" t="0" r="0" b="0"/>
                  <wp:docPr id="31" name="Рисунок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5"/>
                          <a:stretch>
                            <a:fillRect/>
                          </a:stretch>
                        </pic:blipFill>
                        <pic:spPr>
                          <a:xfrm>
                            <a:off x="0" y="0"/>
                            <a:ext cx="1219200" cy="485775"/>
                          </a:xfrm>
                          <a:prstGeom prst="rect">
                            <a:avLst/>
                          </a:prstGeom>
                        </pic:spPr>
                      </pic:pic>
                    </a:graphicData>
                  </a:graphic>
                </wp:inline>
              </w:drawing>
            </w:r>
            <w:r>
              <w:rPr>
                <w:rFonts w:ascii="Times New Roman" w:hAnsi="Times New Roman"/>
                <w:color w:val="000000"/>
                <w:sz w:val="24"/>
              </w:rPr>
              <w:t xml:space="preserve"> </w:t>
            </w:r>
          </w:p>
          <w:p w:rsidR="00D40957" w:rsidRDefault="00D40957" w:rsidP="00D40957">
            <w:pPr>
              <w:spacing w:after="0" w:line="336" w:lineRule="auto"/>
              <w:ind w:left="336"/>
              <w:jc w:val="both"/>
            </w:pPr>
            <w:r>
              <w:rPr>
                <w:rFonts w:ascii="Times New Roman" w:hAnsi="Times New Roman"/>
                <w:color w:val="000000"/>
                <w:sz w:val="24"/>
              </w:rPr>
              <w:t xml:space="preserve">Мощность источника тока: </w:t>
            </w:r>
          </w:p>
          <w:p w:rsidR="00D40957" w:rsidRDefault="00D40957" w:rsidP="00D40957">
            <w:pPr>
              <w:spacing w:after="0"/>
              <w:ind w:left="336"/>
            </w:pPr>
            <w:r>
              <w:rPr>
                <w:rFonts w:ascii="Times New Roman" w:hAnsi="Times New Roman"/>
                <w:color w:val="000000"/>
                <w:sz w:val="24"/>
              </w:rPr>
              <w:t xml:space="preserve"> </w:t>
            </w:r>
            <w:r>
              <w:rPr>
                <w:noProof/>
                <w:sz w:val="24"/>
                <w:lang w:val="ru-RU" w:eastAsia="ru-RU"/>
              </w:rPr>
              <w:drawing>
                <wp:inline distT="0" distB="0" distL="0" distR="0" wp14:anchorId="59216D99" wp14:editId="72767ACB">
                  <wp:extent cx="1743075" cy="638175"/>
                  <wp:effectExtent l="0" t="0" r="0" b="0"/>
                  <wp:docPr id="32" name="Рисунок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6"/>
                          <a:stretch>
                            <a:fillRect/>
                          </a:stretch>
                        </pic:blipFill>
                        <pic:spPr>
                          <a:xfrm>
                            <a:off x="0" y="0"/>
                            <a:ext cx="1743075" cy="638175"/>
                          </a:xfrm>
                          <a:prstGeom prst="rect">
                            <a:avLst/>
                          </a:prstGeom>
                        </pic:spPr>
                      </pic:pic>
                    </a:graphicData>
                  </a:graphic>
                </wp:inline>
              </w:drawing>
            </w:r>
            <w:r>
              <w:rPr>
                <w:rFonts w:ascii="Times New Roman" w:hAnsi="Times New Roman"/>
                <w:color w:val="000000"/>
                <w:sz w:val="24"/>
              </w:rPr>
              <w:t xml:space="preserve"> </w:t>
            </w:r>
          </w:p>
          <w:p w:rsidR="00D40957" w:rsidRDefault="00D40957" w:rsidP="00D40957">
            <w:pPr>
              <w:spacing w:after="0" w:line="336" w:lineRule="auto"/>
              <w:ind w:left="336"/>
              <w:jc w:val="both"/>
            </w:pPr>
          </w:p>
        </w:tc>
      </w:tr>
      <w:tr w:rsidR="00D40957" w:rsidTr="00D40957">
        <w:trPr>
          <w:trHeight w:val="144"/>
        </w:trPr>
        <w:tc>
          <w:tcPr>
            <w:tcW w:w="0" w:type="auto"/>
            <w:vMerge/>
            <w:tcBorders>
              <w:top w:val="nil"/>
            </w:tcBorders>
            <w:tcMar>
              <w:top w:w="50" w:type="dxa"/>
              <w:left w:w="100" w:type="dxa"/>
            </w:tcMar>
          </w:tcPr>
          <w:p w:rsidR="00D40957" w:rsidRDefault="00D40957" w:rsidP="00D40957"/>
        </w:tc>
        <w:tc>
          <w:tcPr>
            <w:tcW w:w="1605" w:type="dxa"/>
            <w:tcMar>
              <w:top w:w="50" w:type="dxa"/>
              <w:left w:w="100" w:type="dxa"/>
            </w:tcMar>
            <w:vAlign w:val="center"/>
          </w:tcPr>
          <w:p w:rsidR="00D40957" w:rsidRDefault="00D40957" w:rsidP="00D40957">
            <w:pPr>
              <w:spacing w:after="0" w:line="336" w:lineRule="auto"/>
              <w:ind w:left="336"/>
              <w:jc w:val="center"/>
            </w:pPr>
            <w:r>
              <w:rPr>
                <w:rFonts w:ascii="Times New Roman" w:hAnsi="Times New Roman"/>
                <w:color w:val="000000"/>
                <w:sz w:val="24"/>
              </w:rPr>
              <w:t>3.2.10</w:t>
            </w:r>
          </w:p>
        </w:tc>
        <w:tc>
          <w:tcPr>
            <w:tcW w:w="6314" w:type="dxa"/>
            <w:tcMar>
              <w:top w:w="50" w:type="dxa"/>
              <w:left w:w="100" w:type="dxa"/>
            </w:tcMar>
            <w:vAlign w:val="center"/>
          </w:tcPr>
          <w:p w:rsidR="00D40957" w:rsidRDefault="00D40957" w:rsidP="00D40957">
            <w:pPr>
              <w:spacing w:after="0" w:line="336" w:lineRule="auto"/>
              <w:ind w:left="336"/>
              <w:jc w:val="both"/>
            </w:pPr>
            <w:r w:rsidRPr="0030560C">
              <w:rPr>
                <w:rFonts w:ascii="Times New Roman" w:hAnsi="Times New Roman"/>
                <w:color w:val="000000"/>
                <w:sz w:val="24"/>
                <w:lang w:val="ru-RU"/>
              </w:rPr>
              <w:t xml:space="preserve">Свободные носители электрических зарядов в проводниках. Механизмы проводимости твёрдых металлов, растворов и расплавов электролитов, газов. </w:t>
            </w:r>
            <w:r>
              <w:rPr>
                <w:rFonts w:ascii="Times New Roman" w:hAnsi="Times New Roman"/>
                <w:color w:val="000000"/>
                <w:sz w:val="24"/>
              </w:rPr>
              <w:t>Полупроводники. Полупроводниковый диод</w:t>
            </w:r>
          </w:p>
        </w:tc>
      </w:tr>
      <w:tr w:rsidR="00D40957" w:rsidTr="00D40957">
        <w:trPr>
          <w:trHeight w:val="144"/>
        </w:trPr>
        <w:tc>
          <w:tcPr>
            <w:tcW w:w="1500" w:type="dxa"/>
            <w:tcMar>
              <w:top w:w="50" w:type="dxa"/>
              <w:left w:w="100" w:type="dxa"/>
            </w:tcMar>
            <w:vAlign w:val="center"/>
          </w:tcPr>
          <w:p w:rsidR="00D40957" w:rsidRDefault="00D40957" w:rsidP="00D40957">
            <w:pPr>
              <w:spacing w:after="0" w:line="336" w:lineRule="auto"/>
              <w:ind w:left="336"/>
              <w:jc w:val="center"/>
            </w:pPr>
            <w:r>
              <w:rPr>
                <w:rFonts w:ascii="Times New Roman" w:hAnsi="Times New Roman"/>
                <w:color w:val="000000"/>
                <w:sz w:val="24"/>
              </w:rPr>
              <w:t>3.3</w:t>
            </w:r>
          </w:p>
        </w:tc>
        <w:tc>
          <w:tcPr>
            <w:tcW w:w="1605" w:type="dxa"/>
            <w:tcMar>
              <w:top w:w="50" w:type="dxa"/>
              <w:left w:w="100" w:type="dxa"/>
            </w:tcMar>
            <w:vAlign w:val="center"/>
          </w:tcPr>
          <w:p w:rsidR="00D40957" w:rsidRDefault="00D40957" w:rsidP="00D40957">
            <w:pPr>
              <w:spacing w:after="0"/>
              <w:ind w:left="336"/>
            </w:pPr>
          </w:p>
        </w:tc>
        <w:tc>
          <w:tcPr>
            <w:tcW w:w="6314" w:type="dxa"/>
            <w:tcMar>
              <w:top w:w="50" w:type="dxa"/>
              <w:left w:w="100" w:type="dxa"/>
            </w:tcMar>
            <w:vAlign w:val="center"/>
          </w:tcPr>
          <w:p w:rsidR="00D40957" w:rsidRDefault="00D40957" w:rsidP="00D40957">
            <w:pPr>
              <w:spacing w:after="0" w:line="336" w:lineRule="auto"/>
              <w:ind w:left="336"/>
              <w:jc w:val="both"/>
            </w:pPr>
            <w:r>
              <w:rPr>
                <w:rFonts w:ascii="Times New Roman" w:hAnsi="Times New Roman"/>
                <w:color w:val="000000"/>
                <w:sz w:val="24"/>
              </w:rPr>
              <w:t>МАГНИТНОЕ ПОЛЕ</w:t>
            </w:r>
          </w:p>
        </w:tc>
      </w:tr>
      <w:tr w:rsidR="00D40957" w:rsidRPr="00315E60" w:rsidTr="00D40957">
        <w:trPr>
          <w:trHeight w:val="144"/>
        </w:trPr>
        <w:tc>
          <w:tcPr>
            <w:tcW w:w="1500" w:type="dxa"/>
            <w:vMerge w:val="restart"/>
            <w:tcMar>
              <w:top w:w="50" w:type="dxa"/>
              <w:left w:w="100" w:type="dxa"/>
            </w:tcMar>
            <w:vAlign w:val="center"/>
          </w:tcPr>
          <w:p w:rsidR="00D40957" w:rsidRDefault="00D40957" w:rsidP="00D40957">
            <w:pPr>
              <w:spacing w:after="0"/>
              <w:ind w:left="336"/>
            </w:pPr>
          </w:p>
        </w:tc>
        <w:tc>
          <w:tcPr>
            <w:tcW w:w="1605" w:type="dxa"/>
            <w:tcMar>
              <w:top w:w="50" w:type="dxa"/>
              <w:left w:w="100" w:type="dxa"/>
            </w:tcMar>
            <w:vAlign w:val="center"/>
          </w:tcPr>
          <w:p w:rsidR="00D40957" w:rsidRDefault="00D40957" w:rsidP="00D40957">
            <w:pPr>
              <w:spacing w:after="0" w:line="336" w:lineRule="auto"/>
              <w:ind w:left="336"/>
              <w:jc w:val="center"/>
            </w:pPr>
            <w:r>
              <w:rPr>
                <w:rFonts w:ascii="Times New Roman" w:hAnsi="Times New Roman"/>
                <w:color w:val="000000"/>
                <w:sz w:val="24"/>
              </w:rPr>
              <w:t>3.3.1</w:t>
            </w:r>
          </w:p>
        </w:tc>
        <w:tc>
          <w:tcPr>
            <w:tcW w:w="6314" w:type="dxa"/>
            <w:tcMar>
              <w:top w:w="50" w:type="dxa"/>
              <w:left w:w="100" w:type="dxa"/>
            </w:tcMar>
            <w:vAlign w:val="center"/>
          </w:tcPr>
          <w:p w:rsidR="00D40957" w:rsidRPr="0030560C" w:rsidRDefault="00D40957" w:rsidP="00D40957">
            <w:pPr>
              <w:spacing w:after="0" w:line="336" w:lineRule="auto"/>
              <w:ind w:left="336"/>
              <w:jc w:val="both"/>
              <w:rPr>
                <w:lang w:val="ru-RU"/>
              </w:rPr>
            </w:pPr>
            <w:r w:rsidRPr="0030560C">
              <w:rPr>
                <w:rFonts w:ascii="Times New Roman" w:hAnsi="Times New Roman"/>
                <w:color w:val="000000"/>
                <w:sz w:val="24"/>
                <w:lang w:val="ru-RU"/>
              </w:rPr>
              <w:t xml:space="preserve">Механическое взаимодействие магнитов. Магнитное поле. Вектор магнитной индукции. Принцип суперпозиции магнитных полей:  </w:t>
            </w:r>
          </w:p>
          <w:p w:rsidR="00D40957" w:rsidRDefault="00315E60" w:rsidP="00D40957">
            <m:oMathPara>
              <m:oMath>
                <m:limUpp>
                  <m:limUppPr>
                    <m:ctrlPr>
                      <w:rPr>
                        <w:rFonts w:ascii="Cambria Math" w:hAnsi="Cambria Math"/>
                      </w:rPr>
                    </m:ctrlPr>
                  </m:limUppPr>
                  <m:e>
                    <m:r>
                      <w:rPr>
                        <w:rFonts w:ascii="Cambria Math" w:eastAsia="Cambria Math" w:hAnsi="Cambria Math" w:cs="Cambria Math"/>
                      </w:rPr>
                      <m:t>B</m:t>
                    </m:r>
                  </m:e>
                  <m:lim>
                    <m:r>
                      <w:rPr>
                        <w:rFonts w:ascii="Cambria Math" w:eastAsia="Cambria Math" w:hAnsi="Cambria Math" w:cs="Cambria Math"/>
                      </w:rPr>
                      <m:t>⃗</m:t>
                    </m:r>
                  </m:lim>
                </m:limUpp>
                <m:r>
                  <w:rPr>
                    <w:rFonts w:ascii="Cambria Math" w:eastAsia="Cambria Math" w:hAnsi="Cambria Math" w:cs="Cambria Math"/>
                  </w:rPr>
                  <m:t>=</m:t>
                </m:r>
                <m:sSub>
                  <m:sSubPr>
                    <m:ctrlPr>
                      <w:rPr>
                        <w:rFonts w:ascii="Cambria Math" w:hAnsi="Cambria Math"/>
                      </w:rPr>
                    </m:ctrlPr>
                  </m:sSubPr>
                  <m:e>
                    <m:limUpp>
                      <m:limUppPr>
                        <m:ctrlPr>
                          <w:rPr>
                            <w:rFonts w:ascii="Cambria Math" w:hAnsi="Cambria Math"/>
                          </w:rPr>
                        </m:ctrlPr>
                      </m:limUppPr>
                      <m:e>
                        <m:r>
                          <w:rPr>
                            <w:rFonts w:ascii="Cambria Math" w:eastAsia="Cambria Math" w:hAnsi="Cambria Math" w:cs="Cambria Math"/>
                          </w:rPr>
                          <m:t>B</m:t>
                        </m:r>
                      </m:e>
                      <m:lim>
                        <m:r>
                          <w:rPr>
                            <w:rFonts w:ascii="Cambria Math" w:eastAsia="Cambria Math" w:hAnsi="Cambria Math" w:cs="Cambria Math"/>
                          </w:rPr>
                          <m:t>⃗</m:t>
                        </m:r>
                      </m:lim>
                    </m:limUpp>
                  </m:e>
                  <m:sub>
                    <m:r>
                      <w:rPr>
                        <w:rFonts w:ascii="Cambria Math" w:eastAsia="Cambria Math" w:hAnsi="Cambria Math" w:cs="Cambria Math"/>
                      </w:rPr>
                      <m:t>1</m:t>
                    </m:r>
                  </m:sub>
                </m:sSub>
                <m:r>
                  <w:rPr>
                    <w:rFonts w:ascii="Cambria Math" w:eastAsia="Cambria Math" w:hAnsi="Cambria Math" w:cs="Cambria Math"/>
                  </w:rPr>
                  <m:t>+</m:t>
                </m:r>
                <m:sSub>
                  <m:sSubPr>
                    <m:ctrlPr>
                      <w:rPr>
                        <w:rFonts w:ascii="Cambria Math" w:hAnsi="Cambria Math"/>
                      </w:rPr>
                    </m:ctrlPr>
                  </m:sSubPr>
                  <m:e>
                    <m:limUpp>
                      <m:limUppPr>
                        <m:ctrlPr>
                          <w:rPr>
                            <w:rFonts w:ascii="Cambria Math" w:hAnsi="Cambria Math"/>
                          </w:rPr>
                        </m:ctrlPr>
                      </m:limUppPr>
                      <m:e>
                        <m:r>
                          <w:rPr>
                            <w:rFonts w:ascii="Cambria Math" w:eastAsia="Cambria Math" w:hAnsi="Cambria Math" w:cs="Cambria Math"/>
                          </w:rPr>
                          <m:t>B</m:t>
                        </m:r>
                      </m:e>
                      <m:lim>
                        <m:r>
                          <w:rPr>
                            <w:rFonts w:ascii="Cambria Math" w:eastAsia="Cambria Math" w:hAnsi="Cambria Math" w:cs="Cambria Math"/>
                          </w:rPr>
                          <m:t>⃗</m:t>
                        </m:r>
                      </m:lim>
                    </m:limUpp>
                  </m:e>
                  <m:sub>
                    <m:r>
                      <w:rPr>
                        <w:rFonts w:ascii="Cambria Math" w:eastAsia="Cambria Math" w:hAnsi="Cambria Math" w:cs="Cambria Math"/>
                      </w:rPr>
                      <m:t>2</m:t>
                    </m:r>
                  </m:sub>
                </m:sSub>
                <m:r>
                  <w:rPr>
                    <w:rFonts w:ascii="Cambria Math" w:eastAsia="Cambria Math" w:hAnsi="Cambria Math" w:cs="Cambria Math"/>
                  </w:rPr>
                  <m:t>+</m:t>
                </m:r>
                <m:r>
                  <m:rPr>
                    <m:sty m:val="p"/>
                  </m:rPr>
                  <w:rPr>
                    <w:rFonts w:ascii="Cambria Math" w:eastAsia="Cambria Math" w:hAnsi="Cambria Math" w:cs="Cambria Math"/>
                  </w:rPr>
                  <m:t>...</m:t>
                </m:r>
              </m:oMath>
            </m:oMathPara>
          </w:p>
          <w:p w:rsidR="00D40957" w:rsidRDefault="00D40957" w:rsidP="00D40957">
            <w:pPr>
              <w:spacing w:after="0" w:line="288" w:lineRule="auto"/>
              <w:ind w:left="336"/>
              <w:jc w:val="both"/>
            </w:pPr>
          </w:p>
          <w:tbl>
            <w:tblPr>
              <w:tblW w:w="0" w:type="auto"/>
              <w:tblCellSpacing w:w="0" w:type="auto"/>
              <w:tblLook w:val="04A0" w:firstRow="1" w:lastRow="0" w:firstColumn="1" w:lastColumn="0" w:noHBand="0" w:noVBand="1"/>
            </w:tblPr>
            <w:tblGrid>
              <w:gridCol w:w="501"/>
            </w:tblGrid>
            <w:tr w:rsidR="00D40957" w:rsidRPr="00315E60" w:rsidTr="00D40957">
              <w:trPr>
                <w:trHeight w:val="195"/>
                <w:tblCellSpacing w:w="0" w:type="auto"/>
              </w:trPr>
              <w:tc>
                <w:tcPr>
                  <w:tcW w:w="186" w:type="dxa"/>
                  <w:tcMar>
                    <w:top w:w="15" w:type="dxa"/>
                    <w:left w:w="15" w:type="dxa"/>
                    <w:bottom w:w="15" w:type="dxa"/>
                    <w:right w:w="15" w:type="dxa"/>
                  </w:tcMar>
                  <w:vAlign w:val="bottom"/>
                </w:tcPr>
                <w:p w:rsidR="00D40957" w:rsidRDefault="00D40957" w:rsidP="00D40957">
                  <w:pPr>
                    <w:spacing w:after="0" w:line="288" w:lineRule="auto"/>
                    <w:ind w:left="336"/>
                    <w:jc w:val="center"/>
                  </w:pPr>
                </w:p>
                <w:p w:rsidR="00D40957" w:rsidRPr="0030560C" w:rsidRDefault="00D40957" w:rsidP="00D40957">
                  <w:pPr>
                    <w:spacing w:after="0" w:line="288" w:lineRule="auto"/>
                    <w:ind w:left="336"/>
                    <w:jc w:val="center"/>
                    <w:rPr>
                      <w:lang w:val="ru-RU"/>
                    </w:rPr>
                  </w:pPr>
                  <w:r>
                    <w:rPr>
                      <w:rFonts w:ascii="Times New Roman" w:hAnsi="Times New Roman"/>
                      <w:i/>
                      <w:color w:val="000000"/>
                    </w:rPr>
                    <w:t>B</w:t>
                  </w:r>
                </w:p>
                <w:p w:rsidR="00D40957" w:rsidRPr="0030560C" w:rsidRDefault="00D40957" w:rsidP="00D40957">
                  <w:pPr>
                    <w:spacing w:after="0" w:line="288" w:lineRule="auto"/>
                    <w:ind w:left="336"/>
                    <w:jc w:val="center"/>
                    <w:rPr>
                      <w:lang w:val="ru-RU"/>
                    </w:rPr>
                  </w:pPr>
                </w:p>
                <w:p w:rsidR="00D40957" w:rsidRPr="0030560C" w:rsidRDefault="00D40957" w:rsidP="00D40957">
                  <w:pPr>
                    <w:spacing w:after="0" w:line="288" w:lineRule="auto"/>
                    <w:ind w:left="336"/>
                    <w:jc w:val="center"/>
                    <w:rPr>
                      <w:lang w:val="ru-RU"/>
                    </w:rPr>
                  </w:pPr>
                </w:p>
              </w:tc>
            </w:tr>
          </w:tbl>
          <w:p w:rsidR="00D40957" w:rsidRPr="0030560C" w:rsidRDefault="00D40957" w:rsidP="00D40957">
            <w:pPr>
              <w:spacing w:after="0" w:line="288" w:lineRule="auto"/>
              <w:ind w:left="336"/>
              <w:jc w:val="both"/>
              <w:rPr>
                <w:lang w:val="ru-RU"/>
              </w:rPr>
            </w:pPr>
          </w:p>
          <w:p w:rsidR="00D40957" w:rsidRPr="0030560C" w:rsidRDefault="00D40957" w:rsidP="00D40957">
            <w:pPr>
              <w:spacing w:after="0" w:line="288" w:lineRule="auto"/>
              <w:ind w:left="336"/>
              <w:jc w:val="both"/>
              <w:rPr>
                <w:lang w:val="ru-RU"/>
              </w:rPr>
            </w:pPr>
            <w:r w:rsidRPr="0030560C">
              <w:rPr>
                <w:rFonts w:ascii="Times New Roman" w:hAnsi="Times New Roman"/>
                <w:color w:val="000000"/>
                <w:sz w:val="24"/>
                <w:lang w:val="ru-RU"/>
              </w:rPr>
              <w:t>=</w:t>
            </w:r>
          </w:p>
          <w:p w:rsidR="00D40957" w:rsidRPr="0030560C" w:rsidRDefault="00D40957" w:rsidP="00D40957">
            <w:pPr>
              <w:spacing w:after="0" w:line="288" w:lineRule="auto"/>
              <w:ind w:left="336"/>
              <w:jc w:val="both"/>
              <w:rPr>
                <w:lang w:val="ru-RU"/>
              </w:rPr>
            </w:pPr>
          </w:p>
          <w:tbl>
            <w:tblPr>
              <w:tblW w:w="0" w:type="auto"/>
              <w:tblCellSpacing w:w="0" w:type="auto"/>
              <w:tblLook w:val="04A0" w:firstRow="1" w:lastRow="0" w:firstColumn="1" w:lastColumn="0" w:noHBand="0" w:noVBand="1"/>
            </w:tblPr>
            <w:tblGrid>
              <w:gridCol w:w="429"/>
              <w:gridCol w:w="40"/>
              <w:gridCol w:w="48"/>
            </w:tblGrid>
            <w:tr w:rsidR="00D40957" w:rsidRPr="00315E60" w:rsidTr="00D40957">
              <w:trPr>
                <w:trHeight w:val="195"/>
                <w:tblCellSpacing w:w="0" w:type="auto"/>
              </w:trPr>
              <w:tc>
                <w:tcPr>
                  <w:tcW w:w="186" w:type="dxa"/>
                  <w:gridSpan w:val="3"/>
                  <w:tcMar>
                    <w:top w:w="15" w:type="dxa"/>
                    <w:left w:w="15" w:type="dxa"/>
                    <w:bottom w:w="15" w:type="dxa"/>
                    <w:right w:w="15" w:type="dxa"/>
                  </w:tcMar>
                  <w:vAlign w:val="bottom"/>
                </w:tcPr>
                <w:p w:rsidR="00D40957" w:rsidRPr="0030560C" w:rsidRDefault="00D40957" w:rsidP="00D40957">
                  <w:pPr>
                    <w:spacing w:after="0" w:line="288" w:lineRule="auto"/>
                    <w:ind w:left="336"/>
                    <w:jc w:val="center"/>
                    <w:rPr>
                      <w:lang w:val="ru-RU"/>
                    </w:rPr>
                  </w:pPr>
                </w:p>
                <w:p w:rsidR="00D40957" w:rsidRPr="0030560C" w:rsidRDefault="00D40957" w:rsidP="00D40957">
                  <w:pPr>
                    <w:spacing w:after="0" w:line="288" w:lineRule="auto"/>
                    <w:ind w:left="336"/>
                    <w:jc w:val="center"/>
                    <w:rPr>
                      <w:lang w:val="ru-RU"/>
                    </w:rPr>
                  </w:pPr>
                  <w:r>
                    <w:rPr>
                      <w:rFonts w:ascii="Times New Roman" w:hAnsi="Times New Roman"/>
                      <w:i/>
                      <w:color w:val="000000"/>
                    </w:rPr>
                    <w:t>B</w:t>
                  </w:r>
                </w:p>
                <w:p w:rsidR="00D40957" w:rsidRPr="0030560C" w:rsidRDefault="00D40957" w:rsidP="00D40957">
                  <w:pPr>
                    <w:spacing w:after="0" w:line="288" w:lineRule="auto"/>
                    <w:ind w:left="336"/>
                    <w:jc w:val="center"/>
                    <w:rPr>
                      <w:lang w:val="ru-RU"/>
                    </w:rPr>
                  </w:pPr>
                </w:p>
                <w:p w:rsidR="00D40957" w:rsidRPr="0030560C" w:rsidRDefault="00D40957" w:rsidP="00D40957">
                  <w:pPr>
                    <w:spacing w:after="0" w:line="288" w:lineRule="auto"/>
                    <w:ind w:left="336"/>
                    <w:jc w:val="center"/>
                    <w:rPr>
                      <w:lang w:val="ru-RU"/>
                    </w:rPr>
                  </w:pPr>
                </w:p>
              </w:tc>
            </w:tr>
            <w:tr w:rsidR="00D40957" w:rsidRPr="00315E60" w:rsidTr="00D40957">
              <w:trPr>
                <w:gridAfter w:val="1"/>
                <w:wAfter w:w="48" w:type="dxa"/>
                <w:trHeight w:val="60"/>
                <w:tblCellSpacing w:w="0" w:type="auto"/>
              </w:trPr>
              <w:tc>
                <w:tcPr>
                  <w:tcW w:w="98" w:type="dxa"/>
                  <w:tcMar>
                    <w:top w:w="15" w:type="dxa"/>
                    <w:left w:w="15" w:type="dxa"/>
                    <w:bottom w:w="15" w:type="dxa"/>
                    <w:right w:w="15" w:type="dxa"/>
                  </w:tcMar>
                  <w:vAlign w:val="bottom"/>
                </w:tcPr>
                <w:p w:rsidR="00D40957" w:rsidRPr="0030560C" w:rsidRDefault="00D40957" w:rsidP="00D40957">
                  <w:pPr>
                    <w:spacing w:after="0" w:line="288" w:lineRule="auto"/>
                    <w:ind w:left="324"/>
                    <w:rPr>
                      <w:lang w:val="ru-RU"/>
                    </w:rPr>
                  </w:pPr>
                </w:p>
                <w:p w:rsidR="00D40957" w:rsidRPr="0030560C" w:rsidRDefault="00D40957" w:rsidP="00D40957">
                  <w:pPr>
                    <w:spacing w:after="0" w:line="288" w:lineRule="auto"/>
                    <w:ind w:left="324"/>
                    <w:rPr>
                      <w:lang w:val="ru-RU"/>
                    </w:rPr>
                  </w:pPr>
                  <w:r w:rsidRPr="0030560C">
                    <w:rPr>
                      <w:rFonts w:ascii="Times New Roman" w:hAnsi="Times New Roman"/>
                      <w:color w:val="000000"/>
                      <w:sz w:val="15"/>
                      <w:lang w:val="ru-RU"/>
                    </w:rPr>
                    <w:t>1</w:t>
                  </w:r>
                </w:p>
              </w:tc>
              <w:tc>
                <w:tcPr>
                  <w:tcW w:w="40" w:type="dxa"/>
                  <w:tcMar>
                    <w:top w:w="15" w:type="dxa"/>
                    <w:left w:w="15" w:type="dxa"/>
                    <w:bottom w:w="15" w:type="dxa"/>
                    <w:right w:w="15" w:type="dxa"/>
                  </w:tcMar>
                  <w:vAlign w:val="bottom"/>
                </w:tcPr>
                <w:p w:rsidR="00D40957" w:rsidRPr="0030560C" w:rsidRDefault="00D40957" w:rsidP="00D40957">
                  <w:pPr>
                    <w:rPr>
                      <w:lang w:val="ru-RU"/>
                    </w:rPr>
                  </w:pPr>
                </w:p>
              </w:tc>
            </w:tr>
            <w:tr w:rsidR="00D40957" w:rsidRPr="00315E60" w:rsidTr="00D40957">
              <w:trPr>
                <w:gridAfter w:val="2"/>
                <w:wAfter w:w="88" w:type="dxa"/>
                <w:trHeight w:val="30"/>
                <w:tblCellSpacing w:w="0" w:type="auto"/>
              </w:trPr>
              <w:tc>
                <w:tcPr>
                  <w:tcW w:w="98" w:type="dxa"/>
                  <w:tcMar>
                    <w:top w:w="15" w:type="dxa"/>
                    <w:left w:w="15" w:type="dxa"/>
                    <w:bottom w:w="15" w:type="dxa"/>
                    <w:right w:w="15" w:type="dxa"/>
                  </w:tcMar>
                  <w:vAlign w:val="bottom"/>
                </w:tcPr>
                <w:p w:rsidR="00D40957" w:rsidRPr="0030560C" w:rsidRDefault="00D40957" w:rsidP="00D40957">
                  <w:pPr>
                    <w:rPr>
                      <w:lang w:val="ru-RU"/>
                    </w:rPr>
                  </w:pPr>
                </w:p>
              </w:tc>
            </w:tr>
          </w:tbl>
          <w:p w:rsidR="00D40957" w:rsidRPr="0030560C" w:rsidRDefault="00D40957" w:rsidP="00D40957">
            <w:pPr>
              <w:spacing w:after="0" w:line="288" w:lineRule="auto"/>
              <w:ind w:left="336"/>
              <w:jc w:val="both"/>
              <w:rPr>
                <w:lang w:val="ru-RU"/>
              </w:rPr>
            </w:pPr>
          </w:p>
          <w:p w:rsidR="00D40957" w:rsidRPr="0030560C" w:rsidRDefault="00D40957" w:rsidP="00D40957">
            <w:pPr>
              <w:spacing w:after="0" w:line="288" w:lineRule="auto"/>
              <w:ind w:left="336"/>
              <w:jc w:val="both"/>
              <w:rPr>
                <w:lang w:val="ru-RU"/>
              </w:rPr>
            </w:pPr>
            <w:r w:rsidRPr="0030560C">
              <w:rPr>
                <w:rFonts w:ascii="Times New Roman" w:hAnsi="Times New Roman"/>
                <w:color w:val="000000"/>
                <w:sz w:val="24"/>
                <w:lang w:val="ru-RU"/>
              </w:rPr>
              <w:t>+</w:t>
            </w:r>
          </w:p>
          <w:p w:rsidR="00D40957" w:rsidRPr="0030560C" w:rsidRDefault="00D40957" w:rsidP="00D40957">
            <w:pPr>
              <w:spacing w:after="0" w:line="288" w:lineRule="auto"/>
              <w:ind w:left="336"/>
              <w:jc w:val="both"/>
              <w:rPr>
                <w:lang w:val="ru-RU"/>
              </w:rPr>
            </w:pPr>
          </w:p>
          <w:tbl>
            <w:tblPr>
              <w:tblW w:w="0" w:type="auto"/>
              <w:tblCellSpacing w:w="0" w:type="auto"/>
              <w:tblLook w:val="04A0" w:firstRow="1" w:lastRow="0" w:firstColumn="1" w:lastColumn="0" w:noHBand="0" w:noVBand="1"/>
            </w:tblPr>
            <w:tblGrid>
              <w:gridCol w:w="429"/>
              <w:gridCol w:w="40"/>
              <w:gridCol w:w="48"/>
            </w:tblGrid>
            <w:tr w:rsidR="00D40957" w:rsidRPr="00315E60" w:rsidTr="00D40957">
              <w:trPr>
                <w:trHeight w:val="195"/>
                <w:tblCellSpacing w:w="0" w:type="auto"/>
              </w:trPr>
              <w:tc>
                <w:tcPr>
                  <w:tcW w:w="186" w:type="dxa"/>
                  <w:gridSpan w:val="3"/>
                  <w:tcMar>
                    <w:top w:w="15" w:type="dxa"/>
                    <w:left w:w="15" w:type="dxa"/>
                    <w:bottom w:w="15" w:type="dxa"/>
                    <w:right w:w="15" w:type="dxa"/>
                  </w:tcMar>
                  <w:vAlign w:val="bottom"/>
                </w:tcPr>
                <w:p w:rsidR="00D40957" w:rsidRPr="0030560C" w:rsidRDefault="00D40957" w:rsidP="00D40957">
                  <w:pPr>
                    <w:spacing w:after="0" w:line="288" w:lineRule="auto"/>
                    <w:ind w:left="336"/>
                    <w:jc w:val="center"/>
                    <w:rPr>
                      <w:lang w:val="ru-RU"/>
                    </w:rPr>
                  </w:pPr>
                </w:p>
                <w:p w:rsidR="00D40957" w:rsidRPr="0030560C" w:rsidRDefault="00D40957" w:rsidP="00D40957">
                  <w:pPr>
                    <w:spacing w:after="0" w:line="288" w:lineRule="auto"/>
                    <w:ind w:left="336"/>
                    <w:jc w:val="center"/>
                    <w:rPr>
                      <w:lang w:val="ru-RU"/>
                    </w:rPr>
                  </w:pPr>
                  <w:r>
                    <w:rPr>
                      <w:rFonts w:ascii="Times New Roman" w:hAnsi="Times New Roman"/>
                      <w:i/>
                      <w:color w:val="000000"/>
                    </w:rPr>
                    <w:t>B</w:t>
                  </w:r>
                </w:p>
                <w:p w:rsidR="00D40957" w:rsidRPr="0030560C" w:rsidRDefault="00D40957" w:rsidP="00D40957">
                  <w:pPr>
                    <w:spacing w:after="0" w:line="288" w:lineRule="auto"/>
                    <w:ind w:left="336"/>
                    <w:jc w:val="center"/>
                    <w:rPr>
                      <w:lang w:val="ru-RU"/>
                    </w:rPr>
                  </w:pPr>
                </w:p>
                <w:p w:rsidR="00D40957" w:rsidRPr="0030560C" w:rsidRDefault="00D40957" w:rsidP="00D40957">
                  <w:pPr>
                    <w:spacing w:after="0" w:line="288" w:lineRule="auto"/>
                    <w:ind w:left="336"/>
                    <w:jc w:val="center"/>
                    <w:rPr>
                      <w:lang w:val="ru-RU"/>
                    </w:rPr>
                  </w:pPr>
                </w:p>
              </w:tc>
            </w:tr>
            <w:tr w:rsidR="00D40957" w:rsidRPr="00315E60" w:rsidTr="00D40957">
              <w:trPr>
                <w:gridAfter w:val="1"/>
                <w:wAfter w:w="48" w:type="dxa"/>
                <w:trHeight w:val="60"/>
                <w:tblCellSpacing w:w="0" w:type="auto"/>
              </w:trPr>
              <w:tc>
                <w:tcPr>
                  <w:tcW w:w="98" w:type="dxa"/>
                  <w:tcMar>
                    <w:top w:w="15" w:type="dxa"/>
                    <w:left w:w="15" w:type="dxa"/>
                    <w:bottom w:w="15" w:type="dxa"/>
                    <w:right w:w="15" w:type="dxa"/>
                  </w:tcMar>
                  <w:vAlign w:val="bottom"/>
                </w:tcPr>
                <w:p w:rsidR="00D40957" w:rsidRPr="0030560C" w:rsidRDefault="00D40957" w:rsidP="00D40957">
                  <w:pPr>
                    <w:spacing w:after="0" w:line="288" w:lineRule="auto"/>
                    <w:ind w:left="324"/>
                    <w:rPr>
                      <w:lang w:val="ru-RU"/>
                    </w:rPr>
                  </w:pPr>
                </w:p>
                <w:p w:rsidR="00D40957" w:rsidRPr="0030560C" w:rsidRDefault="00D40957" w:rsidP="00D40957">
                  <w:pPr>
                    <w:spacing w:after="0" w:line="288" w:lineRule="auto"/>
                    <w:ind w:left="324"/>
                    <w:rPr>
                      <w:lang w:val="ru-RU"/>
                    </w:rPr>
                  </w:pPr>
                  <w:r w:rsidRPr="0030560C">
                    <w:rPr>
                      <w:rFonts w:ascii="Times New Roman" w:hAnsi="Times New Roman"/>
                      <w:color w:val="000000"/>
                      <w:sz w:val="15"/>
                      <w:lang w:val="ru-RU"/>
                    </w:rPr>
                    <w:t>2</w:t>
                  </w:r>
                </w:p>
              </w:tc>
              <w:tc>
                <w:tcPr>
                  <w:tcW w:w="40" w:type="dxa"/>
                  <w:tcMar>
                    <w:top w:w="15" w:type="dxa"/>
                    <w:left w:w="15" w:type="dxa"/>
                    <w:bottom w:w="15" w:type="dxa"/>
                    <w:right w:w="15" w:type="dxa"/>
                  </w:tcMar>
                  <w:vAlign w:val="bottom"/>
                </w:tcPr>
                <w:p w:rsidR="00D40957" w:rsidRPr="0030560C" w:rsidRDefault="00D40957" w:rsidP="00D40957">
                  <w:pPr>
                    <w:rPr>
                      <w:lang w:val="ru-RU"/>
                    </w:rPr>
                  </w:pPr>
                </w:p>
              </w:tc>
            </w:tr>
            <w:tr w:rsidR="00D40957" w:rsidRPr="00315E60" w:rsidTr="00D40957">
              <w:trPr>
                <w:gridAfter w:val="2"/>
                <w:wAfter w:w="88" w:type="dxa"/>
                <w:trHeight w:val="30"/>
                <w:tblCellSpacing w:w="0" w:type="auto"/>
              </w:trPr>
              <w:tc>
                <w:tcPr>
                  <w:tcW w:w="98" w:type="dxa"/>
                  <w:tcMar>
                    <w:top w:w="15" w:type="dxa"/>
                    <w:left w:w="15" w:type="dxa"/>
                    <w:bottom w:w="15" w:type="dxa"/>
                    <w:right w:w="15" w:type="dxa"/>
                  </w:tcMar>
                  <w:vAlign w:val="bottom"/>
                </w:tcPr>
                <w:p w:rsidR="00D40957" w:rsidRPr="0030560C" w:rsidRDefault="00D40957" w:rsidP="00D40957">
                  <w:pPr>
                    <w:rPr>
                      <w:lang w:val="ru-RU"/>
                    </w:rPr>
                  </w:pPr>
                </w:p>
              </w:tc>
            </w:tr>
          </w:tbl>
          <w:p w:rsidR="00D40957" w:rsidRPr="0030560C" w:rsidRDefault="00D40957" w:rsidP="00D40957">
            <w:pPr>
              <w:spacing w:after="0" w:line="288" w:lineRule="auto"/>
              <w:ind w:left="336"/>
              <w:jc w:val="both"/>
              <w:rPr>
                <w:lang w:val="ru-RU"/>
              </w:rPr>
            </w:pPr>
          </w:p>
          <w:p w:rsidR="00D40957" w:rsidRPr="0030560C" w:rsidRDefault="00D40957" w:rsidP="00D40957">
            <w:pPr>
              <w:spacing w:after="0" w:line="288" w:lineRule="auto"/>
              <w:ind w:left="336"/>
              <w:jc w:val="both"/>
              <w:rPr>
                <w:lang w:val="ru-RU"/>
              </w:rPr>
            </w:pPr>
            <w:r w:rsidRPr="0030560C">
              <w:rPr>
                <w:rFonts w:ascii="Times New Roman" w:hAnsi="Times New Roman"/>
                <w:color w:val="000000"/>
                <w:sz w:val="24"/>
                <w:lang w:val="ru-RU"/>
              </w:rPr>
              <w:t>+</w:t>
            </w:r>
          </w:p>
          <w:p w:rsidR="00D40957" w:rsidRPr="0030560C" w:rsidRDefault="00D40957" w:rsidP="00D40957">
            <w:pPr>
              <w:spacing w:after="0" w:line="288" w:lineRule="auto"/>
              <w:ind w:left="336"/>
              <w:jc w:val="both"/>
              <w:rPr>
                <w:lang w:val="ru-RU"/>
              </w:rPr>
            </w:pPr>
          </w:p>
          <w:p w:rsidR="00D40957" w:rsidRPr="0030560C" w:rsidRDefault="00D40957" w:rsidP="00D40957">
            <w:pPr>
              <w:spacing w:after="0" w:line="288" w:lineRule="auto"/>
              <w:jc w:val="both"/>
              <w:rPr>
                <w:lang w:val="ru-RU"/>
              </w:rPr>
            </w:pPr>
            <w:r w:rsidRPr="0030560C">
              <w:rPr>
                <w:rFonts w:ascii="Times New Roman" w:hAnsi="Times New Roman"/>
                <w:color w:val="000000"/>
                <w:sz w:val="24"/>
                <w:lang w:val="ru-RU"/>
              </w:rPr>
              <w:t>...</w:t>
            </w:r>
          </w:p>
          <w:p w:rsidR="00D40957" w:rsidRPr="0030560C" w:rsidRDefault="00D40957" w:rsidP="00D40957">
            <w:pPr>
              <w:spacing w:after="0" w:line="288" w:lineRule="auto"/>
              <w:jc w:val="both"/>
              <w:rPr>
                <w:lang w:val="ru-RU"/>
              </w:rPr>
            </w:pPr>
          </w:p>
          <w:p w:rsidR="00D40957" w:rsidRPr="0030560C" w:rsidRDefault="00D40957" w:rsidP="00D40957">
            <w:pPr>
              <w:spacing w:after="0" w:line="336" w:lineRule="auto"/>
              <w:ind w:left="336"/>
              <w:jc w:val="both"/>
              <w:rPr>
                <w:lang w:val="ru-RU"/>
              </w:rPr>
            </w:pPr>
            <w:r w:rsidRPr="0030560C">
              <w:rPr>
                <w:rFonts w:ascii="Times New Roman" w:hAnsi="Times New Roman"/>
                <w:color w:val="000000"/>
                <w:sz w:val="24"/>
                <w:lang w:val="ru-RU"/>
              </w:rPr>
              <w:t>Линии индукции магнитного поля. Картина линий индукции магнитного поля полосового и подковообразного постоянных магнитов</w:t>
            </w:r>
          </w:p>
        </w:tc>
      </w:tr>
      <w:tr w:rsidR="00D40957" w:rsidRPr="00315E60" w:rsidTr="00D40957">
        <w:trPr>
          <w:trHeight w:val="144"/>
        </w:trPr>
        <w:tc>
          <w:tcPr>
            <w:tcW w:w="0" w:type="auto"/>
            <w:vMerge/>
            <w:tcBorders>
              <w:top w:val="nil"/>
            </w:tcBorders>
            <w:tcMar>
              <w:top w:w="50" w:type="dxa"/>
              <w:left w:w="100" w:type="dxa"/>
            </w:tcMar>
          </w:tcPr>
          <w:p w:rsidR="00D40957" w:rsidRPr="0030560C" w:rsidRDefault="00D40957" w:rsidP="00D40957">
            <w:pPr>
              <w:rPr>
                <w:lang w:val="ru-RU"/>
              </w:rPr>
            </w:pPr>
          </w:p>
        </w:tc>
        <w:tc>
          <w:tcPr>
            <w:tcW w:w="1605" w:type="dxa"/>
            <w:tcMar>
              <w:top w:w="50" w:type="dxa"/>
              <w:left w:w="100" w:type="dxa"/>
            </w:tcMar>
            <w:vAlign w:val="center"/>
          </w:tcPr>
          <w:p w:rsidR="00D40957" w:rsidRDefault="00D40957" w:rsidP="00D40957">
            <w:pPr>
              <w:spacing w:after="0" w:line="336" w:lineRule="auto"/>
              <w:ind w:left="336"/>
              <w:jc w:val="center"/>
            </w:pPr>
            <w:r>
              <w:rPr>
                <w:rFonts w:ascii="Times New Roman" w:hAnsi="Times New Roman"/>
                <w:color w:val="000000"/>
                <w:sz w:val="24"/>
              </w:rPr>
              <w:t>3.3.2</w:t>
            </w:r>
          </w:p>
        </w:tc>
        <w:tc>
          <w:tcPr>
            <w:tcW w:w="6314" w:type="dxa"/>
            <w:tcMar>
              <w:top w:w="50" w:type="dxa"/>
              <w:left w:w="100" w:type="dxa"/>
            </w:tcMar>
            <w:vAlign w:val="center"/>
          </w:tcPr>
          <w:p w:rsidR="00D40957" w:rsidRPr="0030560C" w:rsidRDefault="00D40957" w:rsidP="00D40957">
            <w:pPr>
              <w:spacing w:after="0" w:line="336" w:lineRule="auto"/>
              <w:ind w:left="336"/>
              <w:jc w:val="both"/>
              <w:rPr>
                <w:lang w:val="ru-RU"/>
              </w:rPr>
            </w:pPr>
            <w:r w:rsidRPr="0030560C">
              <w:rPr>
                <w:rFonts w:ascii="Times New Roman" w:hAnsi="Times New Roman"/>
                <w:color w:val="000000"/>
                <w:sz w:val="24"/>
                <w:lang w:val="ru-RU"/>
              </w:rPr>
              <w:t>Опыт Эрстеда. Магнитное поле проводника с током. Картина линий индукции магнитного поля длинного прямого проводника и замкнутого кольцевого проводника, катушки с током</w:t>
            </w:r>
          </w:p>
        </w:tc>
      </w:tr>
      <w:tr w:rsidR="00D40957" w:rsidTr="00D40957">
        <w:trPr>
          <w:trHeight w:val="144"/>
        </w:trPr>
        <w:tc>
          <w:tcPr>
            <w:tcW w:w="0" w:type="auto"/>
            <w:vMerge/>
            <w:tcBorders>
              <w:top w:val="nil"/>
            </w:tcBorders>
            <w:tcMar>
              <w:top w:w="50" w:type="dxa"/>
              <w:left w:w="100" w:type="dxa"/>
            </w:tcMar>
          </w:tcPr>
          <w:p w:rsidR="00D40957" w:rsidRPr="0030560C" w:rsidRDefault="00D40957" w:rsidP="00D40957">
            <w:pPr>
              <w:rPr>
                <w:lang w:val="ru-RU"/>
              </w:rPr>
            </w:pPr>
          </w:p>
        </w:tc>
        <w:tc>
          <w:tcPr>
            <w:tcW w:w="1605" w:type="dxa"/>
            <w:tcMar>
              <w:top w:w="50" w:type="dxa"/>
              <w:left w:w="100" w:type="dxa"/>
            </w:tcMar>
            <w:vAlign w:val="center"/>
          </w:tcPr>
          <w:p w:rsidR="00D40957" w:rsidRDefault="00D40957" w:rsidP="00D40957">
            <w:pPr>
              <w:spacing w:after="0" w:line="336" w:lineRule="auto"/>
              <w:ind w:left="336"/>
              <w:jc w:val="center"/>
            </w:pPr>
            <w:r>
              <w:rPr>
                <w:rFonts w:ascii="Times New Roman" w:hAnsi="Times New Roman"/>
                <w:color w:val="000000"/>
                <w:sz w:val="24"/>
              </w:rPr>
              <w:t>3.3.3</w:t>
            </w:r>
          </w:p>
        </w:tc>
        <w:tc>
          <w:tcPr>
            <w:tcW w:w="6314" w:type="dxa"/>
            <w:tcMar>
              <w:top w:w="50" w:type="dxa"/>
              <w:left w:w="100" w:type="dxa"/>
            </w:tcMar>
            <w:vAlign w:val="center"/>
          </w:tcPr>
          <w:p w:rsidR="00D40957" w:rsidRPr="0030560C" w:rsidRDefault="00D40957" w:rsidP="00D40957">
            <w:pPr>
              <w:spacing w:after="0" w:line="336" w:lineRule="auto"/>
              <w:ind w:left="336"/>
              <w:rPr>
                <w:lang w:val="ru-RU"/>
              </w:rPr>
            </w:pPr>
            <w:r w:rsidRPr="0030560C">
              <w:rPr>
                <w:rFonts w:ascii="Times New Roman" w:hAnsi="Times New Roman"/>
                <w:color w:val="000000"/>
                <w:sz w:val="24"/>
                <w:lang w:val="ru-RU"/>
              </w:rPr>
              <w:t xml:space="preserve">Сила Ампера, её направление и величина:  </w:t>
            </w:r>
          </w:p>
          <w:p w:rsidR="00D40957" w:rsidRDefault="00315E60" w:rsidP="00D40957">
            <m:oMathPara>
              <m:oMath>
                <m:sSub>
                  <m:sSubPr>
                    <m:ctrlPr>
                      <w:rPr>
                        <w:rFonts w:ascii="Cambria Math" w:hAnsi="Cambria Math"/>
                      </w:rPr>
                    </m:ctrlPr>
                  </m:sSubPr>
                  <m:e>
                    <m:r>
                      <w:rPr>
                        <w:rFonts w:ascii="Cambria Math" w:eastAsia="Cambria Math" w:hAnsi="Cambria Math" w:cs="Cambria Math"/>
                      </w:rPr>
                      <m:t>F</m:t>
                    </m:r>
                  </m:e>
                  <m:sub>
                    <m:r>
                      <w:rPr>
                        <w:rFonts w:ascii="Cambria Math" w:eastAsia="Cambria Math" w:hAnsi="Cambria Math" w:cs="Cambria Math"/>
                      </w:rPr>
                      <m:t>A</m:t>
                    </m:r>
                  </m:sub>
                </m:sSub>
                <m:r>
                  <w:rPr>
                    <w:rFonts w:ascii="Cambria Math" w:eastAsia="Cambria Math" w:hAnsi="Cambria Math" w:cs="Cambria Math"/>
                  </w:rPr>
                  <m:t>=IBlsinα</m:t>
                </m:r>
              </m:oMath>
            </m:oMathPara>
          </w:p>
          <w:p w:rsidR="00D40957" w:rsidRDefault="00D40957" w:rsidP="00D40957">
            <w:pPr>
              <w:spacing w:after="0" w:line="288" w:lineRule="auto"/>
              <w:ind w:left="336"/>
            </w:pPr>
          </w:p>
          <w:p w:rsidR="00D40957" w:rsidRPr="0030560C" w:rsidRDefault="00D40957" w:rsidP="00D40957">
            <w:pPr>
              <w:spacing w:after="0" w:line="288" w:lineRule="auto"/>
              <w:rPr>
                <w:lang w:val="ru-RU"/>
              </w:rPr>
            </w:pPr>
            <w:r>
              <w:rPr>
                <w:rFonts w:ascii="Times New Roman" w:hAnsi="Times New Roman"/>
                <w:i/>
                <w:color w:val="000000"/>
                <w:sz w:val="24"/>
              </w:rPr>
              <w:t>F</w:t>
            </w:r>
          </w:p>
          <w:tbl>
            <w:tblPr>
              <w:tblW w:w="0" w:type="auto"/>
              <w:tblCellSpacing w:w="0" w:type="auto"/>
              <w:tblLook w:val="04A0" w:firstRow="1" w:lastRow="0" w:firstColumn="1" w:lastColumn="0" w:noHBand="0" w:noVBand="1"/>
            </w:tblPr>
            <w:tblGrid>
              <w:gridCol w:w="425"/>
              <w:gridCol w:w="40"/>
            </w:tblGrid>
            <w:tr w:rsidR="00D40957" w:rsidRPr="00315E60" w:rsidTr="00D40957">
              <w:trPr>
                <w:trHeight w:val="60"/>
                <w:tblCellSpacing w:w="0" w:type="auto"/>
              </w:trPr>
              <w:tc>
                <w:tcPr>
                  <w:tcW w:w="95" w:type="dxa"/>
                  <w:tcMar>
                    <w:top w:w="15" w:type="dxa"/>
                    <w:left w:w="15" w:type="dxa"/>
                    <w:bottom w:w="15" w:type="dxa"/>
                    <w:right w:w="15" w:type="dxa"/>
                  </w:tcMar>
                  <w:vAlign w:val="bottom"/>
                </w:tcPr>
                <w:p w:rsidR="00D40957" w:rsidRPr="0030560C" w:rsidRDefault="00D40957" w:rsidP="00D40957">
                  <w:pPr>
                    <w:spacing w:after="0" w:line="288" w:lineRule="auto"/>
                    <w:ind w:left="303"/>
                    <w:rPr>
                      <w:lang w:val="ru-RU"/>
                    </w:rPr>
                  </w:pPr>
                </w:p>
                <w:p w:rsidR="00D40957" w:rsidRPr="0030560C" w:rsidRDefault="00D40957" w:rsidP="00D40957">
                  <w:pPr>
                    <w:spacing w:after="0" w:line="288" w:lineRule="auto"/>
                    <w:ind w:left="303"/>
                    <w:rPr>
                      <w:lang w:val="ru-RU"/>
                    </w:rPr>
                  </w:pPr>
                  <w:r>
                    <w:rPr>
                      <w:rFonts w:ascii="Times New Roman" w:hAnsi="Times New Roman"/>
                      <w:i/>
                      <w:color w:val="000000"/>
                      <w:sz w:val="15"/>
                    </w:rPr>
                    <w:t>A</w:t>
                  </w:r>
                </w:p>
              </w:tc>
              <w:tc>
                <w:tcPr>
                  <w:tcW w:w="40" w:type="dxa"/>
                  <w:tcMar>
                    <w:top w:w="15" w:type="dxa"/>
                    <w:left w:w="15" w:type="dxa"/>
                    <w:bottom w:w="15" w:type="dxa"/>
                    <w:right w:w="15" w:type="dxa"/>
                  </w:tcMar>
                  <w:vAlign w:val="bottom"/>
                </w:tcPr>
                <w:p w:rsidR="00D40957" w:rsidRPr="0030560C" w:rsidRDefault="00D40957" w:rsidP="00D40957">
                  <w:pPr>
                    <w:rPr>
                      <w:lang w:val="ru-RU"/>
                    </w:rPr>
                  </w:pPr>
                </w:p>
              </w:tc>
            </w:tr>
            <w:tr w:rsidR="00D40957" w:rsidRPr="00315E60" w:rsidTr="00D40957">
              <w:trPr>
                <w:gridAfter w:val="1"/>
                <w:wAfter w:w="40" w:type="dxa"/>
                <w:trHeight w:val="30"/>
                <w:tblCellSpacing w:w="0" w:type="auto"/>
              </w:trPr>
              <w:tc>
                <w:tcPr>
                  <w:tcW w:w="95" w:type="dxa"/>
                  <w:tcMar>
                    <w:top w:w="15" w:type="dxa"/>
                    <w:left w:w="15" w:type="dxa"/>
                    <w:bottom w:w="15" w:type="dxa"/>
                    <w:right w:w="15" w:type="dxa"/>
                  </w:tcMar>
                  <w:vAlign w:val="bottom"/>
                </w:tcPr>
                <w:p w:rsidR="00D40957" w:rsidRPr="0030560C" w:rsidRDefault="00D40957" w:rsidP="00D40957">
                  <w:pPr>
                    <w:rPr>
                      <w:lang w:val="ru-RU"/>
                    </w:rPr>
                  </w:pPr>
                </w:p>
              </w:tc>
            </w:tr>
          </w:tbl>
          <w:p w:rsidR="00D40957" w:rsidRPr="0030560C" w:rsidRDefault="00D40957" w:rsidP="00D40957">
            <w:pPr>
              <w:spacing w:after="0" w:line="288" w:lineRule="auto"/>
              <w:ind w:left="336"/>
              <w:rPr>
                <w:lang w:val="ru-RU"/>
              </w:rPr>
            </w:pPr>
          </w:p>
          <w:p w:rsidR="00D40957" w:rsidRPr="0030560C" w:rsidRDefault="00D40957" w:rsidP="00D40957">
            <w:pPr>
              <w:spacing w:after="0" w:line="288" w:lineRule="auto"/>
              <w:ind w:left="336"/>
              <w:rPr>
                <w:lang w:val="ru-RU"/>
              </w:rPr>
            </w:pPr>
            <w:r w:rsidRPr="0030560C">
              <w:rPr>
                <w:rFonts w:ascii="Times New Roman" w:hAnsi="Times New Roman"/>
                <w:color w:val="000000"/>
                <w:sz w:val="24"/>
                <w:lang w:val="ru-RU"/>
              </w:rPr>
              <w:t>=</w:t>
            </w:r>
          </w:p>
          <w:p w:rsidR="00D40957" w:rsidRPr="0030560C" w:rsidRDefault="00D40957" w:rsidP="00D40957">
            <w:pPr>
              <w:spacing w:after="0" w:line="288" w:lineRule="auto"/>
              <w:ind w:left="336"/>
              <w:rPr>
                <w:lang w:val="ru-RU"/>
              </w:rPr>
            </w:pPr>
          </w:p>
          <w:p w:rsidR="00D40957" w:rsidRPr="0030560C" w:rsidRDefault="00D40957" w:rsidP="00D40957">
            <w:pPr>
              <w:spacing w:after="0" w:line="288" w:lineRule="auto"/>
              <w:rPr>
                <w:lang w:val="ru-RU"/>
              </w:rPr>
            </w:pPr>
            <w:r>
              <w:rPr>
                <w:rFonts w:ascii="Times New Roman" w:hAnsi="Times New Roman"/>
                <w:i/>
                <w:color w:val="000000"/>
                <w:sz w:val="24"/>
              </w:rPr>
              <w:t>IBlsinα</w:t>
            </w:r>
          </w:p>
          <w:p w:rsidR="00D40957" w:rsidRPr="0030560C" w:rsidRDefault="00D40957" w:rsidP="00D40957">
            <w:pPr>
              <w:spacing w:after="0" w:line="288" w:lineRule="auto"/>
              <w:rPr>
                <w:lang w:val="ru-RU"/>
              </w:rPr>
            </w:pPr>
            <w:r w:rsidRPr="0030560C">
              <w:rPr>
                <w:rFonts w:ascii="Times New Roman" w:hAnsi="Times New Roman"/>
                <w:color w:val="000000"/>
                <w:sz w:val="24"/>
                <w:lang w:val="ru-RU"/>
              </w:rPr>
              <w:t xml:space="preserve"> , где </w:t>
            </w:r>
            <w:r>
              <w:rPr>
                <w:rFonts w:ascii="Times New Roman" w:hAnsi="Times New Roman"/>
                <w:color w:val="000000"/>
                <w:sz w:val="24"/>
              </w:rPr>
              <w:t>α</w:t>
            </w:r>
            <w:r w:rsidRPr="0030560C">
              <w:rPr>
                <w:rFonts w:ascii="Times New Roman" w:hAnsi="Times New Roman"/>
                <w:color w:val="000000"/>
                <w:sz w:val="24"/>
                <w:lang w:val="ru-RU"/>
              </w:rPr>
              <w:t xml:space="preserve"> – угол между направлением проводника и вектором  </w:t>
            </w:r>
          </w:p>
          <w:p w:rsidR="00D40957" w:rsidRDefault="00315E60" w:rsidP="00D40957">
            <m:oMathPara>
              <m:oMath>
                <m:limUpp>
                  <m:limUppPr>
                    <m:ctrlPr>
                      <w:rPr>
                        <w:rFonts w:ascii="Cambria Math" w:hAnsi="Cambria Math"/>
                      </w:rPr>
                    </m:ctrlPr>
                  </m:limUppPr>
                  <m:e>
                    <m:r>
                      <w:rPr>
                        <w:rFonts w:ascii="Cambria Math" w:eastAsia="Cambria Math" w:hAnsi="Cambria Math" w:cs="Cambria Math"/>
                      </w:rPr>
                      <m:t>B</m:t>
                    </m:r>
                  </m:e>
                  <m:lim>
                    <m:r>
                      <w:rPr>
                        <w:rFonts w:ascii="Cambria Math" w:eastAsia="Cambria Math" w:hAnsi="Cambria Math" w:cs="Cambria Math"/>
                      </w:rPr>
                      <m:t>⃗</m:t>
                    </m:r>
                  </m:lim>
                </m:limUpp>
              </m:oMath>
            </m:oMathPara>
          </w:p>
          <w:p w:rsidR="00D40957" w:rsidRDefault="00D40957" w:rsidP="00D40957">
            <w:pPr>
              <w:spacing w:after="0" w:line="288" w:lineRule="auto"/>
              <w:ind w:left="336"/>
              <w:jc w:val="both"/>
            </w:pPr>
          </w:p>
          <w:tbl>
            <w:tblPr>
              <w:tblW w:w="0" w:type="auto"/>
              <w:tblCellSpacing w:w="0" w:type="auto"/>
              <w:tblLook w:val="04A0" w:firstRow="1" w:lastRow="0" w:firstColumn="1" w:lastColumn="0" w:noHBand="0" w:noVBand="1"/>
            </w:tblPr>
            <w:tblGrid>
              <w:gridCol w:w="501"/>
            </w:tblGrid>
            <w:tr w:rsidR="00D40957" w:rsidTr="00D40957">
              <w:trPr>
                <w:trHeight w:val="195"/>
                <w:tblCellSpacing w:w="0" w:type="auto"/>
              </w:trPr>
              <w:tc>
                <w:tcPr>
                  <w:tcW w:w="186" w:type="dxa"/>
                  <w:tcMar>
                    <w:top w:w="15" w:type="dxa"/>
                    <w:left w:w="15" w:type="dxa"/>
                    <w:bottom w:w="15" w:type="dxa"/>
                    <w:right w:w="15" w:type="dxa"/>
                  </w:tcMar>
                  <w:vAlign w:val="bottom"/>
                </w:tcPr>
                <w:p w:rsidR="00D40957" w:rsidRDefault="00D40957" w:rsidP="00D40957">
                  <w:pPr>
                    <w:spacing w:after="0" w:line="288" w:lineRule="auto"/>
                    <w:ind w:left="336"/>
                    <w:jc w:val="center"/>
                  </w:pPr>
                </w:p>
                <w:p w:rsidR="00D40957" w:rsidRDefault="00D40957" w:rsidP="00D40957">
                  <w:pPr>
                    <w:spacing w:after="0" w:line="288" w:lineRule="auto"/>
                    <w:ind w:left="336"/>
                    <w:jc w:val="center"/>
                  </w:pPr>
                  <w:r>
                    <w:rPr>
                      <w:rFonts w:ascii="Times New Roman" w:hAnsi="Times New Roman"/>
                      <w:i/>
                      <w:color w:val="000000"/>
                    </w:rPr>
                    <w:t>B</w:t>
                  </w:r>
                </w:p>
                <w:p w:rsidR="00D40957" w:rsidRDefault="00D40957" w:rsidP="00D40957">
                  <w:pPr>
                    <w:spacing w:after="0" w:line="288" w:lineRule="auto"/>
                    <w:ind w:left="336"/>
                    <w:jc w:val="center"/>
                  </w:pPr>
                </w:p>
                <w:p w:rsidR="00D40957" w:rsidRDefault="00D40957" w:rsidP="00D40957">
                  <w:pPr>
                    <w:spacing w:after="0" w:line="288" w:lineRule="auto"/>
                    <w:ind w:left="336"/>
                    <w:jc w:val="center"/>
                  </w:pPr>
                </w:p>
              </w:tc>
            </w:tr>
          </w:tbl>
          <w:p w:rsidR="00D40957" w:rsidRDefault="00D40957" w:rsidP="00D40957">
            <w:pPr>
              <w:spacing w:after="0" w:line="288" w:lineRule="auto"/>
              <w:jc w:val="both"/>
            </w:pPr>
          </w:p>
          <w:p w:rsidR="00D40957" w:rsidRDefault="00D40957" w:rsidP="00D40957">
            <w:pPr>
              <w:spacing w:after="0" w:line="288" w:lineRule="auto"/>
              <w:jc w:val="both"/>
            </w:pPr>
          </w:p>
        </w:tc>
      </w:tr>
      <w:tr w:rsidR="00D40957" w:rsidRPr="00315E60" w:rsidTr="00D40957">
        <w:trPr>
          <w:trHeight w:val="144"/>
        </w:trPr>
        <w:tc>
          <w:tcPr>
            <w:tcW w:w="0" w:type="auto"/>
            <w:vMerge/>
            <w:tcBorders>
              <w:top w:val="nil"/>
            </w:tcBorders>
            <w:tcMar>
              <w:top w:w="50" w:type="dxa"/>
              <w:left w:w="100" w:type="dxa"/>
            </w:tcMar>
          </w:tcPr>
          <w:p w:rsidR="00D40957" w:rsidRDefault="00D40957" w:rsidP="00D40957"/>
        </w:tc>
        <w:tc>
          <w:tcPr>
            <w:tcW w:w="1605" w:type="dxa"/>
            <w:tcMar>
              <w:top w:w="50" w:type="dxa"/>
              <w:left w:w="100" w:type="dxa"/>
            </w:tcMar>
            <w:vAlign w:val="center"/>
          </w:tcPr>
          <w:p w:rsidR="00D40957" w:rsidRDefault="00D40957" w:rsidP="00D40957">
            <w:pPr>
              <w:spacing w:after="0" w:line="336" w:lineRule="auto"/>
              <w:ind w:left="336"/>
              <w:jc w:val="center"/>
            </w:pPr>
            <w:r>
              <w:rPr>
                <w:rFonts w:ascii="Times New Roman" w:hAnsi="Times New Roman"/>
                <w:color w:val="000000"/>
                <w:sz w:val="24"/>
              </w:rPr>
              <w:t>3.3.4</w:t>
            </w:r>
          </w:p>
        </w:tc>
        <w:tc>
          <w:tcPr>
            <w:tcW w:w="6314" w:type="dxa"/>
            <w:tcMar>
              <w:top w:w="50" w:type="dxa"/>
              <w:left w:w="100" w:type="dxa"/>
            </w:tcMar>
            <w:vAlign w:val="center"/>
          </w:tcPr>
          <w:p w:rsidR="00D40957" w:rsidRPr="0030560C" w:rsidRDefault="00D40957" w:rsidP="00D40957">
            <w:pPr>
              <w:spacing w:after="0" w:line="336" w:lineRule="auto"/>
              <w:ind w:left="336"/>
              <w:jc w:val="both"/>
              <w:rPr>
                <w:lang w:val="ru-RU"/>
              </w:rPr>
            </w:pPr>
            <w:r w:rsidRPr="0030560C">
              <w:rPr>
                <w:rFonts w:ascii="Times New Roman" w:hAnsi="Times New Roman"/>
                <w:color w:val="000000"/>
                <w:sz w:val="24"/>
                <w:lang w:val="ru-RU"/>
              </w:rPr>
              <w:t xml:space="preserve">Сила Лоренца, её направление и величина:  </w:t>
            </w:r>
          </w:p>
          <w:p w:rsidR="00D40957" w:rsidRPr="0030560C" w:rsidRDefault="00315E60" w:rsidP="00D40957">
            <w:pPr>
              <w:rPr>
                <w:lang w:val="ru-RU"/>
              </w:rPr>
            </w:pPr>
            <m:oMathPara>
              <m:oMath>
                <m:sSub>
                  <m:sSubPr>
                    <m:ctrlPr>
                      <w:rPr>
                        <w:rFonts w:ascii="Cambria Math" w:hAnsi="Cambria Math"/>
                      </w:rPr>
                    </m:ctrlPr>
                  </m:sSubPr>
                  <m:e>
                    <m:r>
                      <w:rPr>
                        <w:rFonts w:ascii="Cambria Math" w:eastAsia="Cambria Math" w:hAnsi="Cambria Math" w:cs="Cambria Math"/>
                      </w:rPr>
                      <m:t>F</m:t>
                    </m:r>
                  </m:e>
                  <m:sub>
                    <m:r>
                      <m:rPr>
                        <m:nor/>
                      </m:rPr>
                      <w:rPr>
                        <w:rFonts w:ascii="Cambria Math" w:eastAsia="Cambria Math" w:hAnsi="Cambria Math" w:cs="Cambria Math"/>
                        <w:lang w:val="ru-RU"/>
                      </w:rPr>
                      <m:t>Лор</m:t>
                    </m:r>
                  </m:sub>
                </m:sSub>
                <m:r>
                  <w:rPr>
                    <w:rFonts w:ascii="Cambria Math" w:eastAsia="Cambria Math" w:hAnsi="Cambria Math" w:cs="Cambria Math"/>
                    <w:lang w:val="ru-RU"/>
                  </w:rPr>
                  <m:t>=</m:t>
                </m:r>
                <m:r>
                  <m:rPr>
                    <m:sty m:val="p"/>
                  </m:rPr>
                  <w:rPr>
                    <w:rFonts w:ascii="Cambria Math" w:eastAsia="Cambria Math" w:hAnsi="Cambria Math" w:cs="Cambria Math"/>
                    <w:lang w:val="ru-RU"/>
                  </w:rPr>
                  <m:t>∣</m:t>
                </m:r>
                <m:r>
                  <w:rPr>
                    <w:rFonts w:ascii="Cambria Math" w:eastAsia="Cambria Math" w:hAnsi="Cambria Math" w:cs="Cambria Math"/>
                  </w:rPr>
                  <m:t>q</m:t>
                </m:r>
                <m:r>
                  <m:rPr>
                    <m:sty m:val="p"/>
                  </m:rPr>
                  <w:rPr>
                    <w:rFonts w:ascii="Cambria Math" w:eastAsia="Cambria Math" w:hAnsi="Cambria Math" w:cs="Cambria Math"/>
                    <w:lang w:val="ru-RU"/>
                  </w:rPr>
                  <m:t>∣</m:t>
                </m:r>
                <m:r>
                  <w:rPr>
                    <w:rFonts w:ascii="Cambria Math" w:eastAsia="Cambria Math" w:hAnsi="Cambria Math" w:cs="Cambria Math"/>
                  </w:rPr>
                  <m:t>vBsinα</m:t>
                </m:r>
              </m:oMath>
            </m:oMathPara>
          </w:p>
          <w:p w:rsidR="00D40957" w:rsidRPr="0030560C" w:rsidRDefault="00D40957" w:rsidP="00D40957">
            <w:pPr>
              <w:spacing w:after="0" w:line="288" w:lineRule="auto"/>
              <w:ind w:left="336"/>
              <w:jc w:val="both"/>
              <w:rPr>
                <w:lang w:val="ru-RU"/>
              </w:rPr>
            </w:pPr>
          </w:p>
          <w:p w:rsidR="00D40957" w:rsidRPr="0030560C" w:rsidRDefault="00D40957" w:rsidP="00D40957">
            <w:pPr>
              <w:spacing w:after="0" w:line="288" w:lineRule="auto"/>
              <w:jc w:val="both"/>
              <w:rPr>
                <w:lang w:val="ru-RU"/>
              </w:rPr>
            </w:pPr>
            <w:r>
              <w:rPr>
                <w:rFonts w:ascii="Times New Roman" w:hAnsi="Times New Roman"/>
                <w:i/>
                <w:color w:val="000000"/>
                <w:sz w:val="24"/>
              </w:rPr>
              <w:t>F</w:t>
            </w:r>
          </w:p>
          <w:tbl>
            <w:tblPr>
              <w:tblW w:w="0" w:type="auto"/>
              <w:tblCellSpacing w:w="0" w:type="auto"/>
              <w:tblLook w:val="04A0" w:firstRow="1" w:lastRow="0" w:firstColumn="1" w:lastColumn="0" w:noHBand="0" w:noVBand="1"/>
            </w:tblPr>
            <w:tblGrid>
              <w:gridCol w:w="585"/>
              <w:gridCol w:w="40"/>
            </w:tblGrid>
            <w:tr w:rsidR="00D40957" w:rsidRPr="00315E60" w:rsidTr="00D40957">
              <w:trPr>
                <w:trHeight w:val="60"/>
                <w:tblCellSpacing w:w="0" w:type="auto"/>
              </w:trPr>
              <w:tc>
                <w:tcPr>
                  <w:tcW w:w="269" w:type="dxa"/>
                  <w:tcMar>
                    <w:top w:w="15" w:type="dxa"/>
                    <w:left w:w="15" w:type="dxa"/>
                    <w:bottom w:w="15" w:type="dxa"/>
                    <w:right w:w="15" w:type="dxa"/>
                  </w:tcMar>
                  <w:vAlign w:val="bottom"/>
                </w:tcPr>
                <w:p w:rsidR="00D40957" w:rsidRPr="0030560C" w:rsidRDefault="00D40957" w:rsidP="00D40957">
                  <w:pPr>
                    <w:spacing w:after="0" w:line="288" w:lineRule="auto"/>
                    <w:ind w:left="303"/>
                    <w:rPr>
                      <w:lang w:val="ru-RU"/>
                    </w:rPr>
                  </w:pPr>
                </w:p>
                <w:p w:rsidR="00D40957" w:rsidRPr="0030560C" w:rsidRDefault="00D40957" w:rsidP="00D40957">
                  <w:pPr>
                    <w:spacing w:after="0" w:line="288" w:lineRule="auto"/>
                    <w:ind w:left="303"/>
                    <w:rPr>
                      <w:lang w:val="ru-RU"/>
                    </w:rPr>
                  </w:pPr>
                  <w:r w:rsidRPr="0030560C">
                    <w:rPr>
                      <w:rFonts w:ascii="Times New Roman" w:hAnsi="Times New Roman"/>
                      <w:color w:val="000000"/>
                      <w:sz w:val="15"/>
                      <w:lang w:val="ru-RU"/>
                    </w:rPr>
                    <w:t>Лор</w:t>
                  </w:r>
                </w:p>
              </w:tc>
              <w:tc>
                <w:tcPr>
                  <w:tcW w:w="40" w:type="dxa"/>
                  <w:tcMar>
                    <w:top w:w="15" w:type="dxa"/>
                    <w:left w:w="15" w:type="dxa"/>
                    <w:bottom w:w="15" w:type="dxa"/>
                    <w:right w:w="15" w:type="dxa"/>
                  </w:tcMar>
                  <w:vAlign w:val="bottom"/>
                </w:tcPr>
                <w:p w:rsidR="00D40957" w:rsidRPr="0030560C" w:rsidRDefault="00D40957" w:rsidP="00D40957">
                  <w:pPr>
                    <w:rPr>
                      <w:lang w:val="ru-RU"/>
                    </w:rPr>
                  </w:pPr>
                </w:p>
              </w:tc>
            </w:tr>
            <w:tr w:rsidR="00D40957" w:rsidRPr="00315E60" w:rsidTr="00D40957">
              <w:trPr>
                <w:gridAfter w:val="1"/>
                <w:wAfter w:w="40" w:type="dxa"/>
                <w:trHeight w:val="60"/>
                <w:tblCellSpacing w:w="0" w:type="auto"/>
              </w:trPr>
              <w:tc>
                <w:tcPr>
                  <w:tcW w:w="269" w:type="dxa"/>
                  <w:tcMar>
                    <w:top w:w="15" w:type="dxa"/>
                    <w:left w:w="15" w:type="dxa"/>
                    <w:bottom w:w="15" w:type="dxa"/>
                    <w:right w:w="15" w:type="dxa"/>
                  </w:tcMar>
                  <w:vAlign w:val="bottom"/>
                </w:tcPr>
                <w:p w:rsidR="00D40957" w:rsidRPr="0030560C" w:rsidRDefault="00D40957" w:rsidP="00D40957">
                  <w:pPr>
                    <w:rPr>
                      <w:lang w:val="ru-RU"/>
                    </w:rPr>
                  </w:pPr>
                </w:p>
              </w:tc>
            </w:tr>
          </w:tbl>
          <w:p w:rsidR="00D40957" w:rsidRPr="0030560C" w:rsidRDefault="00D40957" w:rsidP="00D40957">
            <w:pPr>
              <w:spacing w:after="0" w:line="288" w:lineRule="auto"/>
              <w:ind w:left="336"/>
              <w:jc w:val="both"/>
              <w:rPr>
                <w:lang w:val="ru-RU"/>
              </w:rPr>
            </w:pPr>
          </w:p>
          <w:p w:rsidR="00D40957" w:rsidRPr="0030560C" w:rsidRDefault="00D40957" w:rsidP="00D40957">
            <w:pPr>
              <w:spacing w:after="0" w:line="288" w:lineRule="auto"/>
              <w:ind w:left="336"/>
              <w:jc w:val="both"/>
              <w:rPr>
                <w:lang w:val="ru-RU"/>
              </w:rPr>
            </w:pPr>
            <w:r w:rsidRPr="0030560C">
              <w:rPr>
                <w:rFonts w:ascii="Times New Roman" w:hAnsi="Times New Roman"/>
                <w:color w:val="000000"/>
                <w:sz w:val="24"/>
                <w:lang w:val="ru-RU"/>
              </w:rPr>
              <w:t>=</w:t>
            </w:r>
          </w:p>
          <w:p w:rsidR="00D40957" w:rsidRPr="0030560C" w:rsidRDefault="00D40957" w:rsidP="00D40957">
            <w:pPr>
              <w:spacing w:after="0" w:line="288" w:lineRule="auto"/>
              <w:ind w:left="336"/>
              <w:jc w:val="both"/>
              <w:rPr>
                <w:lang w:val="ru-RU"/>
              </w:rPr>
            </w:pPr>
          </w:p>
          <w:p w:rsidR="00D40957" w:rsidRPr="0030560C" w:rsidRDefault="00D40957" w:rsidP="00D40957">
            <w:pPr>
              <w:spacing w:after="0" w:line="288" w:lineRule="auto"/>
              <w:jc w:val="both"/>
              <w:rPr>
                <w:lang w:val="ru-RU"/>
              </w:rPr>
            </w:pPr>
            <w:r w:rsidRPr="0030560C">
              <w:rPr>
                <w:rFonts w:ascii="Times New Roman" w:hAnsi="Times New Roman"/>
                <w:color w:val="000000"/>
                <w:sz w:val="24"/>
                <w:lang w:val="ru-RU"/>
              </w:rPr>
              <w:t>∣</w:t>
            </w:r>
            <w:r>
              <w:rPr>
                <w:rFonts w:ascii="Times New Roman" w:hAnsi="Times New Roman"/>
                <w:i/>
                <w:color w:val="000000"/>
                <w:sz w:val="24"/>
              </w:rPr>
              <w:t>q</w:t>
            </w:r>
            <w:r w:rsidRPr="0030560C">
              <w:rPr>
                <w:rFonts w:ascii="Times New Roman" w:hAnsi="Times New Roman"/>
                <w:color w:val="000000"/>
                <w:sz w:val="24"/>
                <w:lang w:val="ru-RU"/>
              </w:rPr>
              <w:t>∣</w:t>
            </w:r>
            <w:r>
              <w:rPr>
                <w:rFonts w:ascii="Times New Roman" w:hAnsi="Times New Roman"/>
                <w:i/>
                <w:color w:val="000000"/>
                <w:sz w:val="24"/>
              </w:rPr>
              <w:t>vBsinα</w:t>
            </w:r>
          </w:p>
          <w:p w:rsidR="00D40957" w:rsidRPr="0030560C" w:rsidRDefault="00D40957" w:rsidP="00D40957">
            <w:pPr>
              <w:spacing w:after="0" w:line="288" w:lineRule="auto"/>
              <w:jc w:val="both"/>
              <w:rPr>
                <w:lang w:val="ru-RU"/>
              </w:rPr>
            </w:pPr>
            <w:r w:rsidRPr="0030560C">
              <w:rPr>
                <w:rFonts w:ascii="Times New Roman" w:hAnsi="Times New Roman"/>
                <w:color w:val="000000"/>
                <w:sz w:val="24"/>
                <w:lang w:val="ru-RU"/>
              </w:rPr>
              <w:t xml:space="preserve">где </w:t>
            </w:r>
            <w:r>
              <w:rPr>
                <w:rFonts w:ascii="Times New Roman" w:hAnsi="Times New Roman"/>
                <w:color w:val="000000"/>
                <w:sz w:val="24"/>
              </w:rPr>
              <w:t>α</w:t>
            </w:r>
            <w:r w:rsidRPr="0030560C">
              <w:rPr>
                <w:rFonts w:ascii="Times New Roman" w:hAnsi="Times New Roman"/>
                <w:color w:val="000000"/>
                <w:sz w:val="24"/>
                <w:lang w:val="ru-RU"/>
              </w:rPr>
              <w:t xml:space="preserve"> – угол между векторами  </w:t>
            </w:r>
          </w:p>
          <w:p w:rsidR="00D40957" w:rsidRDefault="00315E60" w:rsidP="00D40957">
            <m:oMathPara>
              <m:oMath>
                <m:limUpp>
                  <m:limUppPr>
                    <m:ctrlPr>
                      <w:rPr>
                        <w:rFonts w:ascii="Cambria Math" w:hAnsi="Cambria Math"/>
                      </w:rPr>
                    </m:ctrlPr>
                  </m:limUppPr>
                  <m:e>
                    <m:r>
                      <w:rPr>
                        <w:rFonts w:ascii="Cambria Math" w:eastAsia="Cambria Math" w:hAnsi="Cambria Math" w:cs="Cambria Math"/>
                      </w:rPr>
                      <m:t>v</m:t>
                    </m:r>
                  </m:e>
                  <m:lim>
                    <m:r>
                      <w:rPr>
                        <w:rFonts w:ascii="Cambria Math" w:eastAsia="Cambria Math" w:hAnsi="Cambria Math" w:cs="Cambria Math"/>
                      </w:rPr>
                      <m:t>⃗</m:t>
                    </m:r>
                  </m:lim>
                </m:limUpp>
              </m:oMath>
            </m:oMathPara>
          </w:p>
          <w:p w:rsidR="00D40957" w:rsidRDefault="00D40957" w:rsidP="00D40957">
            <w:pPr>
              <w:spacing w:after="0" w:line="288" w:lineRule="auto"/>
              <w:ind w:left="336"/>
              <w:jc w:val="both"/>
            </w:pPr>
          </w:p>
          <w:tbl>
            <w:tblPr>
              <w:tblW w:w="0" w:type="auto"/>
              <w:tblCellSpacing w:w="0" w:type="auto"/>
              <w:tblLook w:val="04A0" w:firstRow="1" w:lastRow="0" w:firstColumn="1" w:lastColumn="0" w:noHBand="0" w:noVBand="1"/>
            </w:tblPr>
            <w:tblGrid>
              <w:gridCol w:w="464"/>
            </w:tblGrid>
            <w:tr w:rsidR="00D40957" w:rsidTr="00D40957">
              <w:trPr>
                <w:trHeight w:val="150"/>
                <w:tblCellSpacing w:w="0" w:type="auto"/>
              </w:trPr>
              <w:tc>
                <w:tcPr>
                  <w:tcW w:w="135" w:type="dxa"/>
                  <w:tcMar>
                    <w:top w:w="15" w:type="dxa"/>
                    <w:left w:w="15" w:type="dxa"/>
                    <w:bottom w:w="15" w:type="dxa"/>
                    <w:right w:w="15" w:type="dxa"/>
                  </w:tcMar>
                  <w:vAlign w:val="bottom"/>
                </w:tcPr>
                <w:p w:rsidR="00D40957" w:rsidRDefault="00D40957" w:rsidP="00D40957">
                  <w:pPr>
                    <w:spacing w:after="0" w:line="288" w:lineRule="auto"/>
                    <w:ind w:left="336"/>
                    <w:jc w:val="center"/>
                  </w:pPr>
                </w:p>
                <w:p w:rsidR="00D40957" w:rsidRDefault="00D40957" w:rsidP="00D40957">
                  <w:pPr>
                    <w:spacing w:after="0" w:line="288" w:lineRule="auto"/>
                    <w:ind w:left="336"/>
                    <w:jc w:val="center"/>
                  </w:pPr>
                  <w:r>
                    <w:rPr>
                      <w:rFonts w:ascii="Times New Roman" w:hAnsi="Times New Roman"/>
                      <w:i/>
                      <w:color w:val="000000"/>
                    </w:rPr>
                    <w:t>v</w:t>
                  </w:r>
                </w:p>
                <w:p w:rsidR="00D40957" w:rsidRDefault="00D40957" w:rsidP="00D40957">
                  <w:pPr>
                    <w:spacing w:after="0" w:line="288" w:lineRule="auto"/>
                    <w:ind w:left="336"/>
                    <w:jc w:val="center"/>
                  </w:pPr>
                </w:p>
                <w:p w:rsidR="00D40957" w:rsidRDefault="00D40957" w:rsidP="00D40957">
                  <w:pPr>
                    <w:spacing w:after="0" w:line="288" w:lineRule="auto"/>
                    <w:ind w:left="336"/>
                    <w:jc w:val="center"/>
                  </w:pPr>
                </w:p>
              </w:tc>
            </w:tr>
          </w:tbl>
          <w:p w:rsidR="00D40957" w:rsidRDefault="00D40957" w:rsidP="00D40957">
            <w:pPr>
              <w:spacing w:after="0" w:line="288" w:lineRule="auto"/>
              <w:jc w:val="both"/>
            </w:pPr>
          </w:p>
          <w:p w:rsidR="00D40957" w:rsidRDefault="00D40957" w:rsidP="00D40957">
            <w:pPr>
              <w:spacing w:after="0" w:line="288" w:lineRule="auto"/>
              <w:jc w:val="both"/>
            </w:pPr>
            <w:r>
              <w:rPr>
                <w:rFonts w:ascii="Times New Roman" w:hAnsi="Times New Roman"/>
                <w:color w:val="000000"/>
                <w:sz w:val="24"/>
              </w:rPr>
              <w:t xml:space="preserve"> и  </w:t>
            </w:r>
          </w:p>
          <w:p w:rsidR="00D40957" w:rsidRDefault="00315E60" w:rsidP="00D40957">
            <m:oMathPara>
              <m:oMath>
                <m:limUpp>
                  <m:limUppPr>
                    <m:ctrlPr>
                      <w:rPr>
                        <w:rFonts w:ascii="Cambria Math" w:hAnsi="Cambria Math"/>
                      </w:rPr>
                    </m:ctrlPr>
                  </m:limUppPr>
                  <m:e>
                    <m:r>
                      <w:rPr>
                        <w:rFonts w:ascii="Cambria Math" w:eastAsia="Cambria Math" w:hAnsi="Cambria Math" w:cs="Cambria Math"/>
                      </w:rPr>
                      <m:t>B</m:t>
                    </m:r>
                  </m:e>
                  <m:lim>
                    <m:r>
                      <w:rPr>
                        <w:rFonts w:ascii="Cambria Math" w:eastAsia="Cambria Math" w:hAnsi="Cambria Math" w:cs="Cambria Math"/>
                      </w:rPr>
                      <m:t>⃗</m:t>
                    </m:r>
                  </m:lim>
                </m:limUpp>
              </m:oMath>
            </m:oMathPara>
          </w:p>
          <w:p w:rsidR="00D40957" w:rsidRDefault="00D40957" w:rsidP="00D40957">
            <w:pPr>
              <w:spacing w:after="0" w:line="288" w:lineRule="auto"/>
              <w:ind w:left="336"/>
              <w:jc w:val="both"/>
            </w:pPr>
          </w:p>
          <w:tbl>
            <w:tblPr>
              <w:tblW w:w="0" w:type="auto"/>
              <w:tblCellSpacing w:w="0" w:type="auto"/>
              <w:tblLook w:val="04A0" w:firstRow="1" w:lastRow="0" w:firstColumn="1" w:lastColumn="0" w:noHBand="0" w:noVBand="1"/>
            </w:tblPr>
            <w:tblGrid>
              <w:gridCol w:w="501"/>
            </w:tblGrid>
            <w:tr w:rsidR="00D40957" w:rsidRPr="00315E60" w:rsidTr="00D40957">
              <w:trPr>
                <w:trHeight w:val="195"/>
                <w:tblCellSpacing w:w="0" w:type="auto"/>
              </w:trPr>
              <w:tc>
                <w:tcPr>
                  <w:tcW w:w="186" w:type="dxa"/>
                  <w:tcMar>
                    <w:top w:w="15" w:type="dxa"/>
                    <w:left w:w="15" w:type="dxa"/>
                    <w:bottom w:w="15" w:type="dxa"/>
                    <w:right w:w="15" w:type="dxa"/>
                  </w:tcMar>
                  <w:vAlign w:val="bottom"/>
                </w:tcPr>
                <w:p w:rsidR="00D40957" w:rsidRDefault="00D40957" w:rsidP="00D40957">
                  <w:pPr>
                    <w:spacing w:after="0" w:line="288" w:lineRule="auto"/>
                    <w:ind w:left="336"/>
                    <w:jc w:val="center"/>
                  </w:pPr>
                </w:p>
                <w:p w:rsidR="00D40957" w:rsidRPr="0030560C" w:rsidRDefault="00D40957" w:rsidP="00D40957">
                  <w:pPr>
                    <w:spacing w:after="0" w:line="288" w:lineRule="auto"/>
                    <w:ind w:left="336"/>
                    <w:jc w:val="center"/>
                    <w:rPr>
                      <w:lang w:val="ru-RU"/>
                    </w:rPr>
                  </w:pPr>
                  <w:r>
                    <w:rPr>
                      <w:rFonts w:ascii="Times New Roman" w:hAnsi="Times New Roman"/>
                      <w:i/>
                      <w:color w:val="000000"/>
                    </w:rPr>
                    <w:t>B</w:t>
                  </w:r>
                </w:p>
                <w:p w:rsidR="00D40957" w:rsidRPr="0030560C" w:rsidRDefault="00D40957" w:rsidP="00D40957">
                  <w:pPr>
                    <w:spacing w:after="0" w:line="288" w:lineRule="auto"/>
                    <w:ind w:left="336"/>
                    <w:jc w:val="center"/>
                    <w:rPr>
                      <w:lang w:val="ru-RU"/>
                    </w:rPr>
                  </w:pPr>
                </w:p>
                <w:p w:rsidR="00D40957" w:rsidRPr="0030560C" w:rsidRDefault="00D40957" w:rsidP="00D40957">
                  <w:pPr>
                    <w:spacing w:after="0" w:line="288" w:lineRule="auto"/>
                    <w:ind w:left="336"/>
                    <w:jc w:val="center"/>
                    <w:rPr>
                      <w:lang w:val="ru-RU"/>
                    </w:rPr>
                  </w:pPr>
                </w:p>
              </w:tc>
            </w:tr>
          </w:tbl>
          <w:p w:rsidR="00D40957" w:rsidRPr="0030560C" w:rsidRDefault="00D40957" w:rsidP="00D40957">
            <w:pPr>
              <w:spacing w:after="0" w:line="288" w:lineRule="auto"/>
              <w:jc w:val="both"/>
              <w:rPr>
                <w:lang w:val="ru-RU"/>
              </w:rPr>
            </w:pPr>
          </w:p>
          <w:p w:rsidR="00D40957" w:rsidRPr="0030560C" w:rsidRDefault="00D40957" w:rsidP="00D40957">
            <w:pPr>
              <w:spacing w:after="0" w:line="288" w:lineRule="auto"/>
              <w:jc w:val="both"/>
              <w:rPr>
                <w:lang w:val="ru-RU"/>
              </w:rPr>
            </w:pPr>
            <w:r w:rsidRPr="0030560C">
              <w:rPr>
                <w:rFonts w:ascii="Times New Roman" w:hAnsi="Times New Roman"/>
                <w:color w:val="000000"/>
                <w:sz w:val="24"/>
                <w:lang w:val="ru-RU"/>
              </w:rPr>
              <w:t xml:space="preserve"> . Движение заряженной частицы в однородном магнитном поле</w:t>
            </w:r>
          </w:p>
        </w:tc>
      </w:tr>
      <w:tr w:rsidR="00D40957" w:rsidTr="00D40957">
        <w:trPr>
          <w:trHeight w:val="144"/>
        </w:trPr>
        <w:tc>
          <w:tcPr>
            <w:tcW w:w="1500" w:type="dxa"/>
            <w:tcMar>
              <w:top w:w="50" w:type="dxa"/>
              <w:left w:w="100" w:type="dxa"/>
            </w:tcMar>
            <w:vAlign w:val="center"/>
          </w:tcPr>
          <w:p w:rsidR="00D40957" w:rsidRDefault="00D40957" w:rsidP="00D40957">
            <w:pPr>
              <w:spacing w:after="0" w:line="336" w:lineRule="auto"/>
              <w:ind w:left="336"/>
              <w:jc w:val="center"/>
            </w:pPr>
            <w:r>
              <w:rPr>
                <w:rFonts w:ascii="Times New Roman" w:hAnsi="Times New Roman"/>
                <w:color w:val="000000"/>
                <w:sz w:val="24"/>
              </w:rPr>
              <w:t>3.4</w:t>
            </w:r>
          </w:p>
        </w:tc>
        <w:tc>
          <w:tcPr>
            <w:tcW w:w="1605" w:type="dxa"/>
            <w:tcMar>
              <w:top w:w="50" w:type="dxa"/>
              <w:left w:w="100" w:type="dxa"/>
            </w:tcMar>
            <w:vAlign w:val="center"/>
          </w:tcPr>
          <w:p w:rsidR="00D40957" w:rsidRDefault="00D40957" w:rsidP="00D40957">
            <w:pPr>
              <w:spacing w:after="0"/>
              <w:ind w:left="336"/>
            </w:pPr>
          </w:p>
        </w:tc>
        <w:tc>
          <w:tcPr>
            <w:tcW w:w="6314" w:type="dxa"/>
            <w:tcMar>
              <w:top w:w="50" w:type="dxa"/>
              <w:left w:w="100" w:type="dxa"/>
            </w:tcMar>
            <w:vAlign w:val="center"/>
          </w:tcPr>
          <w:p w:rsidR="00D40957" w:rsidRDefault="00D40957" w:rsidP="00D40957">
            <w:pPr>
              <w:spacing w:after="0" w:line="336" w:lineRule="auto"/>
              <w:ind w:left="336"/>
              <w:jc w:val="both"/>
            </w:pPr>
            <w:r>
              <w:rPr>
                <w:rFonts w:ascii="Times New Roman" w:hAnsi="Times New Roman"/>
                <w:color w:val="000000"/>
                <w:sz w:val="24"/>
              </w:rPr>
              <w:t>ЭЛЕКТРОМАГНИТНАЯ ИНДУКЦИЯ</w:t>
            </w:r>
          </w:p>
        </w:tc>
      </w:tr>
      <w:tr w:rsidR="00D40957" w:rsidTr="00D40957">
        <w:trPr>
          <w:trHeight w:val="144"/>
        </w:trPr>
        <w:tc>
          <w:tcPr>
            <w:tcW w:w="1500" w:type="dxa"/>
            <w:vMerge w:val="restart"/>
            <w:tcMar>
              <w:top w:w="50" w:type="dxa"/>
              <w:left w:w="100" w:type="dxa"/>
            </w:tcMar>
            <w:vAlign w:val="center"/>
          </w:tcPr>
          <w:p w:rsidR="00D40957" w:rsidRDefault="00D40957" w:rsidP="00D40957">
            <w:pPr>
              <w:spacing w:after="0"/>
              <w:ind w:left="336"/>
            </w:pPr>
          </w:p>
        </w:tc>
        <w:tc>
          <w:tcPr>
            <w:tcW w:w="1605" w:type="dxa"/>
            <w:tcMar>
              <w:top w:w="50" w:type="dxa"/>
              <w:left w:w="100" w:type="dxa"/>
            </w:tcMar>
            <w:vAlign w:val="center"/>
          </w:tcPr>
          <w:p w:rsidR="00D40957" w:rsidRDefault="00D40957" w:rsidP="00D40957">
            <w:pPr>
              <w:spacing w:after="0" w:line="336" w:lineRule="auto"/>
              <w:ind w:left="336"/>
              <w:jc w:val="center"/>
            </w:pPr>
            <w:r>
              <w:rPr>
                <w:rFonts w:ascii="Times New Roman" w:hAnsi="Times New Roman"/>
                <w:color w:val="000000"/>
                <w:sz w:val="24"/>
              </w:rPr>
              <w:t>3.4.1</w:t>
            </w:r>
          </w:p>
        </w:tc>
        <w:tc>
          <w:tcPr>
            <w:tcW w:w="6314" w:type="dxa"/>
            <w:tcMar>
              <w:top w:w="50" w:type="dxa"/>
              <w:left w:w="100" w:type="dxa"/>
            </w:tcMar>
            <w:vAlign w:val="center"/>
          </w:tcPr>
          <w:p w:rsidR="00D40957" w:rsidRPr="0030560C" w:rsidRDefault="00D40957" w:rsidP="00D40957">
            <w:pPr>
              <w:spacing w:after="0" w:line="336" w:lineRule="auto"/>
              <w:ind w:left="336"/>
              <w:jc w:val="both"/>
              <w:rPr>
                <w:lang w:val="ru-RU"/>
              </w:rPr>
            </w:pPr>
            <w:r w:rsidRPr="0030560C">
              <w:rPr>
                <w:rFonts w:ascii="Times New Roman" w:hAnsi="Times New Roman"/>
                <w:color w:val="000000"/>
                <w:sz w:val="24"/>
                <w:lang w:val="ru-RU"/>
              </w:rPr>
              <w:t xml:space="preserve">Поток вектора магнитной индукции:  </w:t>
            </w:r>
          </w:p>
          <w:p w:rsidR="00D40957" w:rsidRPr="0030560C" w:rsidRDefault="00D40957" w:rsidP="00D40957">
            <w:pPr>
              <w:rPr>
                <w:lang w:val="ru-RU"/>
              </w:rPr>
            </w:pPr>
            <m:oMathPara>
              <m:oMath>
                <m:r>
                  <m:rPr>
                    <m:nor/>
                  </m:rPr>
                  <w:rPr>
                    <w:rFonts w:ascii="Cambria Math" w:eastAsia="Cambria Math" w:hAnsi="Cambria Math" w:cs="Cambria Math"/>
                    <w:lang w:val="ru-RU"/>
                  </w:rPr>
                  <m:t>Ф</m:t>
                </m:r>
                <m:r>
                  <w:rPr>
                    <w:rFonts w:ascii="Cambria Math" w:eastAsia="Cambria Math" w:hAnsi="Cambria Math" w:cs="Cambria Math"/>
                    <w:lang w:val="ru-RU"/>
                  </w:rPr>
                  <m:t>=</m:t>
                </m:r>
                <m:sSub>
                  <m:sSubPr>
                    <m:ctrlPr>
                      <w:rPr>
                        <w:rFonts w:ascii="Cambria Math" w:hAnsi="Cambria Math"/>
                      </w:rPr>
                    </m:ctrlPr>
                  </m:sSubPr>
                  <m:e>
                    <m:r>
                      <w:rPr>
                        <w:rFonts w:ascii="Cambria Math" w:eastAsia="Cambria Math" w:hAnsi="Cambria Math" w:cs="Cambria Math"/>
                      </w:rPr>
                      <m:t>B</m:t>
                    </m:r>
                  </m:e>
                  <m:sub>
                    <m:r>
                      <w:rPr>
                        <w:rFonts w:ascii="Cambria Math" w:eastAsia="Cambria Math" w:hAnsi="Cambria Math" w:cs="Cambria Math"/>
                      </w:rPr>
                      <m:t>n</m:t>
                    </m:r>
                  </m:sub>
                </m:sSub>
                <m:r>
                  <w:rPr>
                    <w:rFonts w:ascii="Cambria Math" w:eastAsia="Cambria Math" w:hAnsi="Cambria Math" w:cs="Cambria Math"/>
                  </w:rPr>
                  <m:t>S</m:t>
                </m:r>
                <m:r>
                  <w:rPr>
                    <w:rFonts w:ascii="Cambria Math" w:eastAsia="Cambria Math" w:hAnsi="Cambria Math" w:cs="Cambria Math"/>
                    <w:lang w:val="ru-RU"/>
                  </w:rPr>
                  <m:t>=</m:t>
                </m:r>
                <m:r>
                  <w:rPr>
                    <w:rFonts w:ascii="Cambria Math" w:eastAsia="Cambria Math" w:hAnsi="Cambria Math" w:cs="Cambria Math"/>
                  </w:rPr>
                  <m:t>BScosα</m:t>
                </m:r>
              </m:oMath>
            </m:oMathPara>
          </w:p>
          <w:p w:rsidR="00D40957" w:rsidRPr="0030560C" w:rsidRDefault="00D40957" w:rsidP="00D40957">
            <w:pPr>
              <w:spacing w:after="0" w:line="288" w:lineRule="auto"/>
              <w:ind w:left="336"/>
              <w:jc w:val="both"/>
              <w:rPr>
                <w:lang w:val="ru-RU"/>
              </w:rPr>
            </w:pPr>
          </w:p>
          <w:p w:rsidR="00D40957" w:rsidRDefault="00D40957" w:rsidP="00D40957">
            <w:pPr>
              <w:spacing w:after="0" w:line="288" w:lineRule="auto"/>
              <w:ind w:left="336"/>
              <w:jc w:val="both"/>
            </w:pPr>
            <w:r>
              <w:rPr>
                <w:rFonts w:ascii="Times New Roman" w:hAnsi="Times New Roman"/>
                <w:color w:val="000000"/>
                <w:sz w:val="24"/>
              </w:rPr>
              <w:t>Ф</w:t>
            </w:r>
          </w:p>
          <w:p w:rsidR="00D40957" w:rsidRDefault="00D40957" w:rsidP="00D40957">
            <w:pPr>
              <w:spacing w:after="0" w:line="288" w:lineRule="auto"/>
              <w:ind w:left="336"/>
              <w:jc w:val="both"/>
            </w:pPr>
            <w:r>
              <w:rPr>
                <w:rFonts w:ascii="Times New Roman" w:hAnsi="Times New Roman"/>
                <w:color w:val="000000"/>
                <w:sz w:val="24"/>
              </w:rPr>
              <w:t>=</w:t>
            </w:r>
          </w:p>
          <w:p w:rsidR="00D40957" w:rsidRDefault="00D40957" w:rsidP="00D40957">
            <w:pPr>
              <w:spacing w:after="0" w:line="288" w:lineRule="auto"/>
              <w:ind w:left="336"/>
              <w:jc w:val="both"/>
            </w:pPr>
          </w:p>
          <w:p w:rsidR="00D40957" w:rsidRDefault="00D40957" w:rsidP="00D40957">
            <w:pPr>
              <w:spacing w:after="0" w:line="288" w:lineRule="auto"/>
              <w:jc w:val="both"/>
            </w:pPr>
            <w:r>
              <w:rPr>
                <w:rFonts w:ascii="Times New Roman" w:hAnsi="Times New Roman"/>
                <w:i/>
                <w:color w:val="000000"/>
                <w:sz w:val="24"/>
              </w:rPr>
              <w:t>B</w:t>
            </w:r>
          </w:p>
          <w:tbl>
            <w:tblPr>
              <w:tblW w:w="0" w:type="auto"/>
              <w:tblCellSpacing w:w="0" w:type="auto"/>
              <w:tblLook w:val="04A0" w:firstRow="1" w:lastRow="0" w:firstColumn="1" w:lastColumn="0" w:noHBand="0" w:noVBand="1"/>
            </w:tblPr>
            <w:tblGrid>
              <w:gridCol w:w="429"/>
              <w:gridCol w:w="40"/>
            </w:tblGrid>
            <w:tr w:rsidR="00D40957" w:rsidTr="00D40957">
              <w:trPr>
                <w:trHeight w:val="30"/>
                <w:tblCellSpacing w:w="0" w:type="auto"/>
              </w:trPr>
              <w:tc>
                <w:tcPr>
                  <w:tcW w:w="98" w:type="dxa"/>
                  <w:tcMar>
                    <w:top w:w="15" w:type="dxa"/>
                    <w:left w:w="15" w:type="dxa"/>
                    <w:bottom w:w="15" w:type="dxa"/>
                    <w:right w:w="15" w:type="dxa"/>
                  </w:tcMar>
                  <w:vAlign w:val="bottom"/>
                </w:tcPr>
                <w:p w:rsidR="00D40957" w:rsidRDefault="00D40957" w:rsidP="00D40957">
                  <w:pPr>
                    <w:spacing w:after="0" w:line="288" w:lineRule="auto"/>
                    <w:ind w:left="324"/>
                  </w:pPr>
                </w:p>
                <w:p w:rsidR="00D40957" w:rsidRDefault="00D40957" w:rsidP="00D40957">
                  <w:pPr>
                    <w:spacing w:after="0" w:line="288" w:lineRule="auto"/>
                    <w:ind w:left="324"/>
                  </w:pPr>
                  <w:r>
                    <w:rPr>
                      <w:rFonts w:ascii="Times New Roman" w:hAnsi="Times New Roman"/>
                      <w:i/>
                      <w:color w:val="000000"/>
                      <w:sz w:val="15"/>
                    </w:rPr>
                    <w:t>n</w:t>
                  </w:r>
                </w:p>
              </w:tc>
              <w:tc>
                <w:tcPr>
                  <w:tcW w:w="40" w:type="dxa"/>
                  <w:tcMar>
                    <w:top w:w="15" w:type="dxa"/>
                    <w:left w:w="15" w:type="dxa"/>
                    <w:bottom w:w="15" w:type="dxa"/>
                    <w:right w:w="15" w:type="dxa"/>
                  </w:tcMar>
                  <w:vAlign w:val="bottom"/>
                </w:tcPr>
                <w:p w:rsidR="00D40957" w:rsidRDefault="00D40957" w:rsidP="00D40957"/>
              </w:tc>
            </w:tr>
            <w:tr w:rsidR="00D40957" w:rsidTr="00D40957">
              <w:trPr>
                <w:gridAfter w:val="1"/>
                <w:wAfter w:w="40" w:type="dxa"/>
                <w:trHeight w:val="30"/>
                <w:tblCellSpacing w:w="0" w:type="auto"/>
              </w:trPr>
              <w:tc>
                <w:tcPr>
                  <w:tcW w:w="98" w:type="dxa"/>
                  <w:tcMar>
                    <w:top w:w="15" w:type="dxa"/>
                    <w:left w:w="15" w:type="dxa"/>
                    <w:bottom w:w="15" w:type="dxa"/>
                    <w:right w:w="15" w:type="dxa"/>
                  </w:tcMar>
                  <w:vAlign w:val="bottom"/>
                </w:tcPr>
                <w:p w:rsidR="00D40957" w:rsidRDefault="00D40957" w:rsidP="00D40957"/>
              </w:tc>
            </w:tr>
          </w:tbl>
          <w:p w:rsidR="00D40957" w:rsidRDefault="00D40957" w:rsidP="00D40957">
            <w:pPr>
              <w:spacing w:after="0" w:line="288" w:lineRule="auto"/>
              <w:ind w:left="336"/>
              <w:jc w:val="both"/>
            </w:pPr>
            <w:r>
              <w:rPr>
                <w:rFonts w:ascii="Times New Roman" w:hAnsi="Times New Roman"/>
                <w:i/>
                <w:color w:val="000000"/>
                <w:sz w:val="24"/>
              </w:rPr>
              <w:t>S</w:t>
            </w:r>
          </w:p>
          <w:p w:rsidR="00D40957" w:rsidRDefault="00D40957" w:rsidP="00D40957">
            <w:pPr>
              <w:spacing w:after="0" w:line="288" w:lineRule="auto"/>
              <w:ind w:left="336"/>
              <w:jc w:val="both"/>
            </w:pPr>
            <w:r>
              <w:rPr>
                <w:rFonts w:ascii="Times New Roman" w:hAnsi="Times New Roman"/>
                <w:color w:val="000000"/>
                <w:sz w:val="24"/>
              </w:rPr>
              <w:t>=</w:t>
            </w:r>
          </w:p>
          <w:p w:rsidR="00D40957" w:rsidRDefault="00D40957" w:rsidP="00D40957">
            <w:pPr>
              <w:spacing w:after="0" w:line="288" w:lineRule="auto"/>
              <w:ind w:left="336"/>
              <w:jc w:val="both"/>
            </w:pPr>
          </w:p>
          <w:p w:rsidR="00D40957" w:rsidRDefault="00D40957" w:rsidP="00D40957">
            <w:pPr>
              <w:spacing w:after="0" w:line="288" w:lineRule="auto"/>
              <w:jc w:val="both"/>
            </w:pPr>
            <w:r>
              <w:rPr>
                <w:rFonts w:ascii="Times New Roman" w:hAnsi="Times New Roman"/>
                <w:i/>
                <w:color w:val="000000"/>
                <w:sz w:val="24"/>
              </w:rPr>
              <w:t>BScosα</w:t>
            </w:r>
          </w:p>
          <w:p w:rsidR="00D40957" w:rsidRDefault="00D40957" w:rsidP="00D40957">
            <w:pPr>
              <w:spacing w:after="0" w:line="288" w:lineRule="auto"/>
              <w:jc w:val="both"/>
            </w:pPr>
          </w:p>
          <w:p w:rsidR="00D40957" w:rsidRDefault="00D40957" w:rsidP="00D40957">
            <w:pPr>
              <w:spacing w:after="0"/>
              <w:ind w:left="336"/>
            </w:pPr>
            <w:r>
              <w:rPr>
                <w:rFonts w:ascii="Times New Roman" w:hAnsi="Times New Roman"/>
                <w:color w:val="000000"/>
                <w:sz w:val="24"/>
              </w:rPr>
              <w:t xml:space="preserve"> </w:t>
            </w:r>
            <w:r>
              <w:rPr>
                <w:noProof/>
                <w:sz w:val="24"/>
                <w:lang w:val="ru-RU" w:eastAsia="ru-RU"/>
              </w:rPr>
              <w:drawing>
                <wp:inline distT="0" distB="0" distL="0" distR="0" wp14:anchorId="4651B362" wp14:editId="475B972F">
                  <wp:extent cx="1296829" cy="496014"/>
                  <wp:effectExtent l="0" t="0" r="0" b="0"/>
                  <wp:docPr id="33" name="Рисунок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7"/>
                          <a:stretch>
                            <a:fillRect/>
                          </a:stretch>
                        </pic:blipFill>
                        <pic:spPr>
                          <a:xfrm>
                            <a:off x="0" y="0"/>
                            <a:ext cx="1296829" cy="496014"/>
                          </a:xfrm>
                          <a:prstGeom prst="rect">
                            <a:avLst/>
                          </a:prstGeom>
                        </pic:spPr>
                      </pic:pic>
                    </a:graphicData>
                  </a:graphic>
                </wp:inline>
              </w:drawing>
            </w:r>
            <w:r>
              <w:rPr>
                <w:rFonts w:ascii="Times New Roman" w:hAnsi="Times New Roman"/>
                <w:color w:val="000000"/>
                <w:sz w:val="24"/>
              </w:rPr>
              <w:t xml:space="preserve"> </w:t>
            </w:r>
          </w:p>
          <w:p w:rsidR="00D40957" w:rsidRDefault="00D40957" w:rsidP="00D40957">
            <w:pPr>
              <w:spacing w:after="0" w:line="336" w:lineRule="auto"/>
              <w:ind w:left="336"/>
              <w:jc w:val="both"/>
            </w:pPr>
          </w:p>
          <w:p w:rsidR="00D40957" w:rsidRDefault="00D40957" w:rsidP="00D40957">
            <w:pPr>
              <w:spacing w:after="0" w:line="336" w:lineRule="auto"/>
              <w:ind w:left="336"/>
              <w:jc w:val="both"/>
            </w:pPr>
          </w:p>
        </w:tc>
      </w:tr>
      <w:tr w:rsidR="00D40957" w:rsidRPr="00315E60" w:rsidTr="00D40957">
        <w:trPr>
          <w:trHeight w:val="144"/>
        </w:trPr>
        <w:tc>
          <w:tcPr>
            <w:tcW w:w="0" w:type="auto"/>
            <w:vMerge/>
            <w:tcBorders>
              <w:top w:val="nil"/>
            </w:tcBorders>
            <w:tcMar>
              <w:top w:w="50" w:type="dxa"/>
              <w:left w:w="100" w:type="dxa"/>
            </w:tcMar>
          </w:tcPr>
          <w:p w:rsidR="00D40957" w:rsidRDefault="00D40957" w:rsidP="00D40957"/>
        </w:tc>
        <w:tc>
          <w:tcPr>
            <w:tcW w:w="1605" w:type="dxa"/>
            <w:tcMar>
              <w:top w:w="50" w:type="dxa"/>
              <w:left w:w="100" w:type="dxa"/>
            </w:tcMar>
            <w:vAlign w:val="center"/>
          </w:tcPr>
          <w:p w:rsidR="00D40957" w:rsidRDefault="00D40957" w:rsidP="00D40957">
            <w:pPr>
              <w:spacing w:after="0" w:line="336" w:lineRule="auto"/>
              <w:ind w:left="336"/>
              <w:jc w:val="center"/>
            </w:pPr>
            <w:r>
              <w:rPr>
                <w:rFonts w:ascii="Times New Roman" w:hAnsi="Times New Roman"/>
                <w:color w:val="000000"/>
                <w:sz w:val="24"/>
              </w:rPr>
              <w:t>3.4.2</w:t>
            </w:r>
          </w:p>
        </w:tc>
        <w:tc>
          <w:tcPr>
            <w:tcW w:w="6314" w:type="dxa"/>
            <w:tcMar>
              <w:top w:w="50" w:type="dxa"/>
              <w:left w:w="100" w:type="dxa"/>
            </w:tcMar>
            <w:vAlign w:val="center"/>
          </w:tcPr>
          <w:p w:rsidR="00D40957" w:rsidRPr="0030560C" w:rsidRDefault="00D40957" w:rsidP="00D40957">
            <w:pPr>
              <w:spacing w:after="0" w:line="336" w:lineRule="auto"/>
              <w:ind w:left="336"/>
              <w:jc w:val="both"/>
              <w:rPr>
                <w:lang w:val="ru-RU"/>
              </w:rPr>
            </w:pPr>
            <w:r w:rsidRPr="0030560C">
              <w:rPr>
                <w:rFonts w:ascii="Times New Roman" w:hAnsi="Times New Roman"/>
                <w:color w:val="000000"/>
                <w:sz w:val="24"/>
                <w:lang w:val="ru-RU"/>
              </w:rPr>
              <w:t>Явление электромагнитной индукции. ЭДС индукции</w:t>
            </w:r>
          </w:p>
        </w:tc>
      </w:tr>
      <w:tr w:rsidR="00D40957" w:rsidTr="00D40957">
        <w:trPr>
          <w:trHeight w:val="144"/>
        </w:trPr>
        <w:tc>
          <w:tcPr>
            <w:tcW w:w="0" w:type="auto"/>
            <w:vMerge/>
            <w:tcBorders>
              <w:top w:val="nil"/>
            </w:tcBorders>
            <w:tcMar>
              <w:top w:w="50" w:type="dxa"/>
              <w:left w:w="100" w:type="dxa"/>
            </w:tcMar>
          </w:tcPr>
          <w:p w:rsidR="00D40957" w:rsidRPr="0030560C" w:rsidRDefault="00D40957" w:rsidP="00D40957">
            <w:pPr>
              <w:rPr>
                <w:lang w:val="ru-RU"/>
              </w:rPr>
            </w:pPr>
          </w:p>
        </w:tc>
        <w:tc>
          <w:tcPr>
            <w:tcW w:w="1605" w:type="dxa"/>
            <w:tcMar>
              <w:top w:w="50" w:type="dxa"/>
              <w:left w:w="100" w:type="dxa"/>
            </w:tcMar>
            <w:vAlign w:val="center"/>
          </w:tcPr>
          <w:p w:rsidR="00D40957" w:rsidRDefault="00D40957" w:rsidP="00D40957">
            <w:pPr>
              <w:spacing w:after="0" w:line="336" w:lineRule="auto"/>
              <w:ind w:left="336"/>
              <w:jc w:val="center"/>
            </w:pPr>
            <w:r>
              <w:rPr>
                <w:rFonts w:ascii="Times New Roman" w:hAnsi="Times New Roman"/>
                <w:color w:val="000000"/>
                <w:sz w:val="24"/>
              </w:rPr>
              <w:t>3.4.3</w:t>
            </w:r>
          </w:p>
        </w:tc>
        <w:tc>
          <w:tcPr>
            <w:tcW w:w="6314" w:type="dxa"/>
            <w:tcMar>
              <w:top w:w="50" w:type="dxa"/>
              <w:left w:w="100" w:type="dxa"/>
            </w:tcMar>
            <w:vAlign w:val="center"/>
          </w:tcPr>
          <w:p w:rsidR="00D40957" w:rsidRDefault="00D40957" w:rsidP="00D40957">
            <w:pPr>
              <w:spacing w:after="0" w:line="336" w:lineRule="auto"/>
              <w:ind w:left="336"/>
              <w:jc w:val="both"/>
            </w:pPr>
            <w:r>
              <w:rPr>
                <w:rFonts w:ascii="Times New Roman" w:hAnsi="Times New Roman"/>
                <w:color w:val="000000"/>
                <w:sz w:val="24"/>
              </w:rPr>
              <w:t>Закон электромагнитной индукции Фарадея:</w:t>
            </w:r>
          </w:p>
          <w:p w:rsidR="00D40957" w:rsidRDefault="00D40957" w:rsidP="00D40957">
            <w:pPr>
              <w:spacing w:after="0"/>
              <w:ind w:left="336"/>
            </w:pPr>
            <w:r>
              <w:rPr>
                <w:rFonts w:ascii="Times New Roman" w:hAnsi="Times New Roman"/>
                <w:color w:val="000000"/>
                <w:sz w:val="24"/>
              </w:rPr>
              <w:t xml:space="preserve"> </w:t>
            </w:r>
            <w:r>
              <w:rPr>
                <w:noProof/>
                <w:sz w:val="24"/>
                <w:lang w:val="ru-RU" w:eastAsia="ru-RU"/>
              </w:rPr>
              <w:drawing>
                <wp:inline distT="0" distB="0" distL="0" distR="0" wp14:anchorId="1FC3C516" wp14:editId="346C9CC2">
                  <wp:extent cx="1552575" cy="609600"/>
                  <wp:effectExtent l="0" t="0" r="0" b="0"/>
                  <wp:docPr id="34" name="Рисунок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8"/>
                          <a:stretch>
                            <a:fillRect/>
                          </a:stretch>
                        </pic:blipFill>
                        <pic:spPr>
                          <a:xfrm>
                            <a:off x="0" y="0"/>
                            <a:ext cx="1552575" cy="609600"/>
                          </a:xfrm>
                          <a:prstGeom prst="rect">
                            <a:avLst/>
                          </a:prstGeom>
                        </pic:spPr>
                      </pic:pic>
                    </a:graphicData>
                  </a:graphic>
                </wp:inline>
              </w:drawing>
            </w:r>
            <w:r>
              <w:rPr>
                <w:rFonts w:ascii="Times New Roman" w:hAnsi="Times New Roman"/>
                <w:color w:val="000000"/>
                <w:sz w:val="24"/>
              </w:rPr>
              <w:t xml:space="preserve"> </w:t>
            </w:r>
          </w:p>
          <w:p w:rsidR="00D40957" w:rsidRDefault="00D40957" w:rsidP="00D40957">
            <w:pPr>
              <w:spacing w:after="0" w:line="336" w:lineRule="auto"/>
              <w:ind w:left="336"/>
              <w:jc w:val="both"/>
            </w:pPr>
          </w:p>
        </w:tc>
      </w:tr>
      <w:tr w:rsidR="00D40957" w:rsidTr="00D40957">
        <w:trPr>
          <w:trHeight w:val="144"/>
        </w:trPr>
        <w:tc>
          <w:tcPr>
            <w:tcW w:w="0" w:type="auto"/>
            <w:vMerge/>
            <w:tcBorders>
              <w:top w:val="nil"/>
            </w:tcBorders>
            <w:tcMar>
              <w:top w:w="50" w:type="dxa"/>
              <w:left w:w="100" w:type="dxa"/>
            </w:tcMar>
          </w:tcPr>
          <w:p w:rsidR="00D40957" w:rsidRDefault="00D40957" w:rsidP="00D40957"/>
        </w:tc>
        <w:tc>
          <w:tcPr>
            <w:tcW w:w="1605" w:type="dxa"/>
            <w:tcMar>
              <w:top w:w="50" w:type="dxa"/>
              <w:left w:w="100" w:type="dxa"/>
            </w:tcMar>
            <w:vAlign w:val="center"/>
          </w:tcPr>
          <w:p w:rsidR="00D40957" w:rsidRDefault="00D40957" w:rsidP="00D40957">
            <w:pPr>
              <w:spacing w:after="0" w:line="336" w:lineRule="auto"/>
              <w:ind w:left="336"/>
              <w:jc w:val="center"/>
            </w:pPr>
            <w:r>
              <w:rPr>
                <w:rFonts w:ascii="Times New Roman" w:hAnsi="Times New Roman"/>
                <w:color w:val="000000"/>
                <w:sz w:val="24"/>
              </w:rPr>
              <w:t>3.4.4</w:t>
            </w:r>
          </w:p>
        </w:tc>
        <w:tc>
          <w:tcPr>
            <w:tcW w:w="6314" w:type="dxa"/>
            <w:tcMar>
              <w:top w:w="50" w:type="dxa"/>
              <w:left w:w="100" w:type="dxa"/>
            </w:tcMar>
            <w:vAlign w:val="center"/>
          </w:tcPr>
          <w:p w:rsidR="00D40957" w:rsidRPr="0030560C" w:rsidRDefault="00D40957" w:rsidP="00D40957">
            <w:pPr>
              <w:spacing w:after="0"/>
              <w:ind w:left="336"/>
              <w:rPr>
                <w:lang w:val="ru-RU"/>
              </w:rPr>
            </w:pPr>
          </w:p>
          <w:p w:rsidR="00D40957" w:rsidRPr="0030560C" w:rsidRDefault="00D40957" w:rsidP="00D40957">
            <w:pPr>
              <w:spacing w:after="0"/>
              <w:ind w:left="336"/>
              <w:rPr>
                <w:lang w:val="ru-RU"/>
              </w:rPr>
            </w:pPr>
            <w:r w:rsidRPr="0030560C">
              <w:rPr>
                <w:rFonts w:ascii="Times New Roman" w:hAnsi="Times New Roman"/>
                <w:color w:val="000000"/>
                <w:sz w:val="24"/>
                <w:lang w:val="ru-RU"/>
              </w:rPr>
              <w:t xml:space="preserve"> </w:t>
            </w:r>
            <w:r>
              <w:rPr>
                <w:noProof/>
                <w:sz w:val="24"/>
                <w:lang w:val="ru-RU" w:eastAsia="ru-RU"/>
              </w:rPr>
              <w:drawing>
                <wp:inline distT="0" distB="0" distL="0" distR="0" wp14:anchorId="45C6880E" wp14:editId="6C5E6929">
                  <wp:extent cx="1296829" cy="704216"/>
                  <wp:effectExtent l="0" t="0" r="0" b="0"/>
                  <wp:docPr id="35" name="Рисунок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9"/>
                          <a:stretch>
                            <a:fillRect/>
                          </a:stretch>
                        </pic:blipFill>
                        <pic:spPr>
                          <a:xfrm>
                            <a:off x="0" y="0"/>
                            <a:ext cx="1296829" cy="704216"/>
                          </a:xfrm>
                          <a:prstGeom prst="rect">
                            <a:avLst/>
                          </a:prstGeom>
                        </pic:spPr>
                      </pic:pic>
                    </a:graphicData>
                  </a:graphic>
                </wp:inline>
              </w:drawing>
            </w:r>
            <w:r w:rsidRPr="0030560C">
              <w:rPr>
                <w:rFonts w:ascii="Times New Roman" w:hAnsi="Times New Roman"/>
                <w:color w:val="000000"/>
                <w:sz w:val="24"/>
                <w:lang w:val="ru-RU"/>
              </w:rPr>
              <w:t xml:space="preserve"> </w:t>
            </w:r>
          </w:p>
          <w:p w:rsidR="00D40957" w:rsidRPr="0030560C" w:rsidRDefault="00D40957" w:rsidP="00D40957">
            <w:pPr>
              <w:spacing w:after="0" w:line="336" w:lineRule="auto"/>
              <w:ind w:left="336"/>
              <w:rPr>
                <w:lang w:val="ru-RU"/>
              </w:rPr>
            </w:pPr>
          </w:p>
          <w:p w:rsidR="00D40957" w:rsidRPr="0030560C" w:rsidRDefault="00D40957" w:rsidP="00D40957">
            <w:pPr>
              <w:spacing w:after="0" w:line="336" w:lineRule="auto"/>
              <w:ind w:left="336"/>
              <w:rPr>
                <w:lang w:val="ru-RU"/>
              </w:rPr>
            </w:pPr>
            <w:r w:rsidRPr="0030560C">
              <w:rPr>
                <w:rFonts w:ascii="Times New Roman" w:hAnsi="Times New Roman"/>
                <w:color w:val="000000"/>
                <w:sz w:val="24"/>
                <w:lang w:val="ru-RU"/>
              </w:rPr>
              <w:t xml:space="preserve">ЭДС индукции в прямом проводнике длиной </w:t>
            </w:r>
            <w:r>
              <w:rPr>
                <w:rFonts w:ascii="Times New Roman" w:hAnsi="Times New Roman"/>
                <w:color w:val="000000"/>
                <w:sz w:val="24"/>
              </w:rPr>
              <w:t>l</w:t>
            </w:r>
            <w:r w:rsidRPr="0030560C">
              <w:rPr>
                <w:rFonts w:ascii="Times New Roman" w:hAnsi="Times New Roman"/>
                <w:color w:val="000000"/>
                <w:sz w:val="24"/>
                <w:lang w:val="ru-RU"/>
              </w:rPr>
              <w:t xml:space="preserve">, движущемся со скоростью  </w:t>
            </w:r>
          </w:p>
          <w:p w:rsidR="00D40957" w:rsidRDefault="00315E60" w:rsidP="00D40957">
            <m:oMathPara>
              <m:oMath>
                <m:limUpp>
                  <m:limUppPr>
                    <m:ctrlPr>
                      <w:rPr>
                        <w:rFonts w:ascii="Cambria Math" w:hAnsi="Cambria Math"/>
                      </w:rPr>
                    </m:ctrlPr>
                  </m:limUppPr>
                  <m:e>
                    <m:r>
                      <w:rPr>
                        <w:rFonts w:ascii="Cambria Math" w:eastAsia="Cambria Math" w:hAnsi="Cambria Math" w:cs="Cambria Math"/>
                      </w:rPr>
                      <m:t>v</m:t>
                    </m:r>
                  </m:e>
                  <m:lim>
                    <m:r>
                      <w:rPr>
                        <w:rFonts w:ascii="Cambria Math" w:eastAsia="Cambria Math" w:hAnsi="Cambria Math" w:cs="Cambria Math"/>
                      </w:rPr>
                      <m:t>⃗</m:t>
                    </m:r>
                  </m:lim>
                </m:limUpp>
              </m:oMath>
            </m:oMathPara>
          </w:p>
          <w:p w:rsidR="00D40957" w:rsidRDefault="00D40957" w:rsidP="00D40957">
            <w:pPr>
              <w:spacing w:after="0" w:line="288" w:lineRule="auto"/>
              <w:ind w:left="336"/>
            </w:pPr>
          </w:p>
          <w:tbl>
            <w:tblPr>
              <w:tblW w:w="0" w:type="auto"/>
              <w:tblCellSpacing w:w="0" w:type="auto"/>
              <w:tblLook w:val="04A0" w:firstRow="1" w:lastRow="0" w:firstColumn="1" w:lastColumn="0" w:noHBand="0" w:noVBand="1"/>
            </w:tblPr>
            <w:tblGrid>
              <w:gridCol w:w="464"/>
            </w:tblGrid>
            <w:tr w:rsidR="00D40957" w:rsidTr="00D40957">
              <w:trPr>
                <w:trHeight w:val="150"/>
                <w:tblCellSpacing w:w="0" w:type="auto"/>
              </w:trPr>
              <w:tc>
                <w:tcPr>
                  <w:tcW w:w="135" w:type="dxa"/>
                  <w:tcMar>
                    <w:top w:w="15" w:type="dxa"/>
                    <w:left w:w="15" w:type="dxa"/>
                    <w:bottom w:w="15" w:type="dxa"/>
                    <w:right w:w="15" w:type="dxa"/>
                  </w:tcMar>
                  <w:vAlign w:val="bottom"/>
                </w:tcPr>
                <w:p w:rsidR="00D40957" w:rsidRDefault="00D40957" w:rsidP="00D40957">
                  <w:pPr>
                    <w:spacing w:after="0" w:line="288" w:lineRule="auto"/>
                    <w:ind w:left="336"/>
                    <w:jc w:val="center"/>
                  </w:pPr>
                </w:p>
                <w:p w:rsidR="00D40957" w:rsidRDefault="00D40957" w:rsidP="00D40957">
                  <w:pPr>
                    <w:spacing w:after="0" w:line="288" w:lineRule="auto"/>
                    <w:ind w:left="336"/>
                    <w:jc w:val="center"/>
                  </w:pPr>
                  <w:r>
                    <w:rPr>
                      <w:rFonts w:ascii="Times New Roman" w:hAnsi="Times New Roman"/>
                      <w:i/>
                      <w:color w:val="000000"/>
                    </w:rPr>
                    <w:t>v</w:t>
                  </w:r>
                </w:p>
                <w:p w:rsidR="00D40957" w:rsidRDefault="00D40957" w:rsidP="00D40957">
                  <w:pPr>
                    <w:spacing w:after="0" w:line="288" w:lineRule="auto"/>
                    <w:ind w:left="336"/>
                    <w:jc w:val="center"/>
                  </w:pPr>
                </w:p>
                <w:p w:rsidR="00D40957" w:rsidRDefault="00D40957" w:rsidP="00D40957">
                  <w:pPr>
                    <w:spacing w:after="0" w:line="288" w:lineRule="auto"/>
                    <w:ind w:left="336"/>
                    <w:jc w:val="center"/>
                  </w:pPr>
                </w:p>
              </w:tc>
            </w:tr>
          </w:tbl>
          <w:p w:rsidR="00D40957" w:rsidRDefault="00D40957" w:rsidP="00D40957">
            <w:pPr>
              <w:spacing w:after="0" w:line="288" w:lineRule="auto"/>
            </w:pPr>
          </w:p>
          <w:p w:rsidR="00D40957" w:rsidRDefault="00D40957" w:rsidP="00D40957">
            <w:pPr>
              <w:spacing w:after="0" w:line="288" w:lineRule="auto"/>
            </w:pPr>
            <w:r>
              <w:rPr>
                <w:rFonts w:ascii="Times New Roman" w:hAnsi="Times New Roman"/>
                <w:color w:val="000000"/>
                <w:sz w:val="24"/>
              </w:rPr>
              <w:t xml:space="preserve">  </w:t>
            </w:r>
          </w:p>
          <w:p w:rsidR="00D40957" w:rsidRDefault="00D40957" w:rsidP="00D40957">
            <m:oMathPara>
              <m:oMath>
                <m:r>
                  <w:rPr>
                    <w:rFonts w:ascii="Cambria Math" w:eastAsia="Cambria Math" w:hAnsi="Cambria Math" w:cs="Cambria Math"/>
                  </w:rPr>
                  <m:t>(</m:t>
                </m:r>
                <m:limUpp>
                  <m:limUppPr>
                    <m:ctrlPr>
                      <w:rPr>
                        <w:rFonts w:ascii="Cambria Math" w:hAnsi="Cambria Math"/>
                      </w:rPr>
                    </m:ctrlPr>
                  </m:limUppPr>
                  <m:e>
                    <m:r>
                      <w:rPr>
                        <w:rFonts w:ascii="Cambria Math" w:eastAsia="Cambria Math" w:hAnsi="Cambria Math" w:cs="Cambria Math"/>
                      </w:rPr>
                      <m:t>v</m:t>
                    </m:r>
                  </m:e>
                  <m:lim>
                    <m:r>
                      <w:rPr>
                        <w:rFonts w:ascii="Cambria Math" w:eastAsia="Cambria Math" w:hAnsi="Cambria Math" w:cs="Cambria Math"/>
                      </w:rPr>
                      <m:t>⃗</m:t>
                    </m:r>
                  </m:lim>
                </m:limUpp>
                <m:r>
                  <w:rPr>
                    <w:rFonts w:ascii="Cambria Math" w:eastAsia="Cambria Math" w:hAnsi="Cambria Math" w:cs="Cambria Math"/>
                  </w:rPr>
                  <m:t>⊥</m:t>
                </m:r>
                <m:limUpp>
                  <m:limUppPr>
                    <m:ctrlPr>
                      <w:rPr>
                        <w:rFonts w:ascii="Cambria Math" w:hAnsi="Cambria Math"/>
                      </w:rPr>
                    </m:ctrlPr>
                  </m:limUppPr>
                  <m:e>
                    <m:r>
                      <w:rPr>
                        <w:rFonts w:ascii="Cambria Math" w:eastAsia="Cambria Math" w:hAnsi="Cambria Math" w:cs="Cambria Math"/>
                      </w:rPr>
                      <m:t>l</m:t>
                    </m:r>
                  </m:e>
                  <m:lim>
                    <m:r>
                      <w:rPr>
                        <w:rFonts w:ascii="Cambria Math" w:eastAsia="Cambria Math" w:hAnsi="Cambria Math" w:cs="Cambria Math"/>
                      </w:rPr>
                      <m:t>⃗</m:t>
                    </m:r>
                  </m:lim>
                </m:limUpp>
                <m:r>
                  <w:rPr>
                    <w:rFonts w:ascii="Cambria Math" w:eastAsia="Cambria Math" w:hAnsi="Cambria Math" w:cs="Cambria Math"/>
                  </w:rPr>
                  <m:t>)</m:t>
                </m:r>
              </m:oMath>
            </m:oMathPara>
          </w:p>
          <w:p w:rsidR="00D40957" w:rsidRDefault="00D40957" w:rsidP="00D40957">
            <w:pPr>
              <w:spacing w:after="0" w:line="288" w:lineRule="auto"/>
              <w:ind w:left="336"/>
            </w:pPr>
          </w:p>
          <w:p w:rsidR="00D40957" w:rsidRPr="0030560C" w:rsidRDefault="00D40957" w:rsidP="00D40957">
            <w:pPr>
              <w:spacing w:after="0" w:line="288" w:lineRule="auto"/>
              <w:rPr>
                <w:lang w:val="ru-RU"/>
              </w:rPr>
            </w:pPr>
            <w:r w:rsidRPr="0030560C">
              <w:rPr>
                <w:rFonts w:ascii="Times New Roman" w:hAnsi="Times New Roman"/>
                <w:color w:val="000000"/>
                <w:sz w:val="24"/>
                <w:lang w:val="ru-RU"/>
              </w:rPr>
              <w:t>(</w:t>
            </w:r>
          </w:p>
          <w:tbl>
            <w:tblPr>
              <w:tblW w:w="0" w:type="auto"/>
              <w:tblCellSpacing w:w="0" w:type="auto"/>
              <w:tblLook w:val="04A0" w:firstRow="1" w:lastRow="0" w:firstColumn="1" w:lastColumn="0" w:noHBand="0" w:noVBand="1"/>
            </w:tblPr>
            <w:tblGrid>
              <w:gridCol w:w="464"/>
            </w:tblGrid>
            <w:tr w:rsidR="00D40957" w:rsidRPr="00315E60" w:rsidTr="00D40957">
              <w:trPr>
                <w:trHeight w:val="150"/>
                <w:tblCellSpacing w:w="0" w:type="auto"/>
              </w:trPr>
              <w:tc>
                <w:tcPr>
                  <w:tcW w:w="135" w:type="dxa"/>
                  <w:tcMar>
                    <w:top w:w="15" w:type="dxa"/>
                    <w:left w:w="15" w:type="dxa"/>
                    <w:bottom w:w="15" w:type="dxa"/>
                    <w:right w:w="15" w:type="dxa"/>
                  </w:tcMar>
                  <w:vAlign w:val="bottom"/>
                </w:tcPr>
                <w:p w:rsidR="00D40957" w:rsidRPr="0030560C" w:rsidRDefault="00D40957" w:rsidP="00D40957">
                  <w:pPr>
                    <w:spacing w:after="0" w:line="288" w:lineRule="auto"/>
                    <w:ind w:left="336"/>
                    <w:jc w:val="center"/>
                    <w:rPr>
                      <w:lang w:val="ru-RU"/>
                    </w:rPr>
                  </w:pPr>
                </w:p>
                <w:p w:rsidR="00D40957" w:rsidRPr="0030560C" w:rsidRDefault="00D40957" w:rsidP="00D40957">
                  <w:pPr>
                    <w:spacing w:after="0" w:line="288" w:lineRule="auto"/>
                    <w:ind w:left="336"/>
                    <w:jc w:val="center"/>
                    <w:rPr>
                      <w:lang w:val="ru-RU"/>
                    </w:rPr>
                  </w:pPr>
                  <w:r>
                    <w:rPr>
                      <w:rFonts w:ascii="Times New Roman" w:hAnsi="Times New Roman"/>
                      <w:i/>
                      <w:color w:val="000000"/>
                    </w:rPr>
                    <w:t>v</w:t>
                  </w:r>
                </w:p>
                <w:p w:rsidR="00D40957" w:rsidRPr="0030560C" w:rsidRDefault="00D40957" w:rsidP="00D40957">
                  <w:pPr>
                    <w:spacing w:after="0" w:line="288" w:lineRule="auto"/>
                    <w:ind w:left="336"/>
                    <w:jc w:val="center"/>
                    <w:rPr>
                      <w:lang w:val="ru-RU"/>
                    </w:rPr>
                  </w:pPr>
                </w:p>
                <w:p w:rsidR="00D40957" w:rsidRPr="0030560C" w:rsidRDefault="00D40957" w:rsidP="00D40957">
                  <w:pPr>
                    <w:spacing w:after="0" w:line="288" w:lineRule="auto"/>
                    <w:ind w:left="336"/>
                    <w:jc w:val="center"/>
                    <w:rPr>
                      <w:lang w:val="ru-RU"/>
                    </w:rPr>
                  </w:pPr>
                </w:p>
              </w:tc>
            </w:tr>
          </w:tbl>
          <w:p w:rsidR="00D40957" w:rsidRPr="0030560C" w:rsidRDefault="00D40957" w:rsidP="00D40957">
            <w:pPr>
              <w:spacing w:after="0" w:line="288" w:lineRule="auto"/>
              <w:ind w:left="336"/>
              <w:rPr>
                <w:lang w:val="ru-RU"/>
              </w:rPr>
            </w:pPr>
          </w:p>
          <w:p w:rsidR="00D40957" w:rsidRPr="0030560C" w:rsidRDefault="00D40957" w:rsidP="00D40957">
            <w:pPr>
              <w:spacing w:after="0" w:line="288" w:lineRule="auto"/>
              <w:ind w:left="336"/>
              <w:rPr>
                <w:lang w:val="ru-RU"/>
              </w:rPr>
            </w:pPr>
            <w:r w:rsidRPr="0030560C">
              <w:rPr>
                <w:rFonts w:ascii="Times New Roman" w:hAnsi="Times New Roman"/>
                <w:color w:val="000000"/>
                <w:sz w:val="24"/>
                <w:lang w:val="ru-RU"/>
              </w:rPr>
              <w:t>⊥</w:t>
            </w:r>
          </w:p>
          <w:p w:rsidR="00D40957" w:rsidRPr="0030560C" w:rsidRDefault="00D40957" w:rsidP="00D40957">
            <w:pPr>
              <w:spacing w:after="0" w:line="288" w:lineRule="auto"/>
              <w:ind w:left="336"/>
              <w:rPr>
                <w:lang w:val="ru-RU"/>
              </w:rPr>
            </w:pPr>
          </w:p>
          <w:tbl>
            <w:tblPr>
              <w:tblW w:w="0" w:type="auto"/>
              <w:tblCellSpacing w:w="0" w:type="auto"/>
              <w:tblLook w:val="04A0" w:firstRow="1" w:lastRow="0" w:firstColumn="1" w:lastColumn="0" w:noHBand="0" w:noVBand="1"/>
            </w:tblPr>
            <w:tblGrid>
              <w:gridCol w:w="428"/>
            </w:tblGrid>
            <w:tr w:rsidR="00D40957" w:rsidRPr="00315E60" w:rsidTr="00D40957">
              <w:trPr>
                <w:trHeight w:val="195"/>
                <w:tblCellSpacing w:w="0" w:type="auto"/>
              </w:trPr>
              <w:tc>
                <w:tcPr>
                  <w:tcW w:w="132" w:type="dxa"/>
                  <w:tcMar>
                    <w:top w:w="15" w:type="dxa"/>
                    <w:left w:w="15" w:type="dxa"/>
                    <w:bottom w:w="15" w:type="dxa"/>
                    <w:right w:w="15" w:type="dxa"/>
                  </w:tcMar>
                  <w:vAlign w:val="bottom"/>
                </w:tcPr>
                <w:p w:rsidR="00D40957" w:rsidRPr="0030560C" w:rsidRDefault="00D40957" w:rsidP="00D40957">
                  <w:pPr>
                    <w:spacing w:after="0" w:line="288" w:lineRule="auto"/>
                    <w:ind w:left="336"/>
                    <w:jc w:val="center"/>
                    <w:rPr>
                      <w:lang w:val="ru-RU"/>
                    </w:rPr>
                  </w:pPr>
                </w:p>
                <w:p w:rsidR="00D40957" w:rsidRPr="0030560C" w:rsidRDefault="00D40957" w:rsidP="00D40957">
                  <w:pPr>
                    <w:spacing w:after="0" w:line="288" w:lineRule="auto"/>
                    <w:ind w:left="336"/>
                    <w:jc w:val="center"/>
                    <w:rPr>
                      <w:lang w:val="ru-RU"/>
                    </w:rPr>
                  </w:pPr>
                  <w:r>
                    <w:rPr>
                      <w:rFonts w:ascii="Times New Roman" w:hAnsi="Times New Roman"/>
                      <w:i/>
                      <w:color w:val="000000"/>
                    </w:rPr>
                    <w:t>l</w:t>
                  </w:r>
                </w:p>
                <w:p w:rsidR="00D40957" w:rsidRPr="0030560C" w:rsidRDefault="00D40957" w:rsidP="00D40957">
                  <w:pPr>
                    <w:spacing w:after="0" w:line="288" w:lineRule="auto"/>
                    <w:ind w:left="336"/>
                    <w:jc w:val="center"/>
                    <w:rPr>
                      <w:lang w:val="ru-RU"/>
                    </w:rPr>
                  </w:pPr>
                </w:p>
                <w:p w:rsidR="00D40957" w:rsidRPr="0030560C" w:rsidRDefault="00D40957" w:rsidP="00D40957">
                  <w:pPr>
                    <w:spacing w:after="0" w:line="288" w:lineRule="auto"/>
                    <w:ind w:left="336"/>
                    <w:jc w:val="center"/>
                    <w:rPr>
                      <w:lang w:val="ru-RU"/>
                    </w:rPr>
                  </w:pPr>
                </w:p>
              </w:tc>
            </w:tr>
          </w:tbl>
          <w:p w:rsidR="00D40957" w:rsidRPr="0030560C" w:rsidRDefault="00D40957" w:rsidP="00D40957">
            <w:pPr>
              <w:spacing w:after="0" w:line="288" w:lineRule="auto"/>
              <w:rPr>
                <w:lang w:val="ru-RU"/>
              </w:rPr>
            </w:pPr>
            <w:r w:rsidRPr="0030560C">
              <w:rPr>
                <w:rFonts w:ascii="Times New Roman" w:hAnsi="Times New Roman"/>
                <w:color w:val="000000"/>
                <w:sz w:val="24"/>
                <w:lang w:val="ru-RU"/>
              </w:rPr>
              <w:t>)</w:t>
            </w:r>
          </w:p>
          <w:p w:rsidR="00D40957" w:rsidRPr="0030560C" w:rsidRDefault="00D40957" w:rsidP="00D40957">
            <w:pPr>
              <w:spacing w:after="0" w:line="288" w:lineRule="auto"/>
              <w:rPr>
                <w:lang w:val="ru-RU"/>
              </w:rPr>
            </w:pPr>
            <w:r w:rsidRPr="0030560C">
              <w:rPr>
                <w:rFonts w:ascii="Times New Roman" w:hAnsi="Times New Roman"/>
                <w:color w:val="000000"/>
                <w:sz w:val="24"/>
                <w:lang w:val="ru-RU"/>
              </w:rPr>
              <w:t xml:space="preserve"> в однородном магнитном поле </w:t>
            </w:r>
            <w:r>
              <w:rPr>
                <w:rFonts w:ascii="Times New Roman" w:hAnsi="Times New Roman"/>
                <w:color w:val="000000"/>
                <w:sz w:val="24"/>
              </w:rPr>
              <w:t>B</w:t>
            </w:r>
            <w:r w:rsidRPr="0030560C">
              <w:rPr>
                <w:rFonts w:ascii="Times New Roman" w:hAnsi="Times New Roman"/>
                <w:color w:val="000000"/>
                <w:sz w:val="24"/>
                <w:lang w:val="ru-RU"/>
              </w:rPr>
              <w:t xml:space="preserve">:  </w:t>
            </w:r>
          </w:p>
          <w:p w:rsidR="00D40957" w:rsidRDefault="00D40957" w:rsidP="00D40957">
            <m:oMathPara>
              <m:oMath>
                <m:r>
                  <m:rPr>
                    <m:sty m:val="p"/>
                  </m:rPr>
                  <w:rPr>
                    <w:rFonts w:ascii="Cambria Math" w:eastAsia="Cambria Math" w:hAnsi="Cambria Math" w:cs="Cambria Math"/>
                  </w:rPr>
                  <m:t>∣</m:t>
                </m:r>
                <m:sSub>
                  <m:sSubPr>
                    <m:ctrlPr>
                      <w:rPr>
                        <w:rFonts w:ascii="Cambria Math" w:hAnsi="Cambria Math"/>
                      </w:rPr>
                    </m:ctrlPr>
                  </m:sSubPr>
                  <m:e>
                    <m:r>
                      <w:rPr>
                        <w:rFonts w:ascii="Cambria Math" w:eastAsia="Cambria Math" w:hAnsi="Cambria Math" w:cs="Cambria Math"/>
                      </w:rPr>
                      <m:t>E</m:t>
                    </m:r>
                  </m:e>
                  <m:sub>
                    <m:r>
                      <w:rPr>
                        <w:rFonts w:ascii="Cambria Math" w:eastAsia="Cambria Math" w:hAnsi="Cambria Math" w:cs="Cambria Math"/>
                      </w:rPr>
                      <m:t>i</m:t>
                    </m:r>
                  </m:sub>
                </m:sSub>
                <m:r>
                  <m:rPr>
                    <m:sty m:val="p"/>
                  </m:rPr>
                  <w:rPr>
                    <w:rFonts w:ascii="Cambria Math" w:eastAsia="Cambria Math" w:hAnsi="Cambria Math" w:cs="Cambria Math"/>
                  </w:rPr>
                  <m:t>∣</m:t>
                </m:r>
                <m:r>
                  <w:rPr>
                    <w:rFonts w:ascii="Cambria Math" w:eastAsia="Cambria Math" w:hAnsi="Cambria Math" w:cs="Cambria Math"/>
                  </w:rPr>
                  <m:t>=Blvcosα</m:t>
                </m:r>
              </m:oMath>
            </m:oMathPara>
          </w:p>
          <w:p w:rsidR="00D40957" w:rsidRDefault="00D40957" w:rsidP="00D40957">
            <w:pPr>
              <w:spacing w:after="0" w:line="288" w:lineRule="auto"/>
              <w:ind w:left="336"/>
            </w:pPr>
          </w:p>
          <w:p w:rsidR="00D40957" w:rsidRPr="0030560C" w:rsidRDefault="00D40957" w:rsidP="00D40957">
            <w:pPr>
              <w:spacing w:after="0" w:line="288" w:lineRule="auto"/>
              <w:rPr>
                <w:lang w:val="ru-RU"/>
              </w:rPr>
            </w:pPr>
            <w:r w:rsidRPr="0030560C">
              <w:rPr>
                <w:rFonts w:ascii="Times New Roman" w:hAnsi="Times New Roman"/>
                <w:color w:val="000000"/>
                <w:sz w:val="24"/>
                <w:lang w:val="ru-RU"/>
              </w:rPr>
              <w:t>∣</w:t>
            </w:r>
            <w:r>
              <w:rPr>
                <w:rFonts w:ascii="Times New Roman" w:hAnsi="Times New Roman"/>
                <w:i/>
                <w:color w:val="000000"/>
                <w:sz w:val="24"/>
              </w:rPr>
              <w:t>E</w:t>
            </w:r>
          </w:p>
          <w:tbl>
            <w:tblPr>
              <w:tblW w:w="0" w:type="auto"/>
              <w:tblCellSpacing w:w="0" w:type="auto"/>
              <w:tblLook w:val="04A0" w:firstRow="1" w:lastRow="0" w:firstColumn="1" w:lastColumn="0" w:noHBand="0" w:noVBand="1"/>
            </w:tblPr>
            <w:tblGrid>
              <w:gridCol w:w="394"/>
              <w:gridCol w:w="40"/>
            </w:tblGrid>
            <w:tr w:rsidR="00D40957" w:rsidRPr="00315E60" w:rsidTr="00D40957">
              <w:trPr>
                <w:trHeight w:val="60"/>
                <w:tblCellSpacing w:w="0" w:type="auto"/>
              </w:trPr>
              <w:tc>
                <w:tcPr>
                  <w:tcW w:w="53" w:type="dxa"/>
                  <w:tcMar>
                    <w:top w:w="15" w:type="dxa"/>
                    <w:left w:w="15" w:type="dxa"/>
                    <w:bottom w:w="15" w:type="dxa"/>
                    <w:right w:w="15" w:type="dxa"/>
                  </w:tcMar>
                  <w:vAlign w:val="bottom"/>
                </w:tcPr>
                <w:p w:rsidR="00D40957" w:rsidRPr="0030560C" w:rsidRDefault="00D40957" w:rsidP="00D40957">
                  <w:pPr>
                    <w:spacing w:after="0" w:line="288" w:lineRule="auto"/>
                    <w:ind w:left="322"/>
                    <w:rPr>
                      <w:lang w:val="ru-RU"/>
                    </w:rPr>
                  </w:pPr>
                </w:p>
                <w:p w:rsidR="00D40957" w:rsidRPr="0030560C" w:rsidRDefault="00D40957" w:rsidP="00D40957">
                  <w:pPr>
                    <w:spacing w:after="0" w:line="288" w:lineRule="auto"/>
                    <w:ind w:left="322"/>
                    <w:rPr>
                      <w:lang w:val="ru-RU"/>
                    </w:rPr>
                  </w:pPr>
                  <w:r>
                    <w:rPr>
                      <w:rFonts w:ascii="Times New Roman" w:hAnsi="Times New Roman"/>
                      <w:i/>
                      <w:color w:val="000000"/>
                      <w:sz w:val="15"/>
                    </w:rPr>
                    <w:t>i</w:t>
                  </w:r>
                </w:p>
              </w:tc>
              <w:tc>
                <w:tcPr>
                  <w:tcW w:w="40" w:type="dxa"/>
                  <w:tcMar>
                    <w:top w:w="15" w:type="dxa"/>
                    <w:left w:w="15" w:type="dxa"/>
                    <w:bottom w:w="15" w:type="dxa"/>
                    <w:right w:w="15" w:type="dxa"/>
                  </w:tcMar>
                  <w:vAlign w:val="bottom"/>
                </w:tcPr>
                <w:p w:rsidR="00D40957" w:rsidRPr="0030560C" w:rsidRDefault="00D40957" w:rsidP="00D40957">
                  <w:pPr>
                    <w:rPr>
                      <w:lang w:val="ru-RU"/>
                    </w:rPr>
                  </w:pPr>
                </w:p>
              </w:tc>
            </w:tr>
            <w:tr w:rsidR="00D40957" w:rsidRPr="00315E60" w:rsidTr="00D40957">
              <w:trPr>
                <w:gridAfter w:val="1"/>
                <w:wAfter w:w="40" w:type="dxa"/>
                <w:trHeight w:val="30"/>
                <w:tblCellSpacing w:w="0" w:type="auto"/>
              </w:trPr>
              <w:tc>
                <w:tcPr>
                  <w:tcW w:w="53" w:type="dxa"/>
                  <w:tcMar>
                    <w:top w:w="15" w:type="dxa"/>
                    <w:left w:w="15" w:type="dxa"/>
                    <w:bottom w:w="15" w:type="dxa"/>
                    <w:right w:w="15" w:type="dxa"/>
                  </w:tcMar>
                  <w:vAlign w:val="bottom"/>
                </w:tcPr>
                <w:p w:rsidR="00D40957" w:rsidRPr="0030560C" w:rsidRDefault="00D40957" w:rsidP="00D40957">
                  <w:pPr>
                    <w:rPr>
                      <w:lang w:val="ru-RU"/>
                    </w:rPr>
                  </w:pPr>
                </w:p>
              </w:tc>
            </w:tr>
          </w:tbl>
          <w:p w:rsidR="00D40957" w:rsidRPr="0030560C" w:rsidRDefault="00D40957" w:rsidP="00D40957">
            <w:pPr>
              <w:spacing w:after="0" w:line="288" w:lineRule="auto"/>
              <w:ind w:left="336"/>
              <w:rPr>
                <w:lang w:val="ru-RU"/>
              </w:rPr>
            </w:pPr>
            <w:r w:rsidRPr="0030560C">
              <w:rPr>
                <w:rFonts w:ascii="Times New Roman" w:hAnsi="Times New Roman"/>
                <w:color w:val="000000"/>
                <w:sz w:val="24"/>
                <w:lang w:val="ru-RU"/>
              </w:rPr>
              <w:t>∣</w:t>
            </w:r>
          </w:p>
          <w:p w:rsidR="00D40957" w:rsidRPr="0030560C" w:rsidRDefault="00D40957" w:rsidP="00D40957">
            <w:pPr>
              <w:spacing w:after="0" w:line="288" w:lineRule="auto"/>
              <w:ind w:left="336"/>
              <w:rPr>
                <w:lang w:val="ru-RU"/>
              </w:rPr>
            </w:pPr>
            <w:r w:rsidRPr="0030560C">
              <w:rPr>
                <w:rFonts w:ascii="Times New Roman" w:hAnsi="Times New Roman"/>
                <w:color w:val="000000"/>
                <w:sz w:val="24"/>
                <w:lang w:val="ru-RU"/>
              </w:rPr>
              <w:t>=</w:t>
            </w:r>
          </w:p>
          <w:p w:rsidR="00D40957" w:rsidRPr="0030560C" w:rsidRDefault="00D40957" w:rsidP="00D40957">
            <w:pPr>
              <w:spacing w:after="0" w:line="288" w:lineRule="auto"/>
              <w:ind w:left="336"/>
              <w:rPr>
                <w:lang w:val="ru-RU"/>
              </w:rPr>
            </w:pPr>
          </w:p>
          <w:p w:rsidR="00D40957" w:rsidRPr="0030560C" w:rsidRDefault="00D40957" w:rsidP="00D40957">
            <w:pPr>
              <w:spacing w:after="0" w:line="288" w:lineRule="auto"/>
              <w:rPr>
                <w:lang w:val="ru-RU"/>
              </w:rPr>
            </w:pPr>
            <w:r>
              <w:rPr>
                <w:rFonts w:ascii="Times New Roman" w:hAnsi="Times New Roman"/>
                <w:i/>
                <w:color w:val="000000"/>
                <w:sz w:val="24"/>
              </w:rPr>
              <w:t>Blvcosα</w:t>
            </w:r>
          </w:p>
          <w:p w:rsidR="00D40957" w:rsidRPr="0030560C" w:rsidRDefault="00D40957" w:rsidP="00D40957">
            <w:pPr>
              <w:spacing w:after="0" w:line="288" w:lineRule="auto"/>
              <w:rPr>
                <w:lang w:val="ru-RU"/>
              </w:rPr>
            </w:pPr>
          </w:p>
          <w:p w:rsidR="00D40957" w:rsidRPr="0030560C" w:rsidRDefault="00D40957" w:rsidP="00D40957">
            <w:pPr>
              <w:spacing w:after="0" w:line="336" w:lineRule="auto"/>
              <w:ind w:left="336"/>
              <w:rPr>
                <w:lang w:val="ru-RU"/>
              </w:rPr>
            </w:pPr>
            <w:r w:rsidRPr="0030560C">
              <w:rPr>
                <w:rFonts w:ascii="Times New Roman" w:hAnsi="Times New Roman"/>
                <w:color w:val="000000"/>
                <w:sz w:val="24"/>
                <w:lang w:val="ru-RU"/>
              </w:rPr>
              <w:t xml:space="preserve"> , где </w:t>
            </w:r>
            <w:r>
              <w:rPr>
                <w:rFonts w:ascii="Times New Roman" w:hAnsi="Times New Roman"/>
                <w:color w:val="000000"/>
                <w:sz w:val="24"/>
              </w:rPr>
              <w:t>α</w:t>
            </w:r>
            <w:r w:rsidRPr="0030560C">
              <w:rPr>
                <w:rFonts w:ascii="Times New Roman" w:hAnsi="Times New Roman"/>
                <w:color w:val="000000"/>
                <w:sz w:val="24"/>
                <w:lang w:val="ru-RU"/>
              </w:rPr>
              <w:t xml:space="preserve"> – угол между вектором </w:t>
            </w:r>
            <w:r>
              <w:rPr>
                <w:rFonts w:ascii="Times New Roman" w:hAnsi="Times New Roman"/>
                <w:color w:val="000000"/>
                <w:sz w:val="24"/>
              </w:rPr>
              <w:t>B</w:t>
            </w:r>
            <w:r w:rsidRPr="0030560C">
              <w:rPr>
                <w:rFonts w:ascii="Times New Roman" w:hAnsi="Times New Roman"/>
                <w:color w:val="000000"/>
                <w:sz w:val="24"/>
                <w:lang w:val="ru-RU"/>
              </w:rPr>
              <w:t xml:space="preserve"> и нормалью  </w:t>
            </w:r>
          </w:p>
          <w:p w:rsidR="00D40957" w:rsidRDefault="00315E60" w:rsidP="00D40957">
            <m:oMathPara>
              <m:oMath>
                <m:limUpp>
                  <m:limUppPr>
                    <m:ctrlPr>
                      <w:rPr>
                        <w:rFonts w:ascii="Cambria Math" w:hAnsi="Cambria Math"/>
                      </w:rPr>
                    </m:ctrlPr>
                  </m:limUppPr>
                  <m:e>
                    <m:r>
                      <w:rPr>
                        <w:rFonts w:ascii="Cambria Math" w:eastAsia="Cambria Math" w:hAnsi="Cambria Math" w:cs="Cambria Math"/>
                      </w:rPr>
                      <m:t>n</m:t>
                    </m:r>
                  </m:e>
                  <m:lim>
                    <m:r>
                      <w:rPr>
                        <w:rFonts w:ascii="Cambria Math" w:eastAsia="Cambria Math" w:hAnsi="Cambria Math" w:cs="Cambria Math"/>
                      </w:rPr>
                      <m:t>⃗</m:t>
                    </m:r>
                  </m:lim>
                </m:limUpp>
              </m:oMath>
            </m:oMathPara>
          </w:p>
          <w:p w:rsidR="00D40957" w:rsidRDefault="00D40957" w:rsidP="00D40957">
            <w:pPr>
              <w:spacing w:after="0" w:line="288" w:lineRule="auto"/>
              <w:ind w:left="336"/>
            </w:pPr>
          </w:p>
          <w:tbl>
            <w:tblPr>
              <w:tblW w:w="0" w:type="auto"/>
              <w:tblCellSpacing w:w="0" w:type="auto"/>
              <w:tblLook w:val="04A0" w:firstRow="1" w:lastRow="0" w:firstColumn="1" w:lastColumn="0" w:noHBand="0" w:noVBand="1"/>
            </w:tblPr>
            <w:tblGrid>
              <w:gridCol w:w="476"/>
            </w:tblGrid>
            <w:tr w:rsidR="00D40957" w:rsidRPr="00315E60" w:rsidTr="00D40957">
              <w:trPr>
                <w:trHeight w:val="150"/>
                <w:tblCellSpacing w:w="0" w:type="auto"/>
              </w:trPr>
              <w:tc>
                <w:tcPr>
                  <w:tcW w:w="140" w:type="dxa"/>
                  <w:tcMar>
                    <w:top w:w="15" w:type="dxa"/>
                    <w:left w:w="15" w:type="dxa"/>
                    <w:bottom w:w="15" w:type="dxa"/>
                    <w:right w:w="15" w:type="dxa"/>
                  </w:tcMar>
                  <w:vAlign w:val="bottom"/>
                </w:tcPr>
                <w:p w:rsidR="00D40957" w:rsidRDefault="00D40957" w:rsidP="00D40957">
                  <w:pPr>
                    <w:spacing w:after="0" w:line="288" w:lineRule="auto"/>
                    <w:ind w:left="336"/>
                    <w:jc w:val="center"/>
                  </w:pPr>
                </w:p>
                <w:p w:rsidR="00D40957" w:rsidRPr="0030560C" w:rsidRDefault="00D40957" w:rsidP="00D40957">
                  <w:pPr>
                    <w:spacing w:after="0" w:line="288" w:lineRule="auto"/>
                    <w:ind w:left="336"/>
                    <w:jc w:val="center"/>
                    <w:rPr>
                      <w:lang w:val="ru-RU"/>
                    </w:rPr>
                  </w:pPr>
                  <w:r>
                    <w:rPr>
                      <w:rFonts w:ascii="Times New Roman" w:hAnsi="Times New Roman"/>
                      <w:i/>
                      <w:color w:val="000000"/>
                    </w:rPr>
                    <w:t>n</w:t>
                  </w:r>
                </w:p>
                <w:p w:rsidR="00D40957" w:rsidRPr="0030560C" w:rsidRDefault="00D40957" w:rsidP="00D40957">
                  <w:pPr>
                    <w:spacing w:after="0" w:line="288" w:lineRule="auto"/>
                    <w:ind w:left="336"/>
                    <w:jc w:val="center"/>
                    <w:rPr>
                      <w:lang w:val="ru-RU"/>
                    </w:rPr>
                  </w:pPr>
                </w:p>
                <w:p w:rsidR="00D40957" w:rsidRPr="0030560C" w:rsidRDefault="00D40957" w:rsidP="00D40957">
                  <w:pPr>
                    <w:spacing w:after="0" w:line="288" w:lineRule="auto"/>
                    <w:ind w:left="336"/>
                    <w:jc w:val="center"/>
                    <w:rPr>
                      <w:lang w:val="ru-RU"/>
                    </w:rPr>
                  </w:pPr>
                </w:p>
              </w:tc>
            </w:tr>
          </w:tbl>
          <w:p w:rsidR="00D40957" w:rsidRPr="0030560C" w:rsidRDefault="00D40957" w:rsidP="00D40957">
            <w:pPr>
              <w:spacing w:after="0" w:line="288" w:lineRule="auto"/>
              <w:rPr>
                <w:lang w:val="ru-RU"/>
              </w:rPr>
            </w:pPr>
          </w:p>
          <w:p w:rsidR="00D40957" w:rsidRPr="0030560C" w:rsidRDefault="00D40957" w:rsidP="00D40957">
            <w:pPr>
              <w:spacing w:after="0" w:line="288" w:lineRule="auto"/>
              <w:rPr>
                <w:lang w:val="ru-RU"/>
              </w:rPr>
            </w:pPr>
            <w:r w:rsidRPr="0030560C">
              <w:rPr>
                <w:rFonts w:ascii="Times New Roman" w:hAnsi="Times New Roman"/>
                <w:color w:val="000000"/>
                <w:sz w:val="24"/>
                <w:lang w:val="ru-RU"/>
              </w:rPr>
              <w:t xml:space="preserve"> к плоскости, в которой лежат векторы  </w:t>
            </w:r>
          </w:p>
          <w:p w:rsidR="00D40957" w:rsidRPr="0030560C" w:rsidRDefault="00315E60" w:rsidP="00D40957">
            <w:pPr>
              <w:rPr>
                <w:lang w:val="ru-RU"/>
              </w:rPr>
            </w:pPr>
            <m:oMathPara>
              <m:oMath>
                <m:limUpp>
                  <m:limUppPr>
                    <m:ctrlPr>
                      <w:rPr>
                        <w:rFonts w:ascii="Cambria Math" w:hAnsi="Cambria Math"/>
                      </w:rPr>
                    </m:ctrlPr>
                  </m:limUppPr>
                  <m:e>
                    <m:r>
                      <w:rPr>
                        <w:rFonts w:ascii="Cambria Math" w:eastAsia="Cambria Math" w:hAnsi="Cambria Math" w:cs="Cambria Math"/>
                      </w:rPr>
                      <m:t>l</m:t>
                    </m:r>
                  </m:e>
                  <m:lim>
                    <m:r>
                      <w:rPr>
                        <w:rFonts w:ascii="Cambria Math" w:eastAsia="Cambria Math" w:hAnsi="Cambria Math" w:cs="Cambria Math"/>
                        <w:lang w:val="ru-RU"/>
                      </w:rPr>
                      <m:t>⃗</m:t>
                    </m:r>
                  </m:lim>
                </m:limUpp>
                <m:r>
                  <m:rPr>
                    <m:nor/>
                  </m:rPr>
                  <w:rPr>
                    <w:rFonts w:ascii="Cambria Math" w:eastAsia="Cambria Math" w:hAnsi="Cambria Math" w:cs="Cambria Math"/>
                    <w:lang w:val="ru-RU"/>
                  </w:rPr>
                  <m:t>и</m:t>
                </m:r>
                <m:limUpp>
                  <m:limUppPr>
                    <m:ctrlPr>
                      <w:rPr>
                        <w:rFonts w:ascii="Cambria Math" w:hAnsi="Cambria Math"/>
                      </w:rPr>
                    </m:ctrlPr>
                  </m:limUppPr>
                  <m:e>
                    <m:r>
                      <w:rPr>
                        <w:rFonts w:ascii="Cambria Math" w:eastAsia="Cambria Math" w:hAnsi="Cambria Math" w:cs="Cambria Math"/>
                      </w:rPr>
                      <m:t>v</m:t>
                    </m:r>
                  </m:e>
                  <m:lim>
                    <m:r>
                      <w:rPr>
                        <w:rFonts w:ascii="Cambria Math" w:eastAsia="Cambria Math" w:hAnsi="Cambria Math" w:cs="Cambria Math"/>
                        <w:lang w:val="ru-RU"/>
                      </w:rPr>
                      <m:t>⃗</m:t>
                    </m:r>
                  </m:lim>
                </m:limUpp>
              </m:oMath>
            </m:oMathPara>
          </w:p>
          <w:p w:rsidR="00D40957" w:rsidRPr="0030560C" w:rsidRDefault="00D40957" w:rsidP="00D40957">
            <w:pPr>
              <w:spacing w:after="0" w:line="288" w:lineRule="auto"/>
              <w:ind w:left="336"/>
              <w:rPr>
                <w:lang w:val="ru-RU"/>
              </w:rPr>
            </w:pPr>
          </w:p>
          <w:tbl>
            <w:tblPr>
              <w:tblW w:w="0" w:type="auto"/>
              <w:tblCellSpacing w:w="0" w:type="auto"/>
              <w:tblLook w:val="04A0" w:firstRow="1" w:lastRow="0" w:firstColumn="1" w:lastColumn="0" w:noHBand="0" w:noVBand="1"/>
            </w:tblPr>
            <w:tblGrid>
              <w:gridCol w:w="428"/>
            </w:tblGrid>
            <w:tr w:rsidR="00D40957" w:rsidRPr="00315E60" w:rsidTr="00D40957">
              <w:trPr>
                <w:trHeight w:val="195"/>
                <w:tblCellSpacing w:w="0" w:type="auto"/>
              </w:trPr>
              <w:tc>
                <w:tcPr>
                  <w:tcW w:w="132" w:type="dxa"/>
                  <w:tcMar>
                    <w:top w:w="15" w:type="dxa"/>
                    <w:left w:w="15" w:type="dxa"/>
                    <w:bottom w:w="15" w:type="dxa"/>
                    <w:right w:w="15" w:type="dxa"/>
                  </w:tcMar>
                  <w:vAlign w:val="bottom"/>
                </w:tcPr>
                <w:p w:rsidR="00D40957" w:rsidRPr="0030560C" w:rsidRDefault="00D40957" w:rsidP="00D40957">
                  <w:pPr>
                    <w:spacing w:after="0" w:line="288" w:lineRule="auto"/>
                    <w:ind w:left="336"/>
                    <w:jc w:val="center"/>
                    <w:rPr>
                      <w:lang w:val="ru-RU"/>
                    </w:rPr>
                  </w:pPr>
                </w:p>
                <w:p w:rsidR="00D40957" w:rsidRPr="0030560C" w:rsidRDefault="00D40957" w:rsidP="00D40957">
                  <w:pPr>
                    <w:spacing w:after="0" w:line="288" w:lineRule="auto"/>
                    <w:ind w:left="336"/>
                    <w:jc w:val="center"/>
                    <w:rPr>
                      <w:lang w:val="ru-RU"/>
                    </w:rPr>
                  </w:pPr>
                  <w:r>
                    <w:rPr>
                      <w:rFonts w:ascii="Times New Roman" w:hAnsi="Times New Roman"/>
                      <w:i/>
                      <w:color w:val="000000"/>
                    </w:rPr>
                    <w:t>l</w:t>
                  </w:r>
                </w:p>
                <w:p w:rsidR="00D40957" w:rsidRPr="0030560C" w:rsidRDefault="00D40957" w:rsidP="00D40957">
                  <w:pPr>
                    <w:spacing w:after="0" w:line="288" w:lineRule="auto"/>
                    <w:ind w:left="336"/>
                    <w:jc w:val="center"/>
                    <w:rPr>
                      <w:lang w:val="ru-RU"/>
                    </w:rPr>
                  </w:pPr>
                </w:p>
                <w:p w:rsidR="00D40957" w:rsidRPr="0030560C" w:rsidRDefault="00D40957" w:rsidP="00D40957">
                  <w:pPr>
                    <w:spacing w:after="0" w:line="288" w:lineRule="auto"/>
                    <w:ind w:left="336"/>
                    <w:jc w:val="center"/>
                    <w:rPr>
                      <w:lang w:val="ru-RU"/>
                    </w:rPr>
                  </w:pPr>
                </w:p>
              </w:tc>
            </w:tr>
          </w:tbl>
          <w:p w:rsidR="00D40957" w:rsidRPr="0030560C" w:rsidRDefault="00D40957" w:rsidP="00D40957">
            <w:pPr>
              <w:spacing w:after="0" w:line="288" w:lineRule="auto"/>
              <w:rPr>
                <w:lang w:val="ru-RU"/>
              </w:rPr>
            </w:pPr>
            <w:r w:rsidRPr="0030560C">
              <w:rPr>
                <w:rFonts w:ascii="Times New Roman" w:hAnsi="Times New Roman"/>
                <w:color w:val="000000"/>
                <w:sz w:val="24"/>
                <w:lang w:val="ru-RU"/>
              </w:rPr>
              <w:t>и</w:t>
            </w:r>
          </w:p>
          <w:tbl>
            <w:tblPr>
              <w:tblW w:w="0" w:type="auto"/>
              <w:tblCellSpacing w:w="0" w:type="auto"/>
              <w:tblLook w:val="04A0" w:firstRow="1" w:lastRow="0" w:firstColumn="1" w:lastColumn="0" w:noHBand="0" w:noVBand="1"/>
            </w:tblPr>
            <w:tblGrid>
              <w:gridCol w:w="464"/>
            </w:tblGrid>
            <w:tr w:rsidR="00D40957" w:rsidRPr="00315E60" w:rsidTr="00D40957">
              <w:trPr>
                <w:trHeight w:val="150"/>
                <w:tblCellSpacing w:w="0" w:type="auto"/>
              </w:trPr>
              <w:tc>
                <w:tcPr>
                  <w:tcW w:w="135" w:type="dxa"/>
                  <w:tcMar>
                    <w:top w:w="15" w:type="dxa"/>
                    <w:left w:w="15" w:type="dxa"/>
                    <w:bottom w:w="15" w:type="dxa"/>
                    <w:right w:w="15" w:type="dxa"/>
                  </w:tcMar>
                  <w:vAlign w:val="bottom"/>
                </w:tcPr>
                <w:p w:rsidR="00D40957" w:rsidRPr="0030560C" w:rsidRDefault="00D40957" w:rsidP="00D40957">
                  <w:pPr>
                    <w:spacing w:after="0" w:line="288" w:lineRule="auto"/>
                    <w:ind w:left="336"/>
                    <w:jc w:val="center"/>
                    <w:rPr>
                      <w:lang w:val="ru-RU"/>
                    </w:rPr>
                  </w:pPr>
                </w:p>
                <w:p w:rsidR="00D40957" w:rsidRPr="0030560C" w:rsidRDefault="00D40957" w:rsidP="00D40957">
                  <w:pPr>
                    <w:spacing w:after="0" w:line="288" w:lineRule="auto"/>
                    <w:ind w:left="336"/>
                    <w:jc w:val="center"/>
                    <w:rPr>
                      <w:lang w:val="ru-RU"/>
                    </w:rPr>
                  </w:pPr>
                  <w:r>
                    <w:rPr>
                      <w:rFonts w:ascii="Times New Roman" w:hAnsi="Times New Roman"/>
                      <w:i/>
                      <w:color w:val="000000"/>
                    </w:rPr>
                    <w:t>v</w:t>
                  </w:r>
                </w:p>
                <w:p w:rsidR="00D40957" w:rsidRPr="0030560C" w:rsidRDefault="00D40957" w:rsidP="00D40957">
                  <w:pPr>
                    <w:spacing w:after="0" w:line="288" w:lineRule="auto"/>
                    <w:ind w:left="336"/>
                    <w:jc w:val="center"/>
                    <w:rPr>
                      <w:lang w:val="ru-RU"/>
                    </w:rPr>
                  </w:pPr>
                </w:p>
                <w:p w:rsidR="00D40957" w:rsidRPr="0030560C" w:rsidRDefault="00D40957" w:rsidP="00D40957">
                  <w:pPr>
                    <w:spacing w:after="0" w:line="288" w:lineRule="auto"/>
                    <w:ind w:left="336"/>
                    <w:jc w:val="center"/>
                    <w:rPr>
                      <w:lang w:val="ru-RU"/>
                    </w:rPr>
                  </w:pPr>
                </w:p>
              </w:tc>
            </w:tr>
          </w:tbl>
          <w:p w:rsidR="00D40957" w:rsidRPr="0030560C" w:rsidRDefault="00D40957" w:rsidP="00D40957">
            <w:pPr>
              <w:spacing w:after="0" w:line="288" w:lineRule="auto"/>
              <w:rPr>
                <w:lang w:val="ru-RU"/>
              </w:rPr>
            </w:pPr>
          </w:p>
          <w:p w:rsidR="00D40957" w:rsidRPr="0030560C" w:rsidRDefault="00D40957" w:rsidP="00D40957">
            <w:pPr>
              <w:spacing w:after="0" w:line="288" w:lineRule="auto"/>
              <w:rPr>
                <w:lang w:val="ru-RU"/>
              </w:rPr>
            </w:pPr>
            <w:r w:rsidRPr="0030560C">
              <w:rPr>
                <w:rFonts w:ascii="Times New Roman" w:hAnsi="Times New Roman"/>
                <w:color w:val="000000"/>
                <w:sz w:val="24"/>
                <w:lang w:val="ru-RU"/>
              </w:rPr>
              <w:t xml:space="preserve"> ; если  </w:t>
            </w:r>
          </w:p>
          <w:p w:rsidR="00D40957" w:rsidRDefault="00315E60" w:rsidP="00D40957">
            <m:oMathPara>
              <m:oMath>
                <m:limUpp>
                  <m:limUppPr>
                    <m:ctrlPr>
                      <w:rPr>
                        <w:rFonts w:ascii="Cambria Math" w:hAnsi="Cambria Math"/>
                      </w:rPr>
                    </m:ctrlPr>
                  </m:limUppPr>
                  <m:e>
                    <m:r>
                      <w:rPr>
                        <w:rFonts w:ascii="Cambria Math" w:eastAsia="Cambria Math" w:hAnsi="Cambria Math" w:cs="Cambria Math"/>
                      </w:rPr>
                      <m:t>l</m:t>
                    </m:r>
                  </m:e>
                  <m:lim>
                    <m:r>
                      <w:rPr>
                        <w:rFonts w:ascii="Cambria Math" w:eastAsia="Cambria Math" w:hAnsi="Cambria Math" w:cs="Cambria Math"/>
                      </w:rPr>
                      <m:t>⃗</m:t>
                    </m:r>
                  </m:lim>
                </m:limUpp>
              </m:oMath>
            </m:oMathPara>
          </w:p>
          <w:p w:rsidR="00D40957" w:rsidRDefault="00D40957" w:rsidP="00D40957">
            <w:pPr>
              <w:spacing w:after="0" w:line="288" w:lineRule="auto"/>
              <w:ind w:left="336"/>
            </w:pPr>
          </w:p>
          <w:tbl>
            <w:tblPr>
              <w:tblW w:w="0" w:type="auto"/>
              <w:tblCellSpacing w:w="0" w:type="auto"/>
              <w:tblLook w:val="04A0" w:firstRow="1" w:lastRow="0" w:firstColumn="1" w:lastColumn="0" w:noHBand="0" w:noVBand="1"/>
            </w:tblPr>
            <w:tblGrid>
              <w:gridCol w:w="428"/>
            </w:tblGrid>
            <w:tr w:rsidR="00D40957" w:rsidTr="00D40957">
              <w:trPr>
                <w:trHeight w:val="195"/>
                <w:tblCellSpacing w:w="0" w:type="auto"/>
              </w:trPr>
              <w:tc>
                <w:tcPr>
                  <w:tcW w:w="132" w:type="dxa"/>
                  <w:tcMar>
                    <w:top w:w="15" w:type="dxa"/>
                    <w:left w:w="15" w:type="dxa"/>
                    <w:bottom w:w="15" w:type="dxa"/>
                    <w:right w:w="15" w:type="dxa"/>
                  </w:tcMar>
                  <w:vAlign w:val="bottom"/>
                </w:tcPr>
                <w:p w:rsidR="00D40957" w:rsidRDefault="00D40957" w:rsidP="00D40957">
                  <w:pPr>
                    <w:spacing w:after="0" w:line="288" w:lineRule="auto"/>
                    <w:ind w:left="336"/>
                    <w:jc w:val="center"/>
                  </w:pPr>
                </w:p>
                <w:p w:rsidR="00D40957" w:rsidRDefault="00D40957" w:rsidP="00D40957">
                  <w:pPr>
                    <w:spacing w:after="0" w:line="288" w:lineRule="auto"/>
                    <w:ind w:left="336"/>
                    <w:jc w:val="center"/>
                  </w:pPr>
                  <w:r>
                    <w:rPr>
                      <w:rFonts w:ascii="Times New Roman" w:hAnsi="Times New Roman"/>
                      <w:i/>
                      <w:color w:val="000000"/>
                    </w:rPr>
                    <w:t>l</w:t>
                  </w:r>
                </w:p>
                <w:p w:rsidR="00D40957" w:rsidRDefault="00D40957" w:rsidP="00D40957">
                  <w:pPr>
                    <w:spacing w:after="0" w:line="288" w:lineRule="auto"/>
                    <w:ind w:left="336"/>
                    <w:jc w:val="center"/>
                  </w:pPr>
                </w:p>
                <w:p w:rsidR="00D40957" w:rsidRDefault="00D40957" w:rsidP="00D40957">
                  <w:pPr>
                    <w:spacing w:after="0" w:line="288" w:lineRule="auto"/>
                    <w:ind w:left="336"/>
                    <w:jc w:val="center"/>
                  </w:pPr>
                </w:p>
              </w:tc>
            </w:tr>
          </w:tbl>
          <w:p w:rsidR="00D40957" w:rsidRDefault="00D40957" w:rsidP="00D40957">
            <w:pPr>
              <w:spacing w:after="0" w:line="288" w:lineRule="auto"/>
            </w:pPr>
          </w:p>
          <w:p w:rsidR="00D40957" w:rsidRDefault="00D40957" w:rsidP="00D40957">
            <w:pPr>
              <w:spacing w:after="0" w:line="288" w:lineRule="auto"/>
            </w:pPr>
            <w:r>
              <w:rPr>
                <w:rFonts w:ascii="Times New Roman" w:hAnsi="Times New Roman"/>
                <w:color w:val="000000"/>
                <w:sz w:val="24"/>
              </w:rPr>
              <w:t xml:space="preserve">  </w:t>
            </w:r>
          </w:p>
          <w:p w:rsidR="00D40957" w:rsidRDefault="00D40957" w:rsidP="00D40957">
            <m:oMathPara>
              <m:oMath>
                <m:r>
                  <w:rPr>
                    <w:rFonts w:ascii="Cambria Math" w:eastAsia="Cambria Math" w:hAnsi="Cambria Math" w:cs="Cambria Math"/>
                  </w:rPr>
                  <m:t>⊥</m:t>
                </m:r>
              </m:oMath>
            </m:oMathPara>
          </w:p>
          <w:p w:rsidR="00D40957" w:rsidRDefault="00D40957" w:rsidP="00D40957">
            <w:pPr>
              <w:spacing w:after="0" w:line="288" w:lineRule="auto"/>
              <w:ind w:left="336"/>
            </w:pPr>
          </w:p>
          <w:p w:rsidR="00D40957" w:rsidRDefault="00D40957" w:rsidP="00D40957">
            <w:pPr>
              <w:spacing w:after="0" w:line="288" w:lineRule="auto"/>
            </w:pPr>
            <w:r>
              <w:rPr>
                <w:rFonts w:ascii="Times New Roman" w:hAnsi="Times New Roman"/>
                <w:color w:val="000000"/>
                <w:sz w:val="24"/>
              </w:rPr>
              <w:t>⊥</w:t>
            </w:r>
          </w:p>
          <w:p w:rsidR="00D40957" w:rsidRDefault="00D40957" w:rsidP="00D40957">
            <w:pPr>
              <w:spacing w:after="0" w:line="288" w:lineRule="auto"/>
            </w:pPr>
            <w:r>
              <w:rPr>
                <w:rFonts w:ascii="Times New Roman" w:hAnsi="Times New Roman"/>
                <w:color w:val="000000"/>
                <w:sz w:val="24"/>
              </w:rPr>
              <w:t xml:space="preserve">  </w:t>
            </w:r>
          </w:p>
          <w:p w:rsidR="00D40957" w:rsidRDefault="00315E60" w:rsidP="00D40957">
            <m:oMathPara>
              <m:oMath>
                <m:limUpp>
                  <m:limUppPr>
                    <m:ctrlPr>
                      <w:rPr>
                        <w:rFonts w:ascii="Cambria Math" w:hAnsi="Cambria Math"/>
                      </w:rPr>
                    </m:ctrlPr>
                  </m:limUppPr>
                  <m:e>
                    <m:r>
                      <w:rPr>
                        <w:rFonts w:ascii="Cambria Math" w:eastAsia="Cambria Math" w:hAnsi="Cambria Math" w:cs="Cambria Math"/>
                      </w:rPr>
                      <m:t>B</m:t>
                    </m:r>
                  </m:e>
                  <m:lim>
                    <m:r>
                      <w:rPr>
                        <w:rFonts w:ascii="Cambria Math" w:eastAsia="Cambria Math" w:hAnsi="Cambria Math" w:cs="Cambria Math"/>
                      </w:rPr>
                      <m:t>⃗</m:t>
                    </m:r>
                  </m:lim>
                </m:limUpp>
              </m:oMath>
            </m:oMathPara>
          </w:p>
          <w:p w:rsidR="00D40957" w:rsidRDefault="00D40957" w:rsidP="00D40957">
            <w:pPr>
              <w:spacing w:after="0" w:line="288" w:lineRule="auto"/>
              <w:ind w:left="336"/>
            </w:pPr>
          </w:p>
          <w:tbl>
            <w:tblPr>
              <w:tblW w:w="0" w:type="auto"/>
              <w:tblCellSpacing w:w="0" w:type="auto"/>
              <w:tblLook w:val="04A0" w:firstRow="1" w:lastRow="0" w:firstColumn="1" w:lastColumn="0" w:noHBand="0" w:noVBand="1"/>
            </w:tblPr>
            <w:tblGrid>
              <w:gridCol w:w="501"/>
            </w:tblGrid>
            <w:tr w:rsidR="00D40957" w:rsidTr="00D40957">
              <w:trPr>
                <w:trHeight w:val="195"/>
                <w:tblCellSpacing w:w="0" w:type="auto"/>
              </w:trPr>
              <w:tc>
                <w:tcPr>
                  <w:tcW w:w="186" w:type="dxa"/>
                  <w:tcMar>
                    <w:top w:w="15" w:type="dxa"/>
                    <w:left w:w="15" w:type="dxa"/>
                    <w:bottom w:w="15" w:type="dxa"/>
                    <w:right w:w="15" w:type="dxa"/>
                  </w:tcMar>
                  <w:vAlign w:val="bottom"/>
                </w:tcPr>
                <w:p w:rsidR="00D40957" w:rsidRDefault="00D40957" w:rsidP="00D40957">
                  <w:pPr>
                    <w:spacing w:after="0" w:line="288" w:lineRule="auto"/>
                    <w:ind w:left="336"/>
                    <w:jc w:val="center"/>
                  </w:pPr>
                </w:p>
                <w:p w:rsidR="00D40957" w:rsidRDefault="00D40957" w:rsidP="00D40957">
                  <w:pPr>
                    <w:spacing w:after="0" w:line="288" w:lineRule="auto"/>
                    <w:ind w:left="336"/>
                    <w:jc w:val="center"/>
                  </w:pPr>
                  <w:r>
                    <w:rPr>
                      <w:rFonts w:ascii="Times New Roman" w:hAnsi="Times New Roman"/>
                      <w:i/>
                      <w:color w:val="000000"/>
                    </w:rPr>
                    <w:t>B</w:t>
                  </w:r>
                </w:p>
                <w:p w:rsidR="00D40957" w:rsidRDefault="00D40957" w:rsidP="00D40957">
                  <w:pPr>
                    <w:spacing w:after="0" w:line="288" w:lineRule="auto"/>
                    <w:ind w:left="336"/>
                    <w:jc w:val="center"/>
                  </w:pPr>
                </w:p>
                <w:p w:rsidR="00D40957" w:rsidRDefault="00D40957" w:rsidP="00D40957">
                  <w:pPr>
                    <w:spacing w:after="0" w:line="288" w:lineRule="auto"/>
                    <w:ind w:left="336"/>
                    <w:jc w:val="center"/>
                  </w:pPr>
                </w:p>
              </w:tc>
            </w:tr>
          </w:tbl>
          <w:p w:rsidR="00D40957" w:rsidRDefault="00D40957" w:rsidP="00D40957">
            <w:pPr>
              <w:spacing w:after="0" w:line="288" w:lineRule="auto"/>
            </w:pPr>
          </w:p>
          <w:p w:rsidR="00D40957" w:rsidRDefault="00D40957" w:rsidP="00D40957">
            <w:pPr>
              <w:spacing w:after="0" w:line="288" w:lineRule="auto"/>
            </w:pPr>
            <w:r>
              <w:rPr>
                <w:rFonts w:ascii="Times New Roman" w:hAnsi="Times New Roman"/>
                <w:color w:val="000000"/>
                <w:sz w:val="24"/>
              </w:rPr>
              <w:t xml:space="preserve"> , и  </w:t>
            </w:r>
          </w:p>
          <w:p w:rsidR="00D40957" w:rsidRDefault="00315E60" w:rsidP="00D40957">
            <m:oMathPara>
              <m:oMath>
                <m:limUpp>
                  <m:limUppPr>
                    <m:ctrlPr>
                      <w:rPr>
                        <w:rFonts w:ascii="Cambria Math" w:hAnsi="Cambria Math"/>
                      </w:rPr>
                    </m:ctrlPr>
                  </m:limUppPr>
                  <m:e>
                    <m:r>
                      <w:rPr>
                        <w:rFonts w:ascii="Cambria Math" w:eastAsia="Cambria Math" w:hAnsi="Cambria Math" w:cs="Cambria Math"/>
                      </w:rPr>
                      <m:t>v</m:t>
                    </m:r>
                  </m:e>
                  <m:lim>
                    <m:r>
                      <w:rPr>
                        <w:rFonts w:ascii="Cambria Math" w:eastAsia="Cambria Math" w:hAnsi="Cambria Math" w:cs="Cambria Math"/>
                      </w:rPr>
                      <m:t>⃗</m:t>
                    </m:r>
                  </m:lim>
                </m:limUpp>
              </m:oMath>
            </m:oMathPara>
          </w:p>
          <w:p w:rsidR="00D40957" w:rsidRDefault="00D40957" w:rsidP="00D40957">
            <w:pPr>
              <w:spacing w:after="0" w:line="288" w:lineRule="auto"/>
              <w:ind w:left="336"/>
            </w:pPr>
          </w:p>
          <w:tbl>
            <w:tblPr>
              <w:tblW w:w="0" w:type="auto"/>
              <w:tblCellSpacing w:w="0" w:type="auto"/>
              <w:tblLook w:val="04A0" w:firstRow="1" w:lastRow="0" w:firstColumn="1" w:lastColumn="0" w:noHBand="0" w:noVBand="1"/>
            </w:tblPr>
            <w:tblGrid>
              <w:gridCol w:w="464"/>
            </w:tblGrid>
            <w:tr w:rsidR="00D40957" w:rsidTr="00D40957">
              <w:trPr>
                <w:trHeight w:val="150"/>
                <w:tblCellSpacing w:w="0" w:type="auto"/>
              </w:trPr>
              <w:tc>
                <w:tcPr>
                  <w:tcW w:w="135" w:type="dxa"/>
                  <w:tcMar>
                    <w:top w:w="15" w:type="dxa"/>
                    <w:left w:w="15" w:type="dxa"/>
                    <w:bottom w:w="15" w:type="dxa"/>
                    <w:right w:w="15" w:type="dxa"/>
                  </w:tcMar>
                  <w:vAlign w:val="bottom"/>
                </w:tcPr>
                <w:p w:rsidR="00D40957" w:rsidRDefault="00D40957" w:rsidP="00D40957">
                  <w:pPr>
                    <w:spacing w:after="0" w:line="288" w:lineRule="auto"/>
                    <w:ind w:left="336"/>
                    <w:jc w:val="center"/>
                  </w:pPr>
                </w:p>
                <w:p w:rsidR="00D40957" w:rsidRDefault="00D40957" w:rsidP="00D40957">
                  <w:pPr>
                    <w:spacing w:after="0" w:line="288" w:lineRule="auto"/>
                    <w:ind w:left="336"/>
                    <w:jc w:val="center"/>
                  </w:pPr>
                  <w:r>
                    <w:rPr>
                      <w:rFonts w:ascii="Times New Roman" w:hAnsi="Times New Roman"/>
                      <w:i/>
                      <w:color w:val="000000"/>
                    </w:rPr>
                    <w:t>v</w:t>
                  </w:r>
                </w:p>
                <w:p w:rsidR="00D40957" w:rsidRDefault="00D40957" w:rsidP="00D40957">
                  <w:pPr>
                    <w:spacing w:after="0" w:line="288" w:lineRule="auto"/>
                    <w:ind w:left="336"/>
                    <w:jc w:val="center"/>
                  </w:pPr>
                </w:p>
                <w:p w:rsidR="00D40957" w:rsidRDefault="00D40957" w:rsidP="00D40957">
                  <w:pPr>
                    <w:spacing w:after="0" w:line="288" w:lineRule="auto"/>
                    <w:ind w:left="336"/>
                    <w:jc w:val="center"/>
                  </w:pPr>
                </w:p>
              </w:tc>
            </w:tr>
          </w:tbl>
          <w:p w:rsidR="00D40957" w:rsidRDefault="00D40957" w:rsidP="00D40957">
            <w:pPr>
              <w:spacing w:after="0" w:line="288" w:lineRule="auto"/>
            </w:pPr>
          </w:p>
          <w:p w:rsidR="00D40957" w:rsidRDefault="00D40957" w:rsidP="00D40957">
            <w:pPr>
              <w:spacing w:after="0" w:line="288" w:lineRule="auto"/>
            </w:pPr>
            <w:r>
              <w:rPr>
                <w:rFonts w:ascii="Times New Roman" w:hAnsi="Times New Roman"/>
                <w:color w:val="000000"/>
                <w:sz w:val="24"/>
              </w:rPr>
              <w:lastRenderedPageBreak/>
              <w:t xml:space="preserve"> то  </w:t>
            </w:r>
          </w:p>
          <w:p w:rsidR="00D40957" w:rsidRDefault="00D40957" w:rsidP="00D40957">
            <m:oMathPara>
              <m:oMath>
                <m:r>
                  <m:rPr>
                    <m:sty m:val="p"/>
                  </m:rPr>
                  <w:rPr>
                    <w:rFonts w:ascii="Cambria Math" w:eastAsia="Cambria Math" w:hAnsi="Cambria Math" w:cs="Cambria Math"/>
                  </w:rPr>
                  <m:t>∣</m:t>
                </m:r>
                <m:sSub>
                  <m:sSubPr>
                    <m:ctrlPr>
                      <w:rPr>
                        <w:rFonts w:ascii="Cambria Math" w:hAnsi="Cambria Math"/>
                      </w:rPr>
                    </m:ctrlPr>
                  </m:sSubPr>
                  <m:e>
                    <m:r>
                      <w:rPr>
                        <w:rFonts w:ascii="Cambria Math" w:eastAsia="Cambria Math" w:hAnsi="Cambria Math" w:cs="Cambria Math"/>
                      </w:rPr>
                      <m:t>E</m:t>
                    </m:r>
                  </m:e>
                  <m:sub>
                    <m:r>
                      <w:rPr>
                        <w:rFonts w:ascii="Cambria Math" w:eastAsia="Cambria Math" w:hAnsi="Cambria Math" w:cs="Cambria Math"/>
                      </w:rPr>
                      <m:t>i</m:t>
                    </m:r>
                  </m:sub>
                </m:sSub>
                <m:r>
                  <m:rPr>
                    <m:sty m:val="p"/>
                  </m:rPr>
                  <w:rPr>
                    <w:rFonts w:ascii="Cambria Math" w:eastAsia="Cambria Math" w:hAnsi="Cambria Math" w:cs="Cambria Math"/>
                  </w:rPr>
                  <m:t>∣</m:t>
                </m:r>
                <m:r>
                  <w:rPr>
                    <w:rFonts w:ascii="Cambria Math" w:eastAsia="Cambria Math" w:hAnsi="Cambria Math" w:cs="Cambria Math"/>
                  </w:rPr>
                  <m:t>=Blv</m:t>
                </m:r>
              </m:oMath>
            </m:oMathPara>
          </w:p>
          <w:p w:rsidR="00D40957" w:rsidRDefault="00D40957" w:rsidP="00D40957">
            <w:pPr>
              <w:spacing w:after="0" w:line="288" w:lineRule="auto"/>
              <w:ind w:left="336"/>
            </w:pPr>
          </w:p>
          <w:p w:rsidR="00D40957" w:rsidRDefault="00D40957" w:rsidP="00D40957">
            <w:pPr>
              <w:spacing w:after="0" w:line="288" w:lineRule="auto"/>
            </w:pPr>
            <w:r>
              <w:rPr>
                <w:rFonts w:ascii="Times New Roman" w:hAnsi="Times New Roman"/>
                <w:color w:val="000000"/>
                <w:sz w:val="24"/>
              </w:rPr>
              <w:t>∣</w:t>
            </w:r>
            <w:r>
              <w:rPr>
                <w:rFonts w:ascii="Times New Roman" w:hAnsi="Times New Roman"/>
                <w:i/>
                <w:color w:val="000000"/>
                <w:sz w:val="24"/>
              </w:rPr>
              <w:t>E</w:t>
            </w:r>
          </w:p>
          <w:tbl>
            <w:tblPr>
              <w:tblW w:w="0" w:type="auto"/>
              <w:tblCellSpacing w:w="0" w:type="auto"/>
              <w:tblLook w:val="04A0" w:firstRow="1" w:lastRow="0" w:firstColumn="1" w:lastColumn="0" w:noHBand="0" w:noVBand="1"/>
            </w:tblPr>
            <w:tblGrid>
              <w:gridCol w:w="394"/>
              <w:gridCol w:w="40"/>
            </w:tblGrid>
            <w:tr w:rsidR="00D40957" w:rsidTr="00D40957">
              <w:trPr>
                <w:trHeight w:val="60"/>
                <w:tblCellSpacing w:w="0" w:type="auto"/>
              </w:trPr>
              <w:tc>
                <w:tcPr>
                  <w:tcW w:w="53" w:type="dxa"/>
                  <w:tcMar>
                    <w:top w:w="15" w:type="dxa"/>
                    <w:left w:w="15" w:type="dxa"/>
                    <w:bottom w:w="15" w:type="dxa"/>
                    <w:right w:w="15" w:type="dxa"/>
                  </w:tcMar>
                  <w:vAlign w:val="bottom"/>
                </w:tcPr>
                <w:p w:rsidR="00D40957" w:rsidRDefault="00D40957" w:rsidP="00D40957">
                  <w:pPr>
                    <w:spacing w:after="0" w:line="288" w:lineRule="auto"/>
                    <w:ind w:left="322"/>
                  </w:pPr>
                </w:p>
                <w:p w:rsidR="00D40957" w:rsidRDefault="00D40957" w:rsidP="00D40957">
                  <w:pPr>
                    <w:spacing w:after="0" w:line="288" w:lineRule="auto"/>
                    <w:ind w:left="322"/>
                  </w:pPr>
                  <w:r>
                    <w:rPr>
                      <w:rFonts w:ascii="Times New Roman" w:hAnsi="Times New Roman"/>
                      <w:i/>
                      <w:color w:val="000000"/>
                      <w:sz w:val="15"/>
                    </w:rPr>
                    <w:t>i</w:t>
                  </w:r>
                </w:p>
              </w:tc>
              <w:tc>
                <w:tcPr>
                  <w:tcW w:w="40" w:type="dxa"/>
                  <w:tcMar>
                    <w:top w:w="15" w:type="dxa"/>
                    <w:left w:w="15" w:type="dxa"/>
                    <w:bottom w:w="15" w:type="dxa"/>
                    <w:right w:w="15" w:type="dxa"/>
                  </w:tcMar>
                  <w:vAlign w:val="bottom"/>
                </w:tcPr>
                <w:p w:rsidR="00D40957" w:rsidRDefault="00D40957" w:rsidP="00D40957"/>
              </w:tc>
            </w:tr>
            <w:tr w:rsidR="00D40957" w:rsidTr="00D40957">
              <w:trPr>
                <w:gridAfter w:val="1"/>
                <w:wAfter w:w="40" w:type="dxa"/>
                <w:trHeight w:val="30"/>
                <w:tblCellSpacing w:w="0" w:type="auto"/>
              </w:trPr>
              <w:tc>
                <w:tcPr>
                  <w:tcW w:w="53" w:type="dxa"/>
                  <w:tcMar>
                    <w:top w:w="15" w:type="dxa"/>
                    <w:left w:w="15" w:type="dxa"/>
                    <w:bottom w:w="15" w:type="dxa"/>
                    <w:right w:w="15" w:type="dxa"/>
                  </w:tcMar>
                  <w:vAlign w:val="bottom"/>
                </w:tcPr>
                <w:p w:rsidR="00D40957" w:rsidRDefault="00D40957" w:rsidP="00D40957"/>
              </w:tc>
            </w:tr>
          </w:tbl>
          <w:p w:rsidR="00D40957" w:rsidRDefault="00D40957" w:rsidP="00D40957">
            <w:pPr>
              <w:spacing w:after="0" w:line="288" w:lineRule="auto"/>
              <w:ind w:left="336"/>
            </w:pPr>
            <w:r>
              <w:rPr>
                <w:rFonts w:ascii="Times New Roman" w:hAnsi="Times New Roman"/>
                <w:color w:val="000000"/>
                <w:sz w:val="24"/>
              </w:rPr>
              <w:t>∣</w:t>
            </w:r>
          </w:p>
          <w:p w:rsidR="00D40957" w:rsidRDefault="00D40957" w:rsidP="00D40957">
            <w:pPr>
              <w:spacing w:after="0" w:line="288" w:lineRule="auto"/>
              <w:ind w:left="336"/>
            </w:pPr>
            <w:r>
              <w:rPr>
                <w:rFonts w:ascii="Times New Roman" w:hAnsi="Times New Roman"/>
                <w:color w:val="000000"/>
                <w:sz w:val="24"/>
              </w:rPr>
              <w:t>=</w:t>
            </w:r>
          </w:p>
          <w:p w:rsidR="00D40957" w:rsidRDefault="00D40957" w:rsidP="00D40957">
            <w:pPr>
              <w:spacing w:after="0" w:line="288" w:lineRule="auto"/>
              <w:ind w:left="336"/>
            </w:pPr>
          </w:p>
          <w:p w:rsidR="00D40957" w:rsidRDefault="00D40957" w:rsidP="00D40957">
            <w:pPr>
              <w:spacing w:after="0" w:line="288" w:lineRule="auto"/>
            </w:pPr>
            <w:r>
              <w:rPr>
                <w:rFonts w:ascii="Times New Roman" w:hAnsi="Times New Roman"/>
                <w:i/>
                <w:color w:val="000000"/>
                <w:sz w:val="24"/>
              </w:rPr>
              <w:t>Blv</w:t>
            </w:r>
          </w:p>
          <w:p w:rsidR="00D40957" w:rsidRDefault="00D40957" w:rsidP="00D40957">
            <w:pPr>
              <w:spacing w:after="0" w:line="288" w:lineRule="auto"/>
            </w:pPr>
          </w:p>
          <w:p w:rsidR="00D40957" w:rsidRDefault="00D40957" w:rsidP="00D40957">
            <w:pPr>
              <w:spacing w:after="0" w:line="336" w:lineRule="auto"/>
              <w:ind w:left="336"/>
            </w:pPr>
          </w:p>
        </w:tc>
      </w:tr>
      <w:tr w:rsidR="00D40957" w:rsidTr="00D40957">
        <w:trPr>
          <w:trHeight w:val="144"/>
        </w:trPr>
        <w:tc>
          <w:tcPr>
            <w:tcW w:w="0" w:type="auto"/>
            <w:vMerge/>
            <w:tcBorders>
              <w:top w:val="nil"/>
            </w:tcBorders>
            <w:tcMar>
              <w:top w:w="50" w:type="dxa"/>
              <w:left w:w="100" w:type="dxa"/>
            </w:tcMar>
          </w:tcPr>
          <w:p w:rsidR="00D40957" w:rsidRDefault="00D40957" w:rsidP="00D40957"/>
        </w:tc>
        <w:tc>
          <w:tcPr>
            <w:tcW w:w="1605" w:type="dxa"/>
            <w:tcMar>
              <w:top w:w="50" w:type="dxa"/>
              <w:left w:w="100" w:type="dxa"/>
            </w:tcMar>
            <w:vAlign w:val="center"/>
          </w:tcPr>
          <w:p w:rsidR="00D40957" w:rsidRDefault="00D40957" w:rsidP="00D40957">
            <w:pPr>
              <w:spacing w:after="0" w:line="336" w:lineRule="auto"/>
              <w:ind w:left="336"/>
              <w:jc w:val="center"/>
            </w:pPr>
            <w:r>
              <w:rPr>
                <w:rFonts w:ascii="Times New Roman" w:hAnsi="Times New Roman"/>
                <w:color w:val="000000"/>
                <w:sz w:val="24"/>
              </w:rPr>
              <w:t>3.4.5</w:t>
            </w:r>
          </w:p>
        </w:tc>
        <w:tc>
          <w:tcPr>
            <w:tcW w:w="6314" w:type="dxa"/>
            <w:tcMar>
              <w:top w:w="50" w:type="dxa"/>
              <w:left w:w="100" w:type="dxa"/>
            </w:tcMar>
            <w:vAlign w:val="center"/>
          </w:tcPr>
          <w:p w:rsidR="00D40957" w:rsidRDefault="00D40957" w:rsidP="00D40957">
            <w:pPr>
              <w:spacing w:after="0" w:line="336" w:lineRule="auto"/>
              <w:ind w:left="336"/>
              <w:jc w:val="both"/>
            </w:pPr>
            <w:r>
              <w:rPr>
                <w:rFonts w:ascii="Times New Roman" w:hAnsi="Times New Roman"/>
                <w:color w:val="000000"/>
                <w:sz w:val="24"/>
              </w:rPr>
              <w:t xml:space="preserve">Правило Ленца </w:t>
            </w:r>
          </w:p>
        </w:tc>
      </w:tr>
      <w:tr w:rsidR="00D40957" w:rsidTr="00D40957">
        <w:trPr>
          <w:trHeight w:val="144"/>
        </w:trPr>
        <w:tc>
          <w:tcPr>
            <w:tcW w:w="0" w:type="auto"/>
            <w:vMerge/>
            <w:tcBorders>
              <w:top w:val="nil"/>
            </w:tcBorders>
            <w:tcMar>
              <w:top w:w="50" w:type="dxa"/>
              <w:left w:w="100" w:type="dxa"/>
            </w:tcMar>
          </w:tcPr>
          <w:p w:rsidR="00D40957" w:rsidRDefault="00D40957" w:rsidP="00D40957"/>
        </w:tc>
        <w:tc>
          <w:tcPr>
            <w:tcW w:w="1605" w:type="dxa"/>
            <w:tcMar>
              <w:top w:w="50" w:type="dxa"/>
              <w:left w:w="100" w:type="dxa"/>
            </w:tcMar>
            <w:vAlign w:val="center"/>
          </w:tcPr>
          <w:p w:rsidR="00D40957" w:rsidRDefault="00D40957" w:rsidP="00D40957">
            <w:pPr>
              <w:spacing w:after="0" w:line="336" w:lineRule="auto"/>
              <w:ind w:left="336"/>
              <w:jc w:val="center"/>
            </w:pPr>
            <w:r>
              <w:rPr>
                <w:rFonts w:ascii="Times New Roman" w:hAnsi="Times New Roman"/>
                <w:color w:val="000000"/>
                <w:sz w:val="24"/>
              </w:rPr>
              <w:t>3.4.6</w:t>
            </w:r>
          </w:p>
        </w:tc>
        <w:tc>
          <w:tcPr>
            <w:tcW w:w="6314" w:type="dxa"/>
            <w:tcMar>
              <w:top w:w="50" w:type="dxa"/>
              <w:left w:w="100" w:type="dxa"/>
            </w:tcMar>
            <w:vAlign w:val="center"/>
          </w:tcPr>
          <w:p w:rsidR="00D40957" w:rsidRPr="0030560C" w:rsidRDefault="00D40957" w:rsidP="00D40957">
            <w:pPr>
              <w:spacing w:after="0" w:line="336" w:lineRule="auto"/>
              <w:ind w:left="336"/>
              <w:jc w:val="both"/>
              <w:rPr>
                <w:lang w:val="ru-RU"/>
              </w:rPr>
            </w:pPr>
            <w:r w:rsidRPr="0030560C">
              <w:rPr>
                <w:rFonts w:ascii="Times New Roman" w:hAnsi="Times New Roman"/>
                <w:color w:val="000000"/>
                <w:sz w:val="24"/>
                <w:lang w:val="ru-RU"/>
              </w:rPr>
              <w:t xml:space="preserve">Индуктивность:  </w:t>
            </w:r>
          </w:p>
          <w:p w:rsidR="00D40957" w:rsidRPr="0030560C" w:rsidRDefault="00D40957" w:rsidP="00D40957">
            <w:pPr>
              <w:rPr>
                <w:lang w:val="ru-RU"/>
              </w:rPr>
            </w:pPr>
            <m:oMathPara>
              <m:oMath>
                <m:r>
                  <w:rPr>
                    <w:rFonts w:ascii="Cambria Math" w:eastAsia="Cambria Math" w:hAnsi="Cambria Math" w:cs="Cambria Math"/>
                  </w:rPr>
                  <m:t>L</m:t>
                </m:r>
                <m:r>
                  <w:rPr>
                    <w:rFonts w:ascii="Cambria Math" w:eastAsia="Cambria Math" w:hAnsi="Cambria Math" w:cs="Cambria Math"/>
                    <w:lang w:val="ru-RU"/>
                  </w:rPr>
                  <m:t>=</m:t>
                </m:r>
                <m:f>
                  <m:fPr>
                    <m:ctrlPr>
                      <w:rPr>
                        <w:rFonts w:ascii="Cambria Math" w:hAnsi="Cambria Math"/>
                      </w:rPr>
                    </m:ctrlPr>
                  </m:fPr>
                  <m:num>
                    <m:r>
                      <m:rPr>
                        <m:nor/>
                      </m:rPr>
                      <w:rPr>
                        <w:rFonts w:ascii="Cambria Math" w:eastAsia="Cambria Math" w:hAnsi="Cambria Math" w:cs="Cambria Math"/>
                        <w:lang w:val="ru-RU"/>
                      </w:rPr>
                      <m:t>Ф</m:t>
                    </m:r>
                  </m:num>
                  <m:den>
                    <m:r>
                      <w:rPr>
                        <w:rFonts w:ascii="Cambria Math" w:eastAsia="Cambria Math" w:hAnsi="Cambria Math" w:cs="Cambria Math"/>
                      </w:rPr>
                      <m:t>I</m:t>
                    </m:r>
                  </m:den>
                </m:f>
              </m:oMath>
            </m:oMathPara>
          </w:p>
          <w:p w:rsidR="00D40957" w:rsidRPr="0030560C" w:rsidRDefault="00D40957" w:rsidP="00D40957">
            <w:pPr>
              <w:spacing w:after="0" w:line="288" w:lineRule="auto"/>
              <w:ind w:left="336"/>
              <w:jc w:val="both"/>
              <w:rPr>
                <w:lang w:val="ru-RU"/>
              </w:rPr>
            </w:pPr>
          </w:p>
          <w:p w:rsidR="00D40957" w:rsidRPr="0030560C" w:rsidRDefault="00D40957" w:rsidP="00D40957">
            <w:pPr>
              <w:spacing w:after="0" w:line="288" w:lineRule="auto"/>
              <w:ind w:left="336"/>
              <w:jc w:val="both"/>
              <w:rPr>
                <w:lang w:val="ru-RU"/>
              </w:rPr>
            </w:pPr>
            <w:r>
              <w:rPr>
                <w:rFonts w:ascii="Times New Roman" w:hAnsi="Times New Roman"/>
                <w:i/>
                <w:color w:val="000000"/>
                <w:sz w:val="24"/>
              </w:rPr>
              <w:t>L</w:t>
            </w:r>
          </w:p>
          <w:p w:rsidR="00D40957" w:rsidRPr="0030560C" w:rsidRDefault="00D40957" w:rsidP="00D40957">
            <w:pPr>
              <w:spacing w:after="0" w:line="288" w:lineRule="auto"/>
              <w:ind w:left="336"/>
              <w:jc w:val="both"/>
              <w:rPr>
                <w:lang w:val="ru-RU"/>
              </w:rPr>
            </w:pPr>
            <w:r w:rsidRPr="0030560C">
              <w:rPr>
                <w:rFonts w:ascii="Times New Roman" w:hAnsi="Times New Roman"/>
                <w:color w:val="000000"/>
                <w:sz w:val="24"/>
                <w:lang w:val="ru-RU"/>
              </w:rPr>
              <w:t>=</w:t>
            </w:r>
          </w:p>
          <w:p w:rsidR="00D40957" w:rsidRPr="0030560C" w:rsidRDefault="00D40957" w:rsidP="00D40957">
            <w:pPr>
              <w:spacing w:after="0" w:line="288" w:lineRule="auto"/>
              <w:ind w:left="336"/>
              <w:jc w:val="both"/>
              <w:rPr>
                <w:lang w:val="ru-RU"/>
              </w:rPr>
            </w:pPr>
          </w:p>
          <w:p w:rsidR="00D40957" w:rsidRPr="0030560C" w:rsidRDefault="00D40957" w:rsidP="00D40957">
            <w:pPr>
              <w:spacing w:after="0" w:line="288" w:lineRule="auto"/>
              <w:ind w:left="336"/>
              <w:jc w:val="both"/>
              <w:rPr>
                <w:lang w:val="ru-RU"/>
              </w:rPr>
            </w:pPr>
          </w:p>
          <w:tbl>
            <w:tblPr>
              <w:tblW w:w="0" w:type="auto"/>
              <w:tblCellSpacing w:w="0" w:type="auto"/>
              <w:tblLook w:val="04A0" w:firstRow="1" w:lastRow="0" w:firstColumn="1" w:lastColumn="0" w:noHBand="0" w:noVBand="1"/>
            </w:tblPr>
            <w:tblGrid>
              <w:gridCol w:w="540"/>
              <w:gridCol w:w="40"/>
            </w:tblGrid>
            <w:tr w:rsidR="00D40957" w:rsidRPr="00315E60" w:rsidTr="00D40957">
              <w:trPr>
                <w:trHeight w:val="285"/>
                <w:tblCellSpacing w:w="0" w:type="auto"/>
              </w:trPr>
              <w:tc>
                <w:tcPr>
                  <w:tcW w:w="140" w:type="dxa"/>
                  <w:tcMar>
                    <w:top w:w="15" w:type="dxa"/>
                    <w:left w:w="15" w:type="dxa"/>
                    <w:bottom w:w="15" w:type="dxa"/>
                    <w:right w:w="15" w:type="dxa"/>
                  </w:tcMar>
                  <w:vAlign w:val="bottom"/>
                </w:tcPr>
                <w:p w:rsidR="00D40957" w:rsidRPr="0030560C" w:rsidRDefault="00D40957" w:rsidP="00D40957">
                  <w:pPr>
                    <w:spacing w:after="0" w:line="288" w:lineRule="auto"/>
                    <w:ind w:left="336"/>
                    <w:jc w:val="center"/>
                    <w:rPr>
                      <w:lang w:val="ru-RU"/>
                    </w:rPr>
                  </w:pPr>
                </w:p>
                <w:p w:rsidR="00D40957" w:rsidRPr="0030560C" w:rsidRDefault="00D40957" w:rsidP="00D40957">
                  <w:pPr>
                    <w:spacing w:after="0" w:line="288" w:lineRule="auto"/>
                    <w:ind w:left="336"/>
                    <w:jc w:val="center"/>
                    <w:rPr>
                      <w:lang w:val="ru-RU"/>
                    </w:rPr>
                  </w:pPr>
                  <w:r>
                    <w:rPr>
                      <w:rFonts w:ascii="Times New Roman" w:hAnsi="Times New Roman"/>
                      <w:i/>
                      <w:color w:val="000000"/>
                    </w:rPr>
                    <w:t>I</w:t>
                  </w:r>
                </w:p>
                <w:p w:rsidR="00D40957" w:rsidRPr="0030560C" w:rsidRDefault="00D40957" w:rsidP="00D40957">
                  <w:pPr>
                    <w:spacing w:after="0" w:line="288" w:lineRule="auto"/>
                    <w:ind w:left="336"/>
                    <w:jc w:val="center"/>
                    <w:rPr>
                      <w:lang w:val="ru-RU"/>
                    </w:rPr>
                  </w:pPr>
                </w:p>
                <w:p w:rsidR="00D40957" w:rsidRPr="0030560C" w:rsidRDefault="00D40957" w:rsidP="00D40957">
                  <w:pPr>
                    <w:pBdr>
                      <w:bottom w:val="single" w:sz="4" w:space="0" w:color="000000"/>
                    </w:pBdr>
                    <w:spacing w:after="0" w:line="288" w:lineRule="auto"/>
                    <w:ind w:left="336"/>
                    <w:jc w:val="center"/>
                    <w:rPr>
                      <w:lang w:val="ru-RU"/>
                    </w:rPr>
                  </w:pPr>
                </w:p>
                <w:p w:rsidR="00D40957" w:rsidRPr="0030560C" w:rsidRDefault="00D40957" w:rsidP="00D40957">
                  <w:pPr>
                    <w:spacing w:after="0" w:line="288" w:lineRule="auto"/>
                    <w:ind w:left="336"/>
                    <w:jc w:val="center"/>
                    <w:rPr>
                      <w:lang w:val="ru-RU"/>
                    </w:rPr>
                  </w:pPr>
                </w:p>
                <w:p w:rsidR="00D40957" w:rsidRPr="0030560C" w:rsidRDefault="00D40957" w:rsidP="00D40957">
                  <w:pPr>
                    <w:spacing w:after="0" w:line="288" w:lineRule="auto"/>
                    <w:ind w:left="336"/>
                    <w:jc w:val="center"/>
                    <w:rPr>
                      <w:lang w:val="ru-RU"/>
                    </w:rPr>
                  </w:pPr>
                  <w:r w:rsidRPr="0030560C">
                    <w:rPr>
                      <w:rFonts w:ascii="Times New Roman" w:hAnsi="Times New Roman"/>
                      <w:color w:val="000000"/>
                      <w:lang w:val="ru-RU"/>
                    </w:rPr>
                    <w:t>Ф</w:t>
                  </w:r>
                </w:p>
              </w:tc>
              <w:tc>
                <w:tcPr>
                  <w:tcW w:w="40" w:type="dxa"/>
                  <w:tcMar>
                    <w:top w:w="15" w:type="dxa"/>
                    <w:left w:w="15" w:type="dxa"/>
                    <w:bottom w:w="15" w:type="dxa"/>
                    <w:right w:w="15" w:type="dxa"/>
                  </w:tcMar>
                  <w:vAlign w:val="bottom"/>
                </w:tcPr>
                <w:p w:rsidR="00D40957" w:rsidRPr="0030560C" w:rsidRDefault="00D40957" w:rsidP="00D40957">
                  <w:pPr>
                    <w:rPr>
                      <w:lang w:val="ru-RU"/>
                    </w:rPr>
                  </w:pPr>
                </w:p>
              </w:tc>
            </w:tr>
            <w:tr w:rsidR="00D40957" w:rsidRPr="00315E60" w:rsidTr="00D40957">
              <w:trPr>
                <w:gridAfter w:val="1"/>
                <w:wAfter w:w="40" w:type="dxa"/>
                <w:trHeight w:val="135"/>
                <w:tblCellSpacing w:w="0" w:type="auto"/>
              </w:trPr>
              <w:tc>
                <w:tcPr>
                  <w:tcW w:w="140" w:type="dxa"/>
                  <w:tcMar>
                    <w:top w:w="15" w:type="dxa"/>
                    <w:left w:w="15" w:type="dxa"/>
                    <w:bottom w:w="15" w:type="dxa"/>
                    <w:right w:w="15" w:type="dxa"/>
                  </w:tcMar>
                  <w:vAlign w:val="bottom"/>
                </w:tcPr>
                <w:p w:rsidR="00D40957" w:rsidRPr="0030560C" w:rsidRDefault="00D40957" w:rsidP="00D40957">
                  <w:pPr>
                    <w:rPr>
                      <w:lang w:val="ru-RU"/>
                    </w:rPr>
                  </w:pPr>
                </w:p>
              </w:tc>
            </w:tr>
          </w:tbl>
          <w:p w:rsidR="00D40957" w:rsidRPr="0030560C" w:rsidRDefault="00D40957" w:rsidP="00D40957">
            <w:pPr>
              <w:spacing w:after="0" w:line="288" w:lineRule="auto"/>
              <w:ind w:left="336"/>
              <w:jc w:val="both"/>
              <w:rPr>
                <w:lang w:val="ru-RU"/>
              </w:rPr>
            </w:pPr>
          </w:p>
          <w:p w:rsidR="00D40957" w:rsidRPr="0030560C" w:rsidRDefault="00D40957" w:rsidP="00D40957">
            <w:pPr>
              <w:spacing w:after="0" w:line="288" w:lineRule="auto"/>
              <w:jc w:val="both"/>
              <w:rPr>
                <w:lang w:val="ru-RU"/>
              </w:rPr>
            </w:pPr>
          </w:p>
          <w:p w:rsidR="00D40957" w:rsidRPr="0030560C" w:rsidRDefault="00D40957" w:rsidP="00D40957">
            <w:pPr>
              <w:spacing w:after="0" w:line="288" w:lineRule="auto"/>
              <w:jc w:val="both"/>
              <w:rPr>
                <w:lang w:val="ru-RU"/>
              </w:rPr>
            </w:pPr>
            <w:r w:rsidRPr="0030560C">
              <w:rPr>
                <w:rFonts w:ascii="Times New Roman" w:hAnsi="Times New Roman"/>
                <w:color w:val="000000"/>
                <w:sz w:val="24"/>
                <w:lang w:val="ru-RU"/>
              </w:rPr>
              <w:t xml:space="preserve"> , или </w:t>
            </w:r>
            <w:r>
              <w:rPr>
                <w:rFonts w:ascii="Times New Roman" w:hAnsi="Times New Roman"/>
                <w:color w:val="000000"/>
                <w:sz w:val="24"/>
              </w:rPr>
              <w:t>Φ</w:t>
            </w:r>
            <w:r w:rsidRPr="0030560C">
              <w:rPr>
                <w:rFonts w:ascii="Times New Roman" w:hAnsi="Times New Roman"/>
                <w:color w:val="000000"/>
                <w:sz w:val="24"/>
                <w:lang w:val="ru-RU"/>
              </w:rPr>
              <w:t xml:space="preserve"> = </w:t>
            </w:r>
            <w:r>
              <w:rPr>
                <w:rFonts w:ascii="Times New Roman" w:hAnsi="Times New Roman"/>
                <w:color w:val="000000"/>
                <w:sz w:val="24"/>
              </w:rPr>
              <w:t>LI</w:t>
            </w:r>
            <w:r w:rsidRPr="0030560C">
              <w:rPr>
                <w:rFonts w:ascii="Times New Roman" w:hAnsi="Times New Roman"/>
                <w:color w:val="000000"/>
                <w:sz w:val="24"/>
                <w:lang w:val="ru-RU"/>
              </w:rPr>
              <w:t xml:space="preserve">. </w:t>
            </w:r>
          </w:p>
          <w:p w:rsidR="00D40957" w:rsidRDefault="00D40957" w:rsidP="00D40957">
            <w:pPr>
              <w:spacing w:after="0" w:line="336" w:lineRule="auto"/>
              <w:ind w:left="336"/>
              <w:jc w:val="both"/>
            </w:pPr>
            <w:r w:rsidRPr="0030560C">
              <w:rPr>
                <w:rFonts w:ascii="Times New Roman" w:hAnsi="Times New Roman"/>
                <w:color w:val="000000"/>
                <w:sz w:val="24"/>
                <w:lang w:val="ru-RU"/>
              </w:rPr>
              <w:t xml:space="preserve">Самоиндукция. </w:t>
            </w:r>
            <w:r>
              <w:rPr>
                <w:rFonts w:ascii="Times New Roman" w:hAnsi="Times New Roman"/>
                <w:color w:val="000000"/>
                <w:sz w:val="24"/>
              </w:rPr>
              <w:t xml:space="preserve">ЭДС самоиндукции: </w:t>
            </w:r>
          </w:p>
          <w:p w:rsidR="00D40957" w:rsidRDefault="00D40957" w:rsidP="00D40957">
            <w:pPr>
              <w:spacing w:after="0"/>
              <w:ind w:left="336"/>
            </w:pPr>
            <w:r>
              <w:rPr>
                <w:rFonts w:ascii="Times New Roman" w:hAnsi="Times New Roman"/>
                <w:color w:val="000000"/>
                <w:sz w:val="24"/>
              </w:rPr>
              <w:t xml:space="preserve"> </w:t>
            </w:r>
            <w:r>
              <w:rPr>
                <w:noProof/>
                <w:sz w:val="24"/>
                <w:lang w:val="ru-RU" w:eastAsia="ru-RU"/>
              </w:rPr>
              <w:drawing>
                <wp:inline distT="0" distB="0" distL="0" distR="0" wp14:anchorId="2B217D00" wp14:editId="3EC52D69">
                  <wp:extent cx="1704975" cy="561975"/>
                  <wp:effectExtent l="0" t="0" r="0" b="0"/>
                  <wp:docPr id="36" name="Рисунок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0"/>
                          <a:stretch>
                            <a:fillRect/>
                          </a:stretch>
                        </pic:blipFill>
                        <pic:spPr>
                          <a:xfrm>
                            <a:off x="0" y="0"/>
                            <a:ext cx="1704975" cy="561975"/>
                          </a:xfrm>
                          <a:prstGeom prst="rect">
                            <a:avLst/>
                          </a:prstGeom>
                        </pic:spPr>
                      </pic:pic>
                    </a:graphicData>
                  </a:graphic>
                </wp:inline>
              </w:drawing>
            </w:r>
            <w:r>
              <w:rPr>
                <w:rFonts w:ascii="Times New Roman" w:hAnsi="Times New Roman"/>
                <w:color w:val="000000"/>
                <w:sz w:val="24"/>
              </w:rPr>
              <w:t xml:space="preserve"> </w:t>
            </w:r>
          </w:p>
        </w:tc>
      </w:tr>
      <w:tr w:rsidR="00D40957" w:rsidTr="00D40957">
        <w:trPr>
          <w:trHeight w:val="144"/>
        </w:trPr>
        <w:tc>
          <w:tcPr>
            <w:tcW w:w="0" w:type="auto"/>
            <w:vMerge/>
            <w:tcBorders>
              <w:top w:val="nil"/>
            </w:tcBorders>
            <w:tcMar>
              <w:top w:w="50" w:type="dxa"/>
              <w:left w:w="100" w:type="dxa"/>
            </w:tcMar>
          </w:tcPr>
          <w:p w:rsidR="00D40957" w:rsidRDefault="00D40957" w:rsidP="00D40957"/>
        </w:tc>
        <w:tc>
          <w:tcPr>
            <w:tcW w:w="1605" w:type="dxa"/>
            <w:tcMar>
              <w:top w:w="50" w:type="dxa"/>
              <w:left w:w="100" w:type="dxa"/>
            </w:tcMar>
            <w:vAlign w:val="center"/>
          </w:tcPr>
          <w:p w:rsidR="00D40957" w:rsidRDefault="00D40957" w:rsidP="00D40957">
            <w:pPr>
              <w:spacing w:after="0" w:line="336" w:lineRule="auto"/>
              <w:ind w:left="336"/>
              <w:jc w:val="center"/>
            </w:pPr>
            <w:r>
              <w:rPr>
                <w:rFonts w:ascii="Times New Roman" w:hAnsi="Times New Roman"/>
                <w:color w:val="000000"/>
                <w:sz w:val="24"/>
              </w:rPr>
              <w:t>3.4.7</w:t>
            </w:r>
          </w:p>
        </w:tc>
        <w:tc>
          <w:tcPr>
            <w:tcW w:w="6314" w:type="dxa"/>
            <w:tcMar>
              <w:top w:w="50" w:type="dxa"/>
              <w:left w:w="100" w:type="dxa"/>
            </w:tcMar>
            <w:vAlign w:val="center"/>
          </w:tcPr>
          <w:p w:rsidR="00D40957" w:rsidRPr="0030560C" w:rsidRDefault="00D40957" w:rsidP="00D40957">
            <w:pPr>
              <w:spacing w:after="0" w:line="336" w:lineRule="auto"/>
              <w:ind w:left="336"/>
              <w:jc w:val="both"/>
              <w:rPr>
                <w:lang w:val="ru-RU"/>
              </w:rPr>
            </w:pPr>
            <w:r w:rsidRPr="0030560C">
              <w:rPr>
                <w:rFonts w:ascii="Times New Roman" w:hAnsi="Times New Roman"/>
                <w:color w:val="000000"/>
                <w:sz w:val="24"/>
                <w:lang w:val="ru-RU"/>
              </w:rPr>
              <w:t xml:space="preserve">Энергия магнитного поля катушки с током:  </w:t>
            </w:r>
          </w:p>
          <w:p w:rsidR="00D40957" w:rsidRDefault="00315E60" w:rsidP="00D40957">
            <m:oMathPara>
              <m:oMath>
                <m:sSub>
                  <m:sSubPr>
                    <m:ctrlPr>
                      <w:rPr>
                        <w:rFonts w:ascii="Cambria Math" w:hAnsi="Cambria Math"/>
                      </w:rPr>
                    </m:ctrlPr>
                  </m:sSubPr>
                  <m:e>
                    <m:r>
                      <w:rPr>
                        <w:rFonts w:ascii="Cambria Math" w:eastAsia="Cambria Math" w:hAnsi="Cambria Math" w:cs="Cambria Math"/>
                      </w:rPr>
                      <m:t>W</m:t>
                    </m:r>
                  </m:e>
                  <m:sub>
                    <m:r>
                      <w:rPr>
                        <w:rFonts w:ascii="Cambria Math" w:eastAsia="Cambria Math" w:hAnsi="Cambria Math" w:cs="Cambria Math"/>
                      </w:rPr>
                      <m:t>L</m:t>
                    </m:r>
                  </m:sub>
                </m:sSub>
                <m:r>
                  <w:rPr>
                    <w:rFonts w:ascii="Cambria Math" w:eastAsia="Cambria Math" w:hAnsi="Cambria Math" w:cs="Cambria Math"/>
                  </w:rPr>
                  <m:t>=</m:t>
                </m:r>
                <m:f>
                  <m:fPr>
                    <m:ctrlPr>
                      <w:rPr>
                        <w:rFonts w:ascii="Cambria Math" w:hAnsi="Cambria Math"/>
                      </w:rPr>
                    </m:ctrlPr>
                  </m:fPr>
                  <m:num>
                    <m:r>
                      <w:rPr>
                        <w:rFonts w:ascii="Cambria Math" w:eastAsia="Cambria Math" w:hAnsi="Cambria Math" w:cs="Cambria Math"/>
                      </w:rPr>
                      <m:t>L</m:t>
                    </m:r>
                    <m:sSup>
                      <m:sSupPr>
                        <m:ctrlPr>
                          <w:rPr>
                            <w:rFonts w:ascii="Cambria Math" w:hAnsi="Cambria Math"/>
                          </w:rPr>
                        </m:ctrlPr>
                      </m:sSupPr>
                      <m:e>
                        <m:r>
                          <w:rPr>
                            <w:rFonts w:ascii="Cambria Math" w:eastAsia="Cambria Math" w:hAnsi="Cambria Math" w:cs="Cambria Math"/>
                          </w:rPr>
                          <m:t>I</m:t>
                        </m:r>
                      </m:e>
                      <m:sup>
                        <m:r>
                          <w:rPr>
                            <w:rFonts w:ascii="Cambria Math" w:eastAsia="Cambria Math" w:hAnsi="Cambria Math" w:cs="Cambria Math"/>
                          </w:rPr>
                          <m:t>2</m:t>
                        </m:r>
                      </m:sup>
                    </m:sSup>
                  </m:num>
                  <m:den>
                    <m:r>
                      <w:rPr>
                        <w:rFonts w:ascii="Cambria Math" w:eastAsia="Cambria Math" w:hAnsi="Cambria Math" w:cs="Cambria Math"/>
                      </w:rPr>
                      <m:t>2</m:t>
                    </m:r>
                  </m:den>
                </m:f>
              </m:oMath>
            </m:oMathPara>
          </w:p>
          <w:p w:rsidR="00D40957" w:rsidRDefault="00D40957" w:rsidP="00D40957">
            <w:pPr>
              <w:spacing w:after="0" w:line="288" w:lineRule="auto"/>
              <w:ind w:left="336"/>
              <w:jc w:val="both"/>
            </w:pPr>
          </w:p>
          <w:p w:rsidR="00D40957" w:rsidRDefault="00D40957" w:rsidP="00D40957">
            <w:pPr>
              <w:spacing w:after="0" w:line="288" w:lineRule="auto"/>
              <w:jc w:val="both"/>
            </w:pPr>
            <w:r>
              <w:rPr>
                <w:rFonts w:ascii="Times New Roman" w:hAnsi="Times New Roman"/>
                <w:i/>
                <w:color w:val="000000"/>
                <w:sz w:val="24"/>
              </w:rPr>
              <w:t>W</w:t>
            </w:r>
          </w:p>
          <w:tbl>
            <w:tblPr>
              <w:tblW w:w="0" w:type="auto"/>
              <w:tblCellSpacing w:w="0" w:type="auto"/>
              <w:tblLook w:val="04A0" w:firstRow="1" w:lastRow="0" w:firstColumn="1" w:lastColumn="0" w:noHBand="0" w:noVBand="1"/>
            </w:tblPr>
            <w:tblGrid>
              <w:gridCol w:w="417"/>
              <w:gridCol w:w="40"/>
            </w:tblGrid>
            <w:tr w:rsidR="00D40957" w:rsidTr="00D40957">
              <w:trPr>
                <w:trHeight w:val="60"/>
                <w:tblCellSpacing w:w="0" w:type="auto"/>
              </w:trPr>
              <w:tc>
                <w:tcPr>
                  <w:tcW w:w="84" w:type="dxa"/>
                  <w:tcMar>
                    <w:top w:w="15" w:type="dxa"/>
                    <w:left w:w="15" w:type="dxa"/>
                    <w:bottom w:w="15" w:type="dxa"/>
                    <w:right w:w="15" w:type="dxa"/>
                  </w:tcMar>
                  <w:vAlign w:val="bottom"/>
                </w:tcPr>
                <w:p w:rsidR="00D40957" w:rsidRDefault="00D40957" w:rsidP="00D40957">
                  <w:pPr>
                    <w:spacing w:after="0" w:line="288" w:lineRule="auto"/>
                    <w:ind w:left="303"/>
                  </w:pPr>
                </w:p>
                <w:p w:rsidR="00D40957" w:rsidRDefault="00D40957" w:rsidP="00D40957">
                  <w:pPr>
                    <w:spacing w:after="0" w:line="288" w:lineRule="auto"/>
                    <w:ind w:left="303"/>
                  </w:pPr>
                  <w:r>
                    <w:rPr>
                      <w:rFonts w:ascii="Times New Roman" w:hAnsi="Times New Roman"/>
                      <w:i/>
                      <w:color w:val="000000"/>
                      <w:sz w:val="15"/>
                    </w:rPr>
                    <w:t>L</w:t>
                  </w:r>
                </w:p>
              </w:tc>
              <w:tc>
                <w:tcPr>
                  <w:tcW w:w="40" w:type="dxa"/>
                  <w:tcMar>
                    <w:top w:w="15" w:type="dxa"/>
                    <w:left w:w="15" w:type="dxa"/>
                    <w:bottom w:w="15" w:type="dxa"/>
                    <w:right w:w="15" w:type="dxa"/>
                  </w:tcMar>
                  <w:vAlign w:val="bottom"/>
                </w:tcPr>
                <w:p w:rsidR="00D40957" w:rsidRDefault="00D40957" w:rsidP="00D40957"/>
              </w:tc>
            </w:tr>
            <w:tr w:rsidR="00D40957" w:rsidTr="00D40957">
              <w:trPr>
                <w:gridAfter w:val="1"/>
                <w:wAfter w:w="40" w:type="dxa"/>
                <w:trHeight w:val="30"/>
                <w:tblCellSpacing w:w="0" w:type="auto"/>
              </w:trPr>
              <w:tc>
                <w:tcPr>
                  <w:tcW w:w="84" w:type="dxa"/>
                  <w:tcMar>
                    <w:top w:w="15" w:type="dxa"/>
                    <w:left w:w="15" w:type="dxa"/>
                    <w:bottom w:w="15" w:type="dxa"/>
                    <w:right w:w="15" w:type="dxa"/>
                  </w:tcMar>
                  <w:vAlign w:val="bottom"/>
                </w:tcPr>
                <w:p w:rsidR="00D40957" w:rsidRDefault="00D40957" w:rsidP="00D40957"/>
              </w:tc>
            </w:tr>
          </w:tbl>
          <w:p w:rsidR="00D40957" w:rsidRDefault="00D40957" w:rsidP="00D40957">
            <w:pPr>
              <w:spacing w:after="0" w:line="288" w:lineRule="auto"/>
              <w:ind w:left="336"/>
              <w:jc w:val="both"/>
            </w:pPr>
          </w:p>
          <w:p w:rsidR="00D40957" w:rsidRDefault="00D40957" w:rsidP="00D40957">
            <w:pPr>
              <w:spacing w:after="0" w:line="288" w:lineRule="auto"/>
              <w:ind w:left="336"/>
              <w:jc w:val="both"/>
            </w:pPr>
            <w:r>
              <w:rPr>
                <w:rFonts w:ascii="Times New Roman" w:hAnsi="Times New Roman"/>
                <w:color w:val="000000"/>
                <w:sz w:val="24"/>
              </w:rPr>
              <w:t>=</w:t>
            </w:r>
          </w:p>
          <w:p w:rsidR="00D40957" w:rsidRDefault="00D40957" w:rsidP="00D40957">
            <w:pPr>
              <w:spacing w:after="0" w:line="288" w:lineRule="auto"/>
              <w:ind w:left="336"/>
              <w:jc w:val="both"/>
            </w:pPr>
          </w:p>
          <w:p w:rsidR="00D40957" w:rsidRDefault="00D40957" w:rsidP="00D40957">
            <w:pPr>
              <w:spacing w:after="0" w:line="288" w:lineRule="auto"/>
              <w:ind w:left="336"/>
              <w:jc w:val="both"/>
            </w:pPr>
          </w:p>
          <w:tbl>
            <w:tblPr>
              <w:tblW w:w="0" w:type="auto"/>
              <w:tblCellSpacing w:w="0" w:type="auto"/>
              <w:tblLook w:val="04A0" w:firstRow="1" w:lastRow="0" w:firstColumn="1" w:lastColumn="0" w:noHBand="0" w:noVBand="1"/>
            </w:tblPr>
            <w:tblGrid>
              <w:gridCol w:w="562"/>
              <w:gridCol w:w="40"/>
            </w:tblGrid>
            <w:tr w:rsidR="00D40957" w:rsidTr="00D40957">
              <w:trPr>
                <w:trHeight w:val="300"/>
                <w:tblCellSpacing w:w="0" w:type="auto"/>
              </w:trPr>
              <w:tc>
                <w:tcPr>
                  <w:tcW w:w="384" w:type="dxa"/>
                  <w:tcMar>
                    <w:top w:w="15" w:type="dxa"/>
                    <w:left w:w="15" w:type="dxa"/>
                    <w:bottom w:w="15" w:type="dxa"/>
                    <w:right w:w="15" w:type="dxa"/>
                  </w:tcMar>
                  <w:vAlign w:val="bottom"/>
                </w:tcPr>
                <w:p w:rsidR="00D40957" w:rsidRDefault="00D40957" w:rsidP="00D40957">
                  <w:pPr>
                    <w:spacing w:after="0" w:line="288" w:lineRule="auto"/>
                    <w:ind w:left="336"/>
                    <w:jc w:val="center"/>
                  </w:pPr>
                </w:p>
                <w:p w:rsidR="00D40957" w:rsidRDefault="00D40957" w:rsidP="00D40957">
                  <w:pPr>
                    <w:spacing w:after="0" w:line="288" w:lineRule="auto"/>
                    <w:ind w:left="336"/>
                    <w:jc w:val="center"/>
                  </w:pPr>
                  <w:r>
                    <w:rPr>
                      <w:rFonts w:ascii="Times New Roman" w:hAnsi="Times New Roman"/>
                      <w:color w:val="000000"/>
                    </w:rPr>
                    <w:t>2</w:t>
                  </w:r>
                </w:p>
                <w:p w:rsidR="00D40957" w:rsidRDefault="00D40957" w:rsidP="00D40957">
                  <w:pPr>
                    <w:spacing w:after="0" w:line="288" w:lineRule="auto"/>
                    <w:ind w:left="336"/>
                    <w:jc w:val="center"/>
                  </w:pPr>
                </w:p>
                <w:p w:rsidR="00D40957" w:rsidRDefault="00D40957" w:rsidP="00D40957">
                  <w:pPr>
                    <w:pBdr>
                      <w:bottom w:val="single" w:sz="4" w:space="0" w:color="000000"/>
                    </w:pBdr>
                    <w:spacing w:after="0" w:line="288" w:lineRule="auto"/>
                    <w:ind w:left="336"/>
                    <w:jc w:val="center"/>
                  </w:pPr>
                </w:p>
                <w:p w:rsidR="00D40957" w:rsidRDefault="00D40957" w:rsidP="00D40957">
                  <w:pPr>
                    <w:spacing w:after="0" w:line="288" w:lineRule="auto"/>
                    <w:ind w:left="336"/>
                    <w:jc w:val="center"/>
                  </w:pPr>
                </w:p>
                <w:p w:rsidR="00D40957" w:rsidRDefault="00D40957" w:rsidP="00D40957">
                  <w:pPr>
                    <w:spacing w:after="0" w:line="288" w:lineRule="auto"/>
                    <w:ind w:left="336"/>
                    <w:jc w:val="center"/>
                  </w:pPr>
                  <w:r>
                    <w:rPr>
                      <w:rFonts w:ascii="Times New Roman" w:hAnsi="Times New Roman"/>
                      <w:i/>
                      <w:color w:val="000000"/>
                    </w:rPr>
                    <w:t>LI</w:t>
                  </w:r>
                </w:p>
                <w:tbl>
                  <w:tblPr>
                    <w:tblW w:w="0" w:type="auto"/>
                    <w:tblCellSpacing w:w="0" w:type="auto"/>
                    <w:tblLook w:val="04A0" w:firstRow="1" w:lastRow="0" w:firstColumn="1" w:lastColumn="0" w:noHBand="0" w:noVBand="1"/>
                  </w:tblPr>
                  <w:tblGrid>
                    <w:gridCol w:w="441"/>
                  </w:tblGrid>
                  <w:tr w:rsidR="00D40957" w:rsidTr="00D40957">
                    <w:trPr>
                      <w:trHeight w:val="165"/>
                      <w:tblCellSpacing w:w="0" w:type="auto"/>
                    </w:trPr>
                    <w:tc>
                      <w:tcPr>
                        <w:tcW w:w="112" w:type="dxa"/>
                        <w:tcMar>
                          <w:top w:w="15" w:type="dxa"/>
                          <w:left w:w="15" w:type="dxa"/>
                          <w:bottom w:w="15" w:type="dxa"/>
                          <w:right w:w="15" w:type="dxa"/>
                        </w:tcMar>
                        <w:vAlign w:val="bottom"/>
                      </w:tcPr>
                      <w:p w:rsidR="00D40957" w:rsidRDefault="00D40957" w:rsidP="00D40957">
                        <w:pPr>
                          <w:spacing w:after="0" w:line="288" w:lineRule="auto"/>
                          <w:ind w:left="336"/>
                        </w:pPr>
                      </w:p>
                      <w:p w:rsidR="00D40957" w:rsidRDefault="00D40957" w:rsidP="00D40957">
                        <w:pPr>
                          <w:spacing w:after="0" w:line="288" w:lineRule="auto"/>
                          <w:ind w:left="336"/>
                        </w:pPr>
                        <w:r>
                          <w:rPr>
                            <w:rFonts w:ascii="Times New Roman" w:hAnsi="Times New Roman"/>
                            <w:color w:val="000000"/>
                            <w:sz w:val="15"/>
                          </w:rPr>
                          <w:t>2</w:t>
                        </w:r>
                      </w:p>
                    </w:tc>
                  </w:tr>
                </w:tbl>
                <w:p w:rsidR="00D40957" w:rsidRDefault="00D40957" w:rsidP="00D40957">
                  <w:pPr>
                    <w:spacing w:after="0" w:line="288" w:lineRule="auto"/>
                  </w:pPr>
                </w:p>
              </w:tc>
              <w:tc>
                <w:tcPr>
                  <w:tcW w:w="40" w:type="dxa"/>
                  <w:tcMar>
                    <w:top w:w="15" w:type="dxa"/>
                    <w:left w:w="15" w:type="dxa"/>
                    <w:bottom w:w="15" w:type="dxa"/>
                    <w:right w:w="15" w:type="dxa"/>
                  </w:tcMar>
                  <w:vAlign w:val="bottom"/>
                </w:tcPr>
                <w:p w:rsidR="00D40957" w:rsidRDefault="00D40957" w:rsidP="00D40957"/>
              </w:tc>
            </w:tr>
            <w:tr w:rsidR="00D40957" w:rsidTr="00D40957">
              <w:trPr>
                <w:gridAfter w:val="1"/>
                <w:wAfter w:w="40" w:type="dxa"/>
                <w:trHeight w:val="135"/>
                <w:tblCellSpacing w:w="0" w:type="auto"/>
              </w:trPr>
              <w:tc>
                <w:tcPr>
                  <w:tcW w:w="384" w:type="dxa"/>
                  <w:tcMar>
                    <w:top w:w="15" w:type="dxa"/>
                    <w:left w:w="15" w:type="dxa"/>
                    <w:bottom w:w="15" w:type="dxa"/>
                    <w:right w:w="15" w:type="dxa"/>
                  </w:tcMar>
                  <w:vAlign w:val="bottom"/>
                </w:tcPr>
                <w:p w:rsidR="00D40957" w:rsidRDefault="00D40957" w:rsidP="00D40957"/>
              </w:tc>
            </w:tr>
          </w:tbl>
          <w:p w:rsidR="00D40957" w:rsidRDefault="00D40957" w:rsidP="00D40957">
            <w:pPr>
              <w:spacing w:after="0" w:line="288" w:lineRule="auto"/>
              <w:ind w:left="336"/>
              <w:jc w:val="both"/>
            </w:pPr>
          </w:p>
          <w:p w:rsidR="00D40957" w:rsidRDefault="00D40957" w:rsidP="00D40957">
            <w:pPr>
              <w:spacing w:after="0" w:line="288" w:lineRule="auto"/>
              <w:jc w:val="both"/>
            </w:pPr>
          </w:p>
          <w:p w:rsidR="00D40957" w:rsidRDefault="00D40957" w:rsidP="00D40957">
            <w:pPr>
              <w:spacing w:after="0" w:line="288" w:lineRule="auto"/>
              <w:jc w:val="both"/>
            </w:pPr>
          </w:p>
        </w:tc>
      </w:tr>
      <w:tr w:rsidR="00D40957" w:rsidTr="00D40957">
        <w:trPr>
          <w:trHeight w:val="144"/>
        </w:trPr>
        <w:tc>
          <w:tcPr>
            <w:tcW w:w="1500" w:type="dxa"/>
            <w:tcMar>
              <w:top w:w="50" w:type="dxa"/>
              <w:left w:w="100" w:type="dxa"/>
            </w:tcMar>
            <w:vAlign w:val="center"/>
          </w:tcPr>
          <w:p w:rsidR="00D40957" w:rsidRDefault="00D40957" w:rsidP="00D40957">
            <w:pPr>
              <w:spacing w:after="0" w:line="336" w:lineRule="auto"/>
              <w:ind w:left="336"/>
              <w:jc w:val="center"/>
            </w:pPr>
            <w:r>
              <w:rPr>
                <w:rFonts w:ascii="Times New Roman" w:hAnsi="Times New Roman"/>
                <w:color w:val="000000"/>
                <w:sz w:val="24"/>
              </w:rPr>
              <w:lastRenderedPageBreak/>
              <w:t>3.5</w:t>
            </w:r>
          </w:p>
        </w:tc>
        <w:tc>
          <w:tcPr>
            <w:tcW w:w="1605" w:type="dxa"/>
            <w:tcMar>
              <w:top w:w="50" w:type="dxa"/>
              <w:left w:w="100" w:type="dxa"/>
            </w:tcMar>
            <w:vAlign w:val="center"/>
          </w:tcPr>
          <w:p w:rsidR="00D40957" w:rsidRDefault="00D40957" w:rsidP="00D40957">
            <w:pPr>
              <w:spacing w:after="0"/>
              <w:ind w:left="336"/>
            </w:pPr>
          </w:p>
        </w:tc>
        <w:tc>
          <w:tcPr>
            <w:tcW w:w="6314" w:type="dxa"/>
            <w:tcMar>
              <w:top w:w="50" w:type="dxa"/>
              <w:left w:w="100" w:type="dxa"/>
            </w:tcMar>
            <w:vAlign w:val="center"/>
          </w:tcPr>
          <w:p w:rsidR="00D40957" w:rsidRDefault="00D40957" w:rsidP="00D40957">
            <w:pPr>
              <w:spacing w:after="0" w:line="336" w:lineRule="auto"/>
              <w:ind w:left="336"/>
              <w:jc w:val="both"/>
            </w:pPr>
            <w:r>
              <w:rPr>
                <w:rFonts w:ascii="Times New Roman" w:hAnsi="Times New Roman"/>
                <w:color w:val="000000"/>
                <w:sz w:val="24"/>
              </w:rPr>
              <w:t>ЭЛЕКТРОМАГНИТНЫЕ КОЛЕБАНИЯ И ВОЛНЫ</w:t>
            </w:r>
          </w:p>
        </w:tc>
      </w:tr>
      <w:tr w:rsidR="00D40957" w:rsidTr="00D40957">
        <w:trPr>
          <w:trHeight w:val="144"/>
        </w:trPr>
        <w:tc>
          <w:tcPr>
            <w:tcW w:w="1500" w:type="dxa"/>
            <w:vMerge w:val="restart"/>
            <w:tcMar>
              <w:top w:w="50" w:type="dxa"/>
              <w:left w:w="100" w:type="dxa"/>
            </w:tcMar>
            <w:vAlign w:val="center"/>
          </w:tcPr>
          <w:p w:rsidR="00D40957" w:rsidRDefault="00D40957" w:rsidP="00D40957">
            <w:pPr>
              <w:spacing w:after="0"/>
              <w:ind w:left="336"/>
            </w:pPr>
          </w:p>
        </w:tc>
        <w:tc>
          <w:tcPr>
            <w:tcW w:w="1605" w:type="dxa"/>
            <w:tcMar>
              <w:top w:w="50" w:type="dxa"/>
              <w:left w:w="100" w:type="dxa"/>
            </w:tcMar>
            <w:vAlign w:val="center"/>
          </w:tcPr>
          <w:p w:rsidR="00D40957" w:rsidRDefault="00D40957" w:rsidP="00D40957">
            <w:pPr>
              <w:spacing w:after="0" w:line="336" w:lineRule="auto"/>
              <w:ind w:left="336"/>
              <w:jc w:val="center"/>
            </w:pPr>
            <w:r>
              <w:rPr>
                <w:rFonts w:ascii="Times New Roman" w:hAnsi="Times New Roman"/>
                <w:color w:val="000000"/>
                <w:sz w:val="24"/>
              </w:rPr>
              <w:t>3.5.1</w:t>
            </w:r>
          </w:p>
        </w:tc>
        <w:tc>
          <w:tcPr>
            <w:tcW w:w="6314" w:type="dxa"/>
            <w:tcMar>
              <w:top w:w="50" w:type="dxa"/>
              <w:left w:w="100" w:type="dxa"/>
            </w:tcMar>
            <w:vAlign w:val="center"/>
          </w:tcPr>
          <w:tbl>
            <w:tblPr>
              <w:tblW w:w="0" w:type="auto"/>
              <w:tblCellSpacing w:w="0" w:type="auto"/>
              <w:tblInd w:w="180" w:type="dxa"/>
              <w:tblLook w:val="04A0" w:firstRow="1" w:lastRow="0" w:firstColumn="1" w:lastColumn="0" w:noHBand="0" w:noVBand="1"/>
            </w:tblPr>
            <w:tblGrid>
              <w:gridCol w:w="2976"/>
            </w:tblGrid>
            <w:tr w:rsidR="00D40957" w:rsidRPr="00315E60" w:rsidTr="00D40957">
              <w:trPr>
                <w:tblCellSpacing w:w="0" w:type="auto"/>
              </w:trPr>
              <w:tc>
                <w:tcPr>
                  <w:tcW w:w="2976" w:type="dxa"/>
                  <w:tcMar>
                    <w:top w:w="15" w:type="dxa"/>
                    <w:left w:w="81" w:type="dxa"/>
                    <w:bottom w:w="15" w:type="dxa"/>
                    <w:right w:w="81" w:type="dxa"/>
                  </w:tcMar>
                  <w:vAlign w:val="center"/>
                </w:tcPr>
                <w:p w:rsidR="00D40957" w:rsidRPr="0030560C" w:rsidRDefault="00D40957" w:rsidP="00D40957">
                  <w:pPr>
                    <w:spacing w:after="0" w:line="336" w:lineRule="auto"/>
                    <w:ind w:left="579"/>
                    <w:jc w:val="both"/>
                    <w:rPr>
                      <w:lang w:val="ru-RU"/>
                    </w:rPr>
                  </w:pPr>
                </w:p>
              </w:tc>
            </w:tr>
          </w:tbl>
          <w:p w:rsidR="00D40957" w:rsidRPr="0030560C" w:rsidRDefault="00D40957" w:rsidP="00D40957">
            <w:pPr>
              <w:spacing w:after="0"/>
              <w:ind w:left="336"/>
              <w:rPr>
                <w:lang w:val="ru-RU"/>
              </w:rPr>
            </w:pPr>
            <w:r w:rsidRPr="0030560C">
              <w:rPr>
                <w:rFonts w:ascii="Times New Roman" w:hAnsi="Times New Roman"/>
                <w:color w:val="000000"/>
                <w:sz w:val="24"/>
                <w:lang w:val="ru-RU"/>
              </w:rPr>
              <w:t xml:space="preserve"> </w:t>
            </w:r>
            <w:r>
              <w:rPr>
                <w:noProof/>
                <w:sz w:val="24"/>
                <w:lang w:val="ru-RU" w:eastAsia="ru-RU"/>
              </w:rPr>
              <w:drawing>
                <wp:inline distT="0" distB="0" distL="0" distR="0" wp14:anchorId="4F84F0D0" wp14:editId="3A174C55">
                  <wp:extent cx="1296829" cy="870930"/>
                  <wp:effectExtent l="0" t="0" r="0" b="0"/>
                  <wp:docPr id="37" name="Рисунок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1"/>
                          <a:stretch>
                            <a:fillRect/>
                          </a:stretch>
                        </pic:blipFill>
                        <pic:spPr>
                          <a:xfrm>
                            <a:off x="0" y="0"/>
                            <a:ext cx="1296829" cy="870930"/>
                          </a:xfrm>
                          <a:prstGeom prst="rect">
                            <a:avLst/>
                          </a:prstGeom>
                        </pic:spPr>
                      </pic:pic>
                    </a:graphicData>
                  </a:graphic>
                </wp:inline>
              </w:drawing>
            </w:r>
            <w:r w:rsidRPr="0030560C">
              <w:rPr>
                <w:rFonts w:ascii="Times New Roman" w:hAnsi="Times New Roman"/>
                <w:color w:val="000000"/>
                <w:sz w:val="24"/>
                <w:lang w:val="ru-RU"/>
              </w:rPr>
              <w:t xml:space="preserve"> </w:t>
            </w:r>
          </w:p>
          <w:p w:rsidR="00D40957" w:rsidRPr="0030560C" w:rsidRDefault="00D40957" w:rsidP="00D40957">
            <w:pPr>
              <w:spacing w:after="0" w:line="336" w:lineRule="auto"/>
              <w:ind w:left="336"/>
              <w:jc w:val="both"/>
              <w:rPr>
                <w:lang w:val="ru-RU"/>
              </w:rPr>
            </w:pPr>
            <w:r w:rsidRPr="0030560C">
              <w:rPr>
                <w:rFonts w:ascii="Times New Roman" w:hAnsi="Times New Roman"/>
                <w:color w:val="000000"/>
                <w:sz w:val="24"/>
                <w:lang w:val="ru-RU"/>
              </w:rPr>
              <w:t xml:space="preserve">Колебательный контур. Свободные электромагнитные колебания в идеальном колебательном контуре: </w:t>
            </w:r>
          </w:p>
          <w:p w:rsidR="00D40957" w:rsidRDefault="00D40957" w:rsidP="00D40957">
            <w:pPr>
              <w:spacing w:after="0"/>
              <w:ind w:left="336"/>
            </w:pPr>
            <w:r w:rsidRPr="0030560C">
              <w:rPr>
                <w:rFonts w:ascii="Times New Roman" w:hAnsi="Times New Roman"/>
                <w:color w:val="000000"/>
                <w:sz w:val="24"/>
                <w:lang w:val="ru-RU"/>
              </w:rPr>
              <w:t xml:space="preserve"> </w:t>
            </w:r>
            <w:r>
              <w:rPr>
                <w:noProof/>
                <w:sz w:val="24"/>
                <w:lang w:val="ru-RU" w:eastAsia="ru-RU"/>
              </w:rPr>
              <w:drawing>
                <wp:inline distT="0" distB="0" distL="0" distR="0" wp14:anchorId="63769CA8" wp14:editId="5864C7B3">
                  <wp:extent cx="3228975" cy="723900"/>
                  <wp:effectExtent l="0" t="0" r="0" b="0"/>
                  <wp:docPr id="38" name="Рисунок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2"/>
                          <a:stretch>
                            <a:fillRect/>
                          </a:stretch>
                        </pic:blipFill>
                        <pic:spPr>
                          <a:xfrm>
                            <a:off x="0" y="0"/>
                            <a:ext cx="3228975" cy="723900"/>
                          </a:xfrm>
                          <a:prstGeom prst="rect">
                            <a:avLst/>
                          </a:prstGeom>
                        </pic:spPr>
                      </pic:pic>
                    </a:graphicData>
                  </a:graphic>
                </wp:inline>
              </w:drawing>
            </w:r>
            <w:r>
              <w:rPr>
                <w:rFonts w:ascii="Times New Roman" w:hAnsi="Times New Roman"/>
                <w:color w:val="000000"/>
                <w:sz w:val="24"/>
              </w:rPr>
              <w:t xml:space="preserve"> </w:t>
            </w:r>
          </w:p>
          <w:p w:rsidR="00D40957" w:rsidRDefault="00D40957" w:rsidP="00D40957">
            <w:pPr>
              <w:spacing w:after="0" w:line="336" w:lineRule="auto"/>
              <w:ind w:left="336"/>
              <w:jc w:val="both"/>
            </w:pPr>
            <w:r>
              <w:rPr>
                <w:rFonts w:ascii="Times New Roman" w:hAnsi="Times New Roman"/>
                <w:color w:val="000000"/>
                <w:sz w:val="24"/>
              </w:rPr>
              <w:t xml:space="preserve">Формула Томсона:  </w:t>
            </w:r>
          </w:p>
          <w:p w:rsidR="00D40957" w:rsidRDefault="00D40957" w:rsidP="00D40957">
            <m:oMathPara>
              <m:oMath>
                <m:r>
                  <w:rPr>
                    <w:rFonts w:ascii="Cambria Math" w:eastAsia="Cambria Math" w:hAnsi="Cambria Math" w:cs="Cambria Math"/>
                  </w:rPr>
                  <m:t>T=2π</m:t>
                </m:r>
                <m:rad>
                  <m:radPr>
                    <m:degHide m:val="1"/>
                    <m:ctrlPr>
                      <w:rPr>
                        <w:rFonts w:ascii="Cambria Math" w:hAnsi="Cambria Math"/>
                      </w:rPr>
                    </m:ctrlPr>
                  </m:radPr>
                  <m:deg/>
                  <m:e>
                    <m:r>
                      <w:rPr>
                        <w:rFonts w:ascii="Cambria Math" w:eastAsia="Cambria Math" w:hAnsi="Cambria Math" w:cs="Cambria Math"/>
                      </w:rPr>
                      <m:t>LC</m:t>
                    </m:r>
                  </m:e>
                </m:rad>
              </m:oMath>
            </m:oMathPara>
          </w:p>
          <w:p w:rsidR="00D40957" w:rsidRDefault="00D40957" w:rsidP="00D40957">
            <w:pPr>
              <w:spacing w:after="0" w:line="288" w:lineRule="auto"/>
              <w:ind w:left="336"/>
              <w:jc w:val="both"/>
            </w:pPr>
          </w:p>
          <w:p w:rsidR="00D40957" w:rsidRDefault="00D40957" w:rsidP="00D40957">
            <w:pPr>
              <w:spacing w:after="0" w:line="288" w:lineRule="auto"/>
              <w:ind w:left="336"/>
              <w:jc w:val="both"/>
            </w:pPr>
            <w:r>
              <w:rPr>
                <w:rFonts w:ascii="Times New Roman" w:hAnsi="Times New Roman"/>
                <w:i/>
                <w:color w:val="000000"/>
                <w:sz w:val="24"/>
              </w:rPr>
              <w:t>T</w:t>
            </w:r>
          </w:p>
          <w:p w:rsidR="00D40957" w:rsidRDefault="00D40957" w:rsidP="00D40957">
            <w:pPr>
              <w:spacing w:after="0" w:line="288" w:lineRule="auto"/>
              <w:ind w:left="336"/>
              <w:jc w:val="both"/>
            </w:pPr>
            <w:r>
              <w:rPr>
                <w:rFonts w:ascii="Times New Roman" w:hAnsi="Times New Roman"/>
                <w:color w:val="000000"/>
                <w:sz w:val="24"/>
              </w:rPr>
              <w:t>=</w:t>
            </w:r>
          </w:p>
          <w:p w:rsidR="00D40957" w:rsidRDefault="00D40957" w:rsidP="00D40957">
            <w:pPr>
              <w:spacing w:after="0" w:line="288" w:lineRule="auto"/>
              <w:ind w:left="336"/>
              <w:jc w:val="both"/>
            </w:pPr>
          </w:p>
          <w:p w:rsidR="00D40957" w:rsidRDefault="00D40957" w:rsidP="00D40957">
            <w:pPr>
              <w:spacing w:after="0" w:line="288" w:lineRule="auto"/>
              <w:jc w:val="both"/>
            </w:pPr>
            <w:r>
              <w:rPr>
                <w:rFonts w:ascii="Times New Roman" w:hAnsi="Times New Roman"/>
                <w:color w:val="000000"/>
                <w:sz w:val="24"/>
              </w:rPr>
              <w:t>2</w:t>
            </w:r>
            <w:r>
              <w:rPr>
                <w:rFonts w:ascii="Times New Roman" w:hAnsi="Times New Roman"/>
                <w:i/>
                <w:color w:val="000000"/>
                <w:sz w:val="24"/>
              </w:rPr>
              <w:t>π</w:t>
            </w:r>
          </w:p>
          <w:tbl>
            <w:tblPr>
              <w:tblW w:w="0" w:type="auto"/>
              <w:tblCellSpacing w:w="0" w:type="auto"/>
              <w:tblLook w:val="04A0" w:firstRow="1" w:lastRow="0" w:firstColumn="1" w:lastColumn="0" w:noHBand="0" w:noVBand="1"/>
            </w:tblPr>
            <w:tblGrid>
              <w:gridCol w:w="954"/>
              <w:gridCol w:w="40"/>
            </w:tblGrid>
            <w:tr w:rsidR="00D40957" w:rsidTr="00D40957">
              <w:trPr>
                <w:trHeight w:val="315"/>
                <w:tblCellSpacing w:w="0" w:type="auto"/>
              </w:trPr>
              <w:tc>
                <w:tcPr>
                  <w:tcW w:w="954" w:type="dxa"/>
                  <w:tcMar>
                    <w:top w:w="15" w:type="dxa"/>
                    <w:left w:w="15" w:type="dxa"/>
                    <w:bottom w:w="15" w:type="dxa"/>
                    <w:right w:w="15" w:type="dxa"/>
                  </w:tcMar>
                  <w:vAlign w:val="bottom"/>
                </w:tcPr>
                <w:p w:rsidR="00D40957" w:rsidRDefault="00D40957" w:rsidP="00D40957">
                  <w:pPr>
                    <w:spacing w:after="0" w:line="288" w:lineRule="auto"/>
                    <w:ind w:left="336"/>
                  </w:pPr>
                </w:p>
                <w:p w:rsidR="00D40957" w:rsidRDefault="00D40957" w:rsidP="00D40957">
                  <w:pPr>
                    <w:pBdr>
                      <w:left w:val="none" w:sz="0" w:space="1" w:color="auto"/>
                    </w:pBdr>
                    <w:spacing w:after="0" w:line="288" w:lineRule="auto"/>
                    <w:ind w:left="536"/>
                  </w:pPr>
                  <w:r>
                    <w:rPr>
                      <w:rFonts w:ascii="Times New Roman" w:hAnsi="Times New Roman"/>
                      <w:i/>
                      <w:color w:val="000000"/>
                    </w:rPr>
                    <w:t>LC</w:t>
                  </w:r>
                </w:p>
                <w:p w:rsidR="00D40957" w:rsidRDefault="00D40957" w:rsidP="00D40957">
                  <w:pPr>
                    <w:spacing w:after="0" w:line="288" w:lineRule="auto"/>
                    <w:ind w:left="336"/>
                    <w:jc w:val="both"/>
                  </w:pPr>
                </w:p>
                <w:p w:rsidR="00D40957" w:rsidRDefault="00D40957" w:rsidP="00D40957">
                  <w:pPr>
                    <w:spacing w:after="0" w:line="288" w:lineRule="auto"/>
                    <w:ind w:left="336"/>
                    <w:jc w:val="both"/>
                  </w:pPr>
                </w:p>
              </w:tc>
              <w:tc>
                <w:tcPr>
                  <w:tcW w:w="40" w:type="dxa"/>
                  <w:tcMar>
                    <w:top w:w="15" w:type="dxa"/>
                    <w:left w:w="15" w:type="dxa"/>
                    <w:bottom w:w="15" w:type="dxa"/>
                    <w:right w:w="15" w:type="dxa"/>
                  </w:tcMar>
                  <w:vAlign w:val="bottom"/>
                </w:tcPr>
                <w:p w:rsidR="00D40957" w:rsidRDefault="00D40957" w:rsidP="00D40957"/>
              </w:tc>
            </w:tr>
            <w:tr w:rsidR="00D40957" w:rsidTr="00D40957">
              <w:trPr>
                <w:gridAfter w:val="1"/>
                <w:wAfter w:w="40" w:type="dxa"/>
                <w:trHeight w:val="15"/>
                <w:tblCellSpacing w:w="0" w:type="auto"/>
              </w:trPr>
              <w:tc>
                <w:tcPr>
                  <w:tcW w:w="954" w:type="dxa"/>
                  <w:tcMar>
                    <w:top w:w="15" w:type="dxa"/>
                    <w:left w:w="15" w:type="dxa"/>
                    <w:bottom w:w="15" w:type="dxa"/>
                    <w:right w:w="15" w:type="dxa"/>
                  </w:tcMar>
                  <w:vAlign w:val="bottom"/>
                </w:tcPr>
                <w:p w:rsidR="00D40957" w:rsidRDefault="00D40957" w:rsidP="00D40957"/>
              </w:tc>
            </w:tr>
          </w:tbl>
          <w:p w:rsidR="00D40957" w:rsidRDefault="00D40957" w:rsidP="00D40957">
            <w:pPr>
              <w:spacing w:after="0" w:line="288" w:lineRule="auto"/>
              <w:jc w:val="both"/>
            </w:pPr>
          </w:p>
          <w:p w:rsidR="00D40957" w:rsidRDefault="00D40957" w:rsidP="00D40957">
            <w:pPr>
              <w:spacing w:after="0" w:line="288" w:lineRule="auto"/>
              <w:jc w:val="both"/>
            </w:pPr>
            <w:r>
              <w:rPr>
                <w:rFonts w:ascii="Times New Roman" w:hAnsi="Times New Roman"/>
                <w:color w:val="000000"/>
                <w:sz w:val="24"/>
              </w:rPr>
              <w:t xml:space="preserve"> , откуда  </w:t>
            </w:r>
          </w:p>
          <w:p w:rsidR="00D40957" w:rsidRDefault="00D40957" w:rsidP="00D40957">
            <m:oMathPara>
              <m:oMath>
                <m:r>
                  <w:rPr>
                    <w:rFonts w:ascii="Cambria Math" w:eastAsia="Cambria Math" w:hAnsi="Cambria Math" w:cs="Cambria Math"/>
                  </w:rPr>
                  <m:t>ω=</m:t>
                </m:r>
                <m:f>
                  <m:fPr>
                    <m:ctrlPr>
                      <w:rPr>
                        <w:rFonts w:ascii="Cambria Math" w:hAnsi="Cambria Math"/>
                      </w:rPr>
                    </m:ctrlPr>
                  </m:fPr>
                  <m:num>
                    <m:r>
                      <w:rPr>
                        <w:rFonts w:ascii="Cambria Math" w:eastAsia="Cambria Math" w:hAnsi="Cambria Math" w:cs="Cambria Math"/>
                      </w:rPr>
                      <m:t>2π</m:t>
                    </m:r>
                  </m:num>
                  <m:den>
                    <m:r>
                      <w:rPr>
                        <w:rFonts w:ascii="Cambria Math" w:eastAsia="Cambria Math" w:hAnsi="Cambria Math" w:cs="Cambria Math"/>
                      </w:rPr>
                      <m:t>T</m:t>
                    </m:r>
                  </m:den>
                </m:f>
                <m:r>
                  <w:rPr>
                    <w:rFonts w:ascii="Cambria Math" w:eastAsia="Cambria Math" w:hAnsi="Cambria Math" w:cs="Cambria Math"/>
                  </w:rPr>
                  <m:t>=</m:t>
                </m:r>
                <m:f>
                  <m:fPr>
                    <m:ctrlPr>
                      <w:rPr>
                        <w:rFonts w:ascii="Cambria Math" w:hAnsi="Cambria Math"/>
                      </w:rPr>
                    </m:ctrlPr>
                  </m:fPr>
                  <m:num>
                    <m:r>
                      <w:rPr>
                        <w:rFonts w:ascii="Cambria Math" w:eastAsia="Cambria Math" w:hAnsi="Cambria Math" w:cs="Cambria Math"/>
                      </w:rPr>
                      <m:t>1</m:t>
                    </m:r>
                  </m:num>
                  <m:den>
                    <m:rad>
                      <m:radPr>
                        <m:degHide m:val="1"/>
                        <m:ctrlPr>
                          <w:rPr>
                            <w:rFonts w:ascii="Cambria Math" w:hAnsi="Cambria Math"/>
                          </w:rPr>
                        </m:ctrlPr>
                      </m:radPr>
                      <m:deg/>
                      <m:e>
                        <m:r>
                          <w:rPr>
                            <w:rFonts w:ascii="Cambria Math" w:eastAsia="Cambria Math" w:hAnsi="Cambria Math" w:cs="Cambria Math"/>
                          </w:rPr>
                          <m:t>LC</m:t>
                        </m:r>
                      </m:e>
                    </m:rad>
                  </m:den>
                </m:f>
              </m:oMath>
            </m:oMathPara>
          </w:p>
          <w:p w:rsidR="00D40957" w:rsidRDefault="00D40957" w:rsidP="00D40957">
            <w:pPr>
              <w:spacing w:after="0" w:line="288" w:lineRule="auto"/>
              <w:ind w:left="336"/>
              <w:jc w:val="both"/>
            </w:pPr>
          </w:p>
          <w:p w:rsidR="00D40957" w:rsidRPr="0030560C" w:rsidRDefault="00D40957" w:rsidP="00D40957">
            <w:pPr>
              <w:spacing w:after="0" w:line="288" w:lineRule="auto"/>
              <w:ind w:left="336"/>
              <w:jc w:val="both"/>
              <w:rPr>
                <w:lang w:val="ru-RU"/>
              </w:rPr>
            </w:pPr>
            <w:r>
              <w:rPr>
                <w:rFonts w:ascii="Times New Roman" w:hAnsi="Times New Roman"/>
                <w:i/>
                <w:color w:val="000000"/>
                <w:sz w:val="24"/>
              </w:rPr>
              <w:t>ω</w:t>
            </w:r>
          </w:p>
          <w:p w:rsidR="00D40957" w:rsidRPr="0030560C" w:rsidRDefault="00D40957" w:rsidP="00D40957">
            <w:pPr>
              <w:spacing w:after="0" w:line="288" w:lineRule="auto"/>
              <w:ind w:left="336"/>
              <w:jc w:val="both"/>
              <w:rPr>
                <w:lang w:val="ru-RU"/>
              </w:rPr>
            </w:pPr>
            <w:r w:rsidRPr="0030560C">
              <w:rPr>
                <w:rFonts w:ascii="Times New Roman" w:hAnsi="Times New Roman"/>
                <w:color w:val="000000"/>
                <w:sz w:val="24"/>
                <w:lang w:val="ru-RU"/>
              </w:rPr>
              <w:t>=</w:t>
            </w:r>
          </w:p>
          <w:p w:rsidR="00D40957" w:rsidRPr="0030560C" w:rsidRDefault="00D40957" w:rsidP="00D40957">
            <w:pPr>
              <w:spacing w:after="0" w:line="288" w:lineRule="auto"/>
              <w:ind w:left="336"/>
              <w:jc w:val="both"/>
              <w:rPr>
                <w:lang w:val="ru-RU"/>
              </w:rPr>
            </w:pPr>
          </w:p>
          <w:p w:rsidR="00D40957" w:rsidRPr="0030560C" w:rsidRDefault="00D40957" w:rsidP="00D40957">
            <w:pPr>
              <w:spacing w:after="0" w:line="288" w:lineRule="auto"/>
              <w:ind w:left="336"/>
              <w:jc w:val="both"/>
              <w:rPr>
                <w:lang w:val="ru-RU"/>
              </w:rPr>
            </w:pPr>
          </w:p>
          <w:tbl>
            <w:tblPr>
              <w:tblW w:w="0" w:type="auto"/>
              <w:tblCellSpacing w:w="0" w:type="auto"/>
              <w:tblLook w:val="04A0" w:firstRow="1" w:lastRow="0" w:firstColumn="1" w:lastColumn="0" w:noHBand="0" w:noVBand="1"/>
            </w:tblPr>
            <w:tblGrid>
              <w:gridCol w:w="587"/>
              <w:gridCol w:w="40"/>
            </w:tblGrid>
            <w:tr w:rsidR="00D40957" w:rsidRPr="00315E60" w:rsidTr="00D40957">
              <w:trPr>
                <w:trHeight w:val="435"/>
                <w:tblCellSpacing w:w="0" w:type="auto"/>
              </w:trPr>
              <w:tc>
                <w:tcPr>
                  <w:tcW w:w="464" w:type="dxa"/>
                  <w:tcMar>
                    <w:top w:w="15" w:type="dxa"/>
                    <w:left w:w="15" w:type="dxa"/>
                    <w:bottom w:w="15" w:type="dxa"/>
                    <w:right w:w="15" w:type="dxa"/>
                  </w:tcMar>
                  <w:vAlign w:val="bottom"/>
                </w:tcPr>
                <w:p w:rsidR="00D40957" w:rsidRPr="0030560C" w:rsidRDefault="00D40957" w:rsidP="00D40957">
                  <w:pPr>
                    <w:spacing w:after="0" w:line="288" w:lineRule="auto"/>
                    <w:ind w:left="336"/>
                    <w:jc w:val="center"/>
                    <w:rPr>
                      <w:lang w:val="ru-RU"/>
                    </w:rPr>
                  </w:pPr>
                </w:p>
                <w:p w:rsidR="00D40957" w:rsidRPr="0030560C" w:rsidRDefault="00D40957" w:rsidP="00D40957">
                  <w:pPr>
                    <w:spacing w:after="0" w:line="288" w:lineRule="auto"/>
                    <w:ind w:left="336"/>
                    <w:jc w:val="center"/>
                    <w:rPr>
                      <w:lang w:val="ru-RU"/>
                    </w:rPr>
                  </w:pPr>
                  <w:r>
                    <w:rPr>
                      <w:rFonts w:ascii="Times New Roman" w:hAnsi="Times New Roman"/>
                      <w:i/>
                      <w:color w:val="000000"/>
                    </w:rPr>
                    <w:t>T</w:t>
                  </w:r>
                </w:p>
                <w:p w:rsidR="00D40957" w:rsidRPr="0030560C" w:rsidRDefault="00D40957" w:rsidP="00D40957">
                  <w:pPr>
                    <w:spacing w:after="0" w:line="288" w:lineRule="auto"/>
                    <w:ind w:left="336"/>
                    <w:jc w:val="center"/>
                    <w:rPr>
                      <w:lang w:val="ru-RU"/>
                    </w:rPr>
                  </w:pPr>
                </w:p>
                <w:p w:rsidR="00D40957" w:rsidRPr="0030560C" w:rsidRDefault="00D40957" w:rsidP="00D40957">
                  <w:pPr>
                    <w:pBdr>
                      <w:bottom w:val="single" w:sz="7" w:space="0" w:color="000000"/>
                    </w:pBdr>
                    <w:spacing w:after="0" w:line="288" w:lineRule="auto"/>
                    <w:ind w:left="336"/>
                    <w:jc w:val="center"/>
                    <w:rPr>
                      <w:lang w:val="ru-RU"/>
                    </w:rPr>
                  </w:pPr>
                </w:p>
                <w:p w:rsidR="00D40957" w:rsidRPr="0030560C" w:rsidRDefault="00D40957" w:rsidP="00D40957">
                  <w:pPr>
                    <w:spacing w:after="0" w:line="288" w:lineRule="auto"/>
                    <w:ind w:left="336"/>
                    <w:jc w:val="center"/>
                    <w:rPr>
                      <w:lang w:val="ru-RU"/>
                    </w:rPr>
                  </w:pPr>
                </w:p>
                <w:p w:rsidR="00D40957" w:rsidRPr="0030560C" w:rsidRDefault="00D40957" w:rsidP="00D40957">
                  <w:pPr>
                    <w:spacing w:after="0" w:line="288" w:lineRule="auto"/>
                    <w:ind w:left="336"/>
                    <w:jc w:val="center"/>
                    <w:rPr>
                      <w:lang w:val="ru-RU"/>
                    </w:rPr>
                  </w:pPr>
                  <w:r w:rsidRPr="0030560C">
                    <w:rPr>
                      <w:rFonts w:ascii="Times New Roman" w:hAnsi="Times New Roman"/>
                      <w:color w:val="000000"/>
                      <w:lang w:val="ru-RU"/>
                    </w:rPr>
                    <w:t>2</w:t>
                  </w:r>
                  <w:r>
                    <w:rPr>
                      <w:rFonts w:ascii="Times New Roman" w:hAnsi="Times New Roman"/>
                      <w:i/>
                      <w:color w:val="000000"/>
                    </w:rPr>
                    <w:t>π</w:t>
                  </w:r>
                </w:p>
              </w:tc>
              <w:tc>
                <w:tcPr>
                  <w:tcW w:w="40" w:type="dxa"/>
                  <w:tcMar>
                    <w:top w:w="15" w:type="dxa"/>
                    <w:left w:w="15" w:type="dxa"/>
                    <w:bottom w:w="15" w:type="dxa"/>
                    <w:right w:w="15" w:type="dxa"/>
                  </w:tcMar>
                  <w:vAlign w:val="bottom"/>
                </w:tcPr>
                <w:p w:rsidR="00D40957" w:rsidRPr="0030560C" w:rsidRDefault="00D40957" w:rsidP="00D40957">
                  <w:pPr>
                    <w:rPr>
                      <w:lang w:val="ru-RU"/>
                    </w:rPr>
                  </w:pPr>
                </w:p>
              </w:tc>
            </w:tr>
            <w:tr w:rsidR="00D40957" w:rsidRPr="00315E60" w:rsidTr="00D40957">
              <w:trPr>
                <w:gridAfter w:val="1"/>
                <w:wAfter w:w="40" w:type="dxa"/>
                <w:trHeight w:val="225"/>
                <w:tblCellSpacing w:w="0" w:type="auto"/>
              </w:trPr>
              <w:tc>
                <w:tcPr>
                  <w:tcW w:w="464" w:type="dxa"/>
                  <w:tcMar>
                    <w:top w:w="15" w:type="dxa"/>
                    <w:left w:w="15" w:type="dxa"/>
                    <w:bottom w:w="15" w:type="dxa"/>
                    <w:right w:w="15" w:type="dxa"/>
                  </w:tcMar>
                  <w:vAlign w:val="bottom"/>
                </w:tcPr>
                <w:p w:rsidR="00D40957" w:rsidRPr="0030560C" w:rsidRDefault="00D40957" w:rsidP="00D40957">
                  <w:pPr>
                    <w:rPr>
                      <w:lang w:val="ru-RU"/>
                    </w:rPr>
                  </w:pPr>
                </w:p>
              </w:tc>
            </w:tr>
          </w:tbl>
          <w:p w:rsidR="00D40957" w:rsidRPr="0030560C" w:rsidRDefault="00D40957" w:rsidP="00D40957">
            <w:pPr>
              <w:spacing w:after="0" w:line="288" w:lineRule="auto"/>
              <w:ind w:left="336"/>
              <w:jc w:val="both"/>
              <w:rPr>
                <w:lang w:val="ru-RU"/>
              </w:rPr>
            </w:pPr>
          </w:p>
          <w:p w:rsidR="00D40957" w:rsidRPr="0030560C" w:rsidRDefault="00D40957" w:rsidP="00D40957">
            <w:pPr>
              <w:spacing w:after="0" w:line="288" w:lineRule="auto"/>
              <w:ind w:left="336"/>
              <w:jc w:val="both"/>
              <w:rPr>
                <w:lang w:val="ru-RU"/>
              </w:rPr>
            </w:pPr>
          </w:p>
          <w:p w:rsidR="00D40957" w:rsidRPr="0030560C" w:rsidRDefault="00D40957" w:rsidP="00D40957">
            <w:pPr>
              <w:spacing w:after="0" w:line="288" w:lineRule="auto"/>
              <w:ind w:left="336"/>
              <w:jc w:val="both"/>
              <w:rPr>
                <w:lang w:val="ru-RU"/>
              </w:rPr>
            </w:pPr>
            <w:r w:rsidRPr="0030560C">
              <w:rPr>
                <w:rFonts w:ascii="Times New Roman" w:hAnsi="Times New Roman"/>
                <w:color w:val="000000"/>
                <w:sz w:val="24"/>
                <w:lang w:val="ru-RU"/>
              </w:rPr>
              <w:t>=</w:t>
            </w:r>
          </w:p>
          <w:p w:rsidR="00D40957" w:rsidRPr="0030560C" w:rsidRDefault="00D40957" w:rsidP="00D40957">
            <w:pPr>
              <w:spacing w:after="0" w:line="288" w:lineRule="auto"/>
              <w:ind w:left="336"/>
              <w:jc w:val="both"/>
              <w:rPr>
                <w:lang w:val="ru-RU"/>
              </w:rPr>
            </w:pPr>
          </w:p>
          <w:p w:rsidR="00D40957" w:rsidRPr="0030560C" w:rsidRDefault="00D40957" w:rsidP="00D40957">
            <w:pPr>
              <w:spacing w:after="0" w:line="288" w:lineRule="auto"/>
              <w:ind w:left="336"/>
              <w:jc w:val="both"/>
              <w:rPr>
                <w:lang w:val="ru-RU"/>
              </w:rPr>
            </w:pPr>
          </w:p>
          <w:tbl>
            <w:tblPr>
              <w:tblW w:w="0" w:type="auto"/>
              <w:tblCellSpacing w:w="0" w:type="auto"/>
              <w:tblLook w:val="04A0" w:firstRow="1" w:lastRow="0" w:firstColumn="1" w:lastColumn="0" w:noHBand="0" w:noVBand="1"/>
            </w:tblPr>
            <w:tblGrid>
              <w:gridCol w:w="954"/>
              <w:gridCol w:w="40"/>
            </w:tblGrid>
            <w:tr w:rsidR="00D40957" w:rsidRPr="00315E60" w:rsidTr="00D40957">
              <w:trPr>
                <w:trHeight w:val="435"/>
                <w:tblCellSpacing w:w="0" w:type="auto"/>
              </w:trPr>
              <w:tc>
                <w:tcPr>
                  <w:tcW w:w="954" w:type="dxa"/>
                  <w:tcMar>
                    <w:top w:w="15" w:type="dxa"/>
                    <w:left w:w="15" w:type="dxa"/>
                    <w:bottom w:w="15" w:type="dxa"/>
                    <w:right w:w="15" w:type="dxa"/>
                  </w:tcMar>
                  <w:vAlign w:val="bottom"/>
                </w:tcPr>
                <w:p w:rsidR="00D40957" w:rsidRPr="0030560C" w:rsidRDefault="00D40957" w:rsidP="00D40957">
                  <w:pPr>
                    <w:spacing w:after="0" w:line="288" w:lineRule="auto"/>
                    <w:ind w:left="336"/>
                    <w:jc w:val="center"/>
                    <w:rPr>
                      <w:lang w:val="ru-RU"/>
                    </w:rPr>
                  </w:pPr>
                </w:p>
                <w:tbl>
                  <w:tblPr>
                    <w:tblW w:w="0" w:type="auto"/>
                    <w:tblCellSpacing w:w="0" w:type="auto"/>
                    <w:tblLook w:val="04A0" w:firstRow="1" w:lastRow="0" w:firstColumn="1" w:lastColumn="0" w:noHBand="0" w:noVBand="1"/>
                  </w:tblPr>
                  <w:tblGrid>
                    <w:gridCol w:w="886"/>
                    <w:gridCol w:w="38"/>
                  </w:tblGrid>
                  <w:tr w:rsidR="00D40957" w:rsidRPr="00315E60" w:rsidTr="00D40957">
                    <w:trPr>
                      <w:trHeight w:val="300"/>
                      <w:tblCellSpacing w:w="0" w:type="auto"/>
                    </w:trPr>
                    <w:tc>
                      <w:tcPr>
                        <w:tcW w:w="954" w:type="dxa"/>
                        <w:tcMar>
                          <w:top w:w="15" w:type="dxa"/>
                          <w:left w:w="15" w:type="dxa"/>
                          <w:bottom w:w="15" w:type="dxa"/>
                          <w:right w:w="15" w:type="dxa"/>
                        </w:tcMar>
                        <w:vAlign w:val="bottom"/>
                      </w:tcPr>
                      <w:p w:rsidR="00D40957" w:rsidRPr="0030560C" w:rsidRDefault="00D40957" w:rsidP="00D40957">
                        <w:pPr>
                          <w:spacing w:after="0" w:line="288" w:lineRule="auto"/>
                          <w:ind w:left="336"/>
                          <w:rPr>
                            <w:lang w:val="ru-RU"/>
                          </w:rPr>
                        </w:pPr>
                      </w:p>
                      <w:p w:rsidR="00D40957" w:rsidRPr="0030560C" w:rsidRDefault="00D40957" w:rsidP="00D40957">
                        <w:pPr>
                          <w:pBdr>
                            <w:left w:val="none" w:sz="0" w:space="1" w:color="auto"/>
                          </w:pBdr>
                          <w:spacing w:after="0" w:line="288" w:lineRule="auto"/>
                          <w:ind w:left="536"/>
                          <w:rPr>
                            <w:lang w:val="ru-RU"/>
                          </w:rPr>
                        </w:pPr>
                        <w:r>
                          <w:rPr>
                            <w:rFonts w:ascii="Times New Roman" w:hAnsi="Times New Roman"/>
                            <w:i/>
                            <w:color w:val="000000"/>
                          </w:rPr>
                          <w:t>LC</w:t>
                        </w:r>
                      </w:p>
                      <w:p w:rsidR="00D40957" w:rsidRPr="0030560C" w:rsidRDefault="00D40957" w:rsidP="00D40957">
                        <w:pPr>
                          <w:spacing w:after="0" w:line="288" w:lineRule="auto"/>
                          <w:ind w:left="336"/>
                          <w:jc w:val="center"/>
                          <w:rPr>
                            <w:lang w:val="ru-RU"/>
                          </w:rPr>
                        </w:pPr>
                      </w:p>
                      <w:p w:rsidR="00D40957" w:rsidRPr="0030560C" w:rsidRDefault="00D40957" w:rsidP="00D40957">
                        <w:pPr>
                          <w:spacing w:after="0" w:line="288" w:lineRule="auto"/>
                          <w:ind w:left="336"/>
                          <w:jc w:val="center"/>
                          <w:rPr>
                            <w:lang w:val="ru-RU"/>
                          </w:rPr>
                        </w:pPr>
                      </w:p>
                    </w:tc>
                    <w:tc>
                      <w:tcPr>
                        <w:tcW w:w="40" w:type="dxa"/>
                        <w:tcMar>
                          <w:top w:w="15" w:type="dxa"/>
                          <w:left w:w="15" w:type="dxa"/>
                          <w:bottom w:w="15" w:type="dxa"/>
                          <w:right w:w="15" w:type="dxa"/>
                        </w:tcMar>
                        <w:vAlign w:val="bottom"/>
                      </w:tcPr>
                      <w:p w:rsidR="00D40957" w:rsidRPr="0030560C" w:rsidRDefault="00D40957" w:rsidP="00D40957">
                        <w:pPr>
                          <w:rPr>
                            <w:lang w:val="ru-RU"/>
                          </w:rPr>
                        </w:pPr>
                      </w:p>
                    </w:tc>
                  </w:tr>
                  <w:tr w:rsidR="00D40957" w:rsidRPr="00315E60" w:rsidTr="00D40957">
                    <w:trPr>
                      <w:gridAfter w:val="1"/>
                      <w:wAfter w:w="40" w:type="dxa"/>
                      <w:trHeight w:val="30"/>
                      <w:tblCellSpacing w:w="0" w:type="auto"/>
                    </w:trPr>
                    <w:tc>
                      <w:tcPr>
                        <w:tcW w:w="954" w:type="dxa"/>
                        <w:tcMar>
                          <w:top w:w="15" w:type="dxa"/>
                          <w:left w:w="15" w:type="dxa"/>
                          <w:bottom w:w="15" w:type="dxa"/>
                          <w:right w:w="15" w:type="dxa"/>
                        </w:tcMar>
                        <w:vAlign w:val="bottom"/>
                      </w:tcPr>
                      <w:p w:rsidR="00D40957" w:rsidRPr="0030560C" w:rsidRDefault="00D40957" w:rsidP="00D40957">
                        <w:pPr>
                          <w:rPr>
                            <w:lang w:val="ru-RU"/>
                          </w:rPr>
                        </w:pPr>
                      </w:p>
                    </w:tc>
                  </w:tr>
                </w:tbl>
                <w:p w:rsidR="00D40957" w:rsidRPr="0030560C" w:rsidRDefault="00D40957" w:rsidP="00D40957">
                  <w:pPr>
                    <w:spacing w:after="0" w:line="288" w:lineRule="auto"/>
                    <w:jc w:val="center"/>
                    <w:rPr>
                      <w:lang w:val="ru-RU"/>
                    </w:rPr>
                  </w:pPr>
                </w:p>
                <w:p w:rsidR="00D40957" w:rsidRPr="0030560C" w:rsidRDefault="00D40957" w:rsidP="00D40957">
                  <w:pPr>
                    <w:spacing w:after="0" w:line="288" w:lineRule="auto"/>
                    <w:ind w:left="336"/>
                    <w:jc w:val="center"/>
                    <w:rPr>
                      <w:lang w:val="ru-RU"/>
                    </w:rPr>
                  </w:pPr>
                </w:p>
                <w:p w:rsidR="00D40957" w:rsidRPr="0030560C" w:rsidRDefault="00D40957" w:rsidP="00D40957">
                  <w:pPr>
                    <w:pBdr>
                      <w:bottom w:val="single" w:sz="7" w:space="0" w:color="000000"/>
                    </w:pBdr>
                    <w:spacing w:after="0" w:line="288" w:lineRule="auto"/>
                    <w:ind w:left="336"/>
                    <w:jc w:val="center"/>
                    <w:rPr>
                      <w:lang w:val="ru-RU"/>
                    </w:rPr>
                  </w:pPr>
                </w:p>
                <w:p w:rsidR="00D40957" w:rsidRPr="0030560C" w:rsidRDefault="00D40957" w:rsidP="00D40957">
                  <w:pPr>
                    <w:spacing w:after="0" w:line="288" w:lineRule="auto"/>
                    <w:ind w:left="336"/>
                    <w:jc w:val="center"/>
                    <w:rPr>
                      <w:lang w:val="ru-RU"/>
                    </w:rPr>
                  </w:pPr>
                </w:p>
                <w:p w:rsidR="00D40957" w:rsidRPr="0030560C" w:rsidRDefault="00D40957" w:rsidP="00D40957">
                  <w:pPr>
                    <w:spacing w:after="0" w:line="288" w:lineRule="auto"/>
                    <w:ind w:left="336"/>
                    <w:jc w:val="center"/>
                    <w:rPr>
                      <w:lang w:val="ru-RU"/>
                    </w:rPr>
                  </w:pPr>
                  <w:r w:rsidRPr="0030560C">
                    <w:rPr>
                      <w:rFonts w:ascii="Times New Roman" w:hAnsi="Times New Roman"/>
                      <w:color w:val="000000"/>
                      <w:lang w:val="ru-RU"/>
                    </w:rPr>
                    <w:t>1</w:t>
                  </w:r>
                </w:p>
              </w:tc>
              <w:tc>
                <w:tcPr>
                  <w:tcW w:w="40" w:type="dxa"/>
                  <w:tcMar>
                    <w:top w:w="15" w:type="dxa"/>
                    <w:left w:w="15" w:type="dxa"/>
                    <w:bottom w:w="15" w:type="dxa"/>
                    <w:right w:w="15" w:type="dxa"/>
                  </w:tcMar>
                  <w:vAlign w:val="bottom"/>
                </w:tcPr>
                <w:p w:rsidR="00D40957" w:rsidRPr="0030560C" w:rsidRDefault="00D40957" w:rsidP="00D40957">
                  <w:pPr>
                    <w:rPr>
                      <w:lang w:val="ru-RU"/>
                    </w:rPr>
                  </w:pPr>
                </w:p>
              </w:tc>
            </w:tr>
            <w:tr w:rsidR="00D40957" w:rsidRPr="00315E60" w:rsidTr="00D40957">
              <w:trPr>
                <w:gridAfter w:val="1"/>
                <w:wAfter w:w="40" w:type="dxa"/>
                <w:trHeight w:val="300"/>
                <w:tblCellSpacing w:w="0" w:type="auto"/>
              </w:trPr>
              <w:tc>
                <w:tcPr>
                  <w:tcW w:w="954" w:type="dxa"/>
                  <w:tcMar>
                    <w:top w:w="15" w:type="dxa"/>
                    <w:left w:w="15" w:type="dxa"/>
                    <w:bottom w:w="15" w:type="dxa"/>
                    <w:right w:w="15" w:type="dxa"/>
                  </w:tcMar>
                  <w:vAlign w:val="bottom"/>
                </w:tcPr>
                <w:p w:rsidR="00D40957" w:rsidRPr="0030560C" w:rsidRDefault="00D40957" w:rsidP="00D40957">
                  <w:pPr>
                    <w:rPr>
                      <w:lang w:val="ru-RU"/>
                    </w:rPr>
                  </w:pPr>
                </w:p>
              </w:tc>
            </w:tr>
          </w:tbl>
          <w:p w:rsidR="00D40957" w:rsidRPr="0030560C" w:rsidRDefault="00D40957" w:rsidP="00D40957">
            <w:pPr>
              <w:spacing w:after="0" w:line="288" w:lineRule="auto"/>
              <w:ind w:left="336"/>
              <w:jc w:val="both"/>
              <w:rPr>
                <w:lang w:val="ru-RU"/>
              </w:rPr>
            </w:pPr>
          </w:p>
          <w:p w:rsidR="00D40957" w:rsidRPr="0030560C" w:rsidRDefault="00D40957" w:rsidP="00D40957">
            <w:pPr>
              <w:spacing w:after="0" w:line="288" w:lineRule="auto"/>
              <w:jc w:val="both"/>
              <w:rPr>
                <w:lang w:val="ru-RU"/>
              </w:rPr>
            </w:pPr>
          </w:p>
          <w:p w:rsidR="00D40957" w:rsidRPr="0030560C" w:rsidRDefault="00D40957" w:rsidP="00D40957">
            <w:pPr>
              <w:spacing w:after="0" w:line="288" w:lineRule="auto"/>
              <w:jc w:val="both"/>
              <w:rPr>
                <w:lang w:val="ru-RU"/>
              </w:rPr>
            </w:pPr>
            <w:r w:rsidRPr="0030560C">
              <w:rPr>
                <w:rFonts w:ascii="Times New Roman" w:hAnsi="Times New Roman"/>
                <w:color w:val="000000"/>
                <w:sz w:val="24"/>
                <w:lang w:val="ru-RU"/>
              </w:rPr>
              <w:lastRenderedPageBreak/>
              <w:t xml:space="preserve"> .</w:t>
            </w:r>
          </w:p>
          <w:p w:rsidR="00D40957" w:rsidRPr="0030560C" w:rsidRDefault="00D40957" w:rsidP="00D40957">
            <w:pPr>
              <w:spacing w:after="0" w:line="336" w:lineRule="auto"/>
              <w:ind w:left="336"/>
              <w:jc w:val="both"/>
              <w:rPr>
                <w:lang w:val="ru-RU"/>
              </w:rPr>
            </w:pPr>
            <w:r w:rsidRPr="0030560C">
              <w:rPr>
                <w:rFonts w:ascii="Times New Roman" w:hAnsi="Times New Roman"/>
                <w:color w:val="000000"/>
                <w:sz w:val="24"/>
                <w:lang w:val="ru-RU"/>
              </w:rPr>
              <w:t xml:space="preserve">Связь амплитуды заряда конденсатора с амплитудой силы тока при свободных электромагнитных колебаниях в идеальном колебательном контуре: </w:t>
            </w:r>
          </w:p>
          <w:p w:rsidR="00D40957" w:rsidRDefault="00D40957" w:rsidP="00D40957">
            <w:pPr>
              <w:spacing w:after="0"/>
              <w:ind w:left="336"/>
            </w:pPr>
            <w:r w:rsidRPr="0030560C">
              <w:rPr>
                <w:rFonts w:ascii="Times New Roman" w:hAnsi="Times New Roman"/>
                <w:color w:val="000000"/>
                <w:sz w:val="24"/>
                <w:lang w:val="ru-RU"/>
              </w:rPr>
              <w:t xml:space="preserve"> </w:t>
            </w:r>
            <w:r>
              <w:rPr>
                <w:noProof/>
                <w:sz w:val="24"/>
                <w:lang w:val="ru-RU" w:eastAsia="ru-RU"/>
              </w:rPr>
              <w:drawing>
                <wp:inline distT="0" distB="0" distL="0" distR="0" wp14:anchorId="2E4671E7" wp14:editId="5F8C67E8">
                  <wp:extent cx="895350" cy="514350"/>
                  <wp:effectExtent l="0" t="0" r="0" b="0"/>
                  <wp:docPr id="39" name="Рисунок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3"/>
                          <a:stretch>
                            <a:fillRect/>
                          </a:stretch>
                        </pic:blipFill>
                        <pic:spPr>
                          <a:xfrm>
                            <a:off x="0" y="0"/>
                            <a:ext cx="895350" cy="514350"/>
                          </a:xfrm>
                          <a:prstGeom prst="rect">
                            <a:avLst/>
                          </a:prstGeom>
                        </pic:spPr>
                      </pic:pic>
                    </a:graphicData>
                  </a:graphic>
                </wp:inline>
              </w:drawing>
            </w:r>
            <w:r>
              <w:rPr>
                <w:rFonts w:ascii="Times New Roman" w:hAnsi="Times New Roman"/>
                <w:color w:val="000000"/>
                <w:sz w:val="24"/>
              </w:rPr>
              <w:t xml:space="preserve"> </w:t>
            </w:r>
          </w:p>
        </w:tc>
      </w:tr>
      <w:tr w:rsidR="00D40957" w:rsidRPr="00315E60" w:rsidTr="00D40957">
        <w:trPr>
          <w:trHeight w:val="144"/>
        </w:trPr>
        <w:tc>
          <w:tcPr>
            <w:tcW w:w="0" w:type="auto"/>
            <w:vMerge/>
            <w:tcBorders>
              <w:top w:val="nil"/>
            </w:tcBorders>
            <w:tcMar>
              <w:top w:w="50" w:type="dxa"/>
              <w:left w:w="100" w:type="dxa"/>
            </w:tcMar>
          </w:tcPr>
          <w:p w:rsidR="00D40957" w:rsidRDefault="00D40957" w:rsidP="00D40957"/>
        </w:tc>
        <w:tc>
          <w:tcPr>
            <w:tcW w:w="1605" w:type="dxa"/>
            <w:tcMar>
              <w:top w:w="50" w:type="dxa"/>
              <w:left w:w="100" w:type="dxa"/>
            </w:tcMar>
            <w:vAlign w:val="center"/>
          </w:tcPr>
          <w:p w:rsidR="00D40957" w:rsidRDefault="00D40957" w:rsidP="00D40957">
            <w:pPr>
              <w:spacing w:after="0" w:line="336" w:lineRule="auto"/>
              <w:ind w:left="336"/>
              <w:jc w:val="center"/>
            </w:pPr>
            <w:r>
              <w:rPr>
                <w:rFonts w:ascii="Times New Roman" w:hAnsi="Times New Roman"/>
                <w:color w:val="000000"/>
                <w:sz w:val="24"/>
              </w:rPr>
              <w:t>3.5.2</w:t>
            </w:r>
          </w:p>
        </w:tc>
        <w:tc>
          <w:tcPr>
            <w:tcW w:w="6314" w:type="dxa"/>
            <w:tcMar>
              <w:top w:w="50" w:type="dxa"/>
              <w:left w:w="100" w:type="dxa"/>
            </w:tcMar>
            <w:vAlign w:val="center"/>
          </w:tcPr>
          <w:p w:rsidR="00D40957" w:rsidRPr="0030560C" w:rsidRDefault="00D40957" w:rsidP="00D40957">
            <w:pPr>
              <w:spacing w:after="0" w:line="336" w:lineRule="auto"/>
              <w:ind w:left="336"/>
              <w:jc w:val="both"/>
              <w:rPr>
                <w:lang w:val="ru-RU"/>
              </w:rPr>
            </w:pPr>
            <w:r w:rsidRPr="0030560C">
              <w:rPr>
                <w:rFonts w:ascii="Times New Roman" w:hAnsi="Times New Roman"/>
                <w:color w:val="000000"/>
                <w:sz w:val="24"/>
                <w:lang w:val="ru-RU"/>
              </w:rPr>
              <w:t xml:space="preserve">Закон сохранения энергии в идеальном колебательном контуре: </w:t>
            </w:r>
          </w:p>
          <w:p w:rsidR="00D40957" w:rsidRPr="0030560C" w:rsidRDefault="00D40957" w:rsidP="00D40957">
            <w:pPr>
              <w:spacing w:after="0" w:line="336" w:lineRule="auto"/>
              <w:ind w:left="336"/>
              <w:jc w:val="both"/>
              <w:rPr>
                <w:lang w:val="ru-RU"/>
              </w:rPr>
            </w:pPr>
          </w:p>
          <w:p w:rsidR="00D40957" w:rsidRPr="0030560C" w:rsidRDefault="00D40957" w:rsidP="00D40957">
            <w:pPr>
              <w:spacing w:after="0" w:line="336" w:lineRule="auto"/>
              <w:ind w:left="336"/>
              <w:jc w:val="both"/>
              <w:rPr>
                <w:lang w:val="ru-RU"/>
              </w:rPr>
            </w:pPr>
          </w:p>
        </w:tc>
      </w:tr>
      <w:tr w:rsidR="00D40957" w:rsidTr="00D40957">
        <w:trPr>
          <w:trHeight w:val="144"/>
        </w:trPr>
        <w:tc>
          <w:tcPr>
            <w:tcW w:w="0" w:type="auto"/>
            <w:vMerge/>
            <w:tcBorders>
              <w:top w:val="nil"/>
            </w:tcBorders>
            <w:tcMar>
              <w:top w:w="50" w:type="dxa"/>
              <w:left w:w="100" w:type="dxa"/>
            </w:tcMar>
          </w:tcPr>
          <w:p w:rsidR="00D40957" w:rsidRPr="0030560C" w:rsidRDefault="00D40957" w:rsidP="00D40957">
            <w:pPr>
              <w:rPr>
                <w:lang w:val="ru-RU"/>
              </w:rPr>
            </w:pPr>
          </w:p>
        </w:tc>
        <w:tc>
          <w:tcPr>
            <w:tcW w:w="1605" w:type="dxa"/>
            <w:tcMar>
              <w:top w:w="50" w:type="dxa"/>
              <w:left w:w="100" w:type="dxa"/>
            </w:tcMar>
            <w:vAlign w:val="center"/>
          </w:tcPr>
          <w:p w:rsidR="00D40957" w:rsidRDefault="00D40957" w:rsidP="00D40957">
            <w:pPr>
              <w:spacing w:after="0" w:line="336" w:lineRule="auto"/>
              <w:ind w:left="336"/>
              <w:jc w:val="center"/>
            </w:pPr>
            <w:r>
              <w:rPr>
                <w:rFonts w:ascii="Times New Roman" w:hAnsi="Times New Roman"/>
                <w:color w:val="000000"/>
                <w:sz w:val="24"/>
              </w:rPr>
              <w:t>3.5.3</w:t>
            </w:r>
          </w:p>
        </w:tc>
        <w:tc>
          <w:tcPr>
            <w:tcW w:w="6314" w:type="dxa"/>
            <w:tcMar>
              <w:top w:w="50" w:type="dxa"/>
              <w:left w:w="100" w:type="dxa"/>
            </w:tcMar>
            <w:vAlign w:val="center"/>
          </w:tcPr>
          <w:p w:rsidR="00D40957" w:rsidRDefault="00D40957" w:rsidP="00D40957">
            <w:pPr>
              <w:spacing w:after="0" w:line="336" w:lineRule="auto"/>
              <w:ind w:left="336"/>
              <w:jc w:val="both"/>
            </w:pPr>
            <w:r>
              <w:rPr>
                <w:rFonts w:ascii="Times New Roman" w:hAnsi="Times New Roman"/>
                <w:color w:val="000000"/>
                <w:sz w:val="24"/>
              </w:rPr>
              <w:t>Вынужденные электромагнитные колебания. Резонанс</w:t>
            </w:r>
          </w:p>
        </w:tc>
      </w:tr>
      <w:tr w:rsidR="00D40957" w:rsidTr="00D40957">
        <w:trPr>
          <w:trHeight w:val="144"/>
        </w:trPr>
        <w:tc>
          <w:tcPr>
            <w:tcW w:w="0" w:type="auto"/>
            <w:vMerge/>
            <w:tcBorders>
              <w:top w:val="nil"/>
            </w:tcBorders>
            <w:tcMar>
              <w:top w:w="50" w:type="dxa"/>
              <w:left w:w="100" w:type="dxa"/>
            </w:tcMar>
          </w:tcPr>
          <w:p w:rsidR="00D40957" w:rsidRDefault="00D40957" w:rsidP="00D40957"/>
        </w:tc>
        <w:tc>
          <w:tcPr>
            <w:tcW w:w="1605" w:type="dxa"/>
            <w:tcMar>
              <w:top w:w="50" w:type="dxa"/>
              <w:left w:w="100" w:type="dxa"/>
            </w:tcMar>
            <w:vAlign w:val="center"/>
          </w:tcPr>
          <w:p w:rsidR="00D40957" w:rsidRDefault="00D40957" w:rsidP="00D40957">
            <w:pPr>
              <w:spacing w:after="0" w:line="336" w:lineRule="auto"/>
              <w:ind w:left="336"/>
              <w:jc w:val="center"/>
            </w:pPr>
            <w:r>
              <w:rPr>
                <w:rFonts w:ascii="Times New Roman" w:hAnsi="Times New Roman"/>
                <w:color w:val="000000"/>
                <w:sz w:val="24"/>
              </w:rPr>
              <w:t>3.5.4</w:t>
            </w:r>
          </w:p>
        </w:tc>
        <w:tc>
          <w:tcPr>
            <w:tcW w:w="6314" w:type="dxa"/>
            <w:tcMar>
              <w:top w:w="50" w:type="dxa"/>
              <w:left w:w="100" w:type="dxa"/>
            </w:tcMar>
            <w:vAlign w:val="center"/>
          </w:tcPr>
          <w:p w:rsidR="00D40957" w:rsidRPr="0030560C" w:rsidRDefault="00D40957" w:rsidP="00D40957">
            <w:pPr>
              <w:spacing w:after="0" w:line="336" w:lineRule="auto"/>
              <w:ind w:left="336"/>
              <w:jc w:val="both"/>
              <w:rPr>
                <w:lang w:val="ru-RU"/>
              </w:rPr>
            </w:pPr>
            <w:r w:rsidRPr="0030560C">
              <w:rPr>
                <w:rFonts w:ascii="Times New Roman" w:hAnsi="Times New Roman"/>
                <w:color w:val="000000"/>
                <w:sz w:val="24"/>
                <w:lang w:val="ru-RU"/>
              </w:rPr>
              <w:t xml:space="preserve">Переменный ток. Производство, передача и потребление электрической энергии </w:t>
            </w:r>
          </w:p>
          <w:p w:rsidR="00D40957" w:rsidRDefault="00D40957" w:rsidP="00D40957">
            <w:pPr>
              <w:spacing w:after="0"/>
              <w:ind w:left="336"/>
            </w:pPr>
            <w:r w:rsidRPr="0030560C">
              <w:rPr>
                <w:rFonts w:ascii="Times New Roman" w:hAnsi="Times New Roman"/>
                <w:color w:val="000000"/>
                <w:sz w:val="24"/>
                <w:lang w:val="ru-RU"/>
              </w:rPr>
              <w:t xml:space="preserve"> </w:t>
            </w:r>
            <w:r>
              <w:rPr>
                <w:noProof/>
                <w:sz w:val="24"/>
                <w:lang w:val="ru-RU" w:eastAsia="ru-RU"/>
              </w:rPr>
              <w:drawing>
                <wp:inline distT="0" distB="0" distL="0" distR="0" wp14:anchorId="13412EBA" wp14:editId="46AA5675">
                  <wp:extent cx="2847975" cy="457200"/>
                  <wp:effectExtent l="0" t="0" r="0" b="0"/>
                  <wp:docPr id="40" name="Рисунок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4"/>
                          <a:stretch>
                            <a:fillRect/>
                          </a:stretch>
                        </pic:blipFill>
                        <pic:spPr>
                          <a:xfrm>
                            <a:off x="0" y="0"/>
                            <a:ext cx="2847975" cy="457200"/>
                          </a:xfrm>
                          <a:prstGeom prst="rect">
                            <a:avLst/>
                          </a:prstGeom>
                        </pic:spPr>
                      </pic:pic>
                    </a:graphicData>
                  </a:graphic>
                </wp:inline>
              </w:drawing>
            </w:r>
            <w:r>
              <w:rPr>
                <w:rFonts w:ascii="Times New Roman" w:hAnsi="Times New Roman"/>
                <w:color w:val="000000"/>
                <w:sz w:val="24"/>
              </w:rPr>
              <w:t xml:space="preserve"> </w:t>
            </w:r>
          </w:p>
        </w:tc>
      </w:tr>
      <w:tr w:rsidR="00D40957" w:rsidTr="00D40957">
        <w:trPr>
          <w:trHeight w:val="144"/>
        </w:trPr>
        <w:tc>
          <w:tcPr>
            <w:tcW w:w="0" w:type="auto"/>
            <w:vMerge/>
            <w:tcBorders>
              <w:top w:val="nil"/>
            </w:tcBorders>
            <w:tcMar>
              <w:top w:w="50" w:type="dxa"/>
              <w:left w:w="100" w:type="dxa"/>
            </w:tcMar>
          </w:tcPr>
          <w:p w:rsidR="00D40957" w:rsidRDefault="00D40957" w:rsidP="00D40957"/>
        </w:tc>
        <w:tc>
          <w:tcPr>
            <w:tcW w:w="1605" w:type="dxa"/>
            <w:tcMar>
              <w:top w:w="50" w:type="dxa"/>
              <w:left w:w="100" w:type="dxa"/>
            </w:tcMar>
            <w:vAlign w:val="center"/>
          </w:tcPr>
          <w:p w:rsidR="00D40957" w:rsidRDefault="00D40957" w:rsidP="00D40957">
            <w:pPr>
              <w:spacing w:after="0" w:line="336" w:lineRule="auto"/>
              <w:ind w:left="336"/>
              <w:jc w:val="center"/>
            </w:pPr>
            <w:r>
              <w:rPr>
                <w:rFonts w:ascii="Times New Roman" w:hAnsi="Times New Roman"/>
                <w:color w:val="000000"/>
                <w:sz w:val="24"/>
              </w:rPr>
              <w:t>3.5.5</w:t>
            </w:r>
          </w:p>
        </w:tc>
        <w:tc>
          <w:tcPr>
            <w:tcW w:w="6314" w:type="dxa"/>
            <w:tcMar>
              <w:top w:w="50" w:type="dxa"/>
              <w:left w:w="100" w:type="dxa"/>
            </w:tcMar>
            <w:vAlign w:val="center"/>
          </w:tcPr>
          <w:p w:rsidR="00D40957" w:rsidRPr="0030560C" w:rsidRDefault="00D40957" w:rsidP="00D40957">
            <w:pPr>
              <w:spacing w:after="0" w:line="336" w:lineRule="auto"/>
              <w:ind w:left="336"/>
              <w:jc w:val="both"/>
              <w:rPr>
                <w:lang w:val="ru-RU"/>
              </w:rPr>
            </w:pPr>
            <w:r w:rsidRPr="0030560C">
              <w:rPr>
                <w:rFonts w:ascii="Times New Roman" w:hAnsi="Times New Roman"/>
                <w:color w:val="000000"/>
                <w:sz w:val="24"/>
                <w:lang w:val="ru-RU"/>
              </w:rPr>
              <w:t xml:space="preserve">Свойства электромагнитных волн. Взаимная ориентация векторов в электромагнитной волне в вакууме:  </w:t>
            </w:r>
          </w:p>
          <w:p w:rsidR="00D40957" w:rsidRDefault="00315E60" w:rsidP="00D40957">
            <m:oMathPara>
              <m:oMath>
                <m:limUpp>
                  <m:limUppPr>
                    <m:ctrlPr>
                      <w:rPr>
                        <w:rFonts w:ascii="Cambria Math" w:hAnsi="Cambria Math"/>
                      </w:rPr>
                    </m:ctrlPr>
                  </m:limUppPr>
                  <m:e>
                    <m:r>
                      <w:rPr>
                        <w:rFonts w:ascii="Cambria Math" w:eastAsia="Cambria Math" w:hAnsi="Cambria Math" w:cs="Cambria Math"/>
                      </w:rPr>
                      <m:t>E</m:t>
                    </m:r>
                  </m:e>
                  <m:lim>
                    <m:r>
                      <w:rPr>
                        <w:rFonts w:ascii="Cambria Math" w:eastAsia="Cambria Math" w:hAnsi="Cambria Math" w:cs="Cambria Math"/>
                      </w:rPr>
                      <m:t>⃗</m:t>
                    </m:r>
                  </m:lim>
                </m:limUpp>
                <m:r>
                  <w:rPr>
                    <w:rFonts w:ascii="Cambria Math" w:eastAsia="Cambria Math" w:hAnsi="Cambria Math" w:cs="Cambria Math"/>
                  </w:rPr>
                  <m:t>⊥</m:t>
                </m:r>
                <m:limUpp>
                  <m:limUppPr>
                    <m:ctrlPr>
                      <w:rPr>
                        <w:rFonts w:ascii="Cambria Math" w:hAnsi="Cambria Math"/>
                      </w:rPr>
                    </m:ctrlPr>
                  </m:limUppPr>
                  <m:e>
                    <m:r>
                      <w:rPr>
                        <w:rFonts w:ascii="Cambria Math" w:eastAsia="Cambria Math" w:hAnsi="Cambria Math" w:cs="Cambria Math"/>
                      </w:rPr>
                      <m:t>B</m:t>
                    </m:r>
                  </m:e>
                  <m:lim>
                    <m:r>
                      <w:rPr>
                        <w:rFonts w:ascii="Cambria Math" w:eastAsia="Cambria Math" w:hAnsi="Cambria Math" w:cs="Cambria Math"/>
                      </w:rPr>
                      <m:t>⃗</m:t>
                    </m:r>
                  </m:lim>
                </m:limUpp>
                <m:r>
                  <w:rPr>
                    <w:rFonts w:ascii="Cambria Math" w:eastAsia="Cambria Math" w:hAnsi="Cambria Math" w:cs="Cambria Math"/>
                  </w:rPr>
                  <m:t>⊥</m:t>
                </m:r>
                <m:limUpp>
                  <m:limUppPr>
                    <m:ctrlPr>
                      <w:rPr>
                        <w:rFonts w:ascii="Cambria Math" w:hAnsi="Cambria Math"/>
                      </w:rPr>
                    </m:ctrlPr>
                  </m:limUppPr>
                  <m:e>
                    <m:r>
                      <w:rPr>
                        <w:rFonts w:ascii="Cambria Math" w:eastAsia="Cambria Math" w:hAnsi="Cambria Math" w:cs="Cambria Math"/>
                      </w:rPr>
                      <m:t>c</m:t>
                    </m:r>
                  </m:e>
                  <m:lim>
                    <m:r>
                      <w:rPr>
                        <w:rFonts w:ascii="Cambria Math" w:eastAsia="Cambria Math" w:hAnsi="Cambria Math" w:cs="Cambria Math"/>
                      </w:rPr>
                      <m:t>⃗</m:t>
                    </m:r>
                  </m:lim>
                </m:limUpp>
              </m:oMath>
            </m:oMathPara>
          </w:p>
          <w:p w:rsidR="00D40957" w:rsidRDefault="00D40957" w:rsidP="00D40957">
            <w:pPr>
              <w:spacing w:after="0" w:line="288" w:lineRule="auto"/>
              <w:ind w:left="336"/>
              <w:jc w:val="both"/>
            </w:pPr>
          </w:p>
          <w:tbl>
            <w:tblPr>
              <w:tblW w:w="0" w:type="auto"/>
              <w:tblCellSpacing w:w="0" w:type="auto"/>
              <w:tblLook w:val="04A0" w:firstRow="1" w:lastRow="0" w:firstColumn="1" w:lastColumn="0" w:noHBand="0" w:noVBand="1"/>
            </w:tblPr>
            <w:tblGrid>
              <w:gridCol w:w="501"/>
            </w:tblGrid>
            <w:tr w:rsidR="00D40957" w:rsidTr="00D40957">
              <w:trPr>
                <w:trHeight w:val="195"/>
                <w:tblCellSpacing w:w="0" w:type="auto"/>
              </w:trPr>
              <w:tc>
                <w:tcPr>
                  <w:tcW w:w="188" w:type="dxa"/>
                  <w:tcMar>
                    <w:top w:w="15" w:type="dxa"/>
                    <w:left w:w="15" w:type="dxa"/>
                    <w:bottom w:w="15" w:type="dxa"/>
                    <w:right w:w="15" w:type="dxa"/>
                  </w:tcMar>
                  <w:vAlign w:val="bottom"/>
                </w:tcPr>
                <w:p w:rsidR="00D40957" w:rsidRDefault="00D40957" w:rsidP="00D40957">
                  <w:pPr>
                    <w:spacing w:after="0" w:line="288" w:lineRule="auto"/>
                    <w:ind w:left="336"/>
                    <w:jc w:val="center"/>
                  </w:pPr>
                </w:p>
                <w:p w:rsidR="00D40957" w:rsidRDefault="00D40957" w:rsidP="00D40957">
                  <w:pPr>
                    <w:spacing w:after="0" w:line="288" w:lineRule="auto"/>
                    <w:ind w:left="336"/>
                    <w:jc w:val="center"/>
                  </w:pPr>
                  <w:r>
                    <w:rPr>
                      <w:rFonts w:ascii="Times New Roman" w:hAnsi="Times New Roman"/>
                      <w:i/>
                      <w:color w:val="000000"/>
                    </w:rPr>
                    <w:t>E</w:t>
                  </w:r>
                </w:p>
                <w:p w:rsidR="00D40957" w:rsidRDefault="00D40957" w:rsidP="00D40957">
                  <w:pPr>
                    <w:spacing w:after="0" w:line="288" w:lineRule="auto"/>
                    <w:ind w:left="336"/>
                    <w:jc w:val="center"/>
                  </w:pPr>
                </w:p>
                <w:p w:rsidR="00D40957" w:rsidRDefault="00D40957" w:rsidP="00D40957">
                  <w:pPr>
                    <w:spacing w:after="0" w:line="288" w:lineRule="auto"/>
                    <w:ind w:left="336"/>
                    <w:jc w:val="center"/>
                  </w:pPr>
                </w:p>
              </w:tc>
            </w:tr>
          </w:tbl>
          <w:p w:rsidR="00D40957" w:rsidRDefault="00D40957" w:rsidP="00D40957">
            <w:pPr>
              <w:spacing w:after="0" w:line="288" w:lineRule="auto"/>
              <w:ind w:left="336"/>
              <w:jc w:val="both"/>
            </w:pPr>
          </w:p>
          <w:p w:rsidR="00D40957" w:rsidRDefault="00D40957" w:rsidP="00D40957">
            <w:pPr>
              <w:spacing w:after="0" w:line="288" w:lineRule="auto"/>
              <w:ind w:left="336"/>
              <w:jc w:val="both"/>
            </w:pPr>
            <w:r>
              <w:rPr>
                <w:rFonts w:ascii="Times New Roman" w:hAnsi="Times New Roman"/>
                <w:color w:val="000000"/>
                <w:sz w:val="24"/>
              </w:rPr>
              <w:t>⊥</w:t>
            </w:r>
          </w:p>
          <w:p w:rsidR="00D40957" w:rsidRDefault="00D40957" w:rsidP="00D40957">
            <w:pPr>
              <w:spacing w:after="0" w:line="288" w:lineRule="auto"/>
              <w:ind w:left="336"/>
              <w:jc w:val="both"/>
            </w:pPr>
          </w:p>
          <w:tbl>
            <w:tblPr>
              <w:tblW w:w="0" w:type="auto"/>
              <w:tblCellSpacing w:w="0" w:type="auto"/>
              <w:tblLook w:val="04A0" w:firstRow="1" w:lastRow="0" w:firstColumn="1" w:lastColumn="0" w:noHBand="0" w:noVBand="1"/>
            </w:tblPr>
            <w:tblGrid>
              <w:gridCol w:w="501"/>
            </w:tblGrid>
            <w:tr w:rsidR="00D40957" w:rsidTr="00D40957">
              <w:trPr>
                <w:trHeight w:val="195"/>
                <w:tblCellSpacing w:w="0" w:type="auto"/>
              </w:trPr>
              <w:tc>
                <w:tcPr>
                  <w:tcW w:w="186" w:type="dxa"/>
                  <w:tcMar>
                    <w:top w:w="15" w:type="dxa"/>
                    <w:left w:w="15" w:type="dxa"/>
                    <w:bottom w:w="15" w:type="dxa"/>
                    <w:right w:w="15" w:type="dxa"/>
                  </w:tcMar>
                  <w:vAlign w:val="bottom"/>
                </w:tcPr>
                <w:p w:rsidR="00D40957" w:rsidRDefault="00D40957" w:rsidP="00D40957">
                  <w:pPr>
                    <w:spacing w:after="0" w:line="288" w:lineRule="auto"/>
                    <w:ind w:left="336"/>
                    <w:jc w:val="center"/>
                  </w:pPr>
                </w:p>
                <w:p w:rsidR="00D40957" w:rsidRDefault="00D40957" w:rsidP="00D40957">
                  <w:pPr>
                    <w:spacing w:after="0" w:line="288" w:lineRule="auto"/>
                    <w:ind w:left="336"/>
                    <w:jc w:val="center"/>
                  </w:pPr>
                  <w:r>
                    <w:rPr>
                      <w:rFonts w:ascii="Times New Roman" w:hAnsi="Times New Roman"/>
                      <w:i/>
                      <w:color w:val="000000"/>
                    </w:rPr>
                    <w:t>B</w:t>
                  </w:r>
                </w:p>
                <w:p w:rsidR="00D40957" w:rsidRDefault="00D40957" w:rsidP="00D40957">
                  <w:pPr>
                    <w:spacing w:after="0" w:line="288" w:lineRule="auto"/>
                    <w:ind w:left="336"/>
                    <w:jc w:val="center"/>
                  </w:pPr>
                </w:p>
                <w:p w:rsidR="00D40957" w:rsidRDefault="00D40957" w:rsidP="00D40957">
                  <w:pPr>
                    <w:spacing w:after="0" w:line="288" w:lineRule="auto"/>
                    <w:ind w:left="336"/>
                    <w:jc w:val="center"/>
                  </w:pPr>
                </w:p>
              </w:tc>
            </w:tr>
          </w:tbl>
          <w:p w:rsidR="00D40957" w:rsidRDefault="00D40957" w:rsidP="00D40957">
            <w:pPr>
              <w:spacing w:after="0" w:line="288" w:lineRule="auto"/>
              <w:ind w:left="336"/>
              <w:jc w:val="both"/>
            </w:pPr>
          </w:p>
          <w:p w:rsidR="00D40957" w:rsidRDefault="00D40957" w:rsidP="00D40957">
            <w:pPr>
              <w:spacing w:after="0" w:line="288" w:lineRule="auto"/>
              <w:ind w:left="336"/>
              <w:jc w:val="both"/>
            </w:pPr>
            <w:r>
              <w:rPr>
                <w:rFonts w:ascii="Times New Roman" w:hAnsi="Times New Roman"/>
                <w:color w:val="000000"/>
                <w:sz w:val="24"/>
              </w:rPr>
              <w:t>⊥</w:t>
            </w:r>
          </w:p>
          <w:p w:rsidR="00D40957" w:rsidRDefault="00D40957" w:rsidP="00D40957">
            <w:pPr>
              <w:spacing w:after="0" w:line="288" w:lineRule="auto"/>
              <w:ind w:left="336"/>
              <w:jc w:val="both"/>
            </w:pPr>
          </w:p>
          <w:tbl>
            <w:tblPr>
              <w:tblW w:w="0" w:type="auto"/>
              <w:tblCellSpacing w:w="0" w:type="auto"/>
              <w:tblLook w:val="04A0" w:firstRow="1" w:lastRow="0" w:firstColumn="1" w:lastColumn="0" w:noHBand="0" w:noVBand="1"/>
            </w:tblPr>
            <w:tblGrid>
              <w:gridCol w:w="464"/>
            </w:tblGrid>
            <w:tr w:rsidR="00D40957" w:rsidTr="00D40957">
              <w:trPr>
                <w:trHeight w:val="150"/>
                <w:tblCellSpacing w:w="0" w:type="auto"/>
              </w:trPr>
              <w:tc>
                <w:tcPr>
                  <w:tcW w:w="132" w:type="dxa"/>
                  <w:tcMar>
                    <w:top w:w="15" w:type="dxa"/>
                    <w:left w:w="15" w:type="dxa"/>
                    <w:bottom w:w="15" w:type="dxa"/>
                    <w:right w:w="15" w:type="dxa"/>
                  </w:tcMar>
                  <w:vAlign w:val="bottom"/>
                </w:tcPr>
                <w:p w:rsidR="00D40957" w:rsidRDefault="00D40957" w:rsidP="00D40957">
                  <w:pPr>
                    <w:spacing w:after="0" w:line="288" w:lineRule="auto"/>
                    <w:ind w:left="336"/>
                    <w:jc w:val="center"/>
                  </w:pPr>
                </w:p>
                <w:p w:rsidR="00D40957" w:rsidRDefault="00D40957" w:rsidP="00D40957">
                  <w:pPr>
                    <w:spacing w:after="0" w:line="288" w:lineRule="auto"/>
                    <w:ind w:left="336"/>
                    <w:jc w:val="center"/>
                  </w:pPr>
                  <w:r>
                    <w:rPr>
                      <w:rFonts w:ascii="Times New Roman" w:hAnsi="Times New Roman"/>
                      <w:i/>
                      <w:color w:val="000000"/>
                    </w:rPr>
                    <w:t>c</w:t>
                  </w:r>
                </w:p>
                <w:p w:rsidR="00D40957" w:rsidRDefault="00D40957" w:rsidP="00D40957">
                  <w:pPr>
                    <w:spacing w:after="0" w:line="288" w:lineRule="auto"/>
                    <w:ind w:left="336"/>
                    <w:jc w:val="center"/>
                  </w:pPr>
                </w:p>
                <w:p w:rsidR="00D40957" w:rsidRDefault="00D40957" w:rsidP="00D40957">
                  <w:pPr>
                    <w:spacing w:after="0" w:line="288" w:lineRule="auto"/>
                    <w:ind w:left="336"/>
                    <w:jc w:val="center"/>
                  </w:pPr>
                </w:p>
              </w:tc>
            </w:tr>
          </w:tbl>
          <w:p w:rsidR="00D40957" w:rsidRDefault="00D40957" w:rsidP="00D40957">
            <w:pPr>
              <w:spacing w:after="0" w:line="288" w:lineRule="auto"/>
              <w:jc w:val="both"/>
            </w:pPr>
          </w:p>
          <w:p w:rsidR="00D40957" w:rsidRDefault="00D40957" w:rsidP="00D40957">
            <w:pPr>
              <w:spacing w:after="0" w:line="288" w:lineRule="auto"/>
              <w:jc w:val="both"/>
            </w:pPr>
          </w:p>
        </w:tc>
      </w:tr>
      <w:tr w:rsidR="00D40957" w:rsidRPr="00315E60" w:rsidTr="00D40957">
        <w:trPr>
          <w:trHeight w:val="144"/>
        </w:trPr>
        <w:tc>
          <w:tcPr>
            <w:tcW w:w="0" w:type="auto"/>
            <w:vMerge/>
            <w:tcBorders>
              <w:top w:val="nil"/>
            </w:tcBorders>
            <w:tcMar>
              <w:top w:w="50" w:type="dxa"/>
              <w:left w:w="100" w:type="dxa"/>
            </w:tcMar>
          </w:tcPr>
          <w:p w:rsidR="00D40957" w:rsidRDefault="00D40957" w:rsidP="00D40957"/>
        </w:tc>
        <w:tc>
          <w:tcPr>
            <w:tcW w:w="1605" w:type="dxa"/>
            <w:tcMar>
              <w:top w:w="50" w:type="dxa"/>
              <w:left w:w="100" w:type="dxa"/>
            </w:tcMar>
            <w:vAlign w:val="center"/>
          </w:tcPr>
          <w:p w:rsidR="00D40957" w:rsidRDefault="00D40957" w:rsidP="00D40957">
            <w:pPr>
              <w:spacing w:after="0" w:line="336" w:lineRule="auto"/>
              <w:ind w:left="336"/>
              <w:jc w:val="center"/>
            </w:pPr>
            <w:r>
              <w:rPr>
                <w:rFonts w:ascii="Times New Roman" w:hAnsi="Times New Roman"/>
                <w:color w:val="000000"/>
                <w:sz w:val="24"/>
              </w:rPr>
              <w:t>3.5.6</w:t>
            </w:r>
          </w:p>
        </w:tc>
        <w:tc>
          <w:tcPr>
            <w:tcW w:w="6314" w:type="dxa"/>
            <w:tcMar>
              <w:top w:w="50" w:type="dxa"/>
              <w:left w:w="100" w:type="dxa"/>
            </w:tcMar>
            <w:vAlign w:val="center"/>
          </w:tcPr>
          <w:p w:rsidR="00D40957" w:rsidRPr="0030560C" w:rsidRDefault="00D40957" w:rsidP="00D40957">
            <w:pPr>
              <w:spacing w:after="0" w:line="336" w:lineRule="auto"/>
              <w:ind w:left="336"/>
              <w:jc w:val="both"/>
              <w:rPr>
                <w:lang w:val="ru-RU"/>
              </w:rPr>
            </w:pPr>
            <w:r w:rsidRPr="0030560C">
              <w:rPr>
                <w:rFonts w:ascii="Times New Roman" w:hAnsi="Times New Roman"/>
                <w:color w:val="000000"/>
                <w:sz w:val="24"/>
                <w:lang w:val="ru-RU"/>
              </w:rPr>
              <w:t>Шкала электромагнитных волн. Применение электромагнитных волн в технике и быту</w:t>
            </w:r>
          </w:p>
        </w:tc>
      </w:tr>
      <w:tr w:rsidR="00D40957" w:rsidTr="00D40957">
        <w:trPr>
          <w:trHeight w:val="144"/>
        </w:trPr>
        <w:tc>
          <w:tcPr>
            <w:tcW w:w="1500" w:type="dxa"/>
            <w:tcMar>
              <w:top w:w="50" w:type="dxa"/>
              <w:left w:w="100" w:type="dxa"/>
            </w:tcMar>
            <w:vAlign w:val="center"/>
          </w:tcPr>
          <w:p w:rsidR="00D40957" w:rsidRDefault="00D40957" w:rsidP="00D40957">
            <w:pPr>
              <w:spacing w:after="0" w:line="336" w:lineRule="auto"/>
              <w:ind w:left="336"/>
              <w:jc w:val="center"/>
            </w:pPr>
            <w:r>
              <w:rPr>
                <w:rFonts w:ascii="Times New Roman" w:hAnsi="Times New Roman"/>
                <w:color w:val="000000"/>
                <w:sz w:val="24"/>
              </w:rPr>
              <w:t>3.6</w:t>
            </w:r>
          </w:p>
        </w:tc>
        <w:tc>
          <w:tcPr>
            <w:tcW w:w="1605" w:type="dxa"/>
            <w:tcMar>
              <w:top w:w="50" w:type="dxa"/>
              <w:left w:w="100" w:type="dxa"/>
            </w:tcMar>
            <w:vAlign w:val="center"/>
          </w:tcPr>
          <w:p w:rsidR="00D40957" w:rsidRDefault="00D40957" w:rsidP="00D40957">
            <w:pPr>
              <w:spacing w:after="0"/>
              <w:ind w:left="336"/>
            </w:pPr>
          </w:p>
        </w:tc>
        <w:tc>
          <w:tcPr>
            <w:tcW w:w="6314" w:type="dxa"/>
            <w:tcMar>
              <w:top w:w="50" w:type="dxa"/>
              <w:left w:w="100" w:type="dxa"/>
            </w:tcMar>
            <w:vAlign w:val="center"/>
          </w:tcPr>
          <w:p w:rsidR="00D40957" w:rsidRDefault="00D40957" w:rsidP="00D40957">
            <w:pPr>
              <w:spacing w:after="0" w:line="336" w:lineRule="auto"/>
              <w:ind w:left="336"/>
              <w:jc w:val="both"/>
            </w:pPr>
            <w:r>
              <w:rPr>
                <w:rFonts w:ascii="Times New Roman" w:hAnsi="Times New Roman"/>
                <w:color w:val="000000"/>
                <w:sz w:val="24"/>
              </w:rPr>
              <w:t>ОПТИКА</w:t>
            </w:r>
          </w:p>
        </w:tc>
      </w:tr>
      <w:tr w:rsidR="00D40957" w:rsidTr="00D40957">
        <w:trPr>
          <w:trHeight w:val="144"/>
        </w:trPr>
        <w:tc>
          <w:tcPr>
            <w:tcW w:w="1500" w:type="dxa"/>
            <w:vMerge w:val="restart"/>
            <w:tcMar>
              <w:top w:w="50" w:type="dxa"/>
              <w:left w:w="100" w:type="dxa"/>
            </w:tcMar>
            <w:vAlign w:val="center"/>
          </w:tcPr>
          <w:p w:rsidR="00D40957" w:rsidRDefault="00D40957" w:rsidP="00D40957">
            <w:pPr>
              <w:spacing w:after="0"/>
              <w:ind w:left="336"/>
            </w:pPr>
          </w:p>
        </w:tc>
        <w:tc>
          <w:tcPr>
            <w:tcW w:w="1605" w:type="dxa"/>
            <w:tcMar>
              <w:top w:w="50" w:type="dxa"/>
              <w:left w:w="100" w:type="dxa"/>
            </w:tcMar>
            <w:vAlign w:val="center"/>
          </w:tcPr>
          <w:p w:rsidR="00D40957" w:rsidRDefault="00D40957" w:rsidP="00D40957">
            <w:pPr>
              <w:spacing w:after="0" w:line="336" w:lineRule="auto"/>
              <w:ind w:left="336"/>
              <w:jc w:val="center"/>
            </w:pPr>
            <w:r>
              <w:rPr>
                <w:rFonts w:ascii="Times New Roman" w:hAnsi="Times New Roman"/>
                <w:color w:val="000000"/>
                <w:sz w:val="24"/>
              </w:rPr>
              <w:t>3.6.1</w:t>
            </w:r>
          </w:p>
        </w:tc>
        <w:tc>
          <w:tcPr>
            <w:tcW w:w="6314" w:type="dxa"/>
            <w:tcMar>
              <w:top w:w="50" w:type="dxa"/>
              <w:left w:w="100" w:type="dxa"/>
            </w:tcMar>
            <w:vAlign w:val="center"/>
          </w:tcPr>
          <w:p w:rsidR="00D40957" w:rsidRDefault="00D40957" w:rsidP="00D40957">
            <w:pPr>
              <w:spacing w:after="0" w:line="336" w:lineRule="auto"/>
              <w:ind w:left="336"/>
              <w:jc w:val="both"/>
            </w:pPr>
            <w:r w:rsidRPr="0030560C">
              <w:rPr>
                <w:rFonts w:ascii="Times New Roman" w:hAnsi="Times New Roman"/>
                <w:color w:val="000000"/>
                <w:sz w:val="24"/>
                <w:lang w:val="ru-RU"/>
              </w:rPr>
              <w:t xml:space="preserve">Прямолинейное распространение света в однородной среде. </w:t>
            </w:r>
            <w:r>
              <w:rPr>
                <w:rFonts w:ascii="Times New Roman" w:hAnsi="Times New Roman"/>
                <w:color w:val="000000"/>
                <w:sz w:val="24"/>
              </w:rPr>
              <w:t>Точечный источник. Луч света</w:t>
            </w:r>
          </w:p>
        </w:tc>
      </w:tr>
      <w:tr w:rsidR="00D40957" w:rsidTr="00D40957">
        <w:trPr>
          <w:trHeight w:val="144"/>
        </w:trPr>
        <w:tc>
          <w:tcPr>
            <w:tcW w:w="0" w:type="auto"/>
            <w:vMerge/>
            <w:tcBorders>
              <w:top w:val="nil"/>
            </w:tcBorders>
            <w:tcMar>
              <w:top w:w="50" w:type="dxa"/>
              <w:left w:w="100" w:type="dxa"/>
            </w:tcMar>
          </w:tcPr>
          <w:p w:rsidR="00D40957" w:rsidRDefault="00D40957" w:rsidP="00D40957"/>
        </w:tc>
        <w:tc>
          <w:tcPr>
            <w:tcW w:w="1605" w:type="dxa"/>
            <w:tcMar>
              <w:top w:w="50" w:type="dxa"/>
              <w:left w:w="100" w:type="dxa"/>
            </w:tcMar>
            <w:vAlign w:val="center"/>
          </w:tcPr>
          <w:p w:rsidR="00D40957" w:rsidRDefault="00D40957" w:rsidP="00D40957">
            <w:pPr>
              <w:spacing w:after="0" w:line="336" w:lineRule="auto"/>
              <w:ind w:left="336"/>
              <w:jc w:val="center"/>
            </w:pPr>
            <w:r>
              <w:rPr>
                <w:rFonts w:ascii="Times New Roman" w:hAnsi="Times New Roman"/>
                <w:color w:val="000000"/>
                <w:sz w:val="24"/>
              </w:rPr>
              <w:t>3.6.2</w:t>
            </w:r>
          </w:p>
        </w:tc>
        <w:tc>
          <w:tcPr>
            <w:tcW w:w="6314" w:type="dxa"/>
            <w:tcMar>
              <w:top w:w="50" w:type="dxa"/>
              <w:left w:w="100" w:type="dxa"/>
            </w:tcMar>
            <w:vAlign w:val="center"/>
          </w:tcPr>
          <w:p w:rsidR="00D40957" w:rsidRDefault="00D40957" w:rsidP="00D40957">
            <w:pPr>
              <w:spacing w:after="0" w:line="336" w:lineRule="auto"/>
              <w:ind w:left="336"/>
              <w:jc w:val="both"/>
            </w:pPr>
            <w:r>
              <w:rPr>
                <w:rFonts w:ascii="Times New Roman" w:hAnsi="Times New Roman"/>
                <w:color w:val="000000"/>
                <w:sz w:val="24"/>
              </w:rPr>
              <w:t xml:space="preserve">Законы отражения света.  </w:t>
            </w:r>
          </w:p>
          <w:p w:rsidR="00D40957" w:rsidRDefault="00D40957" w:rsidP="00D40957">
            <m:oMathPara>
              <m:oMath>
                <m:r>
                  <w:rPr>
                    <w:rFonts w:ascii="Cambria Math" w:eastAsia="Cambria Math" w:hAnsi="Cambria Math" w:cs="Cambria Math"/>
                  </w:rPr>
                  <m:t>α=β</m:t>
                </m:r>
              </m:oMath>
            </m:oMathPara>
          </w:p>
          <w:p w:rsidR="00D40957" w:rsidRDefault="00D40957" w:rsidP="00D40957">
            <w:pPr>
              <w:spacing w:after="0" w:line="288" w:lineRule="auto"/>
              <w:ind w:left="336"/>
              <w:jc w:val="both"/>
            </w:pPr>
          </w:p>
          <w:p w:rsidR="00D40957" w:rsidRDefault="00D40957" w:rsidP="00D40957">
            <w:pPr>
              <w:spacing w:after="0" w:line="288" w:lineRule="auto"/>
              <w:ind w:left="336"/>
              <w:jc w:val="both"/>
            </w:pPr>
            <w:r>
              <w:rPr>
                <w:rFonts w:ascii="Times New Roman" w:hAnsi="Times New Roman"/>
                <w:i/>
                <w:color w:val="000000"/>
                <w:sz w:val="24"/>
              </w:rPr>
              <w:t>α</w:t>
            </w:r>
          </w:p>
          <w:p w:rsidR="00D40957" w:rsidRDefault="00D40957" w:rsidP="00D40957">
            <w:pPr>
              <w:spacing w:after="0" w:line="288" w:lineRule="auto"/>
              <w:ind w:left="336"/>
              <w:jc w:val="both"/>
            </w:pPr>
            <w:r>
              <w:rPr>
                <w:rFonts w:ascii="Times New Roman" w:hAnsi="Times New Roman"/>
                <w:color w:val="000000"/>
                <w:sz w:val="24"/>
              </w:rPr>
              <w:t>=</w:t>
            </w:r>
          </w:p>
          <w:p w:rsidR="00D40957" w:rsidRDefault="00D40957" w:rsidP="00D40957">
            <w:pPr>
              <w:spacing w:after="0" w:line="288" w:lineRule="auto"/>
              <w:ind w:left="336"/>
              <w:jc w:val="both"/>
            </w:pPr>
          </w:p>
          <w:p w:rsidR="00D40957" w:rsidRDefault="00D40957" w:rsidP="00D40957">
            <w:pPr>
              <w:spacing w:after="0" w:line="288" w:lineRule="auto"/>
              <w:jc w:val="both"/>
            </w:pPr>
            <w:r>
              <w:rPr>
                <w:rFonts w:ascii="Times New Roman" w:hAnsi="Times New Roman"/>
                <w:i/>
                <w:color w:val="000000"/>
                <w:sz w:val="24"/>
              </w:rPr>
              <w:t>β</w:t>
            </w:r>
          </w:p>
          <w:p w:rsidR="00D40957" w:rsidRDefault="00D40957" w:rsidP="00D40957">
            <w:pPr>
              <w:spacing w:after="0" w:line="288" w:lineRule="auto"/>
              <w:jc w:val="both"/>
            </w:pPr>
          </w:p>
          <w:p w:rsidR="00D40957" w:rsidRDefault="00D40957" w:rsidP="00D40957">
            <w:pPr>
              <w:spacing w:after="0"/>
              <w:ind w:left="336"/>
            </w:pPr>
            <w:r>
              <w:rPr>
                <w:rFonts w:ascii="Times New Roman" w:hAnsi="Times New Roman"/>
                <w:color w:val="000000"/>
                <w:sz w:val="24"/>
              </w:rPr>
              <w:t xml:space="preserve"> </w:t>
            </w:r>
            <w:r>
              <w:rPr>
                <w:noProof/>
                <w:sz w:val="24"/>
                <w:lang w:val="ru-RU" w:eastAsia="ru-RU"/>
              </w:rPr>
              <w:drawing>
                <wp:inline distT="0" distB="0" distL="0" distR="0" wp14:anchorId="63188B99" wp14:editId="3FB06AB0">
                  <wp:extent cx="1296829" cy="582552"/>
                  <wp:effectExtent l="0" t="0" r="0" b="0"/>
                  <wp:docPr id="41" name="Рисунок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5"/>
                          <a:stretch>
                            <a:fillRect/>
                          </a:stretch>
                        </pic:blipFill>
                        <pic:spPr>
                          <a:xfrm>
                            <a:off x="0" y="0"/>
                            <a:ext cx="1296829" cy="582552"/>
                          </a:xfrm>
                          <a:prstGeom prst="rect">
                            <a:avLst/>
                          </a:prstGeom>
                        </pic:spPr>
                      </pic:pic>
                    </a:graphicData>
                  </a:graphic>
                </wp:inline>
              </w:drawing>
            </w:r>
            <w:r>
              <w:rPr>
                <w:rFonts w:ascii="Times New Roman" w:hAnsi="Times New Roman"/>
                <w:color w:val="000000"/>
                <w:sz w:val="24"/>
              </w:rPr>
              <w:t xml:space="preserve"> </w:t>
            </w:r>
          </w:p>
          <w:p w:rsidR="00D40957" w:rsidRDefault="00D40957" w:rsidP="00D40957">
            <w:pPr>
              <w:spacing w:after="0" w:line="336" w:lineRule="auto"/>
              <w:ind w:left="336"/>
              <w:jc w:val="both"/>
            </w:pPr>
          </w:p>
        </w:tc>
      </w:tr>
      <w:tr w:rsidR="00D40957" w:rsidRPr="00315E60" w:rsidTr="00D40957">
        <w:trPr>
          <w:trHeight w:val="144"/>
        </w:trPr>
        <w:tc>
          <w:tcPr>
            <w:tcW w:w="0" w:type="auto"/>
            <w:vMerge/>
            <w:tcBorders>
              <w:top w:val="nil"/>
            </w:tcBorders>
            <w:tcMar>
              <w:top w:w="50" w:type="dxa"/>
              <w:left w:w="100" w:type="dxa"/>
            </w:tcMar>
          </w:tcPr>
          <w:p w:rsidR="00D40957" w:rsidRDefault="00D40957" w:rsidP="00D40957"/>
        </w:tc>
        <w:tc>
          <w:tcPr>
            <w:tcW w:w="1605" w:type="dxa"/>
            <w:tcMar>
              <w:top w:w="50" w:type="dxa"/>
              <w:left w:w="100" w:type="dxa"/>
            </w:tcMar>
            <w:vAlign w:val="center"/>
          </w:tcPr>
          <w:p w:rsidR="00D40957" w:rsidRDefault="00D40957" w:rsidP="00D40957">
            <w:pPr>
              <w:spacing w:after="0" w:line="336" w:lineRule="auto"/>
              <w:ind w:left="336"/>
              <w:jc w:val="center"/>
            </w:pPr>
            <w:r>
              <w:rPr>
                <w:rFonts w:ascii="Times New Roman" w:hAnsi="Times New Roman"/>
                <w:color w:val="000000"/>
                <w:sz w:val="24"/>
              </w:rPr>
              <w:t>3.6.3</w:t>
            </w:r>
          </w:p>
        </w:tc>
        <w:tc>
          <w:tcPr>
            <w:tcW w:w="6314" w:type="dxa"/>
            <w:tcMar>
              <w:top w:w="50" w:type="dxa"/>
              <w:left w:w="100" w:type="dxa"/>
            </w:tcMar>
            <w:vAlign w:val="center"/>
          </w:tcPr>
          <w:p w:rsidR="00D40957" w:rsidRPr="0030560C" w:rsidRDefault="00D40957" w:rsidP="00D40957">
            <w:pPr>
              <w:spacing w:after="0" w:line="336" w:lineRule="auto"/>
              <w:ind w:left="336"/>
              <w:jc w:val="both"/>
              <w:rPr>
                <w:lang w:val="ru-RU"/>
              </w:rPr>
            </w:pPr>
            <w:r w:rsidRPr="0030560C">
              <w:rPr>
                <w:rFonts w:ascii="Times New Roman" w:hAnsi="Times New Roman"/>
                <w:color w:val="000000"/>
                <w:sz w:val="24"/>
                <w:lang w:val="ru-RU"/>
              </w:rPr>
              <w:t>Построение изображений в плоском зеркале</w:t>
            </w:r>
          </w:p>
        </w:tc>
      </w:tr>
      <w:tr w:rsidR="00D40957" w:rsidRPr="00315E60" w:rsidTr="00D40957">
        <w:trPr>
          <w:trHeight w:val="144"/>
        </w:trPr>
        <w:tc>
          <w:tcPr>
            <w:tcW w:w="0" w:type="auto"/>
            <w:vMerge/>
            <w:tcBorders>
              <w:top w:val="nil"/>
            </w:tcBorders>
            <w:tcMar>
              <w:top w:w="50" w:type="dxa"/>
              <w:left w:w="100" w:type="dxa"/>
            </w:tcMar>
          </w:tcPr>
          <w:p w:rsidR="00D40957" w:rsidRPr="0030560C" w:rsidRDefault="00D40957" w:rsidP="00D40957">
            <w:pPr>
              <w:rPr>
                <w:lang w:val="ru-RU"/>
              </w:rPr>
            </w:pPr>
          </w:p>
        </w:tc>
        <w:tc>
          <w:tcPr>
            <w:tcW w:w="1605" w:type="dxa"/>
            <w:tcMar>
              <w:top w:w="50" w:type="dxa"/>
              <w:left w:w="100" w:type="dxa"/>
            </w:tcMar>
            <w:vAlign w:val="center"/>
          </w:tcPr>
          <w:p w:rsidR="00D40957" w:rsidRDefault="00D40957" w:rsidP="00D40957">
            <w:pPr>
              <w:spacing w:after="0" w:line="336" w:lineRule="auto"/>
              <w:ind w:left="336"/>
              <w:jc w:val="center"/>
            </w:pPr>
            <w:r>
              <w:rPr>
                <w:rFonts w:ascii="Times New Roman" w:hAnsi="Times New Roman"/>
                <w:color w:val="000000"/>
                <w:sz w:val="24"/>
              </w:rPr>
              <w:t>3.6.4</w:t>
            </w:r>
          </w:p>
        </w:tc>
        <w:tc>
          <w:tcPr>
            <w:tcW w:w="6314" w:type="dxa"/>
            <w:tcMar>
              <w:top w:w="50" w:type="dxa"/>
              <w:left w:w="100" w:type="dxa"/>
            </w:tcMar>
            <w:vAlign w:val="center"/>
          </w:tcPr>
          <w:p w:rsidR="00D40957" w:rsidRPr="0030560C" w:rsidRDefault="00D40957" w:rsidP="00D40957">
            <w:pPr>
              <w:spacing w:after="0" w:line="336" w:lineRule="auto"/>
              <w:ind w:left="336"/>
              <w:rPr>
                <w:lang w:val="ru-RU"/>
              </w:rPr>
            </w:pPr>
            <w:r w:rsidRPr="0030560C">
              <w:rPr>
                <w:rFonts w:ascii="Times New Roman" w:hAnsi="Times New Roman"/>
                <w:color w:val="000000"/>
                <w:sz w:val="24"/>
                <w:lang w:val="ru-RU"/>
              </w:rPr>
              <w:t xml:space="preserve">Законы преломления света. </w:t>
            </w:r>
          </w:p>
          <w:tbl>
            <w:tblPr>
              <w:tblW w:w="0" w:type="auto"/>
              <w:tblCellSpacing w:w="0" w:type="auto"/>
              <w:tblInd w:w="180" w:type="dxa"/>
              <w:tblLook w:val="04A0" w:firstRow="1" w:lastRow="0" w:firstColumn="1" w:lastColumn="0" w:noHBand="0" w:noVBand="1"/>
            </w:tblPr>
            <w:tblGrid>
              <w:gridCol w:w="3892"/>
            </w:tblGrid>
            <w:tr w:rsidR="00D40957" w:rsidRPr="00315E60" w:rsidTr="00D40957">
              <w:trPr>
                <w:tblCellSpacing w:w="0" w:type="auto"/>
              </w:trPr>
              <w:tc>
                <w:tcPr>
                  <w:tcW w:w="3892" w:type="dxa"/>
                  <w:tcMar>
                    <w:top w:w="15" w:type="dxa"/>
                    <w:left w:w="81" w:type="dxa"/>
                    <w:bottom w:w="15" w:type="dxa"/>
                    <w:right w:w="81" w:type="dxa"/>
                  </w:tcMar>
                  <w:vAlign w:val="center"/>
                </w:tcPr>
                <w:p w:rsidR="00D40957" w:rsidRPr="0030560C" w:rsidRDefault="00D40957" w:rsidP="00D40957">
                  <w:pPr>
                    <w:spacing w:after="0" w:line="336" w:lineRule="auto"/>
                    <w:ind w:left="579"/>
                    <w:rPr>
                      <w:lang w:val="ru-RU"/>
                    </w:rPr>
                  </w:pPr>
                </w:p>
              </w:tc>
            </w:tr>
          </w:tbl>
          <w:p w:rsidR="00D40957" w:rsidRPr="0030560C" w:rsidRDefault="00D40957" w:rsidP="00D40957">
            <w:pPr>
              <w:spacing w:after="0" w:line="336" w:lineRule="auto"/>
              <w:ind w:left="336"/>
              <w:rPr>
                <w:lang w:val="ru-RU"/>
              </w:rPr>
            </w:pPr>
            <w:r w:rsidRPr="0030560C">
              <w:rPr>
                <w:rFonts w:ascii="Times New Roman" w:hAnsi="Times New Roman"/>
                <w:color w:val="000000"/>
                <w:sz w:val="24"/>
                <w:lang w:val="ru-RU"/>
              </w:rPr>
              <w:t xml:space="preserve">Преломление света:  </w:t>
            </w:r>
          </w:p>
          <w:p w:rsidR="00D40957" w:rsidRDefault="00315E60" w:rsidP="00D40957">
            <m:oMathPara>
              <m:oMath>
                <m:sSub>
                  <m:sSubPr>
                    <m:ctrlPr>
                      <w:rPr>
                        <w:rFonts w:ascii="Cambria Math" w:hAnsi="Cambria Math"/>
                      </w:rPr>
                    </m:ctrlPr>
                  </m:sSubPr>
                  <m:e>
                    <m:r>
                      <w:rPr>
                        <w:rFonts w:ascii="Cambria Math" w:eastAsia="Cambria Math" w:hAnsi="Cambria Math" w:cs="Cambria Math"/>
                      </w:rPr>
                      <m:t>n</m:t>
                    </m:r>
                  </m:e>
                  <m:sub>
                    <m:r>
                      <w:rPr>
                        <w:rFonts w:ascii="Cambria Math" w:eastAsia="Cambria Math" w:hAnsi="Cambria Math" w:cs="Cambria Math"/>
                      </w:rPr>
                      <m:t>1</m:t>
                    </m:r>
                  </m:sub>
                </m:sSub>
                <m:r>
                  <w:rPr>
                    <w:rFonts w:ascii="Cambria Math" w:eastAsia="Cambria Math" w:hAnsi="Cambria Math" w:cs="Cambria Math"/>
                  </w:rPr>
                  <m:t>sinα=</m:t>
                </m:r>
                <m:sSub>
                  <m:sSubPr>
                    <m:ctrlPr>
                      <w:rPr>
                        <w:rFonts w:ascii="Cambria Math" w:hAnsi="Cambria Math"/>
                      </w:rPr>
                    </m:ctrlPr>
                  </m:sSubPr>
                  <m:e>
                    <m:r>
                      <w:rPr>
                        <w:rFonts w:ascii="Cambria Math" w:eastAsia="Cambria Math" w:hAnsi="Cambria Math" w:cs="Cambria Math"/>
                      </w:rPr>
                      <m:t>n</m:t>
                    </m:r>
                  </m:e>
                  <m:sub>
                    <m:r>
                      <w:rPr>
                        <w:rFonts w:ascii="Cambria Math" w:eastAsia="Cambria Math" w:hAnsi="Cambria Math" w:cs="Cambria Math"/>
                      </w:rPr>
                      <m:t>2</m:t>
                    </m:r>
                  </m:sub>
                </m:sSub>
                <m:r>
                  <w:rPr>
                    <w:rFonts w:ascii="Cambria Math" w:eastAsia="Cambria Math" w:hAnsi="Cambria Math" w:cs="Cambria Math"/>
                  </w:rPr>
                  <m:t>sinβ</m:t>
                </m:r>
                <m:r>
                  <m:rPr>
                    <m:sty m:val="p"/>
                  </m:rPr>
                  <w:rPr>
                    <w:rFonts w:ascii="Cambria Math" w:eastAsia="Cambria Math" w:hAnsi="Cambria Math" w:cs="Cambria Math"/>
                  </w:rPr>
                  <m:t>.</m:t>
                </m:r>
              </m:oMath>
            </m:oMathPara>
          </w:p>
          <w:p w:rsidR="00D40957" w:rsidRDefault="00D40957" w:rsidP="00D40957">
            <w:pPr>
              <w:spacing w:after="0" w:line="288" w:lineRule="auto"/>
              <w:ind w:left="336"/>
            </w:pPr>
          </w:p>
          <w:p w:rsidR="00D40957" w:rsidRPr="0030560C" w:rsidRDefault="00D40957" w:rsidP="00D40957">
            <w:pPr>
              <w:spacing w:after="0" w:line="288" w:lineRule="auto"/>
              <w:rPr>
                <w:lang w:val="ru-RU"/>
              </w:rPr>
            </w:pPr>
            <w:r>
              <w:rPr>
                <w:rFonts w:ascii="Times New Roman" w:hAnsi="Times New Roman"/>
                <w:i/>
                <w:color w:val="000000"/>
                <w:sz w:val="24"/>
              </w:rPr>
              <w:t>n</w:t>
            </w:r>
          </w:p>
          <w:tbl>
            <w:tblPr>
              <w:tblW w:w="0" w:type="auto"/>
              <w:tblCellSpacing w:w="0" w:type="auto"/>
              <w:tblLook w:val="04A0" w:firstRow="1" w:lastRow="0" w:firstColumn="1" w:lastColumn="0" w:noHBand="0" w:noVBand="1"/>
            </w:tblPr>
            <w:tblGrid>
              <w:gridCol w:w="441"/>
              <w:gridCol w:w="40"/>
            </w:tblGrid>
            <w:tr w:rsidR="00D40957" w:rsidRPr="00315E60" w:rsidTr="00D40957">
              <w:trPr>
                <w:trHeight w:val="60"/>
                <w:tblCellSpacing w:w="0" w:type="auto"/>
              </w:trPr>
              <w:tc>
                <w:tcPr>
                  <w:tcW w:w="112" w:type="dxa"/>
                  <w:tcMar>
                    <w:top w:w="15" w:type="dxa"/>
                    <w:left w:w="15" w:type="dxa"/>
                    <w:bottom w:w="15" w:type="dxa"/>
                    <w:right w:w="15" w:type="dxa"/>
                  </w:tcMar>
                  <w:vAlign w:val="bottom"/>
                </w:tcPr>
                <w:p w:rsidR="00D40957" w:rsidRPr="0030560C" w:rsidRDefault="00D40957" w:rsidP="00D40957">
                  <w:pPr>
                    <w:spacing w:after="0" w:line="288" w:lineRule="auto"/>
                    <w:ind w:left="336"/>
                    <w:rPr>
                      <w:lang w:val="ru-RU"/>
                    </w:rPr>
                  </w:pPr>
                </w:p>
                <w:p w:rsidR="00D40957" w:rsidRPr="0030560C" w:rsidRDefault="00D40957" w:rsidP="00D40957">
                  <w:pPr>
                    <w:spacing w:after="0" w:line="288" w:lineRule="auto"/>
                    <w:ind w:left="336"/>
                    <w:rPr>
                      <w:lang w:val="ru-RU"/>
                    </w:rPr>
                  </w:pPr>
                  <w:r w:rsidRPr="0030560C">
                    <w:rPr>
                      <w:rFonts w:ascii="Times New Roman" w:hAnsi="Times New Roman"/>
                      <w:color w:val="000000"/>
                      <w:sz w:val="15"/>
                      <w:lang w:val="ru-RU"/>
                    </w:rPr>
                    <w:t>1</w:t>
                  </w:r>
                </w:p>
              </w:tc>
              <w:tc>
                <w:tcPr>
                  <w:tcW w:w="40" w:type="dxa"/>
                  <w:tcMar>
                    <w:top w:w="15" w:type="dxa"/>
                    <w:left w:w="15" w:type="dxa"/>
                    <w:bottom w:w="15" w:type="dxa"/>
                    <w:right w:w="15" w:type="dxa"/>
                  </w:tcMar>
                  <w:vAlign w:val="bottom"/>
                </w:tcPr>
                <w:p w:rsidR="00D40957" w:rsidRPr="0030560C" w:rsidRDefault="00D40957" w:rsidP="00D40957">
                  <w:pPr>
                    <w:rPr>
                      <w:lang w:val="ru-RU"/>
                    </w:rPr>
                  </w:pPr>
                </w:p>
              </w:tc>
            </w:tr>
            <w:tr w:rsidR="00D40957" w:rsidRPr="00315E60" w:rsidTr="00D40957">
              <w:trPr>
                <w:gridAfter w:val="1"/>
                <w:wAfter w:w="40" w:type="dxa"/>
                <w:trHeight w:val="30"/>
                <w:tblCellSpacing w:w="0" w:type="auto"/>
              </w:trPr>
              <w:tc>
                <w:tcPr>
                  <w:tcW w:w="112" w:type="dxa"/>
                  <w:tcMar>
                    <w:top w:w="15" w:type="dxa"/>
                    <w:left w:w="15" w:type="dxa"/>
                    <w:bottom w:w="15" w:type="dxa"/>
                    <w:right w:w="15" w:type="dxa"/>
                  </w:tcMar>
                  <w:vAlign w:val="bottom"/>
                </w:tcPr>
                <w:p w:rsidR="00D40957" w:rsidRPr="0030560C" w:rsidRDefault="00D40957" w:rsidP="00D40957">
                  <w:pPr>
                    <w:rPr>
                      <w:lang w:val="ru-RU"/>
                    </w:rPr>
                  </w:pPr>
                </w:p>
              </w:tc>
            </w:tr>
          </w:tbl>
          <w:p w:rsidR="00D40957" w:rsidRPr="0030560C" w:rsidRDefault="00D40957" w:rsidP="00D40957">
            <w:pPr>
              <w:spacing w:after="0" w:line="288" w:lineRule="auto"/>
              <w:ind w:left="336"/>
              <w:rPr>
                <w:lang w:val="ru-RU"/>
              </w:rPr>
            </w:pPr>
            <w:r>
              <w:rPr>
                <w:rFonts w:ascii="Times New Roman" w:hAnsi="Times New Roman"/>
                <w:i/>
                <w:color w:val="000000"/>
                <w:sz w:val="24"/>
              </w:rPr>
              <w:t>sinα</w:t>
            </w:r>
          </w:p>
          <w:p w:rsidR="00D40957" w:rsidRPr="0030560C" w:rsidRDefault="00D40957" w:rsidP="00D40957">
            <w:pPr>
              <w:spacing w:after="0" w:line="288" w:lineRule="auto"/>
              <w:ind w:left="336"/>
              <w:rPr>
                <w:lang w:val="ru-RU"/>
              </w:rPr>
            </w:pPr>
            <w:r w:rsidRPr="0030560C">
              <w:rPr>
                <w:rFonts w:ascii="Times New Roman" w:hAnsi="Times New Roman"/>
                <w:color w:val="000000"/>
                <w:sz w:val="24"/>
                <w:lang w:val="ru-RU"/>
              </w:rPr>
              <w:t>=</w:t>
            </w:r>
          </w:p>
          <w:p w:rsidR="00D40957" w:rsidRPr="0030560C" w:rsidRDefault="00D40957" w:rsidP="00D40957">
            <w:pPr>
              <w:spacing w:after="0" w:line="288" w:lineRule="auto"/>
              <w:ind w:left="336"/>
              <w:rPr>
                <w:lang w:val="ru-RU"/>
              </w:rPr>
            </w:pPr>
          </w:p>
          <w:p w:rsidR="00D40957" w:rsidRPr="0030560C" w:rsidRDefault="00D40957" w:rsidP="00D40957">
            <w:pPr>
              <w:spacing w:after="0" w:line="288" w:lineRule="auto"/>
              <w:rPr>
                <w:lang w:val="ru-RU"/>
              </w:rPr>
            </w:pPr>
            <w:r>
              <w:rPr>
                <w:rFonts w:ascii="Times New Roman" w:hAnsi="Times New Roman"/>
                <w:i/>
                <w:color w:val="000000"/>
                <w:sz w:val="24"/>
              </w:rPr>
              <w:t>n</w:t>
            </w:r>
          </w:p>
          <w:tbl>
            <w:tblPr>
              <w:tblW w:w="0" w:type="auto"/>
              <w:tblCellSpacing w:w="0" w:type="auto"/>
              <w:tblLook w:val="04A0" w:firstRow="1" w:lastRow="0" w:firstColumn="1" w:lastColumn="0" w:noHBand="0" w:noVBand="1"/>
            </w:tblPr>
            <w:tblGrid>
              <w:gridCol w:w="441"/>
              <w:gridCol w:w="40"/>
            </w:tblGrid>
            <w:tr w:rsidR="00D40957" w:rsidRPr="00315E60" w:rsidTr="00D40957">
              <w:trPr>
                <w:trHeight w:val="60"/>
                <w:tblCellSpacing w:w="0" w:type="auto"/>
              </w:trPr>
              <w:tc>
                <w:tcPr>
                  <w:tcW w:w="112" w:type="dxa"/>
                  <w:tcMar>
                    <w:top w:w="15" w:type="dxa"/>
                    <w:left w:w="15" w:type="dxa"/>
                    <w:bottom w:w="15" w:type="dxa"/>
                    <w:right w:w="15" w:type="dxa"/>
                  </w:tcMar>
                  <w:vAlign w:val="bottom"/>
                </w:tcPr>
                <w:p w:rsidR="00D40957" w:rsidRPr="0030560C" w:rsidRDefault="00D40957" w:rsidP="00D40957">
                  <w:pPr>
                    <w:spacing w:after="0" w:line="288" w:lineRule="auto"/>
                    <w:ind w:left="336"/>
                    <w:rPr>
                      <w:lang w:val="ru-RU"/>
                    </w:rPr>
                  </w:pPr>
                </w:p>
                <w:p w:rsidR="00D40957" w:rsidRPr="0030560C" w:rsidRDefault="00D40957" w:rsidP="00D40957">
                  <w:pPr>
                    <w:spacing w:after="0" w:line="288" w:lineRule="auto"/>
                    <w:ind w:left="336"/>
                    <w:rPr>
                      <w:lang w:val="ru-RU"/>
                    </w:rPr>
                  </w:pPr>
                  <w:r w:rsidRPr="0030560C">
                    <w:rPr>
                      <w:rFonts w:ascii="Times New Roman" w:hAnsi="Times New Roman"/>
                      <w:color w:val="000000"/>
                      <w:sz w:val="15"/>
                      <w:lang w:val="ru-RU"/>
                    </w:rPr>
                    <w:t>2</w:t>
                  </w:r>
                </w:p>
              </w:tc>
              <w:tc>
                <w:tcPr>
                  <w:tcW w:w="40" w:type="dxa"/>
                  <w:tcMar>
                    <w:top w:w="15" w:type="dxa"/>
                    <w:left w:w="15" w:type="dxa"/>
                    <w:bottom w:w="15" w:type="dxa"/>
                    <w:right w:w="15" w:type="dxa"/>
                  </w:tcMar>
                  <w:vAlign w:val="bottom"/>
                </w:tcPr>
                <w:p w:rsidR="00D40957" w:rsidRPr="0030560C" w:rsidRDefault="00D40957" w:rsidP="00D40957">
                  <w:pPr>
                    <w:rPr>
                      <w:lang w:val="ru-RU"/>
                    </w:rPr>
                  </w:pPr>
                </w:p>
              </w:tc>
            </w:tr>
            <w:tr w:rsidR="00D40957" w:rsidRPr="00315E60" w:rsidTr="00D40957">
              <w:trPr>
                <w:gridAfter w:val="1"/>
                <w:wAfter w:w="40" w:type="dxa"/>
                <w:trHeight w:val="30"/>
                <w:tblCellSpacing w:w="0" w:type="auto"/>
              </w:trPr>
              <w:tc>
                <w:tcPr>
                  <w:tcW w:w="112" w:type="dxa"/>
                  <w:tcMar>
                    <w:top w:w="15" w:type="dxa"/>
                    <w:left w:w="15" w:type="dxa"/>
                    <w:bottom w:w="15" w:type="dxa"/>
                    <w:right w:w="15" w:type="dxa"/>
                  </w:tcMar>
                  <w:vAlign w:val="bottom"/>
                </w:tcPr>
                <w:p w:rsidR="00D40957" w:rsidRPr="0030560C" w:rsidRDefault="00D40957" w:rsidP="00D40957">
                  <w:pPr>
                    <w:rPr>
                      <w:lang w:val="ru-RU"/>
                    </w:rPr>
                  </w:pPr>
                </w:p>
              </w:tc>
            </w:tr>
          </w:tbl>
          <w:p w:rsidR="00D40957" w:rsidRPr="0030560C" w:rsidRDefault="00D40957" w:rsidP="00D40957">
            <w:pPr>
              <w:spacing w:after="0" w:line="288" w:lineRule="auto"/>
              <w:rPr>
                <w:lang w:val="ru-RU"/>
              </w:rPr>
            </w:pPr>
            <w:proofErr w:type="gramStart"/>
            <w:r>
              <w:rPr>
                <w:rFonts w:ascii="Times New Roman" w:hAnsi="Times New Roman"/>
                <w:i/>
                <w:color w:val="000000"/>
                <w:sz w:val="24"/>
              </w:rPr>
              <w:t>sinβ</w:t>
            </w:r>
            <w:proofErr w:type="gramEnd"/>
            <w:r w:rsidRPr="0030560C">
              <w:rPr>
                <w:rFonts w:ascii="Times New Roman" w:hAnsi="Times New Roman"/>
                <w:color w:val="000000"/>
                <w:sz w:val="24"/>
                <w:lang w:val="ru-RU"/>
              </w:rPr>
              <w:t>.</w:t>
            </w:r>
          </w:p>
          <w:p w:rsidR="00D40957" w:rsidRPr="0030560C" w:rsidRDefault="00D40957" w:rsidP="00D40957">
            <w:pPr>
              <w:spacing w:after="0" w:line="288" w:lineRule="auto"/>
              <w:rPr>
                <w:lang w:val="ru-RU"/>
              </w:rPr>
            </w:pPr>
            <w:r w:rsidRPr="0030560C">
              <w:rPr>
                <w:rFonts w:ascii="Times New Roman" w:hAnsi="Times New Roman"/>
                <w:color w:val="000000"/>
                <w:sz w:val="24"/>
                <w:lang w:val="ru-RU"/>
              </w:rPr>
              <w:t xml:space="preserve"> . </w:t>
            </w:r>
          </w:p>
          <w:p w:rsidR="00D40957" w:rsidRPr="0030560C" w:rsidRDefault="00D40957" w:rsidP="00D40957">
            <w:pPr>
              <w:spacing w:after="0" w:line="336" w:lineRule="auto"/>
              <w:ind w:left="336"/>
              <w:rPr>
                <w:lang w:val="ru-RU"/>
              </w:rPr>
            </w:pPr>
            <w:r w:rsidRPr="0030560C">
              <w:rPr>
                <w:rFonts w:ascii="Times New Roman" w:hAnsi="Times New Roman"/>
                <w:color w:val="000000"/>
                <w:sz w:val="24"/>
                <w:lang w:val="ru-RU"/>
              </w:rPr>
              <w:lastRenderedPageBreak/>
              <w:t xml:space="preserve">Абсолютный показатель преломления:  </w:t>
            </w:r>
          </w:p>
          <w:p w:rsidR="00D40957" w:rsidRPr="0030560C" w:rsidRDefault="00315E60" w:rsidP="00D40957">
            <w:pPr>
              <w:rPr>
                <w:lang w:val="ru-RU"/>
              </w:rPr>
            </w:pPr>
            <m:oMathPara>
              <m:oMath>
                <m:sSub>
                  <m:sSubPr>
                    <m:ctrlPr>
                      <w:rPr>
                        <w:rFonts w:ascii="Cambria Math" w:hAnsi="Cambria Math"/>
                      </w:rPr>
                    </m:ctrlPr>
                  </m:sSubPr>
                  <m:e>
                    <m:r>
                      <w:rPr>
                        <w:rFonts w:ascii="Cambria Math" w:eastAsia="Cambria Math" w:hAnsi="Cambria Math" w:cs="Cambria Math"/>
                      </w:rPr>
                      <m:t>n</m:t>
                    </m:r>
                  </m:e>
                  <m:sub>
                    <m:r>
                      <m:rPr>
                        <m:nor/>
                      </m:rPr>
                      <w:rPr>
                        <w:rFonts w:ascii="Cambria Math" w:eastAsia="Cambria Math" w:hAnsi="Cambria Math" w:cs="Cambria Math"/>
                        <w:lang w:val="ru-RU"/>
                      </w:rPr>
                      <m:t>абс</m:t>
                    </m:r>
                  </m:sub>
                </m:sSub>
                <m:r>
                  <w:rPr>
                    <w:rFonts w:ascii="Cambria Math" w:eastAsia="Cambria Math" w:hAnsi="Cambria Math" w:cs="Cambria Math"/>
                    <w:lang w:val="ru-RU"/>
                  </w:rPr>
                  <m:t>=</m:t>
                </m:r>
                <m:f>
                  <m:fPr>
                    <m:ctrlPr>
                      <w:rPr>
                        <w:rFonts w:ascii="Cambria Math" w:hAnsi="Cambria Math"/>
                      </w:rPr>
                    </m:ctrlPr>
                  </m:fPr>
                  <m:num>
                    <m:r>
                      <w:rPr>
                        <w:rFonts w:ascii="Cambria Math" w:eastAsia="Cambria Math" w:hAnsi="Cambria Math" w:cs="Cambria Math"/>
                      </w:rPr>
                      <m:t>c</m:t>
                    </m:r>
                  </m:num>
                  <m:den>
                    <m:r>
                      <w:rPr>
                        <w:rFonts w:ascii="Cambria Math" w:eastAsia="Cambria Math" w:hAnsi="Cambria Math" w:cs="Cambria Math"/>
                      </w:rPr>
                      <m:t>v</m:t>
                    </m:r>
                  </m:den>
                </m:f>
              </m:oMath>
            </m:oMathPara>
          </w:p>
          <w:p w:rsidR="00D40957" w:rsidRPr="0030560C" w:rsidRDefault="00D40957" w:rsidP="00D40957">
            <w:pPr>
              <w:spacing w:after="0" w:line="288" w:lineRule="auto"/>
              <w:ind w:left="336"/>
              <w:rPr>
                <w:lang w:val="ru-RU"/>
              </w:rPr>
            </w:pPr>
          </w:p>
          <w:p w:rsidR="00D40957" w:rsidRPr="0030560C" w:rsidRDefault="00D40957" w:rsidP="00D40957">
            <w:pPr>
              <w:spacing w:after="0" w:line="288" w:lineRule="auto"/>
              <w:rPr>
                <w:lang w:val="ru-RU"/>
              </w:rPr>
            </w:pPr>
            <w:r>
              <w:rPr>
                <w:rFonts w:ascii="Times New Roman" w:hAnsi="Times New Roman"/>
                <w:i/>
                <w:color w:val="000000"/>
                <w:sz w:val="24"/>
              </w:rPr>
              <w:t>n</w:t>
            </w:r>
          </w:p>
          <w:tbl>
            <w:tblPr>
              <w:tblW w:w="0" w:type="auto"/>
              <w:tblCellSpacing w:w="0" w:type="auto"/>
              <w:tblLook w:val="04A0" w:firstRow="1" w:lastRow="0" w:firstColumn="1" w:lastColumn="0" w:noHBand="0" w:noVBand="1"/>
            </w:tblPr>
            <w:tblGrid>
              <w:gridCol w:w="576"/>
              <w:gridCol w:w="40"/>
            </w:tblGrid>
            <w:tr w:rsidR="00D40957" w:rsidRPr="00315E60" w:rsidTr="00D40957">
              <w:trPr>
                <w:trHeight w:val="60"/>
                <w:tblCellSpacing w:w="0" w:type="auto"/>
              </w:trPr>
              <w:tc>
                <w:tcPr>
                  <w:tcW w:w="308" w:type="dxa"/>
                  <w:tcMar>
                    <w:top w:w="15" w:type="dxa"/>
                    <w:left w:w="15" w:type="dxa"/>
                    <w:bottom w:w="15" w:type="dxa"/>
                    <w:right w:w="15" w:type="dxa"/>
                  </w:tcMar>
                  <w:vAlign w:val="bottom"/>
                </w:tcPr>
                <w:p w:rsidR="00D40957" w:rsidRPr="0030560C" w:rsidRDefault="00D40957" w:rsidP="00D40957">
                  <w:pPr>
                    <w:spacing w:after="0" w:line="288" w:lineRule="auto"/>
                    <w:ind w:left="336"/>
                    <w:rPr>
                      <w:lang w:val="ru-RU"/>
                    </w:rPr>
                  </w:pPr>
                </w:p>
                <w:p w:rsidR="00D40957" w:rsidRPr="0030560C" w:rsidRDefault="00D40957" w:rsidP="00D40957">
                  <w:pPr>
                    <w:spacing w:after="0" w:line="288" w:lineRule="auto"/>
                    <w:ind w:left="336"/>
                    <w:rPr>
                      <w:lang w:val="ru-RU"/>
                    </w:rPr>
                  </w:pPr>
                  <w:r w:rsidRPr="0030560C">
                    <w:rPr>
                      <w:rFonts w:ascii="Times New Roman" w:hAnsi="Times New Roman"/>
                      <w:color w:val="000000"/>
                      <w:sz w:val="15"/>
                      <w:lang w:val="ru-RU"/>
                    </w:rPr>
                    <w:t>абс</w:t>
                  </w:r>
                </w:p>
              </w:tc>
              <w:tc>
                <w:tcPr>
                  <w:tcW w:w="40" w:type="dxa"/>
                  <w:tcMar>
                    <w:top w:w="15" w:type="dxa"/>
                    <w:left w:w="15" w:type="dxa"/>
                    <w:bottom w:w="15" w:type="dxa"/>
                    <w:right w:w="15" w:type="dxa"/>
                  </w:tcMar>
                  <w:vAlign w:val="bottom"/>
                </w:tcPr>
                <w:p w:rsidR="00D40957" w:rsidRPr="0030560C" w:rsidRDefault="00D40957" w:rsidP="00D40957">
                  <w:pPr>
                    <w:rPr>
                      <w:lang w:val="ru-RU"/>
                    </w:rPr>
                  </w:pPr>
                </w:p>
              </w:tc>
            </w:tr>
            <w:tr w:rsidR="00D40957" w:rsidRPr="00315E60" w:rsidTr="00D40957">
              <w:trPr>
                <w:gridAfter w:val="1"/>
                <w:wAfter w:w="40" w:type="dxa"/>
                <w:trHeight w:val="30"/>
                <w:tblCellSpacing w:w="0" w:type="auto"/>
              </w:trPr>
              <w:tc>
                <w:tcPr>
                  <w:tcW w:w="308" w:type="dxa"/>
                  <w:tcMar>
                    <w:top w:w="15" w:type="dxa"/>
                    <w:left w:w="15" w:type="dxa"/>
                    <w:bottom w:w="15" w:type="dxa"/>
                    <w:right w:w="15" w:type="dxa"/>
                  </w:tcMar>
                  <w:vAlign w:val="bottom"/>
                </w:tcPr>
                <w:p w:rsidR="00D40957" w:rsidRPr="0030560C" w:rsidRDefault="00D40957" w:rsidP="00D40957">
                  <w:pPr>
                    <w:rPr>
                      <w:lang w:val="ru-RU"/>
                    </w:rPr>
                  </w:pPr>
                </w:p>
              </w:tc>
            </w:tr>
          </w:tbl>
          <w:p w:rsidR="00D40957" w:rsidRPr="0030560C" w:rsidRDefault="00D40957" w:rsidP="00D40957">
            <w:pPr>
              <w:spacing w:after="0" w:line="288" w:lineRule="auto"/>
              <w:ind w:left="336"/>
              <w:rPr>
                <w:lang w:val="ru-RU"/>
              </w:rPr>
            </w:pPr>
          </w:p>
          <w:p w:rsidR="00D40957" w:rsidRPr="0030560C" w:rsidRDefault="00D40957" w:rsidP="00D40957">
            <w:pPr>
              <w:spacing w:after="0" w:line="288" w:lineRule="auto"/>
              <w:ind w:left="336"/>
              <w:rPr>
                <w:lang w:val="ru-RU"/>
              </w:rPr>
            </w:pPr>
            <w:r w:rsidRPr="0030560C">
              <w:rPr>
                <w:rFonts w:ascii="Times New Roman" w:hAnsi="Times New Roman"/>
                <w:color w:val="000000"/>
                <w:sz w:val="24"/>
                <w:lang w:val="ru-RU"/>
              </w:rPr>
              <w:t>=</w:t>
            </w:r>
          </w:p>
          <w:p w:rsidR="00D40957" w:rsidRPr="0030560C" w:rsidRDefault="00D40957" w:rsidP="00D40957">
            <w:pPr>
              <w:spacing w:after="0" w:line="288" w:lineRule="auto"/>
              <w:ind w:left="336"/>
              <w:rPr>
                <w:lang w:val="ru-RU"/>
              </w:rPr>
            </w:pPr>
          </w:p>
          <w:p w:rsidR="00D40957" w:rsidRPr="0030560C" w:rsidRDefault="00D40957" w:rsidP="00D40957">
            <w:pPr>
              <w:spacing w:after="0" w:line="288" w:lineRule="auto"/>
              <w:ind w:left="336"/>
              <w:rPr>
                <w:lang w:val="ru-RU"/>
              </w:rPr>
            </w:pPr>
          </w:p>
          <w:tbl>
            <w:tblPr>
              <w:tblW w:w="0" w:type="auto"/>
              <w:tblCellSpacing w:w="0" w:type="auto"/>
              <w:tblLook w:val="04A0" w:firstRow="1" w:lastRow="0" w:firstColumn="1" w:lastColumn="0" w:noHBand="0" w:noVBand="1"/>
            </w:tblPr>
            <w:tblGrid>
              <w:gridCol w:w="464"/>
              <w:gridCol w:w="40"/>
            </w:tblGrid>
            <w:tr w:rsidR="00D40957" w:rsidRPr="00315E60" w:rsidTr="00D40957">
              <w:trPr>
                <w:trHeight w:val="225"/>
                <w:tblCellSpacing w:w="0" w:type="auto"/>
              </w:trPr>
              <w:tc>
                <w:tcPr>
                  <w:tcW w:w="135" w:type="dxa"/>
                  <w:tcMar>
                    <w:top w:w="15" w:type="dxa"/>
                    <w:left w:w="15" w:type="dxa"/>
                    <w:bottom w:w="15" w:type="dxa"/>
                    <w:right w:w="15" w:type="dxa"/>
                  </w:tcMar>
                  <w:vAlign w:val="bottom"/>
                </w:tcPr>
                <w:p w:rsidR="00D40957" w:rsidRPr="0030560C" w:rsidRDefault="00D40957" w:rsidP="00D40957">
                  <w:pPr>
                    <w:spacing w:after="0" w:line="288" w:lineRule="auto"/>
                    <w:ind w:left="336"/>
                    <w:jc w:val="center"/>
                    <w:rPr>
                      <w:lang w:val="ru-RU"/>
                    </w:rPr>
                  </w:pPr>
                </w:p>
                <w:p w:rsidR="00D40957" w:rsidRPr="0030560C" w:rsidRDefault="00D40957" w:rsidP="00D40957">
                  <w:pPr>
                    <w:spacing w:after="0" w:line="288" w:lineRule="auto"/>
                    <w:ind w:left="336"/>
                    <w:jc w:val="center"/>
                    <w:rPr>
                      <w:lang w:val="ru-RU"/>
                    </w:rPr>
                  </w:pPr>
                  <w:r>
                    <w:rPr>
                      <w:rFonts w:ascii="Times New Roman" w:hAnsi="Times New Roman"/>
                      <w:i/>
                      <w:color w:val="000000"/>
                    </w:rPr>
                    <w:t>v</w:t>
                  </w:r>
                </w:p>
                <w:p w:rsidR="00D40957" w:rsidRPr="0030560C" w:rsidRDefault="00D40957" w:rsidP="00D40957">
                  <w:pPr>
                    <w:spacing w:after="0" w:line="288" w:lineRule="auto"/>
                    <w:ind w:left="336"/>
                    <w:jc w:val="center"/>
                    <w:rPr>
                      <w:lang w:val="ru-RU"/>
                    </w:rPr>
                  </w:pPr>
                </w:p>
                <w:p w:rsidR="00D40957" w:rsidRPr="0030560C" w:rsidRDefault="00D40957" w:rsidP="00D40957">
                  <w:pPr>
                    <w:pBdr>
                      <w:bottom w:val="single" w:sz="4" w:space="0" w:color="000000"/>
                    </w:pBdr>
                    <w:spacing w:after="0" w:line="288" w:lineRule="auto"/>
                    <w:ind w:left="336"/>
                    <w:jc w:val="center"/>
                    <w:rPr>
                      <w:lang w:val="ru-RU"/>
                    </w:rPr>
                  </w:pPr>
                </w:p>
                <w:p w:rsidR="00D40957" w:rsidRPr="0030560C" w:rsidRDefault="00D40957" w:rsidP="00D40957">
                  <w:pPr>
                    <w:spacing w:after="0" w:line="288" w:lineRule="auto"/>
                    <w:ind w:left="336"/>
                    <w:jc w:val="center"/>
                    <w:rPr>
                      <w:lang w:val="ru-RU"/>
                    </w:rPr>
                  </w:pPr>
                </w:p>
                <w:p w:rsidR="00D40957" w:rsidRPr="0030560C" w:rsidRDefault="00D40957" w:rsidP="00D40957">
                  <w:pPr>
                    <w:spacing w:after="0" w:line="288" w:lineRule="auto"/>
                    <w:ind w:left="336"/>
                    <w:jc w:val="center"/>
                    <w:rPr>
                      <w:lang w:val="ru-RU"/>
                    </w:rPr>
                  </w:pPr>
                  <w:r>
                    <w:rPr>
                      <w:rFonts w:ascii="Times New Roman" w:hAnsi="Times New Roman"/>
                      <w:i/>
                      <w:color w:val="000000"/>
                    </w:rPr>
                    <w:t>c</w:t>
                  </w:r>
                </w:p>
              </w:tc>
              <w:tc>
                <w:tcPr>
                  <w:tcW w:w="40" w:type="dxa"/>
                  <w:tcMar>
                    <w:top w:w="15" w:type="dxa"/>
                    <w:left w:w="15" w:type="dxa"/>
                    <w:bottom w:w="15" w:type="dxa"/>
                    <w:right w:w="15" w:type="dxa"/>
                  </w:tcMar>
                  <w:vAlign w:val="bottom"/>
                </w:tcPr>
                <w:p w:rsidR="00D40957" w:rsidRPr="0030560C" w:rsidRDefault="00D40957" w:rsidP="00D40957">
                  <w:pPr>
                    <w:rPr>
                      <w:lang w:val="ru-RU"/>
                    </w:rPr>
                  </w:pPr>
                </w:p>
              </w:tc>
            </w:tr>
            <w:tr w:rsidR="00D40957" w:rsidRPr="00315E60" w:rsidTr="00D40957">
              <w:trPr>
                <w:gridAfter w:val="1"/>
                <w:wAfter w:w="40" w:type="dxa"/>
                <w:trHeight w:val="135"/>
                <w:tblCellSpacing w:w="0" w:type="auto"/>
              </w:trPr>
              <w:tc>
                <w:tcPr>
                  <w:tcW w:w="135" w:type="dxa"/>
                  <w:tcMar>
                    <w:top w:w="15" w:type="dxa"/>
                    <w:left w:w="15" w:type="dxa"/>
                    <w:bottom w:w="15" w:type="dxa"/>
                    <w:right w:w="15" w:type="dxa"/>
                  </w:tcMar>
                  <w:vAlign w:val="bottom"/>
                </w:tcPr>
                <w:p w:rsidR="00D40957" w:rsidRPr="0030560C" w:rsidRDefault="00D40957" w:rsidP="00D40957">
                  <w:pPr>
                    <w:rPr>
                      <w:lang w:val="ru-RU"/>
                    </w:rPr>
                  </w:pPr>
                </w:p>
              </w:tc>
            </w:tr>
          </w:tbl>
          <w:p w:rsidR="00D40957" w:rsidRPr="0030560C" w:rsidRDefault="00D40957" w:rsidP="00D40957">
            <w:pPr>
              <w:spacing w:after="0" w:line="288" w:lineRule="auto"/>
              <w:ind w:left="336"/>
              <w:rPr>
                <w:lang w:val="ru-RU"/>
              </w:rPr>
            </w:pPr>
          </w:p>
          <w:p w:rsidR="00D40957" w:rsidRPr="0030560C" w:rsidRDefault="00D40957" w:rsidP="00D40957">
            <w:pPr>
              <w:spacing w:after="0" w:line="288" w:lineRule="auto"/>
              <w:rPr>
                <w:lang w:val="ru-RU"/>
              </w:rPr>
            </w:pPr>
          </w:p>
          <w:p w:rsidR="00D40957" w:rsidRPr="0030560C" w:rsidRDefault="00D40957" w:rsidP="00D40957">
            <w:pPr>
              <w:spacing w:after="0" w:line="288" w:lineRule="auto"/>
              <w:rPr>
                <w:lang w:val="ru-RU"/>
              </w:rPr>
            </w:pPr>
            <w:r w:rsidRPr="0030560C">
              <w:rPr>
                <w:rFonts w:ascii="Times New Roman" w:hAnsi="Times New Roman"/>
                <w:color w:val="000000"/>
                <w:sz w:val="24"/>
                <w:lang w:val="ru-RU"/>
              </w:rPr>
              <w:t xml:space="preserve"> . </w:t>
            </w:r>
          </w:p>
          <w:p w:rsidR="00D40957" w:rsidRPr="0030560C" w:rsidRDefault="00D40957" w:rsidP="00D40957">
            <w:pPr>
              <w:spacing w:after="0" w:line="336" w:lineRule="auto"/>
              <w:ind w:left="336"/>
              <w:rPr>
                <w:lang w:val="ru-RU"/>
              </w:rPr>
            </w:pPr>
            <w:r w:rsidRPr="0030560C">
              <w:rPr>
                <w:rFonts w:ascii="Times New Roman" w:hAnsi="Times New Roman"/>
                <w:color w:val="000000"/>
                <w:sz w:val="24"/>
                <w:lang w:val="ru-RU"/>
              </w:rPr>
              <w:t xml:space="preserve">Относительный показатель преломления:  </w:t>
            </w:r>
          </w:p>
          <w:p w:rsidR="00D40957" w:rsidRPr="0030560C" w:rsidRDefault="00315E60" w:rsidP="00D40957">
            <w:pPr>
              <w:rPr>
                <w:lang w:val="ru-RU"/>
              </w:rPr>
            </w:pPr>
            <m:oMathPara>
              <m:oMath>
                <m:sSub>
                  <m:sSubPr>
                    <m:ctrlPr>
                      <w:rPr>
                        <w:rFonts w:ascii="Cambria Math" w:hAnsi="Cambria Math"/>
                      </w:rPr>
                    </m:ctrlPr>
                  </m:sSubPr>
                  <m:e>
                    <m:r>
                      <w:rPr>
                        <w:rFonts w:ascii="Cambria Math" w:eastAsia="Cambria Math" w:hAnsi="Cambria Math" w:cs="Cambria Math"/>
                      </w:rPr>
                      <m:t>n</m:t>
                    </m:r>
                  </m:e>
                  <m:sub>
                    <m:r>
                      <m:rPr>
                        <m:nor/>
                      </m:rPr>
                      <w:rPr>
                        <w:rFonts w:ascii="Cambria Math" w:eastAsia="Cambria Math" w:hAnsi="Cambria Math" w:cs="Cambria Math"/>
                        <w:lang w:val="ru-RU"/>
                      </w:rPr>
                      <m:t>отн</m:t>
                    </m:r>
                  </m:sub>
                </m:sSub>
                <m:r>
                  <w:rPr>
                    <w:rFonts w:ascii="Cambria Math" w:eastAsia="Cambria Math" w:hAnsi="Cambria Math" w:cs="Cambria Math"/>
                    <w:lang w:val="ru-RU"/>
                  </w:rPr>
                  <m:t>=</m:t>
                </m:r>
                <m:f>
                  <m:fPr>
                    <m:ctrlPr>
                      <w:rPr>
                        <w:rFonts w:ascii="Cambria Math" w:hAnsi="Cambria Math"/>
                      </w:rPr>
                    </m:ctrlPr>
                  </m:fPr>
                  <m:num>
                    <m:sSub>
                      <m:sSubPr>
                        <m:ctrlPr>
                          <w:rPr>
                            <w:rFonts w:ascii="Cambria Math" w:hAnsi="Cambria Math"/>
                          </w:rPr>
                        </m:ctrlPr>
                      </m:sSubPr>
                      <m:e>
                        <m:r>
                          <w:rPr>
                            <w:rFonts w:ascii="Cambria Math" w:eastAsia="Cambria Math" w:hAnsi="Cambria Math" w:cs="Cambria Math"/>
                          </w:rPr>
                          <m:t>n</m:t>
                        </m:r>
                      </m:e>
                      <m:sub>
                        <m:r>
                          <w:rPr>
                            <w:rFonts w:ascii="Cambria Math" w:eastAsia="Cambria Math" w:hAnsi="Cambria Math" w:cs="Cambria Math"/>
                            <w:lang w:val="ru-RU"/>
                          </w:rPr>
                          <m:t>2</m:t>
                        </m:r>
                      </m:sub>
                    </m:sSub>
                  </m:num>
                  <m:den>
                    <m:sSub>
                      <m:sSubPr>
                        <m:ctrlPr>
                          <w:rPr>
                            <w:rFonts w:ascii="Cambria Math" w:hAnsi="Cambria Math"/>
                          </w:rPr>
                        </m:ctrlPr>
                      </m:sSubPr>
                      <m:e>
                        <m:r>
                          <w:rPr>
                            <w:rFonts w:ascii="Cambria Math" w:eastAsia="Cambria Math" w:hAnsi="Cambria Math" w:cs="Cambria Math"/>
                          </w:rPr>
                          <m:t>n</m:t>
                        </m:r>
                      </m:e>
                      <m:sub>
                        <m:r>
                          <w:rPr>
                            <w:rFonts w:ascii="Cambria Math" w:eastAsia="Cambria Math" w:hAnsi="Cambria Math" w:cs="Cambria Math"/>
                            <w:lang w:val="ru-RU"/>
                          </w:rPr>
                          <m:t>1</m:t>
                        </m:r>
                      </m:sub>
                    </m:sSub>
                  </m:den>
                </m:f>
                <m:r>
                  <w:rPr>
                    <w:rFonts w:ascii="Cambria Math" w:eastAsia="Cambria Math" w:hAnsi="Cambria Math" w:cs="Cambria Math"/>
                    <w:lang w:val="ru-RU"/>
                  </w:rPr>
                  <m:t>=</m:t>
                </m:r>
                <m:f>
                  <m:fPr>
                    <m:ctrlPr>
                      <w:rPr>
                        <w:rFonts w:ascii="Cambria Math" w:hAnsi="Cambria Math"/>
                      </w:rPr>
                    </m:ctrlPr>
                  </m:fPr>
                  <m:num>
                    <m:sSub>
                      <m:sSubPr>
                        <m:ctrlPr>
                          <w:rPr>
                            <w:rFonts w:ascii="Cambria Math" w:hAnsi="Cambria Math"/>
                          </w:rPr>
                        </m:ctrlPr>
                      </m:sSubPr>
                      <m:e>
                        <m:r>
                          <w:rPr>
                            <w:rFonts w:ascii="Cambria Math" w:eastAsia="Cambria Math" w:hAnsi="Cambria Math" w:cs="Cambria Math"/>
                          </w:rPr>
                          <m:t>v</m:t>
                        </m:r>
                      </m:e>
                      <m:sub>
                        <m:r>
                          <w:rPr>
                            <w:rFonts w:ascii="Cambria Math" w:eastAsia="Cambria Math" w:hAnsi="Cambria Math" w:cs="Cambria Math"/>
                            <w:lang w:val="ru-RU"/>
                          </w:rPr>
                          <m:t>1</m:t>
                        </m:r>
                      </m:sub>
                    </m:sSub>
                  </m:num>
                  <m:den>
                    <m:sSub>
                      <m:sSubPr>
                        <m:ctrlPr>
                          <w:rPr>
                            <w:rFonts w:ascii="Cambria Math" w:hAnsi="Cambria Math"/>
                          </w:rPr>
                        </m:ctrlPr>
                      </m:sSubPr>
                      <m:e>
                        <m:r>
                          <w:rPr>
                            <w:rFonts w:ascii="Cambria Math" w:eastAsia="Cambria Math" w:hAnsi="Cambria Math" w:cs="Cambria Math"/>
                          </w:rPr>
                          <m:t>v</m:t>
                        </m:r>
                      </m:e>
                      <m:sub>
                        <m:r>
                          <w:rPr>
                            <w:rFonts w:ascii="Cambria Math" w:eastAsia="Cambria Math" w:hAnsi="Cambria Math" w:cs="Cambria Math"/>
                            <w:lang w:val="ru-RU"/>
                          </w:rPr>
                          <m:t>2</m:t>
                        </m:r>
                      </m:sub>
                    </m:sSub>
                  </m:den>
                </m:f>
              </m:oMath>
            </m:oMathPara>
          </w:p>
          <w:p w:rsidR="00D40957" w:rsidRPr="0030560C" w:rsidRDefault="00D40957" w:rsidP="00D40957">
            <w:pPr>
              <w:spacing w:after="0" w:line="288" w:lineRule="auto"/>
              <w:ind w:left="336"/>
              <w:rPr>
                <w:lang w:val="ru-RU"/>
              </w:rPr>
            </w:pPr>
          </w:p>
          <w:p w:rsidR="00D40957" w:rsidRPr="0030560C" w:rsidRDefault="00D40957" w:rsidP="00D40957">
            <w:pPr>
              <w:spacing w:after="0" w:line="288" w:lineRule="auto"/>
              <w:rPr>
                <w:lang w:val="ru-RU"/>
              </w:rPr>
            </w:pPr>
            <w:r>
              <w:rPr>
                <w:rFonts w:ascii="Times New Roman" w:hAnsi="Times New Roman"/>
                <w:i/>
                <w:color w:val="000000"/>
                <w:sz w:val="24"/>
              </w:rPr>
              <w:t>n</w:t>
            </w:r>
          </w:p>
          <w:tbl>
            <w:tblPr>
              <w:tblW w:w="0" w:type="auto"/>
              <w:tblCellSpacing w:w="0" w:type="auto"/>
              <w:tblLook w:val="04A0" w:firstRow="1" w:lastRow="0" w:firstColumn="1" w:lastColumn="0" w:noHBand="0" w:noVBand="1"/>
            </w:tblPr>
            <w:tblGrid>
              <w:gridCol w:w="587"/>
              <w:gridCol w:w="40"/>
            </w:tblGrid>
            <w:tr w:rsidR="00D40957" w:rsidRPr="00315E60" w:rsidTr="00D40957">
              <w:trPr>
                <w:trHeight w:val="30"/>
                <w:tblCellSpacing w:w="0" w:type="auto"/>
              </w:trPr>
              <w:tc>
                <w:tcPr>
                  <w:tcW w:w="308" w:type="dxa"/>
                  <w:tcMar>
                    <w:top w:w="15" w:type="dxa"/>
                    <w:left w:w="15" w:type="dxa"/>
                    <w:bottom w:w="15" w:type="dxa"/>
                    <w:right w:w="15" w:type="dxa"/>
                  </w:tcMar>
                  <w:vAlign w:val="bottom"/>
                </w:tcPr>
                <w:p w:rsidR="00D40957" w:rsidRPr="0030560C" w:rsidRDefault="00D40957" w:rsidP="00D40957">
                  <w:pPr>
                    <w:spacing w:after="0" w:line="288" w:lineRule="auto"/>
                    <w:ind w:left="336"/>
                    <w:rPr>
                      <w:lang w:val="ru-RU"/>
                    </w:rPr>
                  </w:pPr>
                </w:p>
                <w:p w:rsidR="00D40957" w:rsidRPr="0030560C" w:rsidRDefault="00D40957" w:rsidP="00D40957">
                  <w:pPr>
                    <w:spacing w:after="0" w:line="288" w:lineRule="auto"/>
                    <w:ind w:left="336"/>
                    <w:rPr>
                      <w:lang w:val="ru-RU"/>
                    </w:rPr>
                  </w:pPr>
                  <w:r w:rsidRPr="0030560C">
                    <w:rPr>
                      <w:rFonts w:ascii="Times New Roman" w:hAnsi="Times New Roman"/>
                      <w:color w:val="000000"/>
                      <w:sz w:val="15"/>
                      <w:lang w:val="ru-RU"/>
                    </w:rPr>
                    <w:t>отн</w:t>
                  </w:r>
                </w:p>
              </w:tc>
              <w:tc>
                <w:tcPr>
                  <w:tcW w:w="40" w:type="dxa"/>
                  <w:tcMar>
                    <w:top w:w="15" w:type="dxa"/>
                    <w:left w:w="15" w:type="dxa"/>
                    <w:bottom w:w="15" w:type="dxa"/>
                    <w:right w:w="15" w:type="dxa"/>
                  </w:tcMar>
                  <w:vAlign w:val="bottom"/>
                </w:tcPr>
                <w:p w:rsidR="00D40957" w:rsidRPr="0030560C" w:rsidRDefault="00D40957" w:rsidP="00D40957">
                  <w:pPr>
                    <w:rPr>
                      <w:lang w:val="ru-RU"/>
                    </w:rPr>
                  </w:pPr>
                </w:p>
              </w:tc>
            </w:tr>
            <w:tr w:rsidR="00D40957" w:rsidRPr="00315E60" w:rsidTr="00D40957">
              <w:trPr>
                <w:gridAfter w:val="1"/>
                <w:wAfter w:w="40" w:type="dxa"/>
                <w:trHeight w:val="30"/>
                <w:tblCellSpacing w:w="0" w:type="auto"/>
              </w:trPr>
              <w:tc>
                <w:tcPr>
                  <w:tcW w:w="308" w:type="dxa"/>
                  <w:tcMar>
                    <w:top w:w="15" w:type="dxa"/>
                    <w:left w:w="15" w:type="dxa"/>
                    <w:bottom w:w="15" w:type="dxa"/>
                    <w:right w:w="15" w:type="dxa"/>
                  </w:tcMar>
                  <w:vAlign w:val="bottom"/>
                </w:tcPr>
                <w:p w:rsidR="00D40957" w:rsidRPr="0030560C" w:rsidRDefault="00D40957" w:rsidP="00D40957">
                  <w:pPr>
                    <w:rPr>
                      <w:lang w:val="ru-RU"/>
                    </w:rPr>
                  </w:pPr>
                </w:p>
              </w:tc>
            </w:tr>
          </w:tbl>
          <w:p w:rsidR="00D40957" w:rsidRPr="0030560C" w:rsidRDefault="00D40957" w:rsidP="00D40957">
            <w:pPr>
              <w:spacing w:after="0" w:line="288" w:lineRule="auto"/>
              <w:ind w:left="336"/>
              <w:rPr>
                <w:lang w:val="ru-RU"/>
              </w:rPr>
            </w:pPr>
          </w:p>
          <w:p w:rsidR="00D40957" w:rsidRPr="0030560C" w:rsidRDefault="00D40957" w:rsidP="00D40957">
            <w:pPr>
              <w:spacing w:after="0" w:line="288" w:lineRule="auto"/>
              <w:ind w:left="336"/>
              <w:rPr>
                <w:lang w:val="ru-RU"/>
              </w:rPr>
            </w:pPr>
            <w:r w:rsidRPr="0030560C">
              <w:rPr>
                <w:rFonts w:ascii="Times New Roman" w:hAnsi="Times New Roman"/>
                <w:color w:val="000000"/>
                <w:sz w:val="24"/>
                <w:lang w:val="ru-RU"/>
              </w:rPr>
              <w:t>=</w:t>
            </w:r>
          </w:p>
          <w:p w:rsidR="00D40957" w:rsidRPr="0030560C" w:rsidRDefault="00D40957" w:rsidP="00D40957">
            <w:pPr>
              <w:spacing w:after="0" w:line="288" w:lineRule="auto"/>
              <w:ind w:left="336"/>
              <w:rPr>
                <w:lang w:val="ru-RU"/>
              </w:rPr>
            </w:pPr>
          </w:p>
          <w:p w:rsidR="00D40957" w:rsidRPr="0030560C" w:rsidRDefault="00D40957" w:rsidP="00D40957">
            <w:pPr>
              <w:spacing w:after="0" w:line="288" w:lineRule="auto"/>
              <w:ind w:left="336"/>
              <w:rPr>
                <w:lang w:val="ru-RU"/>
              </w:rPr>
            </w:pPr>
          </w:p>
          <w:tbl>
            <w:tblPr>
              <w:tblW w:w="0" w:type="auto"/>
              <w:tblCellSpacing w:w="0" w:type="auto"/>
              <w:tblLook w:val="04A0" w:firstRow="1" w:lastRow="0" w:firstColumn="1" w:lastColumn="0" w:noHBand="0" w:noVBand="1"/>
            </w:tblPr>
            <w:tblGrid>
              <w:gridCol w:w="507"/>
              <w:gridCol w:w="40"/>
            </w:tblGrid>
            <w:tr w:rsidR="00D40957" w:rsidRPr="00315E60" w:rsidTr="00D40957">
              <w:trPr>
                <w:trHeight w:val="225"/>
                <w:tblCellSpacing w:w="0" w:type="auto"/>
              </w:trPr>
              <w:tc>
                <w:tcPr>
                  <w:tcW w:w="252" w:type="dxa"/>
                  <w:tcMar>
                    <w:top w:w="15" w:type="dxa"/>
                    <w:left w:w="15" w:type="dxa"/>
                    <w:bottom w:w="15" w:type="dxa"/>
                    <w:right w:w="15" w:type="dxa"/>
                  </w:tcMar>
                  <w:vAlign w:val="bottom"/>
                </w:tcPr>
                <w:p w:rsidR="00D40957" w:rsidRPr="0030560C" w:rsidRDefault="00D40957" w:rsidP="00D40957">
                  <w:pPr>
                    <w:spacing w:after="0" w:line="288" w:lineRule="auto"/>
                    <w:ind w:left="336"/>
                    <w:jc w:val="center"/>
                    <w:rPr>
                      <w:lang w:val="ru-RU"/>
                    </w:rPr>
                  </w:pPr>
                </w:p>
                <w:p w:rsidR="00D40957" w:rsidRPr="0030560C" w:rsidRDefault="00D40957" w:rsidP="00D40957">
                  <w:pPr>
                    <w:spacing w:after="0" w:line="288" w:lineRule="auto"/>
                    <w:ind w:left="336"/>
                    <w:jc w:val="center"/>
                    <w:rPr>
                      <w:lang w:val="ru-RU"/>
                    </w:rPr>
                  </w:pPr>
                  <w:r>
                    <w:rPr>
                      <w:rFonts w:ascii="Times New Roman" w:hAnsi="Times New Roman"/>
                      <w:i/>
                      <w:color w:val="000000"/>
                    </w:rPr>
                    <w:t>n</w:t>
                  </w:r>
                </w:p>
                <w:tbl>
                  <w:tblPr>
                    <w:tblW w:w="0" w:type="auto"/>
                    <w:tblCellSpacing w:w="0" w:type="auto"/>
                    <w:tblLook w:val="04A0" w:firstRow="1" w:lastRow="0" w:firstColumn="1" w:lastColumn="0" w:noHBand="0" w:noVBand="1"/>
                  </w:tblPr>
                  <w:tblGrid>
                    <w:gridCol w:w="441"/>
                    <w:gridCol w:w="36"/>
                  </w:tblGrid>
                  <w:tr w:rsidR="00D40957" w:rsidRPr="00315E60" w:rsidTr="00D40957">
                    <w:trPr>
                      <w:trHeight w:val="60"/>
                      <w:tblCellSpacing w:w="0" w:type="auto"/>
                    </w:trPr>
                    <w:tc>
                      <w:tcPr>
                        <w:tcW w:w="112" w:type="dxa"/>
                        <w:tcMar>
                          <w:top w:w="15" w:type="dxa"/>
                          <w:left w:w="15" w:type="dxa"/>
                          <w:bottom w:w="15" w:type="dxa"/>
                          <w:right w:w="15" w:type="dxa"/>
                        </w:tcMar>
                        <w:vAlign w:val="bottom"/>
                      </w:tcPr>
                      <w:p w:rsidR="00D40957" w:rsidRPr="0030560C" w:rsidRDefault="00D40957" w:rsidP="00D40957">
                        <w:pPr>
                          <w:spacing w:after="0" w:line="288" w:lineRule="auto"/>
                          <w:ind w:left="336"/>
                          <w:rPr>
                            <w:lang w:val="ru-RU"/>
                          </w:rPr>
                        </w:pPr>
                      </w:p>
                      <w:p w:rsidR="00D40957" w:rsidRPr="0030560C" w:rsidRDefault="00D40957" w:rsidP="00D40957">
                        <w:pPr>
                          <w:spacing w:after="0" w:line="288" w:lineRule="auto"/>
                          <w:ind w:left="336"/>
                          <w:rPr>
                            <w:lang w:val="ru-RU"/>
                          </w:rPr>
                        </w:pPr>
                        <w:r w:rsidRPr="0030560C">
                          <w:rPr>
                            <w:rFonts w:ascii="Times New Roman" w:hAnsi="Times New Roman"/>
                            <w:color w:val="000000"/>
                            <w:sz w:val="15"/>
                            <w:lang w:val="ru-RU"/>
                          </w:rPr>
                          <w:t>1</w:t>
                        </w:r>
                      </w:p>
                    </w:tc>
                    <w:tc>
                      <w:tcPr>
                        <w:tcW w:w="40" w:type="dxa"/>
                        <w:tcMar>
                          <w:top w:w="15" w:type="dxa"/>
                          <w:left w:w="15" w:type="dxa"/>
                          <w:bottom w:w="15" w:type="dxa"/>
                          <w:right w:w="15" w:type="dxa"/>
                        </w:tcMar>
                        <w:vAlign w:val="bottom"/>
                      </w:tcPr>
                      <w:p w:rsidR="00D40957" w:rsidRPr="0030560C" w:rsidRDefault="00D40957" w:rsidP="00D40957">
                        <w:pPr>
                          <w:rPr>
                            <w:lang w:val="ru-RU"/>
                          </w:rPr>
                        </w:pPr>
                      </w:p>
                    </w:tc>
                  </w:tr>
                  <w:tr w:rsidR="00D40957" w:rsidRPr="00315E60" w:rsidTr="00D40957">
                    <w:trPr>
                      <w:gridAfter w:val="1"/>
                      <w:wAfter w:w="40" w:type="dxa"/>
                      <w:trHeight w:val="30"/>
                      <w:tblCellSpacing w:w="0" w:type="auto"/>
                    </w:trPr>
                    <w:tc>
                      <w:tcPr>
                        <w:tcW w:w="112" w:type="dxa"/>
                        <w:tcMar>
                          <w:top w:w="15" w:type="dxa"/>
                          <w:left w:w="15" w:type="dxa"/>
                          <w:bottom w:w="15" w:type="dxa"/>
                          <w:right w:w="15" w:type="dxa"/>
                        </w:tcMar>
                        <w:vAlign w:val="bottom"/>
                      </w:tcPr>
                      <w:p w:rsidR="00D40957" w:rsidRPr="0030560C" w:rsidRDefault="00D40957" w:rsidP="00D40957">
                        <w:pPr>
                          <w:rPr>
                            <w:lang w:val="ru-RU"/>
                          </w:rPr>
                        </w:pPr>
                      </w:p>
                    </w:tc>
                  </w:tr>
                </w:tbl>
                <w:p w:rsidR="00D40957" w:rsidRPr="0030560C" w:rsidRDefault="00D40957" w:rsidP="00D40957">
                  <w:pPr>
                    <w:spacing w:after="0" w:line="288" w:lineRule="auto"/>
                    <w:rPr>
                      <w:lang w:val="ru-RU"/>
                    </w:rPr>
                  </w:pPr>
                </w:p>
                <w:p w:rsidR="00D40957" w:rsidRPr="0030560C" w:rsidRDefault="00D40957" w:rsidP="00D40957">
                  <w:pPr>
                    <w:spacing w:after="0" w:line="288" w:lineRule="auto"/>
                    <w:ind w:left="336"/>
                    <w:jc w:val="center"/>
                    <w:rPr>
                      <w:lang w:val="ru-RU"/>
                    </w:rPr>
                  </w:pPr>
                </w:p>
                <w:p w:rsidR="00D40957" w:rsidRPr="0030560C" w:rsidRDefault="00D40957" w:rsidP="00D40957">
                  <w:pPr>
                    <w:pBdr>
                      <w:bottom w:val="single" w:sz="4" w:space="0" w:color="000000"/>
                    </w:pBdr>
                    <w:spacing w:after="0" w:line="288" w:lineRule="auto"/>
                    <w:ind w:left="336"/>
                    <w:jc w:val="center"/>
                    <w:rPr>
                      <w:lang w:val="ru-RU"/>
                    </w:rPr>
                  </w:pPr>
                </w:p>
                <w:p w:rsidR="00D40957" w:rsidRPr="0030560C" w:rsidRDefault="00D40957" w:rsidP="00D40957">
                  <w:pPr>
                    <w:spacing w:after="0" w:line="288" w:lineRule="auto"/>
                    <w:ind w:left="336"/>
                    <w:jc w:val="center"/>
                    <w:rPr>
                      <w:lang w:val="ru-RU"/>
                    </w:rPr>
                  </w:pPr>
                </w:p>
                <w:p w:rsidR="00D40957" w:rsidRPr="0030560C" w:rsidRDefault="00D40957" w:rsidP="00D40957">
                  <w:pPr>
                    <w:spacing w:after="0" w:line="288" w:lineRule="auto"/>
                    <w:ind w:left="336"/>
                    <w:jc w:val="center"/>
                    <w:rPr>
                      <w:lang w:val="ru-RU"/>
                    </w:rPr>
                  </w:pPr>
                  <w:r>
                    <w:rPr>
                      <w:rFonts w:ascii="Times New Roman" w:hAnsi="Times New Roman"/>
                      <w:i/>
                      <w:color w:val="000000"/>
                    </w:rPr>
                    <w:t>n</w:t>
                  </w:r>
                </w:p>
                <w:tbl>
                  <w:tblPr>
                    <w:tblW w:w="0" w:type="auto"/>
                    <w:tblCellSpacing w:w="0" w:type="auto"/>
                    <w:tblLook w:val="04A0" w:firstRow="1" w:lastRow="0" w:firstColumn="1" w:lastColumn="0" w:noHBand="0" w:noVBand="1"/>
                  </w:tblPr>
                  <w:tblGrid>
                    <w:gridCol w:w="441"/>
                    <w:gridCol w:w="36"/>
                  </w:tblGrid>
                  <w:tr w:rsidR="00D40957" w:rsidRPr="00315E60" w:rsidTr="00D40957">
                    <w:trPr>
                      <w:trHeight w:val="60"/>
                      <w:tblCellSpacing w:w="0" w:type="auto"/>
                    </w:trPr>
                    <w:tc>
                      <w:tcPr>
                        <w:tcW w:w="112" w:type="dxa"/>
                        <w:tcMar>
                          <w:top w:w="15" w:type="dxa"/>
                          <w:left w:w="15" w:type="dxa"/>
                          <w:bottom w:w="15" w:type="dxa"/>
                          <w:right w:w="15" w:type="dxa"/>
                        </w:tcMar>
                        <w:vAlign w:val="bottom"/>
                      </w:tcPr>
                      <w:p w:rsidR="00D40957" w:rsidRPr="0030560C" w:rsidRDefault="00D40957" w:rsidP="00D40957">
                        <w:pPr>
                          <w:spacing w:after="0" w:line="288" w:lineRule="auto"/>
                          <w:ind w:left="336"/>
                          <w:rPr>
                            <w:lang w:val="ru-RU"/>
                          </w:rPr>
                        </w:pPr>
                      </w:p>
                      <w:p w:rsidR="00D40957" w:rsidRPr="0030560C" w:rsidRDefault="00D40957" w:rsidP="00D40957">
                        <w:pPr>
                          <w:spacing w:after="0" w:line="288" w:lineRule="auto"/>
                          <w:ind w:left="336"/>
                          <w:rPr>
                            <w:lang w:val="ru-RU"/>
                          </w:rPr>
                        </w:pPr>
                        <w:r w:rsidRPr="0030560C">
                          <w:rPr>
                            <w:rFonts w:ascii="Times New Roman" w:hAnsi="Times New Roman"/>
                            <w:color w:val="000000"/>
                            <w:sz w:val="15"/>
                            <w:lang w:val="ru-RU"/>
                          </w:rPr>
                          <w:t>2</w:t>
                        </w:r>
                      </w:p>
                    </w:tc>
                    <w:tc>
                      <w:tcPr>
                        <w:tcW w:w="40" w:type="dxa"/>
                        <w:tcMar>
                          <w:top w:w="15" w:type="dxa"/>
                          <w:left w:w="15" w:type="dxa"/>
                          <w:bottom w:w="15" w:type="dxa"/>
                          <w:right w:w="15" w:type="dxa"/>
                        </w:tcMar>
                        <w:vAlign w:val="bottom"/>
                      </w:tcPr>
                      <w:p w:rsidR="00D40957" w:rsidRPr="0030560C" w:rsidRDefault="00D40957" w:rsidP="00D40957">
                        <w:pPr>
                          <w:rPr>
                            <w:lang w:val="ru-RU"/>
                          </w:rPr>
                        </w:pPr>
                      </w:p>
                    </w:tc>
                  </w:tr>
                  <w:tr w:rsidR="00D40957" w:rsidRPr="00315E60" w:rsidTr="00D40957">
                    <w:trPr>
                      <w:gridAfter w:val="1"/>
                      <w:wAfter w:w="40" w:type="dxa"/>
                      <w:trHeight w:val="30"/>
                      <w:tblCellSpacing w:w="0" w:type="auto"/>
                    </w:trPr>
                    <w:tc>
                      <w:tcPr>
                        <w:tcW w:w="112" w:type="dxa"/>
                        <w:tcMar>
                          <w:top w:w="15" w:type="dxa"/>
                          <w:left w:w="15" w:type="dxa"/>
                          <w:bottom w:w="15" w:type="dxa"/>
                          <w:right w:w="15" w:type="dxa"/>
                        </w:tcMar>
                        <w:vAlign w:val="bottom"/>
                      </w:tcPr>
                      <w:p w:rsidR="00D40957" w:rsidRPr="0030560C" w:rsidRDefault="00D40957" w:rsidP="00D40957">
                        <w:pPr>
                          <w:rPr>
                            <w:lang w:val="ru-RU"/>
                          </w:rPr>
                        </w:pPr>
                      </w:p>
                    </w:tc>
                  </w:tr>
                </w:tbl>
                <w:p w:rsidR="00D40957" w:rsidRPr="0030560C" w:rsidRDefault="00D40957" w:rsidP="00D40957">
                  <w:pPr>
                    <w:spacing w:after="0" w:line="288" w:lineRule="auto"/>
                    <w:rPr>
                      <w:lang w:val="ru-RU"/>
                    </w:rPr>
                  </w:pPr>
                </w:p>
              </w:tc>
              <w:tc>
                <w:tcPr>
                  <w:tcW w:w="40" w:type="dxa"/>
                  <w:tcMar>
                    <w:top w:w="15" w:type="dxa"/>
                    <w:left w:w="15" w:type="dxa"/>
                    <w:bottom w:w="15" w:type="dxa"/>
                    <w:right w:w="15" w:type="dxa"/>
                  </w:tcMar>
                  <w:vAlign w:val="bottom"/>
                </w:tcPr>
                <w:p w:rsidR="00D40957" w:rsidRPr="0030560C" w:rsidRDefault="00D40957" w:rsidP="00D40957">
                  <w:pPr>
                    <w:rPr>
                      <w:lang w:val="ru-RU"/>
                    </w:rPr>
                  </w:pPr>
                </w:p>
              </w:tc>
            </w:tr>
            <w:tr w:rsidR="00D40957" w:rsidRPr="00315E60" w:rsidTr="00D40957">
              <w:trPr>
                <w:gridAfter w:val="1"/>
                <w:wAfter w:w="40" w:type="dxa"/>
                <w:trHeight w:val="165"/>
                <w:tblCellSpacing w:w="0" w:type="auto"/>
              </w:trPr>
              <w:tc>
                <w:tcPr>
                  <w:tcW w:w="252" w:type="dxa"/>
                  <w:tcMar>
                    <w:top w:w="15" w:type="dxa"/>
                    <w:left w:w="15" w:type="dxa"/>
                    <w:bottom w:w="15" w:type="dxa"/>
                    <w:right w:w="15" w:type="dxa"/>
                  </w:tcMar>
                  <w:vAlign w:val="bottom"/>
                </w:tcPr>
                <w:p w:rsidR="00D40957" w:rsidRPr="0030560C" w:rsidRDefault="00D40957" w:rsidP="00D40957">
                  <w:pPr>
                    <w:rPr>
                      <w:lang w:val="ru-RU"/>
                    </w:rPr>
                  </w:pPr>
                </w:p>
              </w:tc>
            </w:tr>
          </w:tbl>
          <w:p w:rsidR="00D40957" w:rsidRPr="0030560C" w:rsidRDefault="00D40957" w:rsidP="00D40957">
            <w:pPr>
              <w:spacing w:after="0" w:line="288" w:lineRule="auto"/>
              <w:ind w:left="336"/>
              <w:rPr>
                <w:lang w:val="ru-RU"/>
              </w:rPr>
            </w:pPr>
          </w:p>
          <w:p w:rsidR="00D40957" w:rsidRPr="0030560C" w:rsidRDefault="00D40957" w:rsidP="00D40957">
            <w:pPr>
              <w:spacing w:after="0" w:line="288" w:lineRule="auto"/>
              <w:ind w:left="336"/>
              <w:rPr>
                <w:lang w:val="ru-RU"/>
              </w:rPr>
            </w:pPr>
          </w:p>
          <w:p w:rsidR="00D40957" w:rsidRPr="0030560C" w:rsidRDefault="00D40957" w:rsidP="00D40957">
            <w:pPr>
              <w:spacing w:after="0" w:line="288" w:lineRule="auto"/>
              <w:ind w:left="336"/>
              <w:rPr>
                <w:lang w:val="ru-RU"/>
              </w:rPr>
            </w:pPr>
            <w:r w:rsidRPr="0030560C">
              <w:rPr>
                <w:rFonts w:ascii="Times New Roman" w:hAnsi="Times New Roman"/>
                <w:color w:val="000000"/>
                <w:sz w:val="24"/>
                <w:lang w:val="ru-RU"/>
              </w:rPr>
              <w:t>=</w:t>
            </w:r>
          </w:p>
          <w:p w:rsidR="00D40957" w:rsidRPr="0030560C" w:rsidRDefault="00D40957" w:rsidP="00D40957">
            <w:pPr>
              <w:spacing w:after="0" w:line="288" w:lineRule="auto"/>
              <w:ind w:left="336"/>
              <w:rPr>
                <w:lang w:val="ru-RU"/>
              </w:rPr>
            </w:pPr>
          </w:p>
          <w:p w:rsidR="00D40957" w:rsidRPr="0030560C" w:rsidRDefault="00D40957" w:rsidP="00D40957">
            <w:pPr>
              <w:spacing w:after="0" w:line="288" w:lineRule="auto"/>
              <w:ind w:left="336"/>
              <w:rPr>
                <w:lang w:val="ru-RU"/>
              </w:rPr>
            </w:pPr>
          </w:p>
          <w:tbl>
            <w:tblPr>
              <w:tblW w:w="0" w:type="auto"/>
              <w:tblCellSpacing w:w="0" w:type="auto"/>
              <w:tblLook w:val="04A0" w:firstRow="1" w:lastRow="0" w:firstColumn="1" w:lastColumn="0" w:noHBand="0" w:noVBand="1"/>
            </w:tblPr>
            <w:tblGrid>
              <w:gridCol w:w="498"/>
              <w:gridCol w:w="40"/>
            </w:tblGrid>
            <w:tr w:rsidR="00D40957" w:rsidRPr="00315E60" w:rsidTr="00D40957">
              <w:trPr>
                <w:trHeight w:val="225"/>
                <w:tblCellSpacing w:w="0" w:type="auto"/>
              </w:trPr>
              <w:tc>
                <w:tcPr>
                  <w:tcW w:w="237" w:type="dxa"/>
                  <w:tcMar>
                    <w:top w:w="15" w:type="dxa"/>
                    <w:left w:w="15" w:type="dxa"/>
                    <w:bottom w:w="15" w:type="dxa"/>
                    <w:right w:w="15" w:type="dxa"/>
                  </w:tcMar>
                  <w:vAlign w:val="bottom"/>
                </w:tcPr>
                <w:p w:rsidR="00D40957" w:rsidRPr="0030560C" w:rsidRDefault="00D40957" w:rsidP="00D40957">
                  <w:pPr>
                    <w:spacing w:after="0" w:line="288" w:lineRule="auto"/>
                    <w:ind w:left="336"/>
                    <w:jc w:val="center"/>
                    <w:rPr>
                      <w:lang w:val="ru-RU"/>
                    </w:rPr>
                  </w:pPr>
                </w:p>
                <w:p w:rsidR="00D40957" w:rsidRPr="0030560C" w:rsidRDefault="00D40957" w:rsidP="00D40957">
                  <w:pPr>
                    <w:spacing w:after="0" w:line="288" w:lineRule="auto"/>
                    <w:ind w:left="336"/>
                    <w:jc w:val="center"/>
                    <w:rPr>
                      <w:lang w:val="ru-RU"/>
                    </w:rPr>
                  </w:pPr>
                  <w:r>
                    <w:rPr>
                      <w:rFonts w:ascii="Times New Roman" w:hAnsi="Times New Roman"/>
                      <w:i/>
                      <w:color w:val="000000"/>
                    </w:rPr>
                    <w:t>v</w:t>
                  </w:r>
                </w:p>
                <w:tbl>
                  <w:tblPr>
                    <w:tblW w:w="0" w:type="auto"/>
                    <w:tblCellSpacing w:w="0" w:type="auto"/>
                    <w:tblLook w:val="04A0" w:firstRow="1" w:lastRow="0" w:firstColumn="1" w:lastColumn="0" w:noHBand="0" w:noVBand="1"/>
                  </w:tblPr>
                  <w:tblGrid>
                    <w:gridCol w:w="432"/>
                    <w:gridCol w:w="36"/>
                  </w:tblGrid>
                  <w:tr w:rsidR="00D40957" w:rsidRPr="00315E60" w:rsidTr="00D40957">
                    <w:trPr>
                      <w:trHeight w:val="60"/>
                      <w:tblCellSpacing w:w="0" w:type="auto"/>
                    </w:trPr>
                    <w:tc>
                      <w:tcPr>
                        <w:tcW w:w="102" w:type="dxa"/>
                        <w:tcMar>
                          <w:top w:w="15" w:type="dxa"/>
                          <w:left w:w="15" w:type="dxa"/>
                          <w:bottom w:w="15" w:type="dxa"/>
                          <w:right w:w="15" w:type="dxa"/>
                        </w:tcMar>
                        <w:vAlign w:val="bottom"/>
                      </w:tcPr>
                      <w:p w:rsidR="00D40957" w:rsidRPr="0030560C" w:rsidRDefault="00D40957" w:rsidP="00D40957">
                        <w:pPr>
                          <w:spacing w:after="0" w:line="288" w:lineRule="auto"/>
                          <w:ind w:left="327"/>
                          <w:rPr>
                            <w:lang w:val="ru-RU"/>
                          </w:rPr>
                        </w:pPr>
                      </w:p>
                      <w:p w:rsidR="00D40957" w:rsidRPr="0030560C" w:rsidRDefault="00D40957" w:rsidP="00D40957">
                        <w:pPr>
                          <w:spacing w:after="0" w:line="288" w:lineRule="auto"/>
                          <w:ind w:left="327"/>
                          <w:rPr>
                            <w:lang w:val="ru-RU"/>
                          </w:rPr>
                        </w:pPr>
                        <w:r w:rsidRPr="0030560C">
                          <w:rPr>
                            <w:rFonts w:ascii="Times New Roman" w:hAnsi="Times New Roman"/>
                            <w:color w:val="000000"/>
                            <w:sz w:val="15"/>
                            <w:lang w:val="ru-RU"/>
                          </w:rPr>
                          <w:t>2</w:t>
                        </w:r>
                      </w:p>
                    </w:tc>
                    <w:tc>
                      <w:tcPr>
                        <w:tcW w:w="40" w:type="dxa"/>
                        <w:tcMar>
                          <w:top w:w="15" w:type="dxa"/>
                          <w:left w:w="15" w:type="dxa"/>
                          <w:bottom w:w="15" w:type="dxa"/>
                          <w:right w:w="15" w:type="dxa"/>
                        </w:tcMar>
                        <w:vAlign w:val="bottom"/>
                      </w:tcPr>
                      <w:p w:rsidR="00D40957" w:rsidRPr="0030560C" w:rsidRDefault="00D40957" w:rsidP="00D40957">
                        <w:pPr>
                          <w:rPr>
                            <w:lang w:val="ru-RU"/>
                          </w:rPr>
                        </w:pPr>
                      </w:p>
                    </w:tc>
                  </w:tr>
                  <w:tr w:rsidR="00D40957" w:rsidRPr="00315E60" w:rsidTr="00D40957">
                    <w:trPr>
                      <w:gridAfter w:val="1"/>
                      <w:wAfter w:w="40" w:type="dxa"/>
                      <w:trHeight w:val="30"/>
                      <w:tblCellSpacing w:w="0" w:type="auto"/>
                    </w:trPr>
                    <w:tc>
                      <w:tcPr>
                        <w:tcW w:w="102" w:type="dxa"/>
                        <w:tcMar>
                          <w:top w:w="15" w:type="dxa"/>
                          <w:left w:w="15" w:type="dxa"/>
                          <w:bottom w:w="15" w:type="dxa"/>
                          <w:right w:w="15" w:type="dxa"/>
                        </w:tcMar>
                        <w:vAlign w:val="bottom"/>
                      </w:tcPr>
                      <w:p w:rsidR="00D40957" w:rsidRPr="0030560C" w:rsidRDefault="00D40957" w:rsidP="00D40957">
                        <w:pPr>
                          <w:rPr>
                            <w:lang w:val="ru-RU"/>
                          </w:rPr>
                        </w:pPr>
                      </w:p>
                    </w:tc>
                  </w:tr>
                </w:tbl>
                <w:p w:rsidR="00D40957" w:rsidRPr="0030560C" w:rsidRDefault="00D40957" w:rsidP="00D40957">
                  <w:pPr>
                    <w:spacing w:after="0" w:line="288" w:lineRule="auto"/>
                    <w:rPr>
                      <w:lang w:val="ru-RU"/>
                    </w:rPr>
                  </w:pPr>
                </w:p>
                <w:p w:rsidR="00D40957" w:rsidRPr="0030560C" w:rsidRDefault="00D40957" w:rsidP="00D40957">
                  <w:pPr>
                    <w:spacing w:after="0" w:line="288" w:lineRule="auto"/>
                    <w:ind w:left="336"/>
                    <w:jc w:val="center"/>
                    <w:rPr>
                      <w:lang w:val="ru-RU"/>
                    </w:rPr>
                  </w:pPr>
                </w:p>
                <w:p w:rsidR="00D40957" w:rsidRPr="0030560C" w:rsidRDefault="00D40957" w:rsidP="00D40957">
                  <w:pPr>
                    <w:pBdr>
                      <w:bottom w:val="single" w:sz="4" w:space="0" w:color="000000"/>
                    </w:pBdr>
                    <w:spacing w:after="0" w:line="288" w:lineRule="auto"/>
                    <w:ind w:left="336"/>
                    <w:jc w:val="center"/>
                    <w:rPr>
                      <w:lang w:val="ru-RU"/>
                    </w:rPr>
                  </w:pPr>
                </w:p>
                <w:p w:rsidR="00D40957" w:rsidRPr="0030560C" w:rsidRDefault="00D40957" w:rsidP="00D40957">
                  <w:pPr>
                    <w:spacing w:after="0" w:line="288" w:lineRule="auto"/>
                    <w:ind w:left="336"/>
                    <w:jc w:val="center"/>
                    <w:rPr>
                      <w:lang w:val="ru-RU"/>
                    </w:rPr>
                  </w:pPr>
                </w:p>
                <w:p w:rsidR="00D40957" w:rsidRPr="0030560C" w:rsidRDefault="00D40957" w:rsidP="00D40957">
                  <w:pPr>
                    <w:spacing w:after="0" w:line="288" w:lineRule="auto"/>
                    <w:ind w:left="336"/>
                    <w:jc w:val="center"/>
                    <w:rPr>
                      <w:lang w:val="ru-RU"/>
                    </w:rPr>
                  </w:pPr>
                  <w:r>
                    <w:rPr>
                      <w:rFonts w:ascii="Times New Roman" w:hAnsi="Times New Roman"/>
                      <w:i/>
                      <w:color w:val="000000"/>
                    </w:rPr>
                    <w:t>v</w:t>
                  </w:r>
                </w:p>
                <w:tbl>
                  <w:tblPr>
                    <w:tblW w:w="0" w:type="auto"/>
                    <w:tblCellSpacing w:w="0" w:type="auto"/>
                    <w:tblLook w:val="04A0" w:firstRow="1" w:lastRow="0" w:firstColumn="1" w:lastColumn="0" w:noHBand="0" w:noVBand="1"/>
                  </w:tblPr>
                  <w:tblGrid>
                    <w:gridCol w:w="432"/>
                    <w:gridCol w:w="36"/>
                  </w:tblGrid>
                  <w:tr w:rsidR="00D40957" w:rsidRPr="00315E60" w:rsidTr="00D40957">
                    <w:trPr>
                      <w:trHeight w:val="60"/>
                      <w:tblCellSpacing w:w="0" w:type="auto"/>
                    </w:trPr>
                    <w:tc>
                      <w:tcPr>
                        <w:tcW w:w="102" w:type="dxa"/>
                        <w:tcMar>
                          <w:top w:w="15" w:type="dxa"/>
                          <w:left w:w="15" w:type="dxa"/>
                          <w:bottom w:w="15" w:type="dxa"/>
                          <w:right w:w="15" w:type="dxa"/>
                        </w:tcMar>
                        <w:vAlign w:val="bottom"/>
                      </w:tcPr>
                      <w:p w:rsidR="00D40957" w:rsidRPr="0030560C" w:rsidRDefault="00D40957" w:rsidP="00D40957">
                        <w:pPr>
                          <w:spacing w:after="0" w:line="288" w:lineRule="auto"/>
                          <w:ind w:left="327"/>
                          <w:rPr>
                            <w:lang w:val="ru-RU"/>
                          </w:rPr>
                        </w:pPr>
                      </w:p>
                      <w:p w:rsidR="00D40957" w:rsidRPr="0030560C" w:rsidRDefault="00D40957" w:rsidP="00D40957">
                        <w:pPr>
                          <w:spacing w:after="0" w:line="288" w:lineRule="auto"/>
                          <w:ind w:left="327"/>
                          <w:rPr>
                            <w:lang w:val="ru-RU"/>
                          </w:rPr>
                        </w:pPr>
                        <w:r w:rsidRPr="0030560C">
                          <w:rPr>
                            <w:rFonts w:ascii="Times New Roman" w:hAnsi="Times New Roman"/>
                            <w:color w:val="000000"/>
                            <w:sz w:val="15"/>
                            <w:lang w:val="ru-RU"/>
                          </w:rPr>
                          <w:t>1</w:t>
                        </w:r>
                      </w:p>
                    </w:tc>
                    <w:tc>
                      <w:tcPr>
                        <w:tcW w:w="40" w:type="dxa"/>
                        <w:tcMar>
                          <w:top w:w="15" w:type="dxa"/>
                          <w:left w:w="15" w:type="dxa"/>
                          <w:bottom w:w="15" w:type="dxa"/>
                          <w:right w:w="15" w:type="dxa"/>
                        </w:tcMar>
                        <w:vAlign w:val="bottom"/>
                      </w:tcPr>
                      <w:p w:rsidR="00D40957" w:rsidRPr="0030560C" w:rsidRDefault="00D40957" w:rsidP="00D40957">
                        <w:pPr>
                          <w:rPr>
                            <w:lang w:val="ru-RU"/>
                          </w:rPr>
                        </w:pPr>
                      </w:p>
                    </w:tc>
                  </w:tr>
                  <w:tr w:rsidR="00D40957" w:rsidRPr="00315E60" w:rsidTr="00D40957">
                    <w:trPr>
                      <w:gridAfter w:val="1"/>
                      <w:wAfter w:w="40" w:type="dxa"/>
                      <w:trHeight w:val="30"/>
                      <w:tblCellSpacing w:w="0" w:type="auto"/>
                    </w:trPr>
                    <w:tc>
                      <w:tcPr>
                        <w:tcW w:w="102" w:type="dxa"/>
                        <w:tcMar>
                          <w:top w:w="15" w:type="dxa"/>
                          <w:left w:w="15" w:type="dxa"/>
                          <w:bottom w:w="15" w:type="dxa"/>
                          <w:right w:w="15" w:type="dxa"/>
                        </w:tcMar>
                        <w:vAlign w:val="bottom"/>
                      </w:tcPr>
                      <w:p w:rsidR="00D40957" w:rsidRPr="0030560C" w:rsidRDefault="00D40957" w:rsidP="00D40957">
                        <w:pPr>
                          <w:rPr>
                            <w:lang w:val="ru-RU"/>
                          </w:rPr>
                        </w:pPr>
                      </w:p>
                    </w:tc>
                  </w:tr>
                </w:tbl>
                <w:p w:rsidR="00D40957" w:rsidRPr="0030560C" w:rsidRDefault="00D40957" w:rsidP="00D40957">
                  <w:pPr>
                    <w:spacing w:after="0" w:line="288" w:lineRule="auto"/>
                    <w:rPr>
                      <w:lang w:val="ru-RU"/>
                    </w:rPr>
                  </w:pPr>
                </w:p>
              </w:tc>
              <w:tc>
                <w:tcPr>
                  <w:tcW w:w="40" w:type="dxa"/>
                  <w:tcMar>
                    <w:top w:w="15" w:type="dxa"/>
                    <w:left w:w="15" w:type="dxa"/>
                    <w:bottom w:w="15" w:type="dxa"/>
                    <w:right w:w="15" w:type="dxa"/>
                  </w:tcMar>
                  <w:vAlign w:val="bottom"/>
                </w:tcPr>
                <w:p w:rsidR="00D40957" w:rsidRPr="0030560C" w:rsidRDefault="00D40957" w:rsidP="00D40957">
                  <w:pPr>
                    <w:rPr>
                      <w:lang w:val="ru-RU"/>
                    </w:rPr>
                  </w:pPr>
                </w:p>
              </w:tc>
            </w:tr>
            <w:tr w:rsidR="00D40957" w:rsidRPr="00315E60" w:rsidTr="00D40957">
              <w:trPr>
                <w:gridAfter w:val="1"/>
                <w:wAfter w:w="40" w:type="dxa"/>
                <w:trHeight w:val="165"/>
                <w:tblCellSpacing w:w="0" w:type="auto"/>
              </w:trPr>
              <w:tc>
                <w:tcPr>
                  <w:tcW w:w="237" w:type="dxa"/>
                  <w:tcMar>
                    <w:top w:w="15" w:type="dxa"/>
                    <w:left w:w="15" w:type="dxa"/>
                    <w:bottom w:w="15" w:type="dxa"/>
                    <w:right w:w="15" w:type="dxa"/>
                  </w:tcMar>
                  <w:vAlign w:val="bottom"/>
                </w:tcPr>
                <w:p w:rsidR="00D40957" w:rsidRPr="0030560C" w:rsidRDefault="00D40957" w:rsidP="00D40957">
                  <w:pPr>
                    <w:rPr>
                      <w:lang w:val="ru-RU"/>
                    </w:rPr>
                  </w:pPr>
                </w:p>
              </w:tc>
            </w:tr>
          </w:tbl>
          <w:p w:rsidR="00D40957" w:rsidRPr="0030560C" w:rsidRDefault="00D40957" w:rsidP="00D40957">
            <w:pPr>
              <w:spacing w:after="0" w:line="288" w:lineRule="auto"/>
              <w:ind w:left="336"/>
              <w:rPr>
                <w:lang w:val="ru-RU"/>
              </w:rPr>
            </w:pPr>
          </w:p>
          <w:p w:rsidR="00D40957" w:rsidRPr="0030560C" w:rsidRDefault="00D40957" w:rsidP="00D40957">
            <w:pPr>
              <w:spacing w:after="0" w:line="288" w:lineRule="auto"/>
              <w:rPr>
                <w:lang w:val="ru-RU"/>
              </w:rPr>
            </w:pPr>
          </w:p>
          <w:p w:rsidR="00D40957" w:rsidRPr="0030560C" w:rsidRDefault="00D40957" w:rsidP="00D40957">
            <w:pPr>
              <w:spacing w:after="0" w:line="288" w:lineRule="auto"/>
              <w:rPr>
                <w:lang w:val="ru-RU"/>
              </w:rPr>
            </w:pPr>
            <w:r w:rsidRPr="0030560C">
              <w:rPr>
                <w:rFonts w:ascii="Times New Roman" w:hAnsi="Times New Roman"/>
                <w:color w:val="000000"/>
                <w:sz w:val="24"/>
                <w:lang w:val="ru-RU"/>
              </w:rPr>
              <w:t xml:space="preserve"> . </w:t>
            </w:r>
          </w:p>
          <w:p w:rsidR="00D40957" w:rsidRPr="0030560C" w:rsidRDefault="00D40957" w:rsidP="00D40957">
            <w:pPr>
              <w:spacing w:after="0"/>
              <w:ind w:left="336"/>
              <w:rPr>
                <w:lang w:val="ru-RU"/>
              </w:rPr>
            </w:pPr>
            <w:r w:rsidRPr="0030560C">
              <w:rPr>
                <w:rFonts w:ascii="Times New Roman" w:hAnsi="Times New Roman"/>
                <w:color w:val="000000"/>
                <w:sz w:val="24"/>
                <w:lang w:val="ru-RU"/>
              </w:rPr>
              <w:t xml:space="preserve"> </w:t>
            </w:r>
            <w:r>
              <w:rPr>
                <w:noProof/>
                <w:sz w:val="24"/>
                <w:lang w:val="ru-RU" w:eastAsia="ru-RU"/>
              </w:rPr>
              <w:drawing>
                <wp:inline distT="0" distB="0" distL="0" distR="0" wp14:anchorId="5C08CB66" wp14:editId="586FEA49">
                  <wp:extent cx="1296829" cy="825728"/>
                  <wp:effectExtent l="0" t="0" r="0" b="0"/>
                  <wp:docPr id="42" name="Рисунок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6"/>
                          <a:stretch>
                            <a:fillRect/>
                          </a:stretch>
                        </pic:blipFill>
                        <pic:spPr>
                          <a:xfrm>
                            <a:off x="0" y="0"/>
                            <a:ext cx="1296829" cy="825728"/>
                          </a:xfrm>
                          <a:prstGeom prst="rect">
                            <a:avLst/>
                          </a:prstGeom>
                        </pic:spPr>
                      </pic:pic>
                    </a:graphicData>
                  </a:graphic>
                </wp:inline>
              </w:drawing>
            </w:r>
            <w:r w:rsidRPr="0030560C">
              <w:rPr>
                <w:rFonts w:ascii="Times New Roman" w:hAnsi="Times New Roman"/>
                <w:color w:val="000000"/>
                <w:sz w:val="24"/>
                <w:lang w:val="ru-RU"/>
              </w:rPr>
              <w:t xml:space="preserve"> </w:t>
            </w:r>
          </w:p>
          <w:p w:rsidR="00D40957" w:rsidRPr="0030560C" w:rsidRDefault="00D40957" w:rsidP="00D40957">
            <w:pPr>
              <w:spacing w:after="0" w:line="336" w:lineRule="auto"/>
              <w:ind w:left="336"/>
              <w:rPr>
                <w:lang w:val="ru-RU"/>
              </w:rPr>
            </w:pPr>
            <w:r w:rsidRPr="0030560C">
              <w:rPr>
                <w:rFonts w:ascii="Times New Roman" w:hAnsi="Times New Roman"/>
                <w:color w:val="000000"/>
                <w:sz w:val="24"/>
                <w:lang w:val="ru-RU"/>
              </w:rPr>
              <w:t xml:space="preserve">Ход лучей в призме. </w:t>
            </w:r>
          </w:p>
          <w:p w:rsidR="00D40957" w:rsidRPr="0030560C" w:rsidRDefault="00D40957" w:rsidP="00D40957">
            <w:pPr>
              <w:spacing w:after="0"/>
              <w:ind w:left="336"/>
              <w:rPr>
                <w:lang w:val="ru-RU"/>
              </w:rPr>
            </w:pPr>
            <w:r w:rsidRPr="0030560C">
              <w:rPr>
                <w:rFonts w:ascii="Times New Roman" w:hAnsi="Times New Roman"/>
                <w:color w:val="000000"/>
                <w:sz w:val="24"/>
                <w:lang w:val="ru-RU"/>
              </w:rPr>
              <w:t xml:space="preserve"> </w:t>
            </w:r>
            <w:r>
              <w:rPr>
                <w:noProof/>
                <w:sz w:val="24"/>
                <w:lang w:val="ru-RU" w:eastAsia="ru-RU"/>
              </w:rPr>
              <w:drawing>
                <wp:inline distT="0" distB="0" distL="0" distR="0" wp14:anchorId="55F9A3C8" wp14:editId="650D16FB">
                  <wp:extent cx="1438275" cy="295275"/>
                  <wp:effectExtent l="0" t="0" r="0" b="0"/>
                  <wp:docPr id="43" name="Рисунок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7"/>
                          <a:stretch>
                            <a:fillRect/>
                          </a:stretch>
                        </pic:blipFill>
                        <pic:spPr>
                          <a:xfrm>
                            <a:off x="0" y="0"/>
                            <a:ext cx="1438275" cy="295275"/>
                          </a:xfrm>
                          <a:prstGeom prst="rect">
                            <a:avLst/>
                          </a:prstGeom>
                        </pic:spPr>
                      </pic:pic>
                    </a:graphicData>
                  </a:graphic>
                </wp:inline>
              </w:drawing>
            </w:r>
            <w:r w:rsidRPr="0030560C">
              <w:rPr>
                <w:rFonts w:ascii="Times New Roman" w:hAnsi="Times New Roman"/>
                <w:color w:val="000000"/>
                <w:sz w:val="24"/>
                <w:lang w:val="ru-RU"/>
              </w:rPr>
              <w:t xml:space="preserve"> </w:t>
            </w:r>
          </w:p>
          <w:p w:rsidR="00D40957" w:rsidRPr="0030560C" w:rsidRDefault="00D40957" w:rsidP="00D40957">
            <w:pPr>
              <w:spacing w:after="0" w:line="336" w:lineRule="auto"/>
              <w:ind w:left="336"/>
              <w:jc w:val="both"/>
              <w:rPr>
                <w:lang w:val="ru-RU"/>
              </w:rPr>
            </w:pPr>
            <w:r w:rsidRPr="0030560C">
              <w:rPr>
                <w:rFonts w:ascii="Times New Roman" w:hAnsi="Times New Roman"/>
                <w:color w:val="000000"/>
                <w:sz w:val="24"/>
                <w:lang w:val="ru-RU"/>
              </w:rPr>
              <w:t xml:space="preserve">Соотношение частот и соотношение длин волн при переходе монохроматического света через границу раздела двух оптических сред: </w:t>
            </w:r>
          </w:p>
        </w:tc>
      </w:tr>
      <w:tr w:rsidR="00D40957" w:rsidTr="00D40957">
        <w:trPr>
          <w:trHeight w:val="144"/>
        </w:trPr>
        <w:tc>
          <w:tcPr>
            <w:tcW w:w="0" w:type="auto"/>
            <w:vMerge/>
            <w:tcBorders>
              <w:top w:val="nil"/>
            </w:tcBorders>
            <w:tcMar>
              <w:top w:w="50" w:type="dxa"/>
              <w:left w:w="100" w:type="dxa"/>
            </w:tcMar>
          </w:tcPr>
          <w:p w:rsidR="00D40957" w:rsidRPr="0030560C" w:rsidRDefault="00D40957" w:rsidP="00D40957">
            <w:pPr>
              <w:rPr>
                <w:lang w:val="ru-RU"/>
              </w:rPr>
            </w:pPr>
          </w:p>
        </w:tc>
        <w:tc>
          <w:tcPr>
            <w:tcW w:w="1605" w:type="dxa"/>
            <w:tcMar>
              <w:top w:w="50" w:type="dxa"/>
              <w:left w:w="100" w:type="dxa"/>
            </w:tcMar>
            <w:vAlign w:val="center"/>
          </w:tcPr>
          <w:p w:rsidR="00D40957" w:rsidRDefault="00D40957" w:rsidP="00D40957">
            <w:pPr>
              <w:spacing w:after="0" w:line="336" w:lineRule="auto"/>
              <w:ind w:left="336"/>
              <w:jc w:val="center"/>
            </w:pPr>
            <w:r>
              <w:rPr>
                <w:rFonts w:ascii="Times New Roman" w:hAnsi="Times New Roman"/>
                <w:color w:val="000000"/>
                <w:sz w:val="24"/>
              </w:rPr>
              <w:t>3.6.5</w:t>
            </w:r>
          </w:p>
        </w:tc>
        <w:tc>
          <w:tcPr>
            <w:tcW w:w="6314" w:type="dxa"/>
            <w:tcMar>
              <w:top w:w="50" w:type="dxa"/>
              <w:left w:w="100" w:type="dxa"/>
            </w:tcMar>
            <w:vAlign w:val="center"/>
          </w:tcPr>
          <w:tbl>
            <w:tblPr>
              <w:tblW w:w="0" w:type="auto"/>
              <w:tblCellSpacing w:w="0" w:type="auto"/>
              <w:tblInd w:w="180" w:type="dxa"/>
              <w:tblLook w:val="04A0" w:firstRow="1" w:lastRow="0" w:firstColumn="1" w:lastColumn="0" w:noHBand="0" w:noVBand="1"/>
            </w:tblPr>
            <w:tblGrid>
              <w:gridCol w:w="3880"/>
            </w:tblGrid>
            <w:tr w:rsidR="00D40957" w:rsidRPr="00315E60" w:rsidTr="00D40957">
              <w:trPr>
                <w:tblCellSpacing w:w="0" w:type="auto"/>
              </w:trPr>
              <w:tc>
                <w:tcPr>
                  <w:tcW w:w="3880" w:type="dxa"/>
                  <w:tcMar>
                    <w:top w:w="15" w:type="dxa"/>
                    <w:left w:w="81" w:type="dxa"/>
                    <w:bottom w:w="15" w:type="dxa"/>
                    <w:right w:w="81" w:type="dxa"/>
                  </w:tcMar>
                  <w:vAlign w:val="center"/>
                </w:tcPr>
                <w:p w:rsidR="00D40957" w:rsidRPr="0030560C" w:rsidRDefault="00D40957" w:rsidP="00D40957">
                  <w:pPr>
                    <w:spacing w:after="0" w:line="336" w:lineRule="auto"/>
                    <w:ind w:left="579"/>
                    <w:rPr>
                      <w:lang w:val="ru-RU"/>
                    </w:rPr>
                  </w:pPr>
                </w:p>
              </w:tc>
            </w:tr>
          </w:tbl>
          <w:p w:rsidR="00D40957" w:rsidRPr="0030560C" w:rsidRDefault="00D40957" w:rsidP="00D40957">
            <w:pPr>
              <w:spacing w:after="0"/>
              <w:ind w:left="336"/>
              <w:rPr>
                <w:lang w:val="ru-RU"/>
              </w:rPr>
            </w:pPr>
            <w:r w:rsidRPr="0030560C">
              <w:rPr>
                <w:rFonts w:ascii="Times New Roman" w:hAnsi="Times New Roman"/>
                <w:color w:val="000000"/>
                <w:sz w:val="24"/>
                <w:lang w:val="ru-RU"/>
              </w:rPr>
              <w:t xml:space="preserve"> </w:t>
            </w:r>
            <w:r>
              <w:rPr>
                <w:noProof/>
                <w:sz w:val="24"/>
                <w:lang w:val="ru-RU" w:eastAsia="ru-RU"/>
              </w:rPr>
              <w:drawing>
                <wp:inline distT="0" distB="0" distL="0" distR="0" wp14:anchorId="4AB978E7" wp14:editId="48602543">
                  <wp:extent cx="1296829" cy="825795"/>
                  <wp:effectExtent l="0" t="0" r="0" b="0"/>
                  <wp:docPr id="44" name="Рисунок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8"/>
                          <a:stretch>
                            <a:fillRect/>
                          </a:stretch>
                        </pic:blipFill>
                        <pic:spPr>
                          <a:xfrm>
                            <a:off x="0" y="0"/>
                            <a:ext cx="1296829" cy="825795"/>
                          </a:xfrm>
                          <a:prstGeom prst="rect">
                            <a:avLst/>
                          </a:prstGeom>
                        </pic:spPr>
                      </pic:pic>
                    </a:graphicData>
                  </a:graphic>
                </wp:inline>
              </w:drawing>
            </w:r>
            <w:r w:rsidRPr="0030560C">
              <w:rPr>
                <w:rFonts w:ascii="Times New Roman" w:hAnsi="Times New Roman"/>
                <w:color w:val="000000"/>
                <w:sz w:val="24"/>
                <w:lang w:val="ru-RU"/>
              </w:rPr>
              <w:t xml:space="preserve"> </w:t>
            </w:r>
          </w:p>
          <w:p w:rsidR="00D40957" w:rsidRPr="0030560C" w:rsidRDefault="00D40957" w:rsidP="00D40957">
            <w:pPr>
              <w:spacing w:after="0" w:line="336" w:lineRule="auto"/>
              <w:ind w:left="336"/>
              <w:jc w:val="both"/>
              <w:rPr>
                <w:lang w:val="ru-RU"/>
              </w:rPr>
            </w:pPr>
            <w:r w:rsidRPr="0030560C">
              <w:rPr>
                <w:rFonts w:ascii="Times New Roman" w:hAnsi="Times New Roman"/>
                <w:color w:val="000000"/>
                <w:spacing w:val="-4"/>
                <w:sz w:val="24"/>
                <w:lang w:val="ru-RU"/>
              </w:rPr>
              <w:t xml:space="preserve">Полное внутреннее отражение. </w:t>
            </w:r>
          </w:p>
          <w:p w:rsidR="00D40957" w:rsidRPr="0030560C" w:rsidRDefault="00D40957" w:rsidP="00D40957">
            <w:pPr>
              <w:spacing w:after="0" w:line="336" w:lineRule="auto"/>
              <w:ind w:left="336"/>
              <w:jc w:val="both"/>
              <w:rPr>
                <w:lang w:val="ru-RU"/>
              </w:rPr>
            </w:pPr>
            <w:r w:rsidRPr="0030560C">
              <w:rPr>
                <w:rFonts w:ascii="Times New Roman" w:hAnsi="Times New Roman"/>
                <w:color w:val="000000"/>
                <w:spacing w:val="-4"/>
                <w:sz w:val="24"/>
                <w:lang w:val="ru-RU"/>
              </w:rPr>
              <w:t xml:space="preserve">Предельный угол полного внутреннего отражения:  </w:t>
            </w:r>
          </w:p>
          <w:p w:rsidR="00D40957" w:rsidRPr="0030560C" w:rsidRDefault="00D40957" w:rsidP="00D40957">
            <w:pPr>
              <w:rPr>
                <w:lang w:val="ru-RU"/>
              </w:rPr>
            </w:pPr>
            <m:oMathPara>
              <m:oMath>
                <m:r>
                  <w:rPr>
                    <w:rFonts w:ascii="Cambria Math" w:eastAsia="Cambria Math" w:hAnsi="Cambria Math" w:cs="Cambria Math"/>
                  </w:rPr>
                  <m:t>Sin</m:t>
                </m:r>
                <m:sSub>
                  <m:sSubPr>
                    <m:ctrlPr>
                      <w:rPr>
                        <w:rFonts w:ascii="Cambria Math" w:hAnsi="Cambria Math"/>
                      </w:rPr>
                    </m:ctrlPr>
                  </m:sSubPr>
                  <m:e>
                    <m:r>
                      <w:rPr>
                        <w:rFonts w:ascii="Cambria Math" w:eastAsia="Cambria Math" w:hAnsi="Cambria Math" w:cs="Cambria Math"/>
                      </w:rPr>
                      <m:t>α</m:t>
                    </m:r>
                  </m:e>
                  <m:sub>
                    <m:r>
                      <m:rPr>
                        <m:nor/>
                      </m:rPr>
                      <w:rPr>
                        <w:rFonts w:ascii="Cambria Math" w:eastAsia="Cambria Math" w:hAnsi="Cambria Math" w:cs="Cambria Math"/>
                        <w:lang w:val="ru-RU"/>
                      </w:rPr>
                      <m:t>пр</m:t>
                    </m:r>
                  </m:sub>
                </m:sSub>
                <m:r>
                  <w:rPr>
                    <w:rFonts w:ascii="Cambria Math" w:eastAsia="Cambria Math" w:hAnsi="Cambria Math" w:cs="Cambria Math"/>
                    <w:lang w:val="ru-RU"/>
                  </w:rPr>
                  <m:t>=</m:t>
                </m:r>
                <m:f>
                  <m:fPr>
                    <m:ctrlPr>
                      <w:rPr>
                        <w:rFonts w:ascii="Cambria Math" w:hAnsi="Cambria Math"/>
                      </w:rPr>
                    </m:ctrlPr>
                  </m:fPr>
                  <m:num>
                    <m:r>
                      <w:rPr>
                        <w:rFonts w:ascii="Cambria Math" w:eastAsia="Cambria Math" w:hAnsi="Cambria Math" w:cs="Cambria Math"/>
                        <w:lang w:val="ru-RU"/>
                      </w:rPr>
                      <m:t>1</m:t>
                    </m:r>
                  </m:num>
                  <m:den>
                    <m:sSub>
                      <m:sSubPr>
                        <m:ctrlPr>
                          <w:rPr>
                            <w:rFonts w:ascii="Cambria Math" w:hAnsi="Cambria Math"/>
                          </w:rPr>
                        </m:ctrlPr>
                      </m:sSubPr>
                      <m:e>
                        <m:r>
                          <w:rPr>
                            <w:rFonts w:ascii="Cambria Math" w:eastAsia="Cambria Math" w:hAnsi="Cambria Math" w:cs="Cambria Math"/>
                          </w:rPr>
                          <m:t>n</m:t>
                        </m:r>
                      </m:e>
                      <m:sub>
                        <m:r>
                          <m:rPr>
                            <m:nor/>
                          </m:rPr>
                          <w:rPr>
                            <w:rFonts w:ascii="Cambria Math" w:eastAsia="Cambria Math" w:hAnsi="Cambria Math" w:cs="Cambria Math"/>
                            <w:lang w:val="ru-RU"/>
                          </w:rPr>
                          <m:t>отн</m:t>
                        </m:r>
                      </m:sub>
                    </m:sSub>
                  </m:den>
                </m:f>
                <m:r>
                  <w:rPr>
                    <w:rFonts w:ascii="Cambria Math" w:eastAsia="Cambria Math" w:hAnsi="Cambria Math" w:cs="Cambria Math"/>
                    <w:lang w:val="ru-RU"/>
                  </w:rPr>
                  <m:t>=</m:t>
                </m:r>
                <m:f>
                  <m:fPr>
                    <m:ctrlPr>
                      <w:rPr>
                        <w:rFonts w:ascii="Cambria Math" w:hAnsi="Cambria Math"/>
                      </w:rPr>
                    </m:ctrlPr>
                  </m:fPr>
                  <m:num>
                    <m:sSub>
                      <m:sSubPr>
                        <m:ctrlPr>
                          <w:rPr>
                            <w:rFonts w:ascii="Cambria Math" w:hAnsi="Cambria Math"/>
                          </w:rPr>
                        </m:ctrlPr>
                      </m:sSubPr>
                      <m:e>
                        <m:r>
                          <w:rPr>
                            <w:rFonts w:ascii="Cambria Math" w:eastAsia="Cambria Math" w:hAnsi="Cambria Math" w:cs="Cambria Math"/>
                          </w:rPr>
                          <m:t>n</m:t>
                        </m:r>
                      </m:e>
                      <m:sub>
                        <m:r>
                          <w:rPr>
                            <w:rFonts w:ascii="Cambria Math" w:eastAsia="Cambria Math" w:hAnsi="Cambria Math" w:cs="Cambria Math"/>
                            <w:lang w:val="ru-RU"/>
                          </w:rPr>
                          <m:t>2</m:t>
                        </m:r>
                      </m:sub>
                    </m:sSub>
                  </m:num>
                  <m:den>
                    <m:sSub>
                      <m:sSubPr>
                        <m:ctrlPr>
                          <w:rPr>
                            <w:rFonts w:ascii="Cambria Math" w:hAnsi="Cambria Math"/>
                          </w:rPr>
                        </m:ctrlPr>
                      </m:sSubPr>
                      <m:e>
                        <m:r>
                          <w:rPr>
                            <w:rFonts w:ascii="Cambria Math" w:eastAsia="Cambria Math" w:hAnsi="Cambria Math" w:cs="Cambria Math"/>
                          </w:rPr>
                          <m:t>n</m:t>
                        </m:r>
                      </m:e>
                      <m:sub>
                        <m:r>
                          <w:rPr>
                            <w:rFonts w:ascii="Cambria Math" w:eastAsia="Cambria Math" w:hAnsi="Cambria Math" w:cs="Cambria Math"/>
                            <w:lang w:val="ru-RU"/>
                          </w:rPr>
                          <m:t>1</m:t>
                        </m:r>
                      </m:sub>
                    </m:sSub>
                  </m:den>
                </m:f>
              </m:oMath>
            </m:oMathPara>
          </w:p>
          <w:p w:rsidR="00D40957" w:rsidRPr="0030560C" w:rsidRDefault="00D40957" w:rsidP="00D40957">
            <w:pPr>
              <w:spacing w:after="0" w:line="288" w:lineRule="auto"/>
              <w:ind w:left="336"/>
              <w:jc w:val="both"/>
              <w:rPr>
                <w:lang w:val="ru-RU"/>
              </w:rPr>
            </w:pPr>
          </w:p>
          <w:p w:rsidR="00D40957" w:rsidRDefault="00D40957" w:rsidP="00D40957">
            <w:pPr>
              <w:spacing w:after="0" w:line="288" w:lineRule="auto"/>
              <w:jc w:val="both"/>
            </w:pPr>
            <w:r>
              <w:rPr>
                <w:rFonts w:ascii="Times New Roman" w:hAnsi="Times New Roman"/>
                <w:i/>
                <w:color w:val="000000"/>
                <w:spacing w:val="-4"/>
                <w:sz w:val="24"/>
              </w:rPr>
              <w:t>Sinα</w:t>
            </w:r>
          </w:p>
          <w:tbl>
            <w:tblPr>
              <w:tblW w:w="0" w:type="auto"/>
              <w:tblCellSpacing w:w="0" w:type="auto"/>
              <w:tblLook w:val="04A0" w:firstRow="1" w:lastRow="0" w:firstColumn="1" w:lastColumn="0" w:noHBand="0" w:noVBand="1"/>
            </w:tblPr>
            <w:tblGrid>
              <w:gridCol w:w="513"/>
              <w:gridCol w:w="40"/>
            </w:tblGrid>
            <w:tr w:rsidR="00D40957" w:rsidTr="00D40957">
              <w:trPr>
                <w:trHeight w:val="30"/>
                <w:tblCellSpacing w:w="0" w:type="auto"/>
              </w:trPr>
              <w:tc>
                <w:tcPr>
                  <w:tcW w:w="209" w:type="dxa"/>
                  <w:tcMar>
                    <w:top w:w="15" w:type="dxa"/>
                    <w:left w:w="15" w:type="dxa"/>
                    <w:bottom w:w="15" w:type="dxa"/>
                    <w:right w:w="15" w:type="dxa"/>
                  </w:tcMar>
                  <w:vAlign w:val="bottom"/>
                </w:tcPr>
                <w:p w:rsidR="00D40957" w:rsidRDefault="00D40957" w:rsidP="00D40957">
                  <w:pPr>
                    <w:spacing w:after="0" w:line="288" w:lineRule="auto"/>
                    <w:ind w:left="335"/>
                  </w:pPr>
                </w:p>
                <w:p w:rsidR="00D40957" w:rsidRDefault="00D40957" w:rsidP="00D40957">
                  <w:pPr>
                    <w:spacing w:after="0" w:line="288" w:lineRule="auto"/>
                    <w:ind w:left="335"/>
                  </w:pPr>
                  <w:r>
                    <w:rPr>
                      <w:rFonts w:ascii="Times New Roman" w:hAnsi="Times New Roman"/>
                      <w:color w:val="000000"/>
                      <w:spacing w:val="-4"/>
                      <w:sz w:val="15"/>
                    </w:rPr>
                    <w:t>пр</w:t>
                  </w:r>
                </w:p>
              </w:tc>
              <w:tc>
                <w:tcPr>
                  <w:tcW w:w="40" w:type="dxa"/>
                  <w:tcMar>
                    <w:top w:w="15" w:type="dxa"/>
                    <w:left w:w="15" w:type="dxa"/>
                    <w:bottom w:w="15" w:type="dxa"/>
                    <w:right w:w="15" w:type="dxa"/>
                  </w:tcMar>
                  <w:vAlign w:val="bottom"/>
                </w:tcPr>
                <w:p w:rsidR="00D40957" w:rsidRDefault="00D40957" w:rsidP="00D40957"/>
              </w:tc>
            </w:tr>
            <w:tr w:rsidR="00D40957" w:rsidTr="00D40957">
              <w:trPr>
                <w:gridAfter w:val="1"/>
                <w:wAfter w:w="40" w:type="dxa"/>
                <w:trHeight w:val="60"/>
                <w:tblCellSpacing w:w="0" w:type="auto"/>
              </w:trPr>
              <w:tc>
                <w:tcPr>
                  <w:tcW w:w="209" w:type="dxa"/>
                  <w:tcMar>
                    <w:top w:w="15" w:type="dxa"/>
                    <w:left w:w="15" w:type="dxa"/>
                    <w:bottom w:w="15" w:type="dxa"/>
                    <w:right w:w="15" w:type="dxa"/>
                  </w:tcMar>
                  <w:vAlign w:val="bottom"/>
                </w:tcPr>
                <w:p w:rsidR="00D40957" w:rsidRDefault="00D40957" w:rsidP="00D40957"/>
              </w:tc>
            </w:tr>
          </w:tbl>
          <w:p w:rsidR="00D40957" w:rsidRDefault="00D40957" w:rsidP="00D40957">
            <w:pPr>
              <w:spacing w:after="0" w:line="288" w:lineRule="auto"/>
              <w:ind w:left="336"/>
              <w:jc w:val="both"/>
            </w:pPr>
          </w:p>
          <w:p w:rsidR="00D40957" w:rsidRDefault="00D40957" w:rsidP="00D40957">
            <w:pPr>
              <w:spacing w:after="0" w:line="288" w:lineRule="auto"/>
              <w:ind w:left="336"/>
              <w:jc w:val="both"/>
            </w:pPr>
            <w:r>
              <w:rPr>
                <w:rFonts w:ascii="Times New Roman" w:hAnsi="Times New Roman"/>
                <w:color w:val="000000"/>
                <w:spacing w:val="-4"/>
                <w:sz w:val="24"/>
              </w:rPr>
              <w:t>=</w:t>
            </w:r>
          </w:p>
          <w:p w:rsidR="00D40957" w:rsidRDefault="00D40957" w:rsidP="00D40957">
            <w:pPr>
              <w:spacing w:after="0" w:line="288" w:lineRule="auto"/>
              <w:ind w:left="336"/>
              <w:jc w:val="both"/>
            </w:pPr>
          </w:p>
          <w:p w:rsidR="00D40957" w:rsidRDefault="00D40957" w:rsidP="00D40957">
            <w:pPr>
              <w:spacing w:after="0" w:line="288" w:lineRule="auto"/>
              <w:ind w:left="336"/>
              <w:jc w:val="both"/>
            </w:pPr>
          </w:p>
          <w:tbl>
            <w:tblPr>
              <w:tblW w:w="0" w:type="auto"/>
              <w:tblCellSpacing w:w="0" w:type="auto"/>
              <w:tblLook w:val="04A0" w:firstRow="1" w:lastRow="0" w:firstColumn="1" w:lastColumn="0" w:noHBand="0" w:noVBand="1"/>
            </w:tblPr>
            <w:tblGrid>
              <w:gridCol w:w="641"/>
              <w:gridCol w:w="40"/>
            </w:tblGrid>
            <w:tr w:rsidR="00D40957" w:rsidTr="00D40957">
              <w:trPr>
                <w:trHeight w:val="270"/>
                <w:tblCellSpacing w:w="0" w:type="auto"/>
              </w:trPr>
              <w:tc>
                <w:tcPr>
                  <w:tcW w:w="448" w:type="dxa"/>
                  <w:tcMar>
                    <w:top w:w="15" w:type="dxa"/>
                    <w:left w:w="15" w:type="dxa"/>
                    <w:bottom w:w="15" w:type="dxa"/>
                    <w:right w:w="15" w:type="dxa"/>
                  </w:tcMar>
                  <w:vAlign w:val="bottom"/>
                </w:tcPr>
                <w:p w:rsidR="00D40957" w:rsidRDefault="00D40957" w:rsidP="00D40957">
                  <w:pPr>
                    <w:spacing w:after="0" w:line="288" w:lineRule="auto"/>
                    <w:ind w:left="336"/>
                    <w:jc w:val="center"/>
                  </w:pPr>
                </w:p>
                <w:p w:rsidR="00D40957" w:rsidRDefault="00D40957" w:rsidP="00D40957">
                  <w:pPr>
                    <w:spacing w:after="0" w:line="288" w:lineRule="auto"/>
                    <w:ind w:left="336"/>
                    <w:jc w:val="center"/>
                  </w:pPr>
                  <w:r>
                    <w:rPr>
                      <w:rFonts w:ascii="Times New Roman" w:hAnsi="Times New Roman"/>
                      <w:i/>
                      <w:color w:val="000000"/>
                      <w:spacing w:val="-4"/>
                    </w:rPr>
                    <w:t>n</w:t>
                  </w:r>
                </w:p>
                <w:tbl>
                  <w:tblPr>
                    <w:tblW w:w="0" w:type="auto"/>
                    <w:tblCellSpacing w:w="0" w:type="auto"/>
                    <w:tblLook w:val="04A0" w:firstRow="1" w:lastRow="0" w:firstColumn="1" w:lastColumn="0" w:noHBand="0" w:noVBand="1"/>
                  </w:tblPr>
                  <w:tblGrid>
                    <w:gridCol w:w="575"/>
                    <w:gridCol w:w="36"/>
                  </w:tblGrid>
                  <w:tr w:rsidR="00D40957" w:rsidTr="00D40957">
                    <w:trPr>
                      <w:trHeight w:val="30"/>
                      <w:tblCellSpacing w:w="0" w:type="auto"/>
                    </w:trPr>
                    <w:tc>
                      <w:tcPr>
                        <w:tcW w:w="308" w:type="dxa"/>
                        <w:tcMar>
                          <w:top w:w="15" w:type="dxa"/>
                          <w:left w:w="15" w:type="dxa"/>
                          <w:bottom w:w="15" w:type="dxa"/>
                          <w:right w:w="15" w:type="dxa"/>
                        </w:tcMar>
                        <w:vAlign w:val="bottom"/>
                      </w:tcPr>
                      <w:p w:rsidR="00D40957" w:rsidRDefault="00D40957" w:rsidP="00D40957">
                        <w:pPr>
                          <w:spacing w:after="0" w:line="288" w:lineRule="auto"/>
                          <w:ind w:left="336"/>
                        </w:pPr>
                      </w:p>
                      <w:p w:rsidR="00D40957" w:rsidRDefault="00D40957" w:rsidP="00D40957">
                        <w:pPr>
                          <w:spacing w:after="0" w:line="288" w:lineRule="auto"/>
                          <w:ind w:left="336"/>
                        </w:pPr>
                        <w:r>
                          <w:rPr>
                            <w:rFonts w:ascii="Times New Roman" w:hAnsi="Times New Roman"/>
                            <w:color w:val="000000"/>
                            <w:spacing w:val="-4"/>
                            <w:sz w:val="15"/>
                          </w:rPr>
                          <w:t>отн</w:t>
                        </w:r>
                      </w:p>
                    </w:tc>
                    <w:tc>
                      <w:tcPr>
                        <w:tcW w:w="40" w:type="dxa"/>
                        <w:tcMar>
                          <w:top w:w="15" w:type="dxa"/>
                          <w:left w:w="15" w:type="dxa"/>
                          <w:bottom w:w="15" w:type="dxa"/>
                          <w:right w:w="15" w:type="dxa"/>
                        </w:tcMar>
                        <w:vAlign w:val="bottom"/>
                      </w:tcPr>
                      <w:p w:rsidR="00D40957" w:rsidRDefault="00D40957" w:rsidP="00D40957"/>
                    </w:tc>
                  </w:tr>
                  <w:tr w:rsidR="00D40957" w:rsidTr="00D40957">
                    <w:trPr>
                      <w:gridAfter w:val="1"/>
                      <w:wAfter w:w="40" w:type="dxa"/>
                      <w:trHeight w:val="30"/>
                      <w:tblCellSpacing w:w="0" w:type="auto"/>
                    </w:trPr>
                    <w:tc>
                      <w:tcPr>
                        <w:tcW w:w="308" w:type="dxa"/>
                        <w:tcMar>
                          <w:top w:w="15" w:type="dxa"/>
                          <w:left w:w="15" w:type="dxa"/>
                          <w:bottom w:w="15" w:type="dxa"/>
                          <w:right w:w="15" w:type="dxa"/>
                        </w:tcMar>
                        <w:vAlign w:val="bottom"/>
                      </w:tcPr>
                      <w:p w:rsidR="00D40957" w:rsidRDefault="00D40957" w:rsidP="00D40957"/>
                    </w:tc>
                  </w:tr>
                </w:tbl>
                <w:p w:rsidR="00D40957" w:rsidRDefault="00D40957" w:rsidP="00D40957">
                  <w:pPr>
                    <w:spacing w:after="0" w:line="288" w:lineRule="auto"/>
                  </w:pPr>
                </w:p>
                <w:p w:rsidR="00D40957" w:rsidRDefault="00D40957" w:rsidP="00D40957">
                  <w:pPr>
                    <w:spacing w:after="0" w:line="288" w:lineRule="auto"/>
                    <w:ind w:left="336"/>
                    <w:jc w:val="center"/>
                  </w:pPr>
                </w:p>
                <w:p w:rsidR="00D40957" w:rsidRDefault="00D40957" w:rsidP="00D40957">
                  <w:pPr>
                    <w:pBdr>
                      <w:bottom w:val="single" w:sz="4" w:space="0" w:color="000000"/>
                    </w:pBdr>
                    <w:spacing w:after="0" w:line="288" w:lineRule="auto"/>
                    <w:ind w:left="336"/>
                    <w:jc w:val="center"/>
                  </w:pPr>
                </w:p>
                <w:p w:rsidR="00D40957" w:rsidRDefault="00D40957" w:rsidP="00D40957">
                  <w:pPr>
                    <w:spacing w:after="0" w:line="288" w:lineRule="auto"/>
                    <w:ind w:left="336"/>
                    <w:jc w:val="center"/>
                  </w:pPr>
                </w:p>
                <w:p w:rsidR="00D40957" w:rsidRDefault="00D40957" w:rsidP="00D40957">
                  <w:pPr>
                    <w:spacing w:after="0" w:line="288" w:lineRule="auto"/>
                    <w:ind w:left="336"/>
                    <w:jc w:val="center"/>
                  </w:pPr>
                  <w:r>
                    <w:rPr>
                      <w:rFonts w:ascii="Times New Roman" w:hAnsi="Times New Roman"/>
                      <w:color w:val="000000"/>
                      <w:spacing w:val="-4"/>
                    </w:rPr>
                    <w:t>1</w:t>
                  </w:r>
                </w:p>
              </w:tc>
              <w:tc>
                <w:tcPr>
                  <w:tcW w:w="40" w:type="dxa"/>
                  <w:tcMar>
                    <w:top w:w="15" w:type="dxa"/>
                    <w:left w:w="15" w:type="dxa"/>
                    <w:bottom w:w="15" w:type="dxa"/>
                    <w:right w:w="15" w:type="dxa"/>
                  </w:tcMar>
                  <w:vAlign w:val="bottom"/>
                </w:tcPr>
                <w:p w:rsidR="00D40957" w:rsidRDefault="00D40957" w:rsidP="00D40957"/>
              </w:tc>
            </w:tr>
            <w:tr w:rsidR="00D40957" w:rsidTr="00D40957">
              <w:trPr>
                <w:gridAfter w:val="1"/>
                <w:wAfter w:w="40" w:type="dxa"/>
                <w:trHeight w:val="165"/>
                <w:tblCellSpacing w:w="0" w:type="auto"/>
              </w:trPr>
              <w:tc>
                <w:tcPr>
                  <w:tcW w:w="448" w:type="dxa"/>
                  <w:tcMar>
                    <w:top w:w="15" w:type="dxa"/>
                    <w:left w:w="15" w:type="dxa"/>
                    <w:bottom w:w="15" w:type="dxa"/>
                    <w:right w:w="15" w:type="dxa"/>
                  </w:tcMar>
                  <w:vAlign w:val="bottom"/>
                </w:tcPr>
                <w:p w:rsidR="00D40957" w:rsidRDefault="00D40957" w:rsidP="00D40957"/>
              </w:tc>
            </w:tr>
          </w:tbl>
          <w:p w:rsidR="00D40957" w:rsidRDefault="00D40957" w:rsidP="00D40957">
            <w:pPr>
              <w:spacing w:after="0" w:line="288" w:lineRule="auto"/>
              <w:ind w:left="336"/>
              <w:jc w:val="both"/>
            </w:pPr>
          </w:p>
          <w:p w:rsidR="00D40957" w:rsidRDefault="00D40957" w:rsidP="00D40957">
            <w:pPr>
              <w:spacing w:after="0" w:line="288" w:lineRule="auto"/>
              <w:ind w:left="336"/>
              <w:jc w:val="both"/>
            </w:pPr>
          </w:p>
          <w:p w:rsidR="00D40957" w:rsidRDefault="00D40957" w:rsidP="00D40957">
            <w:pPr>
              <w:spacing w:after="0" w:line="288" w:lineRule="auto"/>
              <w:ind w:left="336"/>
              <w:jc w:val="both"/>
            </w:pPr>
            <w:r>
              <w:rPr>
                <w:rFonts w:ascii="Times New Roman" w:hAnsi="Times New Roman"/>
                <w:color w:val="000000"/>
                <w:spacing w:val="-4"/>
                <w:sz w:val="24"/>
              </w:rPr>
              <w:t>=</w:t>
            </w:r>
          </w:p>
          <w:p w:rsidR="00D40957" w:rsidRDefault="00D40957" w:rsidP="00D40957">
            <w:pPr>
              <w:spacing w:after="0" w:line="288" w:lineRule="auto"/>
              <w:ind w:left="336"/>
              <w:jc w:val="both"/>
            </w:pPr>
          </w:p>
          <w:p w:rsidR="00D40957" w:rsidRDefault="00D40957" w:rsidP="00D40957">
            <w:pPr>
              <w:spacing w:after="0" w:line="288" w:lineRule="auto"/>
              <w:ind w:left="336"/>
              <w:jc w:val="both"/>
            </w:pPr>
          </w:p>
          <w:tbl>
            <w:tblPr>
              <w:tblW w:w="0" w:type="auto"/>
              <w:tblCellSpacing w:w="0" w:type="auto"/>
              <w:tblLook w:val="04A0" w:firstRow="1" w:lastRow="0" w:firstColumn="1" w:lastColumn="0" w:noHBand="0" w:noVBand="1"/>
            </w:tblPr>
            <w:tblGrid>
              <w:gridCol w:w="504"/>
              <w:gridCol w:w="40"/>
            </w:tblGrid>
            <w:tr w:rsidR="00D40957" w:rsidTr="00D40957">
              <w:trPr>
                <w:trHeight w:val="225"/>
                <w:tblCellSpacing w:w="0" w:type="auto"/>
              </w:trPr>
              <w:tc>
                <w:tcPr>
                  <w:tcW w:w="252" w:type="dxa"/>
                  <w:tcMar>
                    <w:top w:w="15" w:type="dxa"/>
                    <w:left w:w="15" w:type="dxa"/>
                    <w:bottom w:w="15" w:type="dxa"/>
                    <w:right w:w="15" w:type="dxa"/>
                  </w:tcMar>
                  <w:vAlign w:val="bottom"/>
                </w:tcPr>
                <w:p w:rsidR="00D40957" w:rsidRDefault="00D40957" w:rsidP="00D40957">
                  <w:pPr>
                    <w:spacing w:after="0" w:line="288" w:lineRule="auto"/>
                    <w:ind w:left="336"/>
                    <w:jc w:val="center"/>
                  </w:pPr>
                </w:p>
                <w:p w:rsidR="00D40957" w:rsidRDefault="00D40957" w:rsidP="00D40957">
                  <w:pPr>
                    <w:spacing w:after="0" w:line="288" w:lineRule="auto"/>
                    <w:ind w:left="336"/>
                    <w:jc w:val="center"/>
                  </w:pPr>
                  <w:r>
                    <w:rPr>
                      <w:rFonts w:ascii="Times New Roman" w:hAnsi="Times New Roman"/>
                      <w:i/>
                      <w:color w:val="000000"/>
                      <w:spacing w:val="-4"/>
                    </w:rPr>
                    <w:t>n</w:t>
                  </w:r>
                </w:p>
                <w:tbl>
                  <w:tblPr>
                    <w:tblW w:w="0" w:type="auto"/>
                    <w:tblCellSpacing w:w="0" w:type="auto"/>
                    <w:tblLook w:val="04A0" w:firstRow="1" w:lastRow="0" w:firstColumn="1" w:lastColumn="0" w:noHBand="0" w:noVBand="1"/>
                  </w:tblPr>
                  <w:tblGrid>
                    <w:gridCol w:w="438"/>
                    <w:gridCol w:w="36"/>
                  </w:tblGrid>
                  <w:tr w:rsidR="00D40957" w:rsidTr="00D40957">
                    <w:trPr>
                      <w:trHeight w:val="60"/>
                      <w:tblCellSpacing w:w="0" w:type="auto"/>
                    </w:trPr>
                    <w:tc>
                      <w:tcPr>
                        <w:tcW w:w="112" w:type="dxa"/>
                        <w:tcMar>
                          <w:top w:w="15" w:type="dxa"/>
                          <w:left w:w="15" w:type="dxa"/>
                          <w:bottom w:w="15" w:type="dxa"/>
                          <w:right w:w="15" w:type="dxa"/>
                        </w:tcMar>
                        <w:vAlign w:val="bottom"/>
                      </w:tcPr>
                      <w:p w:rsidR="00D40957" w:rsidRDefault="00D40957" w:rsidP="00D40957">
                        <w:pPr>
                          <w:spacing w:after="0" w:line="288" w:lineRule="auto"/>
                          <w:ind w:left="336"/>
                        </w:pPr>
                      </w:p>
                      <w:p w:rsidR="00D40957" w:rsidRDefault="00D40957" w:rsidP="00D40957">
                        <w:pPr>
                          <w:spacing w:after="0" w:line="288" w:lineRule="auto"/>
                          <w:ind w:left="336"/>
                        </w:pPr>
                        <w:r>
                          <w:rPr>
                            <w:rFonts w:ascii="Times New Roman" w:hAnsi="Times New Roman"/>
                            <w:color w:val="000000"/>
                            <w:spacing w:val="-4"/>
                            <w:sz w:val="15"/>
                          </w:rPr>
                          <w:t>1</w:t>
                        </w:r>
                      </w:p>
                    </w:tc>
                    <w:tc>
                      <w:tcPr>
                        <w:tcW w:w="40" w:type="dxa"/>
                        <w:tcMar>
                          <w:top w:w="15" w:type="dxa"/>
                          <w:left w:w="15" w:type="dxa"/>
                          <w:bottom w:w="15" w:type="dxa"/>
                          <w:right w:w="15" w:type="dxa"/>
                        </w:tcMar>
                        <w:vAlign w:val="bottom"/>
                      </w:tcPr>
                      <w:p w:rsidR="00D40957" w:rsidRDefault="00D40957" w:rsidP="00D40957"/>
                    </w:tc>
                  </w:tr>
                  <w:tr w:rsidR="00D40957" w:rsidTr="00D40957">
                    <w:trPr>
                      <w:gridAfter w:val="1"/>
                      <w:wAfter w:w="40" w:type="dxa"/>
                      <w:trHeight w:val="30"/>
                      <w:tblCellSpacing w:w="0" w:type="auto"/>
                    </w:trPr>
                    <w:tc>
                      <w:tcPr>
                        <w:tcW w:w="112" w:type="dxa"/>
                        <w:tcMar>
                          <w:top w:w="15" w:type="dxa"/>
                          <w:left w:w="15" w:type="dxa"/>
                          <w:bottom w:w="15" w:type="dxa"/>
                          <w:right w:w="15" w:type="dxa"/>
                        </w:tcMar>
                        <w:vAlign w:val="bottom"/>
                      </w:tcPr>
                      <w:p w:rsidR="00D40957" w:rsidRDefault="00D40957" w:rsidP="00D40957"/>
                    </w:tc>
                  </w:tr>
                </w:tbl>
                <w:p w:rsidR="00D40957" w:rsidRDefault="00D40957" w:rsidP="00D40957">
                  <w:pPr>
                    <w:spacing w:after="0" w:line="288" w:lineRule="auto"/>
                  </w:pPr>
                </w:p>
                <w:p w:rsidR="00D40957" w:rsidRDefault="00D40957" w:rsidP="00D40957">
                  <w:pPr>
                    <w:spacing w:after="0" w:line="288" w:lineRule="auto"/>
                    <w:ind w:left="336"/>
                    <w:jc w:val="center"/>
                  </w:pPr>
                </w:p>
                <w:p w:rsidR="00D40957" w:rsidRDefault="00D40957" w:rsidP="00D40957">
                  <w:pPr>
                    <w:pBdr>
                      <w:bottom w:val="single" w:sz="4" w:space="0" w:color="000000"/>
                    </w:pBdr>
                    <w:spacing w:after="0" w:line="288" w:lineRule="auto"/>
                    <w:ind w:left="336"/>
                    <w:jc w:val="center"/>
                  </w:pPr>
                </w:p>
                <w:p w:rsidR="00D40957" w:rsidRDefault="00D40957" w:rsidP="00D40957">
                  <w:pPr>
                    <w:spacing w:after="0" w:line="288" w:lineRule="auto"/>
                    <w:ind w:left="336"/>
                    <w:jc w:val="center"/>
                  </w:pPr>
                </w:p>
                <w:p w:rsidR="00D40957" w:rsidRDefault="00D40957" w:rsidP="00D40957">
                  <w:pPr>
                    <w:spacing w:after="0" w:line="288" w:lineRule="auto"/>
                    <w:ind w:left="336"/>
                    <w:jc w:val="center"/>
                  </w:pPr>
                  <w:r>
                    <w:rPr>
                      <w:rFonts w:ascii="Times New Roman" w:hAnsi="Times New Roman"/>
                      <w:i/>
                      <w:color w:val="000000"/>
                      <w:spacing w:val="-4"/>
                    </w:rPr>
                    <w:t>n</w:t>
                  </w:r>
                </w:p>
                <w:tbl>
                  <w:tblPr>
                    <w:tblW w:w="0" w:type="auto"/>
                    <w:tblCellSpacing w:w="0" w:type="auto"/>
                    <w:tblLook w:val="04A0" w:firstRow="1" w:lastRow="0" w:firstColumn="1" w:lastColumn="0" w:noHBand="0" w:noVBand="1"/>
                  </w:tblPr>
                  <w:tblGrid>
                    <w:gridCol w:w="438"/>
                    <w:gridCol w:w="36"/>
                  </w:tblGrid>
                  <w:tr w:rsidR="00D40957" w:rsidTr="00D40957">
                    <w:trPr>
                      <w:trHeight w:val="60"/>
                      <w:tblCellSpacing w:w="0" w:type="auto"/>
                    </w:trPr>
                    <w:tc>
                      <w:tcPr>
                        <w:tcW w:w="112" w:type="dxa"/>
                        <w:tcMar>
                          <w:top w:w="15" w:type="dxa"/>
                          <w:left w:w="15" w:type="dxa"/>
                          <w:bottom w:w="15" w:type="dxa"/>
                          <w:right w:w="15" w:type="dxa"/>
                        </w:tcMar>
                        <w:vAlign w:val="bottom"/>
                      </w:tcPr>
                      <w:p w:rsidR="00D40957" w:rsidRDefault="00D40957" w:rsidP="00D40957">
                        <w:pPr>
                          <w:spacing w:after="0" w:line="288" w:lineRule="auto"/>
                          <w:ind w:left="336"/>
                        </w:pPr>
                      </w:p>
                      <w:p w:rsidR="00D40957" w:rsidRDefault="00D40957" w:rsidP="00D40957">
                        <w:pPr>
                          <w:spacing w:after="0" w:line="288" w:lineRule="auto"/>
                          <w:ind w:left="336"/>
                        </w:pPr>
                        <w:r>
                          <w:rPr>
                            <w:rFonts w:ascii="Times New Roman" w:hAnsi="Times New Roman"/>
                            <w:color w:val="000000"/>
                            <w:spacing w:val="-4"/>
                            <w:sz w:val="15"/>
                          </w:rPr>
                          <w:t>2</w:t>
                        </w:r>
                      </w:p>
                    </w:tc>
                    <w:tc>
                      <w:tcPr>
                        <w:tcW w:w="40" w:type="dxa"/>
                        <w:tcMar>
                          <w:top w:w="15" w:type="dxa"/>
                          <w:left w:w="15" w:type="dxa"/>
                          <w:bottom w:w="15" w:type="dxa"/>
                          <w:right w:w="15" w:type="dxa"/>
                        </w:tcMar>
                        <w:vAlign w:val="bottom"/>
                      </w:tcPr>
                      <w:p w:rsidR="00D40957" w:rsidRDefault="00D40957" w:rsidP="00D40957"/>
                    </w:tc>
                  </w:tr>
                  <w:tr w:rsidR="00D40957" w:rsidTr="00D40957">
                    <w:trPr>
                      <w:gridAfter w:val="1"/>
                      <w:wAfter w:w="40" w:type="dxa"/>
                      <w:trHeight w:val="30"/>
                      <w:tblCellSpacing w:w="0" w:type="auto"/>
                    </w:trPr>
                    <w:tc>
                      <w:tcPr>
                        <w:tcW w:w="112" w:type="dxa"/>
                        <w:tcMar>
                          <w:top w:w="15" w:type="dxa"/>
                          <w:left w:w="15" w:type="dxa"/>
                          <w:bottom w:w="15" w:type="dxa"/>
                          <w:right w:w="15" w:type="dxa"/>
                        </w:tcMar>
                        <w:vAlign w:val="bottom"/>
                      </w:tcPr>
                      <w:p w:rsidR="00D40957" w:rsidRDefault="00D40957" w:rsidP="00D40957"/>
                    </w:tc>
                  </w:tr>
                </w:tbl>
                <w:p w:rsidR="00D40957" w:rsidRDefault="00D40957" w:rsidP="00D40957">
                  <w:pPr>
                    <w:spacing w:after="0" w:line="288" w:lineRule="auto"/>
                  </w:pPr>
                </w:p>
              </w:tc>
              <w:tc>
                <w:tcPr>
                  <w:tcW w:w="40" w:type="dxa"/>
                  <w:tcMar>
                    <w:top w:w="15" w:type="dxa"/>
                    <w:left w:w="15" w:type="dxa"/>
                    <w:bottom w:w="15" w:type="dxa"/>
                    <w:right w:w="15" w:type="dxa"/>
                  </w:tcMar>
                  <w:vAlign w:val="bottom"/>
                </w:tcPr>
                <w:p w:rsidR="00D40957" w:rsidRDefault="00D40957" w:rsidP="00D40957"/>
              </w:tc>
            </w:tr>
            <w:tr w:rsidR="00D40957" w:rsidTr="00D40957">
              <w:trPr>
                <w:gridAfter w:val="1"/>
                <w:wAfter w:w="40" w:type="dxa"/>
                <w:trHeight w:val="165"/>
                <w:tblCellSpacing w:w="0" w:type="auto"/>
              </w:trPr>
              <w:tc>
                <w:tcPr>
                  <w:tcW w:w="252" w:type="dxa"/>
                  <w:tcMar>
                    <w:top w:w="15" w:type="dxa"/>
                    <w:left w:w="15" w:type="dxa"/>
                    <w:bottom w:w="15" w:type="dxa"/>
                    <w:right w:w="15" w:type="dxa"/>
                  </w:tcMar>
                  <w:vAlign w:val="bottom"/>
                </w:tcPr>
                <w:p w:rsidR="00D40957" w:rsidRDefault="00D40957" w:rsidP="00D40957"/>
              </w:tc>
            </w:tr>
          </w:tbl>
          <w:p w:rsidR="00D40957" w:rsidRDefault="00D40957" w:rsidP="00D40957">
            <w:pPr>
              <w:spacing w:after="0" w:line="288" w:lineRule="auto"/>
              <w:ind w:left="336"/>
              <w:jc w:val="both"/>
            </w:pPr>
          </w:p>
          <w:p w:rsidR="00D40957" w:rsidRDefault="00D40957" w:rsidP="00D40957">
            <w:pPr>
              <w:spacing w:after="0" w:line="288" w:lineRule="auto"/>
              <w:jc w:val="both"/>
            </w:pPr>
          </w:p>
          <w:p w:rsidR="00D40957" w:rsidRDefault="00D40957" w:rsidP="00D40957">
            <w:pPr>
              <w:spacing w:after="0" w:line="288" w:lineRule="auto"/>
              <w:jc w:val="both"/>
            </w:pPr>
          </w:p>
          <w:p w:rsidR="00D40957" w:rsidRDefault="00D40957" w:rsidP="00D40957">
            <w:pPr>
              <w:spacing w:after="0" w:line="336" w:lineRule="auto"/>
              <w:ind w:left="336"/>
              <w:jc w:val="both"/>
            </w:pPr>
          </w:p>
        </w:tc>
      </w:tr>
      <w:tr w:rsidR="00D40957" w:rsidTr="00D40957">
        <w:trPr>
          <w:trHeight w:val="144"/>
        </w:trPr>
        <w:tc>
          <w:tcPr>
            <w:tcW w:w="0" w:type="auto"/>
            <w:vMerge/>
            <w:tcBorders>
              <w:top w:val="nil"/>
            </w:tcBorders>
            <w:tcMar>
              <w:top w:w="50" w:type="dxa"/>
              <w:left w:w="100" w:type="dxa"/>
            </w:tcMar>
          </w:tcPr>
          <w:p w:rsidR="00D40957" w:rsidRDefault="00D40957" w:rsidP="00D40957"/>
        </w:tc>
        <w:tc>
          <w:tcPr>
            <w:tcW w:w="1605" w:type="dxa"/>
            <w:tcMar>
              <w:top w:w="50" w:type="dxa"/>
              <w:left w:w="100" w:type="dxa"/>
            </w:tcMar>
            <w:vAlign w:val="center"/>
          </w:tcPr>
          <w:p w:rsidR="00D40957" w:rsidRDefault="00D40957" w:rsidP="00D40957">
            <w:pPr>
              <w:spacing w:after="0" w:line="336" w:lineRule="auto"/>
              <w:ind w:left="336"/>
              <w:jc w:val="center"/>
            </w:pPr>
            <w:r>
              <w:rPr>
                <w:rFonts w:ascii="Times New Roman" w:hAnsi="Times New Roman"/>
                <w:color w:val="000000"/>
                <w:sz w:val="24"/>
              </w:rPr>
              <w:t>3.6.6</w:t>
            </w:r>
          </w:p>
        </w:tc>
        <w:tc>
          <w:tcPr>
            <w:tcW w:w="6314" w:type="dxa"/>
            <w:tcMar>
              <w:top w:w="50" w:type="dxa"/>
              <w:left w:w="100" w:type="dxa"/>
            </w:tcMar>
            <w:vAlign w:val="center"/>
          </w:tcPr>
          <w:p w:rsidR="00D40957" w:rsidRPr="0030560C" w:rsidRDefault="00D40957" w:rsidP="00D40957">
            <w:pPr>
              <w:spacing w:after="0" w:line="336" w:lineRule="auto"/>
              <w:ind w:left="336"/>
              <w:jc w:val="both"/>
              <w:rPr>
                <w:lang w:val="ru-RU"/>
              </w:rPr>
            </w:pPr>
            <w:r w:rsidRPr="0030560C">
              <w:rPr>
                <w:rFonts w:ascii="Times New Roman" w:hAnsi="Times New Roman"/>
                <w:color w:val="000000"/>
                <w:sz w:val="24"/>
                <w:lang w:val="ru-RU"/>
              </w:rPr>
              <w:t xml:space="preserve">Собирающие и рассеивающие линзы. Тонкая линза. Фокусное расстояние и оптическая сила тонкой линзы:  </w:t>
            </w:r>
          </w:p>
          <w:p w:rsidR="00D40957" w:rsidRDefault="00D40957" w:rsidP="00D40957">
            <m:oMathPara>
              <m:oMath>
                <m:r>
                  <w:rPr>
                    <w:rFonts w:ascii="Cambria Math" w:eastAsia="Cambria Math" w:hAnsi="Cambria Math" w:cs="Cambria Math"/>
                  </w:rPr>
                  <m:t>D=</m:t>
                </m:r>
                <m:f>
                  <m:fPr>
                    <m:ctrlPr>
                      <w:rPr>
                        <w:rFonts w:ascii="Cambria Math" w:hAnsi="Cambria Math"/>
                      </w:rPr>
                    </m:ctrlPr>
                  </m:fPr>
                  <m:num>
                    <m:r>
                      <w:rPr>
                        <w:rFonts w:ascii="Cambria Math" w:eastAsia="Cambria Math" w:hAnsi="Cambria Math" w:cs="Cambria Math"/>
                      </w:rPr>
                      <m:t>1</m:t>
                    </m:r>
                  </m:num>
                  <m:den>
                    <m:r>
                      <w:rPr>
                        <w:rFonts w:ascii="Cambria Math" w:eastAsia="Cambria Math" w:hAnsi="Cambria Math" w:cs="Cambria Math"/>
                      </w:rPr>
                      <m:t>F</m:t>
                    </m:r>
                  </m:den>
                </m:f>
              </m:oMath>
            </m:oMathPara>
          </w:p>
          <w:p w:rsidR="00D40957" w:rsidRDefault="00D40957" w:rsidP="00D40957">
            <w:pPr>
              <w:spacing w:after="0" w:line="288" w:lineRule="auto"/>
              <w:ind w:left="336"/>
              <w:jc w:val="both"/>
            </w:pPr>
          </w:p>
          <w:p w:rsidR="00D40957" w:rsidRDefault="00D40957" w:rsidP="00D40957">
            <w:pPr>
              <w:spacing w:after="0" w:line="288" w:lineRule="auto"/>
              <w:ind w:left="336"/>
              <w:jc w:val="both"/>
            </w:pPr>
            <w:r>
              <w:rPr>
                <w:rFonts w:ascii="Times New Roman" w:hAnsi="Times New Roman"/>
                <w:i/>
                <w:color w:val="000000"/>
                <w:sz w:val="24"/>
              </w:rPr>
              <w:t>D</w:t>
            </w:r>
          </w:p>
          <w:p w:rsidR="00D40957" w:rsidRDefault="00D40957" w:rsidP="00D40957">
            <w:pPr>
              <w:spacing w:after="0" w:line="288" w:lineRule="auto"/>
              <w:ind w:left="336"/>
              <w:jc w:val="both"/>
            </w:pPr>
            <w:r>
              <w:rPr>
                <w:rFonts w:ascii="Times New Roman" w:hAnsi="Times New Roman"/>
                <w:color w:val="000000"/>
                <w:sz w:val="24"/>
              </w:rPr>
              <w:t>=</w:t>
            </w:r>
          </w:p>
          <w:p w:rsidR="00D40957" w:rsidRDefault="00D40957" w:rsidP="00D40957">
            <w:pPr>
              <w:spacing w:after="0" w:line="288" w:lineRule="auto"/>
              <w:ind w:left="336"/>
              <w:jc w:val="both"/>
            </w:pPr>
          </w:p>
          <w:p w:rsidR="00D40957" w:rsidRDefault="00D40957" w:rsidP="00D40957">
            <w:pPr>
              <w:spacing w:after="0" w:line="288" w:lineRule="auto"/>
              <w:ind w:left="336"/>
              <w:jc w:val="both"/>
            </w:pPr>
          </w:p>
          <w:tbl>
            <w:tblPr>
              <w:tblW w:w="0" w:type="auto"/>
              <w:tblCellSpacing w:w="0" w:type="auto"/>
              <w:tblLook w:val="04A0" w:firstRow="1" w:lastRow="0" w:firstColumn="1" w:lastColumn="0" w:noHBand="0" w:noVBand="1"/>
            </w:tblPr>
            <w:tblGrid>
              <w:gridCol w:w="501"/>
              <w:gridCol w:w="40"/>
            </w:tblGrid>
            <w:tr w:rsidR="00D40957" w:rsidTr="00D40957">
              <w:trPr>
                <w:trHeight w:val="270"/>
                <w:tblCellSpacing w:w="0" w:type="auto"/>
              </w:trPr>
              <w:tc>
                <w:tcPr>
                  <w:tcW w:w="211" w:type="dxa"/>
                  <w:tcMar>
                    <w:top w:w="15" w:type="dxa"/>
                    <w:left w:w="15" w:type="dxa"/>
                    <w:bottom w:w="15" w:type="dxa"/>
                    <w:right w:w="15" w:type="dxa"/>
                  </w:tcMar>
                  <w:vAlign w:val="bottom"/>
                </w:tcPr>
                <w:p w:rsidR="00D40957" w:rsidRDefault="00D40957" w:rsidP="00D40957">
                  <w:pPr>
                    <w:spacing w:after="0" w:line="288" w:lineRule="auto"/>
                    <w:ind w:left="336"/>
                    <w:jc w:val="center"/>
                  </w:pPr>
                </w:p>
                <w:p w:rsidR="00D40957" w:rsidRDefault="00D40957" w:rsidP="00D40957">
                  <w:pPr>
                    <w:spacing w:after="0" w:line="288" w:lineRule="auto"/>
                    <w:ind w:left="336"/>
                    <w:jc w:val="center"/>
                  </w:pPr>
                  <w:r>
                    <w:rPr>
                      <w:rFonts w:ascii="Times New Roman" w:hAnsi="Times New Roman"/>
                      <w:i/>
                      <w:color w:val="000000"/>
                    </w:rPr>
                    <w:t>F</w:t>
                  </w:r>
                </w:p>
                <w:p w:rsidR="00D40957" w:rsidRDefault="00D40957" w:rsidP="00D40957">
                  <w:pPr>
                    <w:spacing w:after="0" w:line="288" w:lineRule="auto"/>
                    <w:ind w:left="336"/>
                    <w:jc w:val="center"/>
                  </w:pPr>
                </w:p>
                <w:p w:rsidR="00D40957" w:rsidRDefault="00D40957" w:rsidP="00D40957">
                  <w:pPr>
                    <w:pBdr>
                      <w:bottom w:val="single" w:sz="4" w:space="0" w:color="000000"/>
                    </w:pBdr>
                    <w:spacing w:after="0" w:line="288" w:lineRule="auto"/>
                    <w:ind w:left="336"/>
                    <w:jc w:val="center"/>
                  </w:pPr>
                </w:p>
                <w:p w:rsidR="00D40957" w:rsidRDefault="00D40957" w:rsidP="00D40957">
                  <w:pPr>
                    <w:spacing w:after="0" w:line="288" w:lineRule="auto"/>
                    <w:ind w:left="336"/>
                    <w:jc w:val="center"/>
                  </w:pPr>
                </w:p>
                <w:p w:rsidR="00D40957" w:rsidRDefault="00D40957" w:rsidP="00D40957">
                  <w:pPr>
                    <w:spacing w:after="0" w:line="288" w:lineRule="auto"/>
                    <w:ind w:left="336"/>
                    <w:jc w:val="center"/>
                  </w:pPr>
                  <w:r>
                    <w:rPr>
                      <w:rFonts w:ascii="Times New Roman" w:hAnsi="Times New Roman"/>
                      <w:color w:val="000000"/>
                    </w:rPr>
                    <w:t>1</w:t>
                  </w:r>
                </w:p>
              </w:tc>
              <w:tc>
                <w:tcPr>
                  <w:tcW w:w="40" w:type="dxa"/>
                  <w:tcMar>
                    <w:top w:w="15" w:type="dxa"/>
                    <w:left w:w="15" w:type="dxa"/>
                    <w:bottom w:w="15" w:type="dxa"/>
                    <w:right w:w="15" w:type="dxa"/>
                  </w:tcMar>
                  <w:vAlign w:val="bottom"/>
                </w:tcPr>
                <w:p w:rsidR="00D40957" w:rsidRDefault="00D40957" w:rsidP="00D40957"/>
              </w:tc>
            </w:tr>
            <w:tr w:rsidR="00D40957" w:rsidTr="00D40957">
              <w:trPr>
                <w:gridAfter w:val="1"/>
                <w:wAfter w:w="40" w:type="dxa"/>
                <w:trHeight w:val="135"/>
                <w:tblCellSpacing w:w="0" w:type="auto"/>
              </w:trPr>
              <w:tc>
                <w:tcPr>
                  <w:tcW w:w="211" w:type="dxa"/>
                  <w:tcMar>
                    <w:top w:w="15" w:type="dxa"/>
                    <w:left w:w="15" w:type="dxa"/>
                    <w:bottom w:w="15" w:type="dxa"/>
                    <w:right w:w="15" w:type="dxa"/>
                  </w:tcMar>
                  <w:vAlign w:val="bottom"/>
                </w:tcPr>
                <w:p w:rsidR="00D40957" w:rsidRDefault="00D40957" w:rsidP="00D40957"/>
              </w:tc>
            </w:tr>
          </w:tbl>
          <w:p w:rsidR="00D40957" w:rsidRDefault="00D40957" w:rsidP="00D40957">
            <w:pPr>
              <w:spacing w:after="0" w:line="288" w:lineRule="auto"/>
              <w:ind w:left="336"/>
              <w:jc w:val="both"/>
            </w:pPr>
          </w:p>
          <w:p w:rsidR="00D40957" w:rsidRDefault="00D40957" w:rsidP="00D40957">
            <w:pPr>
              <w:spacing w:after="0" w:line="288" w:lineRule="auto"/>
              <w:jc w:val="both"/>
            </w:pPr>
          </w:p>
          <w:p w:rsidR="00D40957" w:rsidRDefault="00D40957" w:rsidP="00D40957">
            <w:pPr>
              <w:spacing w:after="0" w:line="288" w:lineRule="auto"/>
              <w:jc w:val="both"/>
            </w:pPr>
          </w:p>
          <w:p w:rsidR="00D40957" w:rsidRDefault="00D40957" w:rsidP="00D40957">
            <w:pPr>
              <w:spacing w:after="0" w:line="336" w:lineRule="auto"/>
              <w:ind w:left="336"/>
              <w:jc w:val="both"/>
            </w:pPr>
          </w:p>
        </w:tc>
      </w:tr>
      <w:tr w:rsidR="00D40957" w:rsidTr="00D40957">
        <w:trPr>
          <w:trHeight w:val="144"/>
        </w:trPr>
        <w:tc>
          <w:tcPr>
            <w:tcW w:w="0" w:type="auto"/>
            <w:vMerge/>
            <w:tcBorders>
              <w:top w:val="nil"/>
            </w:tcBorders>
            <w:tcMar>
              <w:top w:w="50" w:type="dxa"/>
              <w:left w:w="100" w:type="dxa"/>
            </w:tcMar>
          </w:tcPr>
          <w:p w:rsidR="00D40957" w:rsidRDefault="00D40957" w:rsidP="00D40957"/>
        </w:tc>
        <w:tc>
          <w:tcPr>
            <w:tcW w:w="1605" w:type="dxa"/>
            <w:tcMar>
              <w:top w:w="50" w:type="dxa"/>
              <w:left w:w="100" w:type="dxa"/>
            </w:tcMar>
            <w:vAlign w:val="center"/>
          </w:tcPr>
          <w:p w:rsidR="00D40957" w:rsidRDefault="00D40957" w:rsidP="00D40957">
            <w:pPr>
              <w:spacing w:after="0" w:line="336" w:lineRule="auto"/>
              <w:ind w:left="336"/>
              <w:jc w:val="center"/>
            </w:pPr>
            <w:r>
              <w:rPr>
                <w:rFonts w:ascii="Times New Roman" w:hAnsi="Times New Roman"/>
                <w:color w:val="000000"/>
                <w:sz w:val="24"/>
              </w:rPr>
              <w:t>3.6.7</w:t>
            </w:r>
          </w:p>
        </w:tc>
        <w:tc>
          <w:tcPr>
            <w:tcW w:w="6314" w:type="dxa"/>
            <w:tcMar>
              <w:top w:w="50" w:type="dxa"/>
              <w:left w:w="100" w:type="dxa"/>
            </w:tcMar>
            <w:vAlign w:val="center"/>
          </w:tcPr>
          <w:p w:rsidR="00D40957" w:rsidRDefault="00D40957" w:rsidP="00D40957">
            <w:pPr>
              <w:spacing w:after="0" w:line="336" w:lineRule="auto"/>
              <w:ind w:left="336"/>
            </w:pPr>
            <w:r>
              <w:rPr>
                <w:rFonts w:ascii="Times New Roman" w:hAnsi="Times New Roman"/>
                <w:color w:val="000000"/>
                <w:sz w:val="24"/>
              </w:rPr>
              <w:t xml:space="preserve">Формула тонкой линзы:  </w:t>
            </w:r>
          </w:p>
          <w:p w:rsidR="00D40957" w:rsidRDefault="00315E60" w:rsidP="00D40957">
            <m:oMathPara>
              <m:oMath>
                <m:f>
                  <m:fPr>
                    <m:ctrlPr>
                      <w:rPr>
                        <w:rFonts w:ascii="Cambria Math" w:hAnsi="Cambria Math"/>
                      </w:rPr>
                    </m:ctrlPr>
                  </m:fPr>
                  <m:num>
                    <m:r>
                      <w:rPr>
                        <w:rFonts w:ascii="Cambria Math" w:eastAsia="Cambria Math" w:hAnsi="Cambria Math" w:cs="Cambria Math"/>
                      </w:rPr>
                      <m:t>1</m:t>
                    </m:r>
                  </m:num>
                  <m:den>
                    <m:r>
                      <w:rPr>
                        <w:rFonts w:ascii="Cambria Math" w:eastAsia="Cambria Math" w:hAnsi="Cambria Math" w:cs="Cambria Math"/>
                      </w:rPr>
                      <m:t>d</m:t>
                    </m:r>
                  </m:den>
                </m:f>
                <m:r>
                  <w:rPr>
                    <w:rFonts w:ascii="Cambria Math" w:eastAsia="Cambria Math" w:hAnsi="Cambria Math" w:cs="Cambria Math"/>
                  </w:rPr>
                  <m:t>+</m:t>
                </m:r>
                <m:f>
                  <m:fPr>
                    <m:ctrlPr>
                      <w:rPr>
                        <w:rFonts w:ascii="Cambria Math" w:hAnsi="Cambria Math"/>
                      </w:rPr>
                    </m:ctrlPr>
                  </m:fPr>
                  <m:num>
                    <m:r>
                      <w:rPr>
                        <w:rFonts w:ascii="Cambria Math" w:eastAsia="Cambria Math" w:hAnsi="Cambria Math" w:cs="Cambria Math"/>
                      </w:rPr>
                      <m:t>1</m:t>
                    </m:r>
                  </m:num>
                  <m:den>
                    <m:r>
                      <w:rPr>
                        <w:rFonts w:ascii="Cambria Math" w:eastAsia="Cambria Math" w:hAnsi="Cambria Math" w:cs="Cambria Math"/>
                      </w:rPr>
                      <m:t>f</m:t>
                    </m:r>
                  </m:den>
                </m:f>
                <m:r>
                  <w:rPr>
                    <w:rFonts w:ascii="Cambria Math" w:eastAsia="Cambria Math" w:hAnsi="Cambria Math" w:cs="Cambria Math"/>
                  </w:rPr>
                  <m:t>=</m:t>
                </m:r>
                <m:f>
                  <m:fPr>
                    <m:ctrlPr>
                      <w:rPr>
                        <w:rFonts w:ascii="Cambria Math" w:hAnsi="Cambria Math"/>
                      </w:rPr>
                    </m:ctrlPr>
                  </m:fPr>
                  <m:num>
                    <m:r>
                      <w:rPr>
                        <w:rFonts w:ascii="Cambria Math" w:eastAsia="Cambria Math" w:hAnsi="Cambria Math" w:cs="Cambria Math"/>
                      </w:rPr>
                      <m:t>1</m:t>
                    </m:r>
                  </m:num>
                  <m:den>
                    <m:r>
                      <w:rPr>
                        <w:rFonts w:ascii="Cambria Math" w:eastAsia="Cambria Math" w:hAnsi="Cambria Math" w:cs="Cambria Math"/>
                      </w:rPr>
                      <m:t>F</m:t>
                    </m:r>
                  </m:den>
                </m:f>
              </m:oMath>
            </m:oMathPara>
          </w:p>
          <w:p w:rsidR="00D40957" w:rsidRDefault="00D40957" w:rsidP="00D40957">
            <w:pPr>
              <w:spacing w:after="0" w:line="288" w:lineRule="auto"/>
              <w:ind w:left="336"/>
            </w:pPr>
          </w:p>
          <w:p w:rsidR="00D40957" w:rsidRDefault="00D40957" w:rsidP="00D40957">
            <w:pPr>
              <w:spacing w:after="0" w:line="288" w:lineRule="auto"/>
              <w:ind w:left="336"/>
            </w:pPr>
          </w:p>
          <w:tbl>
            <w:tblPr>
              <w:tblW w:w="0" w:type="auto"/>
              <w:tblCellSpacing w:w="0" w:type="auto"/>
              <w:tblLook w:val="04A0" w:firstRow="1" w:lastRow="0" w:firstColumn="1" w:lastColumn="0" w:noHBand="0" w:noVBand="1"/>
            </w:tblPr>
            <w:tblGrid>
              <w:gridCol w:w="476"/>
              <w:gridCol w:w="40"/>
            </w:tblGrid>
            <w:tr w:rsidR="00D40957" w:rsidRPr="00315E60" w:rsidTr="00D40957">
              <w:trPr>
                <w:trHeight w:val="270"/>
                <w:tblCellSpacing w:w="0" w:type="auto"/>
              </w:trPr>
              <w:tc>
                <w:tcPr>
                  <w:tcW w:w="140" w:type="dxa"/>
                  <w:tcMar>
                    <w:top w:w="15" w:type="dxa"/>
                    <w:left w:w="15" w:type="dxa"/>
                    <w:bottom w:w="15" w:type="dxa"/>
                    <w:right w:w="15" w:type="dxa"/>
                  </w:tcMar>
                  <w:vAlign w:val="bottom"/>
                </w:tcPr>
                <w:p w:rsidR="00D40957" w:rsidRDefault="00D40957" w:rsidP="00D40957">
                  <w:pPr>
                    <w:spacing w:after="0" w:line="288" w:lineRule="auto"/>
                    <w:ind w:left="336"/>
                    <w:jc w:val="center"/>
                  </w:pPr>
                </w:p>
                <w:p w:rsidR="00D40957" w:rsidRPr="0030560C" w:rsidRDefault="00D40957" w:rsidP="00D40957">
                  <w:pPr>
                    <w:spacing w:after="0" w:line="288" w:lineRule="auto"/>
                    <w:ind w:left="336"/>
                    <w:jc w:val="center"/>
                    <w:rPr>
                      <w:lang w:val="ru-RU"/>
                    </w:rPr>
                  </w:pPr>
                  <w:r>
                    <w:rPr>
                      <w:rFonts w:ascii="Times New Roman" w:hAnsi="Times New Roman"/>
                      <w:i/>
                      <w:color w:val="000000"/>
                    </w:rPr>
                    <w:t>d</w:t>
                  </w:r>
                </w:p>
                <w:p w:rsidR="00D40957" w:rsidRPr="0030560C" w:rsidRDefault="00D40957" w:rsidP="00D40957">
                  <w:pPr>
                    <w:spacing w:after="0" w:line="288" w:lineRule="auto"/>
                    <w:ind w:left="336"/>
                    <w:jc w:val="center"/>
                    <w:rPr>
                      <w:lang w:val="ru-RU"/>
                    </w:rPr>
                  </w:pPr>
                </w:p>
                <w:p w:rsidR="00D40957" w:rsidRPr="0030560C" w:rsidRDefault="00D40957" w:rsidP="00D40957">
                  <w:pPr>
                    <w:pBdr>
                      <w:bottom w:val="single" w:sz="4" w:space="0" w:color="000000"/>
                    </w:pBdr>
                    <w:spacing w:after="0" w:line="288" w:lineRule="auto"/>
                    <w:ind w:left="336"/>
                    <w:jc w:val="center"/>
                    <w:rPr>
                      <w:lang w:val="ru-RU"/>
                    </w:rPr>
                  </w:pPr>
                </w:p>
                <w:p w:rsidR="00D40957" w:rsidRPr="0030560C" w:rsidRDefault="00D40957" w:rsidP="00D40957">
                  <w:pPr>
                    <w:spacing w:after="0" w:line="288" w:lineRule="auto"/>
                    <w:ind w:left="336"/>
                    <w:jc w:val="center"/>
                    <w:rPr>
                      <w:lang w:val="ru-RU"/>
                    </w:rPr>
                  </w:pPr>
                </w:p>
                <w:p w:rsidR="00D40957" w:rsidRPr="0030560C" w:rsidRDefault="00D40957" w:rsidP="00D40957">
                  <w:pPr>
                    <w:spacing w:after="0" w:line="288" w:lineRule="auto"/>
                    <w:ind w:left="336"/>
                    <w:jc w:val="center"/>
                    <w:rPr>
                      <w:lang w:val="ru-RU"/>
                    </w:rPr>
                  </w:pPr>
                  <w:r w:rsidRPr="0030560C">
                    <w:rPr>
                      <w:rFonts w:ascii="Times New Roman" w:hAnsi="Times New Roman"/>
                      <w:color w:val="000000"/>
                      <w:lang w:val="ru-RU"/>
                    </w:rPr>
                    <w:t>1</w:t>
                  </w:r>
                </w:p>
              </w:tc>
              <w:tc>
                <w:tcPr>
                  <w:tcW w:w="40" w:type="dxa"/>
                  <w:tcMar>
                    <w:top w:w="15" w:type="dxa"/>
                    <w:left w:w="15" w:type="dxa"/>
                    <w:bottom w:w="15" w:type="dxa"/>
                    <w:right w:w="15" w:type="dxa"/>
                  </w:tcMar>
                  <w:vAlign w:val="bottom"/>
                </w:tcPr>
                <w:p w:rsidR="00D40957" w:rsidRPr="0030560C" w:rsidRDefault="00D40957" w:rsidP="00D40957">
                  <w:pPr>
                    <w:rPr>
                      <w:lang w:val="ru-RU"/>
                    </w:rPr>
                  </w:pPr>
                </w:p>
              </w:tc>
            </w:tr>
            <w:tr w:rsidR="00D40957" w:rsidRPr="00315E60" w:rsidTr="00D40957">
              <w:trPr>
                <w:gridAfter w:val="1"/>
                <w:wAfter w:w="40" w:type="dxa"/>
                <w:trHeight w:val="135"/>
                <w:tblCellSpacing w:w="0" w:type="auto"/>
              </w:trPr>
              <w:tc>
                <w:tcPr>
                  <w:tcW w:w="140" w:type="dxa"/>
                  <w:tcMar>
                    <w:top w:w="15" w:type="dxa"/>
                    <w:left w:w="15" w:type="dxa"/>
                    <w:bottom w:w="15" w:type="dxa"/>
                    <w:right w:w="15" w:type="dxa"/>
                  </w:tcMar>
                  <w:vAlign w:val="bottom"/>
                </w:tcPr>
                <w:p w:rsidR="00D40957" w:rsidRPr="0030560C" w:rsidRDefault="00D40957" w:rsidP="00D40957">
                  <w:pPr>
                    <w:rPr>
                      <w:lang w:val="ru-RU"/>
                    </w:rPr>
                  </w:pPr>
                </w:p>
              </w:tc>
            </w:tr>
          </w:tbl>
          <w:p w:rsidR="00D40957" w:rsidRPr="0030560C" w:rsidRDefault="00D40957" w:rsidP="00D40957">
            <w:pPr>
              <w:spacing w:after="0" w:line="288" w:lineRule="auto"/>
              <w:ind w:left="336"/>
              <w:rPr>
                <w:lang w:val="ru-RU"/>
              </w:rPr>
            </w:pPr>
          </w:p>
          <w:p w:rsidR="00D40957" w:rsidRPr="0030560C" w:rsidRDefault="00D40957" w:rsidP="00D40957">
            <w:pPr>
              <w:spacing w:after="0" w:line="288" w:lineRule="auto"/>
              <w:ind w:left="336"/>
              <w:rPr>
                <w:lang w:val="ru-RU"/>
              </w:rPr>
            </w:pPr>
          </w:p>
          <w:p w:rsidR="00D40957" w:rsidRPr="0030560C" w:rsidRDefault="00D40957" w:rsidP="00D40957">
            <w:pPr>
              <w:spacing w:after="0" w:line="288" w:lineRule="auto"/>
              <w:ind w:left="336"/>
              <w:rPr>
                <w:lang w:val="ru-RU"/>
              </w:rPr>
            </w:pPr>
            <w:r w:rsidRPr="0030560C">
              <w:rPr>
                <w:rFonts w:ascii="Times New Roman" w:hAnsi="Times New Roman"/>
                <w:color w:val="000000"/>
                <w:sz w:val="24"/>
                <w:lang w:val="ru-RU"/>
              </w:rPr>
              <w:t>+</w:t>
            </w:r>
          </w:p>
          <w:p w:rsidR="00D40957" w:rsidRPr="0030560C" w:rsidRDefault="00D40957" w:rsidP="00D40957">
            <w:pPr>
              <w:spacing w:after="0" w:line="288" w:lineRule="auto"/>
              <w:ind w:left="336"/>
              <w:rPr>
                <w:lang w:val="ru-RU"/>
              </w:rPr>
            </w:pPr>
          </w:p>
          <w:p w:rsidR="00D40957" w:rsidRPr="0030560C" w:rsidRDefault="00D40957" w:rsidP="00D40957">
            <w:pPr>
              <w:spacing w:after="0" w:line="288" w:lineRule="auto"/>
              <w:ind w:left="336"/>
              <w:rPr>
                <w:lang w:val="ru-RU"/>
              </w:rPr>
            </w:pPr>
          </w:p>
          <w:tbl>
            <w:tblPr>
              <w:tblW w:w="0" w:type="auto"/>
              <w:tblCellSpacing w:w="0" w:type="auto"/>
              <w:tblLook w:val="04A0" w:firstRow="1" w:lastRow="0" w:firstColumn="1" w:lastColumn="0" w:noHBand="0" w:noVBand="1"/>
            </w:tblPr>
            <w:tblGrid>
              <w:gridCol w:w="476"/>
              <w:gridCol w:w="40"/>
            </w:tblGrid>
            <w:tr w:rsidR="00D40957" w:rsidRPr="00315E60" w:rsidTr="00D40957">
              <w:trPr>
                <w:trHeight w:val="270"/>
                <w:tblCellSpacing w:w="0" w:type="auto"/>
              </w:trPr>
              <w:tc>
                <w:tcPr>
                  <w:tcW w:w="140" w:type="dxa"/>
                  <w:tcMar>
                    <w:top w:w="15" w:type="dxa"/>
                    <w:left w:w="15" w:type="dxa"/>
                    <w:bottom w:w="15" w:type="dxa"/>
                    <w:right w:w="15" w:type="dxa"/>
                  </w:tcMar>
                  <w:vAlign w:val="bottom"/>
                </w:tcPr>
                <w:p w:rsidR="00D40957" w:rsidRPr="0030560C" w:rsidRDefault="00D40957" w:rsidP="00D40957">
                  <w:pPr>
                    <w:spacing w:after="0" w:line="288" w:lineRule="auto"/>
                    <w:ind w:left="336"/>
                    <w:jc w:val="center"/>
                    <w:rPr>
                      <w:lang w:val="ru-RU"/>
                    </w:rPr>
                  </w:pPr>
                </w:p>
                <w:p w:rsidR="00D40957" w:rsidRPr="0030560C" w:rsidRDefault="00D40957" w:rsidP="00D40957">
                  <w:pPr>
                    <w:spacing w:after="0" w:line="288" w:lineRule="auto"/>
                    <w:ind w:left="336"/>
                    <w:jc w:val="center"/>
                    <w:rPr>
                      <w:lang w:val="ru-RU"/>
                    </w:rPr>
                  </w:pPr>
                  <w:r>
                    <w:rPr>
                      <w:rFonts w:ascii="Times New Roman" w:hAnsi="Times New Roman"/>
                      <w:i/>
                      <w:color w:val="000000"/>
                    </w:rPr>
                    <w:t>f</w:t>
                  </w:r>
                </w:p>
                <w:p w:rsidR="00D40957" w:rsidRPr="0030560C" w:rsidRDefault="00D40957" w:rsidP="00D40957">
                  <w:pPr>
                    <w:spacing w:after="0" w:line="288" w:lineRule="auto"/>
                    <w:ind w:left="336"/>
                    <w:jc w:val="center"/>
                    <w:rPr>
                      <w:lang w:val="ru-RU"/>
                    </w:rPr>
                  </w:pPr>
                </w:p>
                <w:p w:rsidR="00D40957" w:rsidRPr="0030560C" w:rsidRDefault="00D40957" w:rsidP="00D40957">
                  <w:pPr>
                    <w:pBdr>
                      <w:bottom w:val="single" w:sz="4" w:space="0" w:color="000000"/>
                    </w:pBdr>
                    <w:spacing w:after="0" w:line="288" w:lineRule="auto"/>
                    <w:ind w:left="336"/>
                    <w:jc w:val="center"/>
                    <w:rPr>
                      <w:lang w:val="ru-RU"/>
                    </w:rPr>
                  </w:pPr>
                </w:p>
                <w:p w:rsidR="00D40957" w:rsidRPr="0030560C" w:rsidRDefault="00D40957" w:rsidP="00D40957">
                  <w:pPr>
                    <w:spacing w:after="0" w:line="288" w:lineRule="auto"/>
                    <w:ind w:left="336"/>
                    <w:jc w:val="center"/>
                    <w:rPr>
                      <w:lang w:val="ru-RU"/>
                    </w:rPr>
                  </w:pPr>
                </w:p>
                <w:p w:rsidR="00D40957" w:rsidRPr="0030560C" w:rsidRDefault="00D40957" w:rsidP="00D40957">
                  <w:pPr>
                    <w:spacing w:after="0" w:line="288" w:lineRule="auto"/>
                    <w:ind w:left="336"/>
                    <w:jc w:val="center"/>
                    <w:rPr>
                      <w:lang w:val="ru-RU"/>
                    </w:rPr>
                  </w:pPr>
                  <w:r w:rsidRPr="0030560C">
                    <w:rPr>
                      <w:rFonts w:ascii="Times New Roman" w:hAnsi="Times New Roman"/>
                      <w:color w:val="000000"/>
                      <w:lang w:val="ru-RU"/>
                    </w:rPr>
                    <w:t>1</w:t>
                  </w:r>
                </w:p>
              </w:tc>
              <w:tc>
                <w:tcPr>
                  <w:tcW w:w="40" w:type="dxa"/>
                  <w:tcMar>
                    <w:top w:w="15" w:type="dxa"/>
                    <w:left w:w="15" w:type="dxa"/>
                    <w:bottom w:w="15" w:type="dxa"/>
                    <w:right w:w="15" w:type="dxa"/>
                  </w:tcMar>
                  <w:vAlign w:val="bottom"/>
                </w:tcPr>
                <w:p w:rsidR="00D40957" w:rsidRPr="0030560C" w:rsidRDefault="00D40957" w:rsidP="00D40957">
                  <w:pPr>
                    <w:rPr>
                      <w:lang w:val="ru-RU"/>
                    </w:rPr>
                  </w:pPr>
                </w:p>
              </w:tc>
            </w:tr>
            <w:tr w:rsidR="00D40957" w:rsidRPr="00315E60" w:rsidTr="00D40957">
              <w:trPr>
                <w:gridAfter w:val="1"/>
                <w:wAfter w:w="40" w:type="dxa"/>
                <w:trHeight w:val="180"/>
                <w:tblCellSpacing w:w="0" w:type="auto"/>
              </w:trPr>
              <w:tc>
                <w:tcPr>
                  <w:tcW w:w="140" w:type="dxa"/>
                  <w:tcMar>
                    <w:top w:w="15" w:type="dxa"/>
                    <w:left w:w="15" w:type="dxa"/>
                    <w:bottom w:w="15" w:type="dxa"/>
                    <w:right w:w="15" w:type="dxa"/>
                  </w:tcMar>
                  <w:vAlign w:val="bottom"/>
                </w:tcPr>
                <w:p w:rsidR="00D40957" w:rsidRPr="0030560C" w:rsidRDefault="00D40957" w:rsidP="00D40957">
                  <w:pPr>
                    <w:rPr>
                      <w:lang w:val="ru-RU"/>
                    </w:rPr>
                  </w:pPr>
                </w:p>
              </w:tc>
            </w:tr>
          </w:tbl>
          <w:p w:rsidR="00D40957" w:rsidRPr="0030560C" w:rsidRDefault="00D40957" w:rsidP="00D40957">
            <w:pPr>
              <w:spacing w:after="0" w:line="288" w:lineRule="auto"/>
              <w:ind w:left="336"/>
              <w:rPr>
                <w:lang w:val="ru-RU"/>
              </w:rPr>
            </w:pPr>
          </w:p>
          <w:p w:rsidR="00D40957" w:rsidRPr="0030560C" w:rsidRDefault="00D40957" w:rsidP="00D40957">
            <w:pPr>
              <w:spacing w:after="0" w:line="288" w:lineRule="auto"/>
              <w:ind w:left="336"/>
              <w:rPr>
                <w:lang w:val="ru-RU"/>
              </w:rPr>
            </w:pPr>
          </w:p>
          <w:p w:rsidR="00D40957" w:rsidRPr="0030560C" w:rsidRDefault="00D40957" w:rsidP="00D40957">
            <w:pPr>
              <w:spacing w:after="0" w:line="288" w:lineRule="auto"/>
              <w:ind w:left="336"/>
              <w:rPr>
                <w:lang w:val="ru-RU"/>
              </w:rPr>
            </w:pPr>
            <w:r w:rsidRPr="0030560C">
              <w:rPr>
                <w:rFonts w:ascii="Times New Roman" w:hAnsi="Times New Roman"/>
                <w:color w:val="000000"/>
                <w:sz w:val="24"/>
                <w:lang w:val="ru-RU"/>
              </w:rPr>
              <w:t>=</w:t>
            </w:r>
          </w:p>
          <w:p w:rsidR="00D40957" w:rsidRPr="0030560C" w:rsidRDefault="00D40957" w:rsidP="00D40957">
            <w:pPr>
              <w:spacing w:after="0" w:line="288" w:lineRule="auto"/>
              <w:ind w:left="336"/>
              <w:rPr>
                <w:lang w:val="ru-RU"/>
              </w:rPr>
            </w:pPr>
          </w:p>
          <w:p w:rsidR="00D40957" w:rsidRPr="0030560C" w:rsidRDefault="00D40957" w:rsidP="00D40957">
            <w:pPr>
              <w:spacing w:after="0" w:line="288" w:lineRule="auto"/>
              <w:ind w:left="336"/>
              <w:rPr>
                <w:lang w:val="ru-RU"/>
              </w:rPr>
            </w:pPr>
          </w:p>
          <w:tbl>
            <w:tblPr>
              <w:tblW w:w="0" w:type="auto"/>
              <w:tblCellSpacing w:w="0" w:type="auto"/>
              <w:tblLook w:val="04A0" w:firstRow="1" w:lastRow="0" w:firstColumn="1" w:lastColumn="0" w:noHBand="0" w:noVBand="1"/>
            </w:tblPr>
            <w:tblGrid>
              <w:gridCol w:w="501"/>
              <w:gridCol w:w="40"/>
            </w:tblGrid>
            <w:tr w:rsidR="00D40957" w:rsidRPr="00315E60" w:rsidTr="00D40957">
              <w:trPr>
                <w:trHeight w:val="270"/>
                <w:tblCellSpacing w:w="0" w:type="auto"/>
              </w:trPr>
              <w:tc>
                <w:tcPr>
                  <w:tcW w:w="211" w:type="dxa"/>
                  <w:tcMar>
                    <w:top w:w="15" w:type="dxa"/>
                    <w:left w:w="15" w:type="dxa"/>
                    <w:bottom w:w="15" w:type="dxa"/>
                    <w:right w:w="15" w:type="dxa"/>
                  </w:tcMar>
                  <w:vAlign w:val="bottom"/>
                </w:tcPr>
                <w:p w:rsidR="00D40957" w:rsidRPr="0030560C" w:rsidRDefault="00D40957" w:rsidP="00D40957">
                  <w:pPr>
                    <w:spacing w:after="0" w:line="288" w:lineRule="auto"/>
                    <w:ind w:left="336"/>
                    <w:jc w:val="center"/>
                    <w:rPr>
                      <w:lang w:val="ru-RU"/>
                    </w:rPr>
                  </w:pPr>
                </w:p>
                <w:p w:rsidR="00D40957" w:rsidRPr="0030560C" w:rsidRDefault="00D40957" w:rsidP="00D40957">
                  <w:pPr>
                    <w:spacing w:after="0" w:line="288" w:lineRule="auto"/>
                    <w:ind w:left="336"/>
                    <w:jc w:val="center"/>
                    <w:rPr>
                      <w:lang w:val="ru-RU"/>
                    </w:rPr>
                  </w:pPr>
                  <w:r>
                    <w:rPr>
                      <w:rFonts w:ascii="Times New Roman" w:hAnsi="Times New Roman"/>
                      <w:i/>
                      <w:color w:val="000000"/>
                    </w:rPr>
                    <w:t>F</w:t>
                  </w:r>
                </w:p>
                <w:p w:rsidR="00D40957" w:rsidRPr="0030560C" w:rsidRDefault="00D40957" w:rsidP="00D40957">
                  <w:pPr>
                    <w:spacing w:after="0" w:line="288" w:lineRule="auto"/>
                    <w:ind w:left="336"/>
                    <w:jc w:val="center"/>
                    <w:rPr>
                      <w:lang w:val="ru-RU"/>
                    </w:rPr>
                  </w:pPr>
                </w:p>
                <w:p w:rsidR="00D40957" w:rsidRPr="0030560C" w:rsidRDefault="00D40957" w:rsidP="00D40957">
                  <w:pPr>
                    <w:pBdr>
                      <w:bottom w:val="single" w:sz="4" w:space="0" w:color="000000"/>
                    </w:pBdr>
                    <w:spacing w:after="0" w:line="288" w:lineRule="auto"/>
                    <w:ind w:left="336"/>
                    <w:jc w:val="center"/>
                    <w:rPr>
                      <w:lang w:val="ru-RU"/>
                    </w:rPr>
                  </w:pPr>
                </w:p>
                <w:p w:rsidR="00D40957" w:rsidRPr="0030560C" w:rsidRDefault="00D40957" w:rsidP="00D40957">
                  <w:pPr>
                    <w:spacing w:after="0" w:line="288" w:lineRule="auto"/>
                    <w:ind w:left="336"/>
                    <w:jc w:val="center"/>
                    <w:rPr>
                      <w:lang w:val="ru-RU"/>
                    </w:rPr>
                  </w:pPr>
                </w:p>
                <w:p w:rsidR="00D40957" w:rsidRPr="0030560C" w:rsidRDefault="00D40957" w:rsidP="00D40957">
                  <w:pPr>
                    <w:spacing w:after="0" w:line="288" w:lineRule="auto"/>
                    <w:ind w:left="336"/>
                    <w:jc w:val="center"/>
                    <w:rPr>
                      <w:lang w:val="ru-RU"/>
                    </w:rPr>
                  </w:pPr>
                  <w:r w:rsidRPr="0030560C">
                    <w:rPr>
                      <w:rFonts w:ascii="Times New Roman" w:hAnsi="Times New Roman"/>
                      <w:color w:val="000000"/>
                      <w:lang w:val="ru-RU"/>
                    </w:rPr>
                    <w:t>1</w:t>
                  </w:r>
                </w:p>
              </w:tc>
              <w:tc>
                <w:tcPr>
                  <w:tcW w:w="40" w:type="dxa"/>
                  <w:tcMar>
                    <w:top w:w="15" w:type="dxa"/>
                    <w:left w:w="15" w:type="dxa"/>
                    <w:bottom w:w="15" w:type="dxa"/>
                    <w:right w:w="15" w:type="dxa"/>
                  </w:tcMar>
                  <w:vAlign w:val="bottom"/>
                </w:tcPr>
                <w:p w:rsidR="00D40957" w:rsidRPr="0030560C" w:rsidRDefault="00D40957" w:rsidP="00D40957">
                  <w:pPr>
                    <w:rPr>
                      <w:lang w:val="ru-RU"/>
                    </w:rPr>
                  </w:pPr>
                </w:p>
              </w:tc>
            </w:tr>
            <w:tr w:rsidR="00D40957" w:rsidRPr="00315E60" w:rsidTr="00D40957">
              <w:trPr>
                <w:gridAfter w:val="1"/>
                <w:wAfter w:w="40" w:type="dxa"/>
                <w:trHeight w:val="135"/>
                <w:tblCellSpacing w:w="0" w:type="auto"/>
              </w:trPr>
              <w:tc>
                <w:tcPr>
                  <w:tcW w:w="211" w:type="dxa"/>
                  <w:tcMar>
                    <w:top w:w="15" w:type="dxa"/>
                    <w:left w:w="15" w:type="dxa"/>
                    <w:bottom w:w="15" w:type="dxa"/>
                    <w:right w:w="15" w:type="dxa"/>
                  </w:tcMar>
                  <w:vAlign w:val="bottom"/>
                </w:tcPr>
                <w:p w:rsidR="00D40957" w:rsidRPr="0030560C" w:rsidRDefault="00D40957" w:rsidP="00D40957">
                  <w:pPr>
                    <w:rPr>
                      <w:lang w:val="ru-RU"/>
                    </w:rPr>
                  </w:pPr>
                </w:p>
              </w:tc>
            </w:tr>
          </w:tbl>
          <w:p w:rsidR="00D40957" w:rsidRPr="0030560C" w:rsidRDefault="00D40957" w:rsidP="00D40957">
            <w:pPr>
              <w:spacing w:after="0" w:line="288" w:lineRule="auto"/>
              <w:ind w:left="336"/>
              <w:rPr>
                <w:lang w:val="ru-RU"/>
              </w:rPr>
            </w:pPr>
          </w:p>
          <w:p w:rsidR="00D40957" w:rsidRPr="0030560C" w:rsidRDefault="00D40957" w:rsidP="00D40957">
            <w:pPr>
              <w:spacing w:after="0" w:line="288" w:lineRule="auto"/>
              <w:rPr>
                <w:lang w:val="ru-RU"/>
              </w:rPr>
            </w:pPr>
          </w:p>
          <w:p w:rsidR="00D40957" w:rsidRPr="0030560C" w:rsidRDefault="00D40957" w:rsidP="00D40957">
            <w:pPr>
              <w:spacing w:after="0" w:line="288" w:lineRule="auto"/>
              <w:rPr>
                <w:lang w:val="ru-RU"/>
              </w:rPr>
            </w:pPr>
          </w:p>
          <w:p w:rsidR="00D40957" w:rsidRPr="0030560C" w:rsidRDefault="00D40957" w:rsidP="00D40957">
            <w:pPr>
              <w:spacing w:after="0" w:line="336" w:lineRule="auto"/>
              <w:ind w:left="336"/>
              <w:rPr>
                <w:lang w:val="ru-RU"/>
              </w:rPr>
            </w:pPr>
            <w:r w:rsidRPr="0030560C">
              <w:rPr>
                <w:rFonts w:ascii="Times New Roman" w:hAnsi="Times New Roman"/>
                <w:color w:val="000000"/>
                <w:sz w:val="24"/>
                <w:lang w:val="ru-RU"/>
              </w:rPr>
              <w:t xml:space="preserve">Увеличение, даваемое линзой:  </w:t>
            </w:r>
          </w:p>
          <w:p w:rsidR="00D40957" w:rsidRPr="0030560C" w:rsidRDefault="00D40957" w:rsidP="00D40957">
            <w:pPr>
              <w:rPr>
                <w:lang w:val="ru-RU"/>
              </w:rPr>
            </w:pPr>
            <m:oMathPara>
              <m:oMath>
                <m:r>
                  <m:rPr>
                    <m:nor/>
                  </m:rPr>
                  <w:rPr>
                    <w:rFonts w:ascii="Cambria Math" w:eastAsia="Cambria Math" w:hAnsi="Cambria Math" w:cs="Cambria Math"/>
                    <w:lang w:val="ru-RU"/>
                  </w:rPr>
                  <m:t>Г</m:t>
                </m:r>
                <m:r>
                  <w:rPr>
                    <w:rFonts w:ascii="Cambria Math" w:eastAsia="Cambria Math" w:hAnsi="Cambria Math" w:cs="Cambria Math"/>
                    <w:lang w:val="ru-RU"/>
                  </w:rPr>
                  <m:t>=</m:t>
                </m:r>
                <m:f>
                  <m:fPr>
                    <m:ctrlPr>
                      <w:rPr>
                        <w:rFonts w:ascii="Cambria Math" w:hAnsi="Cambria Math"/>
                      </w:rPr>
                    </m:ctrlPr>
                  </m:fPr>
                  <m:num>
                    <m:r>
                      <w:rPr>
                        <w:rFonts w:ascii="Cambria Math" w:eastAsia="Cambria Math" w:hAnsi="Cambria Math" w:cs="Cambria Math"/>
                        <w:lang w:val="ru-RU"/>
                      </w:rPr>
                      <m:t>h</m:t>
                    </m:r>
                  </m:num>
                  <m:den>
                    <m:r>
                      <w:rPr>
                        <w:rFonts w:ascii="Cambria Math" w:eastAsia="Cambria Math" w:hAnsi="Cambria Math" w:cs="Cambria Math"/>
                      </w:rPr>
                      <m:t>H</m:t>
                    </m:r>
                  </m:den>
                </m:f>
                <m:r>
                  <w:rPr>
                    <w:rFonts w:ascii="Cambria Math" w:eastAsia="Cambria Math" w:hAnsi="Cambria Math" w:cs="Cambria Math"/>
                    <w:lang w:val="ru-RU"/>
                  </w:rPr>
                  <m:t>=</m:t>
                </m:r>
                <m:f>
                  <m:fPr>
                    <m:ctrlPr>
                      <w:rPr>
                        <w:rFonts w:ascii="Cambria Math" w:hAnsi="Cambria Math"/>
                      </w:rPr>
                    </m:ctrlPr>
                  </m:fPr>
                  <m:num>
                    <m:r>
                      <m:rPr>
                        <m:sty m:val="p"/>
                      </m:rPr>
                      <w:rPr>
                        <w:rFonts w:ascii="Cambria Math" w:eastAsia="Cambria Math" w:hAnsi="Cambria Math" w:cs="Cambria Math"/>
                        <w:lang w:val="ru-RU"/>
                      </w:rPr>
                      <m:t>∣</m:t>
                    </m:r>
                    <m:r>
                      <w:rPr>
                        <w:rFonts w:ascii="Cambria Math" w:eastAsia="Cambria Math" w:hAnsi="Cambria Math" w:cs="Cambria Math"/>
                      </w:rPr>
                      <m:t>f</m:t>
                    </m:r>
                    <m:r>
                      <m:rPr>
                        <m:sty m:val="p"/>
                      </m:rPr>
                      <w:rPr>
                        <w:rFonts w:ascii="Cambria Math" w:eastAsia="Cambria Math" w:hAnsi="Cambria Math" w:cs="Cambria Math"/>
                        <w:lang w:val="ru-RU"/>
                      </w:rPr>
                      <m:t>∣</m:t>
                    </m:r>
                  </m:num>
                  <m:den>
                    <m:r>
                      <w:rPr>
                        <w:rFonts w:ascii="Cambria Math" w:eastAsia="Cambria Math" w:hAnsi="Cambria Math" w:cs="Cambria Math"/>
                      </w:rPr>
                      <m:t>d</m:t>
                    </m:r>
                  </m:den>
                </m:f>
              </m:oMath>
            </m:oMathPara>
          </w:p>
          <w:p w:rsidR="00D40957" w:rsidRPr="0030560C" w:rsidRDefault="00D40957" w:rsidP="00D40957">
            <w:pPr>
              <w:spacing w:after="0" w:line="288" w:lineRule="auto"/>
              <w:ind w:left="336"/>
              <w:rPr>
                <w:lang w:val="ru-RU"/>
              </w:rPr>
            </w:pPr>
          </w:p>
          <w:p w:rsidR="00D40957" w:rsidRPr="0030560C" w:rsidRDefault="00D40957" w:rsidP="00D40957">
            <w:pPr>
              <w:spacing w:after="0" w:line="288" w:lineRule="auto"/>
              <w:ind w:left="336"/>
              <w:rPr>
                <w:lang w:val="ru-RU"/>
              </w:rPr>
            </w:pPr>
            <w:r w:rsidRPr="0030560C">
              <w:rPr>
                <w:rFonts w:ascii="Times New Roman" w:hAnsi="Times New Roman"/>
                <w:color w:val="000000"/>
                <w:sz w:val="24"/>
                <w:lang w:val="ru-RU"/>
              </w:rPr>
              <w:t>Г</w:t>
            </w:r>
          </w:p>
          <w:p w:rsidR="00D40957" w:rsidRPr="0030560C" w:rsidRDefault="00D40957" w:rsidP="00D40957">
            <w:pPr>
              <w:spacing w:after="0" w:line="288" w:lineRule="auto"/>
              <w:ind w:left="336"/>
              <w:rPr>
                <w:lang w:val="ru-RU"/>
              </w:rPr>
            </w:pPr>
            <w:r w:rsidRPr="0030560C">
              <w:rPr>
                <w:rFonts w:ascii="Times New Roman" w:hAnsi="Times New Roman"/>
                <w:color w:val="000000"/>
                <w:sz w:val="24"/>
                <w:lang w:val="ru-RU"/>
              </w:rPr>
              <w:t>=</w:t>
            </w:r>
          </w:p>
          <w:p w:rsidR="00D40957" w:rsidRPr="0030560C" w:rsidRDefault="00D40957" w:rsidP="00D40957">
            <w:pPr>
              <w:spacing w:after="0" w:line="288" w:lineRule="auto"/>
              <w:ind w:left="336"/>
              <w:rPr>
                <w:lang w:val="ru-RU"/>
              </w:rPr>
            </w:pPr>
          </w:p>
          <w:p w:rsidR="00D40957" w:rsidRPr="0030560C" w:rsidRDefault="00D40957" w:rsidP="00D40957">
            <w:pPr>
              <w:spacing w:after="0" w:line="288" w:lineRule="auto"/>
              <w:ind w:left="336"/>
              <w:rPr>
                <w:lang w:val="ru-RU"/>
              </w:rPr>
            </w:pPr>
          </w:p>
          <w:tbl>
            <w:tblPr>
              <w:tblW w:w="0" w:type="auto"/>
              <w:tblCellSpacing w:w="0" w:type="auto"/>
              <w:tblLook w:val="04A0" w:firstRow="1" w:lastRow="0" w:firstColumn="1" w:lastColumn="0" w:noHBand="0" w:noVBand="1"/>
            </w:tblPr>
            <w:tblGrid>
              <w:gridCol w:w="525"/>
              <w:gridCol w:w="40"/>
            </w:tblGrid>
            <w:tr w:rsidR="00D40957" w:rsidRPr="00315E60" w:rsidTr="00D40957">
              <w:trPr>
                <w:trHeight w:val="285"/>
                <w:tblCellSpacing w:w="0" w:type="auto"/>
              </w:trPr>
              <w:tc>
                <w:tcPr>
                  <w:tcW w:w="226" w:type="dxa"/>
                  <w:tcMar>
                    <w:top w:w="15" w:type="dxa"/>
                    <w:left w:w="15" w:type="dxa"/>
                    <w:bottom w:w="15" w:type="dxa"/>
                    <w:right w:w="15" w:type="dxa"/>
                  </w:tcMar>
                  <w:vAlign w:val="bottom"/>
                </w:tcPr>
                <w:p w:rsidR="00D40957" w:rsidRPr="0030560C" w:rsidRDefault="00D40957" w:rsidP="00D40957">
                  <w:pPr>
                    <w:spacing w:after="0" w:line="288" w:lineRule="auto"/>
                    <w:ind w:left="336"/>
                    <w:jc w:val="center"/>
                    <w:rPr>
                      <w:lang w:val="ru-RU"/>
                    </w:rPr>
                  </w:pPr>
                </w:p>
                <w:p w:rsidR="00D40957" w:rsidRPr="0030560C" w:rsidRDefault="00D40957" w:rsidP="00D40957">
                  <w:pPr>
                    <w:spacing w:after="0" w:line="288" w:lineRule="auto"/>
                    <w:ind w:left="336"/>
                    <w:jc w:val="center"/>
                    <w:rPr>
                      <w:lang w:val="ru-RU"/>
                    </w:rPr>
                  </w:pPr>
                  <w:r>
                    <w:rPr>
                      <w:rFonts w:ascii="Times New Roman" w:hAnsi="Times New Roman"/>
                      <w:i/>
                      <w:color w:val="000000"/>
                    </w:rPr>
                    <w:t>H</w:t>
                  </w:r>
                </w:p>
                <w:p w:rsidR="00D40957" w:rsidRPr="0030560C" w:rsidRDefault="00D40957" w:rsidP="00D40957">
                  <w:pPr>
                    <w:spacing w:after="0" w:line="288" w:lineRule="auto"/>
                    <w:ind w:left="336"/>
                    <w:jc w:val="center"/>
                    <w:rPr>
                      <w:lang w:val="ru-RU"/>
                    </w:rPr>
                  </w:pPr>
                </w:p>
                <w:p w:rsidR="00D40957" w:rsidRPr="0030560C" w:rsidRDefault="00D40957" w:rsidP="00D40957">
                  <w:pPr>
                    <w:pBdr>
                      <w:bottom w:val="single" w:sz="4" w:space="0" w:color="000000"/>
                    </w:pBdr>
                    <w:spacing w:after="0" w:line="288" w:lineRule="auto"/>
                    <w:ind w:left="336"/>
                    <w:jc w:val="center"/>
                    <w:rPr>
                      <w:lang w:val="ru-RU"/>
                    </w:rPr>
                  </w:pPr>
                </w:p>
                <w:p w:rsidR="00D40957" w:rsidRPr="0030560C" w:rsidRDefault="00D40957" w:rsidP="00D40957">
                  <w:pPr>
                    <w:spacing w:after="0" w:line="288" w:lineRule="auto"/>
                    <w:ind w:left="336"/>
                    <w:jc w:val="center"/>
                    <w:rPr>
                      <w:lang w:val="ru-RU"/>
                    </w:rPr>
                  </w:pPr>
                </w:p>
                <w:p w:rsidR="00D40957" w:rsidRPr="0030560C" w:rsidRDefault="00D40957" w:rsidP="00D40957">
                  <w:pPr>
                    <w:spacing w:after="0" w:line="288" w:lineRule="auto"/>
                    <w:ind w:left="336"/>
                    <w:jc w:val="center"/>
                    <w:rPr>
                      <w:lang w:val="ru-RU"/>
                    </w:rPr>
                  </w:pPr>
                  <w:r>
                    <w:rPr>
                      <w:rFonts w:ascii="Times New Roman" w:hAnsi="Times New Roman"/>
                      <w:i/>
                      <w:color w:val="000000"/>
                    </w:rPr>
                    <w:t>h</w:t>
                  </w:r>
                </w:p>
              </w:tc>
              <w:tc>
                <w:tcPr>
                  <w:tcW w:w="40" w:type="dxa"/>
                  <w:tcMar>
                    <w:top w:w="15" w:type="dxa"/>
                    <w:left w:w="15" w:type="dxa"/>
                    <w:bottom w:w="15" w:type="dxa"/>
                    <w:right w:w="15" w:type="dxa"/>
                  </w:tcMar>
                  <w:vAlign w:val="bottom"/>
                </w:tcPr>
                <w:p w:rsidR="00D40957" w:rsidRPr="0030560C" w:rsidRDefault="00D40957" w:rsidP="00D40957">
                  <w:pPr>
                    <w:rPr>
                      <w:lang w:val="ru-RU"/>
                    </w:rPr>
                  </w:pPr>
                </w:p>
              </w:tc>
            </w:tr>
            <w:tr w:rsidR="00D40957" w:rsidRPr="00315E60" w:rsidTr="00D40957">
              <w:trPr>
                <w:gridAfter w:val="1"/>
                <w:wAfter w:w="40" w:type="dxa"/>
                <w:trHeight w:val="135"/>
                <w:tblCellSpacing w:w="0" w:type="auto"/>
              </w:trPr>
              <w:tc>
                <w:tcPr>
                  <w:tcW w:w="226" w:type="dxa"/>
                  <w:tcMar>
                    <w:top w:w="15" w:type="dxa"/>
                    <w:left w:w="15" w:type="dxa"/>
                    <w:bottom w:w="15" w:type="dxa"/>
                    <w:right w:w="15" w:type="dxa"/>
                  </w:tcMar>
                  <w:vAlign w:val="bottom"/>
                </w:tcPr>
                <w:p w:rsidR="00D40957" w:rsidRPr="0030560C" w:rsidRDefault="00D40957" w:rsidP="00D40957">
                  <w:pPr>
                    <w:rPr>
                      <w:lang w:val="ru-RU"/>
                    </w:rPr>
                  </w:pPr>
                </w:p>
              </w:tc>
            </w:tr>
          </w:tbl>
          <w:p w:rsidR="00D40957" w:rsidRPr="0030560C" w:rsidRDefault="00D40957" w:rsidP="00D40957">
            <w:pPr>
              <w:spacing w:after="0" w:line="288" w:lineRule="auto"/>
              <w:ind w:left="336"/>
              <w:rPr>
                <w:lang w:val="ru-RU"/>
              </w:rPr>
            </w:pPr>
          </w:p>
          <w:p w:rsidR="00D40957" w:rsidRPr="0030560C" w:rsidRDefault="00D40957" w:rsidP="00D40957">
            <w:pPr>
              <w:spacing w:after="0" w:line="288" w:lineRule="auto"/>
              <w:ind w:left="336"/>
              <w:rPr>
                <w:lang w:val="ru-RU"/>
              </w:rPr>
            </w:pPr>
          </w:p>
          <w:p w:rsidR="00D40957" w:rsidRPr="0030560C" w:rsidRDefault="00D40957" w:rsidP="00D40957">
            <w:pPr>
              <w:spacing w:after="0" w:line="288" w:lineRule="auto"/>
              <w:ind w:left="336"/>
              <w:rPr>
                <w:lang w:val="ru-RU"/>
              </w:rPr>
            </w:pPr>
            <w:r w:rsidRPr="0030560C">
              <w:rPr>
                <w:rFonts w:ascii="Times New Roman" w:hAnsi="Times New Roman"/>
                <w:color w:val="000000"/>
                <w:sz w:val="24"/>
                <w:lang w:val="ru-RU"/>
              </w:rPr>
              <w:t>=</w:t>
            </w:r>
          </w:p>
          <w:p w:rsidR="00D40957" w:rsidRPr="0030560C" w:rsidRDefault="00D40957" w:rsidP="00D40957">
            <w:pPr>
              <w:spacing w:after="0" w:line="288" w:lineRule="auto"/>
              <w:ind w:left="336"/>
              <w:rPr>
                <w:lang w:val="ru-RU"/>
              </w:rPr>
            </w:pPr>
          </w:p>
          <w:p w:rsidR="00D40957" w:rsidRPr="0030560C" w:rsidRDefault="00D40957" w:rsidP="00D40957">
            <w:pPr>
              <w:spacing w:after="0" w:line="288" w:lineRule="auto"/>
              <w:ind w:left="336"/>
              <w:rPr>
                <w:lang w:val="ru-RU"/>
              </w:rPr>
            </w:pPr>
          </w:p>
          <w:tbl>
            <w:tblPr>
              <w:tblW w:w="0" w:type="auto"/>
              <w:tblCellSpacing w:w="0" w:type="auto"/>
              <w:tblLook w:val="04A0" w:firstRow="1" w:lastRow="0" w:firstColumn="1" w:lastColumn="0" w:noHBand="0" w:noVBand="1"/>
            </w:tblPr>
            <w:tblGrid>
              <w:gridCol w:w="770"/>
              <w:gridCol w:w="40"/>
            </w:tblGrid>
            <w:tr w:rsidR="00D40957" w:rsidRPr="00315E60" w:rsidTr="00D40957">
              <w:trPr>
                <w:trHeight w:val="300"/>
                <w:tblCellSpacing w:w="0" w:type="auto"/>
              </w:trPr>
              <w:tc>
                <w:tcPr>
                  <w:tcW w:w="388" w:type="dxa"/>
                  <w:tcMar>
                    <w:top w:w="15" w:type="dxa"/>
                    <w:left w:w="15" w:type="dxa"/>
                    <w:bottom w:w="15" w:type="dxa"/>
                    <w:right w:w="15" w:type="dxa"/>
                  </w:tcMar>
                  <w:vAlign w:val="bottom"/>
                </w:tcPr>
                <w:p w:rsidR="00D40957" w:rsidRPr="0030560C" w:rsidRDefault="00D40957" w:rsidP="00D40957">
                  <w:pPr>
                    <w:spacing w:after="0" w:line="288" w:lineRule="auto"/>
                    <w:ind w:left="336"/>
                    <w:jc w:val="center"/>
                    <w:rPr>
                      <w:lang w:val="ru-RU"/>
                    </w:rPr>
                  </w:pPr>
                </w:p>
                <w:p w:rsidR="00D40957" w:rsidRPr="0030560C" w:rsidRDefault="00D40957" w:rsidP="00D40957">
                  <w:pPr>
                    <w:spacing w:after="0" w:line="288" w:lineRule="auto"/>
                    <w:ind w:left="336"/>
                    <w:jc w:val="center"/>
                    <w:rPr>
                      <w:lang w:val="ru-RU"/>
                    </w:rPr>
                  </w:pPr>
                  <w:r>
                    <w:rPr>
                      <w:rFonts w:ascii="Times New Roman" w:hAnsi="Times New Roman"/>
                      <w:i/>
                      <w:color w:val="000000"/>
                    </w:rPr>
                    <w:t>d</w:t>
                  </w:r>
                </w:p>
                <w:p w:rsidR="00D40957" w:rsidRPr="0030560C" w:rsidRDefault="00D40957" w:rsidP="00D40957">
                  <w:pPr>
                    <w:spacing w:after="0" w:line="288" w:lineRule="auto"/>
                    <w:ind w:left="336"/>
                    <w:jc w:val="center"/>
                    <w:rPr>
                      <w:lang w:val="ru-RU"/>
                    </w:rPr>
                  </w:pPr>
                </w:p>
                <w:p w:rsidR="00D40957" w:rsidRPr="0030560C" w:rsidRDefault="00D40957" w:rsidP="00D40957">
                  <w:pPr>
                    <w:pBdr>
                      <w:bottom w:val="single" w:sz="4" w:space="0" w:color="000000"/>
                    </w:pBdr>
                    <w:spacing w:after="0" w:line="288" w:lineRule="auto"/>
                    <w:ind w:left="336"/>
                    <w:jc w:val="center"/>
                    <w:rPr>
                      <w:lang w:val="ru-RU"/>
                    </w:rPr>
                  </w:pPr>
                </w:p>
                <w:p w:rsidR="00D40957" w:rsidRPr="0030560C" w:rsidRDefault="00D40957" w:rsidP="00D40957">
                  <w:pPr>
                    <w:spacing w:after="0" w:line="288" w:lineRule="auto"/>
                    <w:ind w:left="336"/>
                    <w:jc w:val="center"/>
                    <w:rPr>
                      <w:lang w:val="ru-RU"/>
                    </w:rPr>
                  </w:pPr>
                </w:p>
                <w:p w:rsidR="00D40957" w:rsidRPr="0030560C" w:rsidRDefault="00D40957" w:rsidP="00D40957">
                  <w:pPr>
                    <w:spacing w:after="0" w:line="288" w:lineRule="auto"/>
                    <w:ind w:left="336"/>
                    <w:jc w:val="center"/>
                    <w:rPr>
                      <w:lang w:val="ru-RU"/>
                    </w:rPr>
                  </w:pPr>
                  <w:r w:rsidRPr="0030560C">
                    <w:rPr>
                      <w:rFonts w:ascii="Times New Roman" w:hAnsi="Times New Roman"/>
                      <w:color w:val="000000"/>
                      <w:lang w:val="ru-RU"/>
                    </w:rPr>
                    <w:t>∣</w:t>
                  </w:r>
                  <w:r>
                    <w:rPr>
                      <w:rFonts w:ascii="Times New Roman" w:hAnsi="Times New Roman"/>
                      <w:i/>
                      <w:color w:val="000000"/>
                    </w:rPr>
                    <w:t>f</w:t>
                  </w:r>
                  <w:r w:rsidRPr="0030560C">
                    <w:rPr>
                      <w:rFonts w:ascii="Times New Roman" w:hAnsi="Times New Roman"/>
                      <w:color w:val="000000"/>
                      <w:lang w:val="ru-RU"/>
                    </w:rPr>
                    <w:t>∣</w:t>
                  </w:r>
                </w:p>
              </w:tc>
              <w:tc>
                <w:tcPr>
                  <w:tcW w:w="40" w:type="dxa"/>
                  <w:tcMar>
                    <w:top w:w="15" w:type="dxa"/>
                    <w:left w:w="15" w:type="dxa"/>
                    <w:bottom w:w="15" w:type="dxa"/>
                    <w:right w:w="15" w:type="dxa"/>
                  </w:tcMar>
                  <w:vAlign w:val="bottom"/>
                </w:tcPr>
                <w:p w:rsidR="00D40957" w:rsidRPr="0030560C" w:rsidRDefault="00D40957" w:rsidP="00D40957">
                  <w:pPr>
                    <w:rPr>
                      <w:lang w:val="ru-RU"/>
                    </w:rPr>
                  </w:pPr>
                </w:p>
              </w:tc>
            </w:tr>
            <w:tr w:rsidR="00D40957" w:rsidRPr="00315E60" w:rsidTr="00D40957">
              <w:trPr>
                <w:gridAfter w:val="1"/>
                <w:wAfter w:w="40" w:type="dxa"/>
                <w:trHeight w:val="135"/>
                <w:tblCellSpacing w:w="0" w:type="auto"/>
              </w:trPr>
              <w:tc>
                <w:tcPr>
                  <w:tcW w:w="388" w:type="dxa"/>
                  <w:tcMar>
                    <w:top w:w="15" w:type="dxa"/>
                    <w:left w:w="15" w:type="dxa"/>
                    <w:bottom w:w="15" w:type="dxa"/>
                    <w:right w:w="15" w:type="dxa"/>
                  </w:tcMar>
                  <w:vAlign w:val="bottom"/>
                </w:tcPr>
                <w:p w:rsidR="00D40957" w:rsidRPr="0030560C" w:rsidRDefault="00D40957" w:rsidP="00D40957">
                  <w:pPr>
                    <w:rPr>
                      <w:lang w:val="ru-RU"/>
                    </w:rPr>
                  </w:pPr>
                </w:p>
              </w:tc>
            </w:tr>
          </w:tbl>
          <w:p w:rsidR="00D40957" w:rsidRPr="0030560C" w:rsidRDefault="00D40957" w:rsidP="00D40957">
            <w:pPr>
              <w:spacing w:after="0" w:line="288" w:lineRule="auto"/>
              <w:ind w:left="336"/>
              <w:rPr>
                <w:lang w:val="ru-RU"/>
              </w:rPr>
            </w:pPr>
          </w:p>
          <w:p w:rsidR="00D40957" w:rsidRPr="0030560C" w:rsidRDefault="00D40957" w:rsidP="00D40957">
            <w:pPr>
              <w:spacing w:after="0" w:line="288" w:lineRule="auto"/>
              <w:rPr>
                <w:lang w:val="ru-RU"/>
              </w:rPr>
            </w:pPr>
          </w:p>
          <w:p w:rsidR="00D40957" w:rsidRPr="0030560C" w:rsidRDefault="00D40957" w:rsidP="00D40957">
            <w:pPr>
              <w:spacing w:after="0" w:line="288" w:lineRule="auto"/>
              <w:rPr>
                <w:lang w:val="ru-RU"/>
              </w:rPr>
            </w:pPr>
          </w:p>
          <w:p w:rsidR="00D40957" w:rsidRPr="0030560C" w:rsidRDefault="00D40957" w:rsidP="00D40957">
            <w:pPr>
              <w:spacing w:after="0"/>
              <w:ind w:left="336"/>
              <w:rPr>
                <w:lang w:val="ru-RU"/>
              </w:rPr>
            </w:pPr>
            <w:r w:rsidRPr="0030560C">
              <w:rPr>
                <w:rFonts w:ascii="Times New Roman" w:hAnsi="Times New Roman"/>
                <w:color w:val="000000"/>
                <w:sz w:val="24"/>
                <w:lang w:val="ru-RU"/>
              </w:rPr>
              <w:t xml:space="preserve"> </w:t>
            </w:r>
            <w:r>
              <w:rPr>
                <w:noProof/>
                <w:sz w:val="24"/>
                <w:lang w:val="ru-RU" w:eastAsia="ru-RU"/>
              </w:rPr>
              <w:drawing>
                <wp:inline distT="0" distB="0" distL="0" distR="0" wp14:anchorId="6BD17FE0" wp14:editId="5F23A404">
                  <wp:extent cx="2152650" cy="1428750"/>
                  <wp:effectExtent l="0" t="0" r="0" b="0"/>
                  <wp:docPr id="45" name="Рисунок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9"/>
                          <a:stretch>
                            <a:fillRect/>
                          </a:stretch>
                        </pic:blipFill>
                        <pic:spPr>
                          <a:xfrm>
                            <a:off x="0" y="0"/>
                            <a:ext cx="2152650" cy="1428750"/>
                          </a:xfrm>
                          <a:prstGeom prst="rect">
                            <a:avLst/>
                          </a:prstGeom>
                        </pic:spPr>
                      </pic:pic>
                    </a:graphicData>
                  </a:graphic>
                </wp:inline>
              </w:drawing>
            </w:r>
            <w:r w:rsidRPr="0030560C">
              <w:rPr>
                <w:rFonts w:ascii="Times New Roman" w:hAnsi="Times New Roman"/>
                <w:color w:val="000000"/>
                <w:sz w:val="24"/>
                <w:lang w:val="ru-RU"/>
              </w:rPr>
              <w:t xml:space="preserve"> </w:t>
            </w:r>
          </w:p>
          <w:p w:rsidR="00D40957" w:rsidRDefault="00D40957" w:rsidP="00D40957">
            <w:pPr>
              <w:spacing w:after="0" w:line="336" w:lineRule="auto"/>
              <w:ind w:left="336"/>
            </w:pPr>
            <w:r>
              <w:rPr>
                <w:rFonts w:ascii="Times New Roman" w:hAnsi="Times New Roman"/>
                <w:color w:val="000000"/>
                <w:sz w:val="24"/>
              </w:rPr>
              <w:t xml:space="preserve">В случае рассеивающей линзы: </w:t>
            </w:r>
          </w:p>
        </w:tc>
      </w:tr>
      <w:tr w:rsidR="00D40957" w:rsidRPr="00315E60" w:rsidTr="00D40957">
        <w:trPr>
          <w:trHeight w:val="144"/>
        </w:trPr>
        <w:tc>
          <w:tcPr>
            <w:tcW w:w="0" w:type="auto"/>
            <w:vMerge/>
            <w:tcBorders>
              <w:top w:val="nil"/>
            </w:tcBorders>
            <w:tcMar>
              <w:top w:w="50" w:type="dxa"/>
              <w:left w:w="100" w:type="dxa"/>
            </w:tcMar>
          </w:tcPr>
          <w:p w:rsidR="00D40957" w:rsidRDefault="00D40957" w:rsidP="00D40957"/>
        </w:tc>
        <w:tc>
          <w:tcPr>
            <w:tcW w:w="1605" w:type="dxa"/>
            <w:tcMar>
              <w:top w:w="50" w:type="dxa"/>
              <w:left w:w="100" w:type="dxa"/>
            </w:tcMar>
            <w:vAlign w:val="center"/>
          </w:tcPr>
          <w:p w:rsidR="00D40957" w:rsidRDefault="00D40957" w:rsidP="00D40957">
            <w:pPr>
              <w:spacing w:after="0" w:line="336" w:lineRule="auto"/>
              <w:ind w:left="336"/>
              <w:jc w:val="center"/>
            </w:pPr>
            <w:r>
              <w:rPr>
                <w:rFonts w:ascii="Times New Roman" w:hAnsi="Times New Roman"/>
                <w:color w:val="000000"/>
                <w:sz w:val="24"/>
              </w:rPr>
              <w:t>3.6.8</w:t>
            </w:r>
          </w:p>
        </w:tc>
        <w:tc>
          <w:tcPr>
            <w:tcW w:w="6314" w:type="dxa"/>
            <w:tcMar>
              <w:top w:w="50" w:type="dxa"/>
              <w:left w:w="100" w:type="dxa"/>
            </w:tcMar>
            <w:vAlign w:val="center"/>
          </w:tcPr>
          <w:p w:rsidR="00D40957" w:rsidRDefault="00D40957" w:rsidP="00D40957">
            <w:pPr>
              <w:spacing w:after="0" w:line="336" w:lineRule="auto"/>
              <w:ind w:left="336"/>
              <w:jc w:val="both"/>
            </w:pPr>
          </w:p>
          <w:p w:rsidR="00D40957" w:rsidRDefault="00D40957" w:rsidP="00D40957">
            <w:pPr>
              <w:spacing w:after="0" w:line="336" w:lineRule="auto"/>
              <w:ind w:left="336"/>
              <w:jc w:val="both"/>
            </w:pPr>
            <w:r>
              <w:rPr>
                <w:rFonts w:ascii="Times New Roman" w:hAnsi="Times New Roman"/>
                <w:color w:val="000000"/>
                <w:sz w:val="24"/>
              </w:rPr>
              <w:t xml:space="preserve"> </w:t>
            </w:r>
          </w:p>
          <w:p w:rsidR="00D40957" w:rsidRDefault="00D40957" w:rsidP="00D40957">
            <m:oMathPara>
              <m:oMath>
                <m:r>
                  <w:rPr>
                    <w:rFonts w:ascii="Cambria Math" w:eastAsia="Cambria Math" w:hAnsi="Cambria Math" w:cs="Cambria Math"/>
                  </w:rPr>
                  <m:t>D0⟹F=</m:t>
                </m:r>
                <m:f>
                  <m:fPr>
                    <m:ctrlPr>
                      <w:rPr>
                        <w:rFonts w:ascii="Cambria Math" w:hAnsi="Cambria Math"/>
                      </w:rPr>
                    </m:ctrlPr>
                  </m:fPr>
                  <m:num>
                    <m:r>
                      <w:rPr>
                        <w:rFonts w:ascii="Cambria Math" w:eastAsia="Cambria Math" w:hAnsi="Cambria Math" w:cs="Cambria Math"/>
                      </w:rPr>
                      <m:t>1</m:t>
                    </m:r>
                  </m:num>
                  <m:den>
                    <m:r>
                      <w:rPr>
                        <w:rFonts w:ascii="Cambria Math" w:eastAsia="Cambria Math" w:hAnsi="Cambria Math" w:cs="Cambria Math"/>
                      </w:rPr>
                      <m:t>D</m:t>
                    </m:r>
                  </m:den>
                </m:f>
                <m:r>
                  <w:rPr>
                    <w:rFonts w:ascii="Cambria Math" w:eastAsia="Cambria Math" w:hAnsi="Cambria Math" w:cs="Cambria Math"/>
                  </w:rPr>
                  <m:t>0,</m:t>
                </m:r>
              </m:oMath>
            </m:oMathPara>
          </w:p>
          <w:p w:rsidR="00D40957" w:rsidRDefault="00D40957" w:rsidP="00D40957">
            <w:pPr>
              <w:spacing w:after="0" w:line="288" w:lineRule="auto"/>
              <w:ind w:left="336"/>
              <w:jc w:val="both"/>
            </w:pPr>
          </w:p>
          <w:p w:rsidR="00D40957" w:rsidRPr="0030560C" w:rsidRDefault="00D40957" w:rsidP="00D40957">
            <w:pPr>
              <w:spacing w:after="0" w:line="288" w:lineRule="auto"/>
              <w:ind w:left="336"/>
              <w:jc w:val="both"/>
              <w:rPr>
                <w:lang w:val="ru-RU"/>
              </w:rPr>
            </w:pPr>
            <w:r>
              <w:rPr>
                <w:rFonts w:ascii="Times New Roman" w:hAnsi="Times New Roman"/>
                <w:i/>
                <w:color w:val="000000"/>
                <w:sz w:val="24"/>
              </w:rPr>
              <w:t>D</w:t>
            </w:r>
          </w:p>
          <w:p w:rsidR="00D40957" w:rsidRPr="0030560C" w:rsidRDefault="00D40957" w:rsidP="00D40957">
            <w:pPr>
              <w:spacing w:after="0" w:line="288" w:lineRule="auto"/>
              <w:ind w:left="336"/>
              <w:jc w:val="both"/>
              <w:rPr>
                <w:lang w:val="ru-RU"/>
              </w:rPr>
            </w:pPr>
            <w:r w:rsidRPr="0030560C">
              <w:rPr>
                <w:rFonts w:ascii="Times New Roman" w:hAnsi="Times New Roman"/>
                <w:color w:val="000000"/>
                <w:sz w:val="24"/>
                <w:lang w:val="ru-RU"/>
              </w:rPr>
              <w:t xml:space="preserve"> </w:t>
            </w:r>
          </w:p>
          <w:p w:rsidR="00D40957" w:rsidRPr="0030560C" w:rsidRDefault="00D40957" w:rsidP="00D40957">
            <w:pPr>
              <w:spacing w:after="0" w:line="288" w:lineRule="auto"/>
              <w:ind w:left="336"/>
              <w:jc w:val="both"/>
              <w:rPr>
                <w:lang w:val="ru-RU"/>
              </w:rPr>
            </w:pPr>
          </w:p>
          <w:p w:rsidR="00D40957" w:rsidRPr="0030560C" w:rsidRDefault="00D40957" w:rsidP="00D40957">
            <w:pPr>
              <w:spacing w:after="0" w:line="288" w:lineRule="auto"/>
              <w:ind w:left="336"/>
              <w:jc w:val="both"/>
              <w:rPr>
                <w:lang w:val="ru-RU"/>
              </w:rPr>
            </w:pPr>
            <w:r w:rsidRPr="0030560C">
              <w:rPr>
                <w:rFonts w:ascii="Times New Roman" w:hAnsi="Times New Roman"/>
                <w:color w:val="000000"/>
                <w:sz w:val="24"/>
                <w:lang w:val="ru-RU"/>
              </w:rPr>
              <w:t>0</w:t>
            </w:r>
          </w:p>
          <w:p w:rsidR="00D40957" w:rsidRPr="0030560C" w:rsidRDefault="00D40957" w:rsidP="00D40957">
            <w:pPr>
              <w:spacing w:after="0" w:line="288" w:lineRule="auto"/>
              <w:ind w:left="336"/>
              <w:jc w:val="both"/>
              <w:rPr>
                <w:lang w:val="ru-RU"/>
              </w:rPr>
            </w:pPr>
          </w:p>
          <w:p w:rsidR="00D40957" w:rsidRPr="0030560C" w:rsidRDefault="00D40957" w:rsidP="00D40957">
            <w:pPr>
              <w:spacing w:after="0" w:line="288" w:lineRule="auto"/>
              <w:ind w:left="336"/>
              <w:jc w:val="both"/>
              <w:rPr>
                <w:lang w:val="ru-RU"/>
              </w:rPr>
            </w:pPr>
            <w:r>
              <w:rPr>
                <w:rFonts w:ascii="Times New Roman" w:hAnsi="Times New Roman"/>
                <w:color w:val="000000"/>
                <w:sz w:val="24"/>
              </w:rPr>
              <w:t>⟹</w:t>
            </w:r>
          </w:p>
          <w:p w:rsidR="00D40957" w:rsidRPr="0030560C" w:rsidRDefault="00D40957" w:rsidP="00D40957">
            <w:pPr>
              <w:spacing w:after="0" w:line="288" w:lineRule="auto"/>
              <w:ind w:left="336"/>
              <w:jc w:val="both"/>
              <w:rPr>
                <w:lang w:val="ru-RU"/>
              </w:rPr>
            </w:pPr>
          </w:p>
          <w:p w:rsidR="00D40957" w:rsidRPr="0030560C" w:rsidRDefault="00D40957" w:rsidP="00D40957">
            <w:pPr>
              <w:spacing w:after="0" w:line="288" w:lineRule="auto"/>
              <w:ind w:left="336"/>
              <w:jc w:val="both"/>
              <w:rPr>
                <w:lang w:val="ru-RU"/>
              </w:rPr>
            </w:pPr>
          </w:p>
          <w:p w:rsidR="00D40957" w:rsidRPr="0030560C" w:rsidRDefault="00D40957" w:rsidP="00D40957">
            <w:pPr>
              <w:spacing w:after="0" w:line="288" w:lineRule="auto"/>
              <w:ind w:left="336"/>
              <w:jc w:val="both"/>
              <w:rPr>
                <w:lang w:val="ru-RU"/>
              </w:rPr>
            </w:pPr>
            <w:r>
              <w:rPr>
                <w:rFonts w:ascii="Times New Roman" w:hAnsi="Times New Roman"/>
                <w:i/>
                <w:color w:val="000000"/>
                <w:sz w:val="24"/>
              </w:rPr>
              <w:t>F</w:t>
            </w:r>
          </w:p>
          <w:p w:rsidR="00D40957" w:rsidRPr="0030560C" w:rsidRDefault="00D40957" w:rsidP="00D40957">
            <w:pPr>
              <w:spacing w:after="0" w:line="288" w:lineRule="auto"/>
              <w:ind w:left="336"/>
              <w:jc w:val="both"/>
              <w:rPr>
                <w:lang w:val="ru-RU"/>
              </w:rPr>
            </w:pPr>
            <w:r w:rsidRPr="0030560C">
              <w:rPr>
                <w:rFonts w:ascii="Times New Roman" w:hAnsi="Times New Roman"/>
                <w:color w:val="000000"/>
                <w:sz w:val="24"/>
                <w:lang w:val="ru-RU"/>
              </w:rPr>
              <w:t>=</w:t>
            </w:r>
          </w:p>
          <w:p w:rsidR="00D40957" w:rsidRPr="0030560C" w:rsidRDefault="00D40957" w:rsidP="00D40957">
            <w:pPr>
              <w:spacing w:after="0" w:line="288" w:lineRule="auto"/>
              <w:ind w:left="336"/>
              <w:jc w:val="both"/>
              <w:rPr>
                <w:lang w:val="ru-RU"/>
              </w:rPr>
            </w:pPr>
          </w:p>
          <w:p w:rsidR="00D40957" w:rsidRPr="0030560C" w:rsidRDefault="00D40957" w:rsidP="00D40957">
            <w:pPr>
              <w:spacing w:after="0" w:line="288" w:lineRule="auto"/>
              <w:ind w:left="336"/>
              <w:jc w:val="both"/>
              <w:rPr>
                <w:lang w:val="ru-RU"/>
              </w:rPr>
            </w:pPr>
          </w:p>
          <w:tbl>
            <w:tblPr>
              <w:tblW w:w="0" w:type="auto"/>
              <w:tblCellSpacing w:w="0" w:type="auto"/>
              <w:tblLook w:val="04A0" w:firstRow="1" w:lastRow="0" w:firstColumn="1" w:lastColumn="0" w:noHBand="0" w:noVBand="1"/>
            </w:tblPr>
            <w:tblGrid>
              <w:gridCol w:w="525"/>
              <w:gridCol w:w="40"/>
            </w:tblGrid>
            <w:tr w:rsidR="00D40957" w:rsidRPr="00315E60" w:rsidTr="00D40957">
              <w:trPr>
                <w:trHeight w:val="435"/>
                <w:tblCellSpacing w:w="0" w:type="auto"/>
              </w:trPr>
              <w:tc>
                <w:tcPr>
                  <w:tcW w:w="336" w:type="dxa"/>
                  <w:tcMar>
                    <w:top w:w="15" w:type="dxa"/>
                    <w:left w:w="15" w:type="dxa"/>
                    <w:bottom w:w="15" w:type="dxa"/>
                    <w:right w:w="15" w:type="dxa"/>
                  </w:tcMar>
                  <w:vAlign w:val="bottom"/>
                </w:tcPr>
                <w:p w:rsidR="00D40957" w:rsidRPr="0030560C" w:rsidRDefault="00D40957" w:rsidP="00D40957">
                  <w:pPr>
                    <w:spacing w:after="0" w:line="288" w:lineRule="auto"/>
                    <w:ind w:left="336"/>
                    <w:jc w:val="center"/>
                    <w:rPr>
                      <w:lang w:val="ru-RU"/>
                    </w:rPr>
                  </w:pPr>
                </w:p>
                <w:p w:rsidR="00D40957" w:rsidRPr="0030560C" w:rsidRDefault="00D40957" w:rsidP="00D40957">
                  <w:pPr>
                    <w:spacing w:after="0" w:line="288" w:lineRule="auto"/>
                    <w:ind w:left="336"/>
                    <w:jc w:val="center"/>
                    <w:rPr>
                      <w:lang w:val="ru-RU"/>
                    </w:rPr>
                  </w:pPr>
                  <w:r>
                    <w:rPr>
                      <w:rFonts w:ascii="Times New Roman" w:hAnsi="Times New Roman"/>
                      <w:i/>
                      <w:color w:val="000000"/>
                    </w:rPr>
                    <w:t>D</w:t>
                  </w:r>
                </w:p>
                <w:p w:rsidR="00D40957" w:rsidRPr="0030560C" w:rsidRDefault="00D40957" w:rsidP="00D40957">
                  <w:pPr>
                    <w:spacing w:after="0" w:line="288" w:lineRule="auto"/>
                    <w:ind w:left="336"/>
                    <w:jc w:val="center"/>
                    <w:rPr>
                      <w:lang w:val="ru-RU"/>
                    </w:rPr>
                  </w:pPr>
                </w:p>
                <w:p w:rsidR="00D40957" w:rsidRPr="0030560C" w:rsidRDefault="00D40957" w:rsidP="00D40957">
                  <w:pPr>
                    <w:pBdr>
                      <w:bottom w:val="single" w:sz="7" w:space="0" w:color="000000"/>
                    </w:pBdr>
                    <w:spacing w:after="0" w:line="288" w:lineRule="auto"/>
                    <w:ind w:left="336"/>
                    <w:jc w:val="center"/>
                    <w:rPr>
                      <w:lang w:val="ru-RU"/>
                    </w:rPr>
                  </w:pPr>
                </w:p>
                <w:p w:rsidR="00D40957" w:rsidRPr="0030560C" w:rsidRDefault="00D40957" w:rsidP="00D40957">
                  <w:pPr>
                    <w:spacing w:after="0" w:line="288" w:lineRule="auto"/>
                    <w:ind w:left="336"/>
                    <w:jc w:val="center"/>
                    <w:rPr>
                      <w:lang w:val="ru-RU"/>
                    </w:rPr>
                  </w:pPr>
                </w:p>
                <w:p w:rsidR="00D40957" w:rsidRPr="0030560C" w:rsidRDefault="00D40957" w:rsidP="00D40957">
                  <w:pPr>
                    <w:spacing w:after="0" w:line="288" w:lineRule="auto"/>
                    <w:ind w:left="336"/>
                    <w:jc w:val="center"/>
                    <w:rPr>
                      <w:lang w:val="ru-RU"/>
                    </w:rPr>
                  </w:pPr>
                  <w:r w:rsidRPr="0030560C">
                    <w:rPr>
                      <w:rFonts w:ascii="Times New Roman" w:hAnsi="Times New Roman"/>
                      <w:color w:val="000000"/>
                      <w:lang w:val="ru-RU"/>
                    </w:rPr>
                    <w:t>1</w:t>
                  </w:r>
                </w:p>
              </w:tc>
              <w:tc>
                <w:tcPr>
                  <w:tcW w:w="40" w:type="dxa"/>
                  <w:tcMar>
                    <w:top w:w="15" w:type="dxa"/>
                    <w:left w:w="15" w:type="dxa"/>
                    <w:bottom w:w="15" w:type="dxa"/>
                    <w:right w:w="15" w:type="dxa"/>
                  </w:tcMar>
                  <w:vAlign w:val="bottom"/>
                </w:tcPr>
                <w:p w:rsidR="00D40957" w:rsidRPr="0030560C" w:rsidRDefault="00D40957" w:rsidP="00D40957">
                  <w:pPr>
                    <w:rPr>
                      <w:lang w:val="ru-RU"/>
                    </w:rPr>
                  </w:pPr>
                </w:p>
              </w:tc>
            </w:tr>
            <w:tr w:rsidR="00D40957" w:rsidRPr="00315E60" w:rsidTr="00D40957">
              <w:trPr>
                <w:gridAfter w:val="1"/>
                <w:wAfter w:w="40" w:type="dxa"/>
                <w:trHeight w:val="225"/>
                <w:tblCellSpacing w:w="0" w:type="auto"/>
              </w:trPr>
              <w:tc>
                <w:tcPr>
                  <w:tcW w:w="336" w:type="dxa"/>
                  <w:tcMar>
                    <w:top w:w="15" w:type="dxa"/>
                    <w:left w:w="15" w:type="dxa"/>
                    <w:bottom w:w="15" w:type="dxa"/>
                    <w:right w:w="15" w:type="dxa"/>
                  </w:tcMar>
                  <w:vAlign w:val="bottom"/>
                </w:tcPr>
                <w:p w:rsidR="00D40957" w:rsidRPr="0030560C" w:rsidRDefault="00D40957" w:rsidP="00D40957">
                  <w:pPr>
                    <w:rPr>
                      <w:lang w:val="ru-RU"/>
                    </w:rPr>
                  </w:pPr>
                </w:p>
              </w:tc>
            </w:tr>
          </w:tbl>
          <w:p w:rsidR="00D40957" w:rsidRPr="0030560C" w:rsidRDefault="00D40957" w:rsidP="00D40957">
            <w:pPr>
              <w:spacing w:after="0" w:line="288" w:lineRule="auto"/>
              <w:ind w:left="336"/>
              <w:jc w:val="both"/>
              <w:rPr>
                <w:lang w:val="ru-RU"/>
              </w:rPr>
            </w:pPr>
          </w:p>
          <w:p w:rsidR="00D40957" w:rsidRPr="0030560C" w:rsidRDefault="00D40957" w:rsidP="00D40957">
            <w:pPr>
              <w:spacing w:after="0" w:line="288" w:lineRule="auto"/>
              <w:ind w:left="336"/>
              <w:jc w:val="both"/>
              <w:rPr>
                <w:lang w:val="ru-RU"/>
              </w:rPr>
            </w:pPr>
          </w:p>
          <w:p w:rsidR="00D40957" w:rsidRPr="0030560C" w:rsidRDefault="00D40957" w:rsidP="00D40957">
            <w:pPr>
              <w:spacing w:after="0" w:line="288" w:lineRule="auto"/>
              <w:ind w:left="336"/>
              <w:jc w:val="both"/>
              <w:rPr>
                <w:lang w:val="ru-RU"/>
              </w:rPr>
            </w:pPr>
            <w:r w:rsidRPr="0030560C">
              <w:rPr>
                <w:rFonts w:ascii="Times New Roman" w:hAnsi="Times New Roman"/>
                <w:color w:val="000000"/>
                <w:sz w:val="24"/>
                <w:lang w:val="ru-RU"/>
              </w:rPr>
              <w:t xml:space="preserve"> </w:t>
            </w:r>
          </w:p>
          <w:p w:rsidR="00D40957" w:rsidRPr="0030560C" w:rsidRDefault="00D40957" w:rsidP="00D40957">
            <w:pPr>
              <w:spacing w:after="0" w:line="288" w:lineRule="auto"/>
              <w:ind w:left="336"/>
              <w:jc w:val="both"/>
              <w:rPr>
                <w:lang w:val="ru-RU"/>
              </w:rPr>
            </w:pPr>
          </w:p>
          <w:p w:rsidR="00D40957" w:rsidRPr="0030560C" w:rsidRDefault="00D40957" w:rsidP="00D40957">
            <w:pPr>
              <w:spacing w:after="0" w:line="288" w:lineRule="auto"/>
              <w:jc w:val="both"/>
              <w:rPr>
                <w:lang w:val="ru-RU"/>
              </w:rPr>
            </w:pPr>
            <w:r w:rsidRPr="0030560C">
              <w:rPr>
                <w:rFonts w:ascii="Times New Roman" w:hAnsi="Times New Roman"/>
                <w:color w:val="000000"/>
                <w:sz w:val="24"/>
                <w:lang w:val="ru-RU"/>
              </w:rPr>
              <w:t>0,</w:t>
            </w:r>
          </w:p>
          <w:p w:rsidR="00D40957" w:rsidRPr="0030560C" w:rsidRDefault="00D40957" w:rsidP="00D40957">
            <w:pPr>
              <w:spacing w:after="0" w:line="288" w:lineRule="auto"/>
              <w:jc w:val="both"/>
              <w:rPr>
                <w:lang w:val="ru-RU"/>
              </w:rPr>
            </w:pPr>
          </w:p>
          <w:p w:rsidR="00D40957" w:rsidRPr="0030560C" w:rsidRDefault="00D40957" w:rsidP="00D40957">
            <w:pPr>
              <w:spacing w:after="0" w:line="336" w:lineRule="auto"/>
              <w:ind w:left="336"/>
              <w:jc w:val="both"/>
              <w:rPr>
                <w:lang w:val="ru-RU"/>
              </w:rPr>
            </w:pPr>
            <w:r w:rsidRPr="0030560C">
              <w:rPr>
                <w:rFonts w:ascii="Times New Roman" w:hAnsi="Times New Roman"/>
                <w:color w:val="000000"/>
                <w:sz w:val="24"/>
                <w:lang w:val="ru-RU"/>
              </w:rPr>
              <w:t xml:space="preserve"> </w:t>
            </w:r>
          </w:p>
          <w:p w:rsidR="00D40957" w:rsidRPr="0030560C" w:rsidRDefault="00D40957" w:rsidP="00D40957">
            <w:pPr>
              <w:rPr>
                <w:lang w:val="ru-RU"/>
              </w:rPr>
            </w:pPr>
            <m:oMathPara>
              <m:oMath>
                <m:r>
                  <m:rPr>
                    <m:nor/>
                  </m:rPr>
                  <w:rPr>
                    <w:rFonts w:ascii="Cambria Math" w:eastAsia="Cambria Math" w:hAnsi="Cambria Math" w:cs="Cambria Math"/>
                    <w:lang w:val="ru-RU"/>
                  </w:rPr>
                  <m:t>Г</m:t>
                </m:r>
                <m:r>
                  <w:rPr>
                    <w:rFonts w:ascii="Cambria Math" w:eastAsia="Cambria Math" w:hAnsi="Cambria Math" w:cs="Cambria Math"/>
                    <w:lang w:val="ru-RU"/>
                  </w:rPr>
                  <m:t>=</m:t>
                </m:r>
                <m:f>
                  <m:fPr>
                    <m:ctrlPr>
                      <w:rPr>
                        <w:rFonts w:ascii="Cambria Math" w:hAnsi="Cambria Math"/>
                      </w:rPr>
                    </m:ctrlPr>
                  </m:fPr>
                  <m:num>
                    <m:r>
                      <w:rPr>
                        <w:rFonts w:ascii="Cambria Math" w:eastAsia="Cambria Math" w:hAnsi="Cambria Math" w:cs="Cambria Math"/>
                        <w:lang w:val="ru-RU"/>
                      </w:rPr>
                      <m:t>h</m:t>
                    </m:r>
                  </m:num>
                  <m:den>
                    <m:r>
                      <w:rPr>
                        <w:rFonts w:ascii="Cambria Math" w:eastAsia="Cambria Math" w:hAnsi="Cambria Math" w:cs="Cambria Math"/>
                      </w:rPr>
                      <m:t>H</m:t>
                    </m:r>
                  </m:den>
                </m:f>
                <m:r>
                  <w:rPr>
                    <w:rFonts w:ascii="Cambria Math" w:eastAsia="Cambria Math" w:hAnsi="Cambria Math" w:cs="Cambria Math"/>
                    <w:lang w:val="ru-RU"/>
                  </w:rPr>
                  <m:t>=</m:t>
                </m:r>
                <m:f>
                  <m:fPr>
                    <m:ctrlPr>
                      <w:rPr>
                        <w:rFonts w:ascii="Cambria Math" w:hAnsi="Cambria Math"/>
                      </w:rPr>
                    </m:ctrlPr>
                  </m:fPr>
                  <m:num>
                    <m:r>
                      <m:rPr>
                        <m:sty m:val="p"/>
                      </m:rPr>
                      <w:rPr>
                        <w:rFonts w:ascii="Cambria Math" w:eastAsia="Cambria Math" w:hAnsi="Cambria Math" w:cs="Cambria Math"/>
                        <w:lang w:val="ru-RU"/>
                      </w:rPr>
                      <m:t>∣</m:t>
                    </m:r>
                    <m:r>
                      <w:rPr>
                        <w:rFonts w:ascii="Cambria Math" w:eastAsia="Cambria Math" w:hAnsi="Cambria Math" w:cs="Cambria Math"/>
                      </w:rPr>
                      <m:t>f</m:t>
                    </m:r>
                    <m:r>
                      <m:rPr>
                        <m:sty m:val="p"/>
                      </m:rPr>
                      <w:rPr>
                        <w:rFonts w:ascii="Cambria Math" w:eastAsia="Cambria Math" w:hAnsi="Cambria Math" w:cs="Cambria Math"/>
                        <w:lang w:val="ru-RU"/>
                      </w:rPr>
                      <m:t>∣</m:t>
                    </m:r>
                  </m:num>
                  <m:den>
                    <m:r>
                      <w:rPr>
                        <w:rFonts w:ascii="Cambria Math" w:eastAsia="Cambria Math" w:hAnsi="Cambria Math" w:cs="Cambria Math"/>
                      </w:rPr>
                      <m:t>d</m:t>
                    </m:r>
                  </m:den>
                </m:f>
                <m:r>
                  <w:rPr>
                    <w:rFonts w:ascii="Cambria Math" w:eastAsia="Cambria Math" w:hAnsi="Cambria Math" w:cs="Cambria Math"/>
                    <w:lang w:val="ru-RU"/>
                  </w:rPr>
                  <m:t>1</m:t>
                </m:r>
              </m:oMath>
            </m:oMathPara>
          </w:p>
          <w:p w:rsidR="00D40957" w:rsidRPr="0030560C" w:rsidRDefault="00D40957" w:rsidP="00D40957">
            <w:pPr>
              <w:spacing w:after="0" w:line="288" w:lineRule="auto"/>
              <w:ind w:left="336"/>
              <w:jc w:val="both"/>
              <w:rPr>
                <w:lang w:val="ru-RU"/>
              </w:rPr>
            </w:pPr>
          </w:p>
          <w:p w:rsidR="00D40957" w:rsidRPr="0030560C" w:rsidRDefault="00D40957" w:rsidP="00D40957">
            <w:pPr>
              <w:spacing w:after="0" w:line="288" w:lineRule="auto"/>
              <w:ind w:left="336"/>
              <w:jc w:val="both"/>
              <w:rPr>
                <w:lang w:val="ru-RU"/>
              </w:rPr>
            </w:pPr>
            <w:r w:rsidRPr="0030560C">
              <w:rPr>
                <w:rFonts w:ascii="Times New Roman" w:hAnsi="Times New Roman"/>
                <w:color w:val="000000"/>
                <w:sz w:val="24"/>
                <w:lang w:val="ru-RU"/>
              </w:rPr>
              <w:t>Г</w:t>
            </w:r>
          </w:p>
          <w:p w:rsidR="00D40957" w:rsidRPr="0030560C" w:rsidRDefault="00D40957" w:rsidP="00D40957">
            <w:pPr>
              <w:spacing w:after="0" w:line="288" w:lineRule="auto"/>
              <w:ind w:left="336"/>
              <w:jc w:val="both"/>
              <w:rPr>
                <w:lang w:val="ru-RU"/>
              </w:rPr>
            </w:pPr>
            <w:r w:rsidRPr="0030560C">
              <w:rPr>
                <w:rFonts w:ascii="Times New Roman" w:hAnsi="Times New Roman"/>
                <w:color w:val="000000"/>
                <w:sz w:val="24"/>
                <w:lang w:val="ru-RU"/>
              </w:rPr>
              <w:t>=</w:t>
            </w:r>
          </w:p>
          <w:p w:rsidR="00D40957" w:rsidRPr="0030560C" w:rsidRDefault="00D40957" w:rsidP="00D40957">
            <w:pPr>
              <w:spacing w:after="0" w:line="288" w:lineRule="auto"/>
              <w:ind w:left="336"/>
              <w:jc w:val="both"/>
              <w:rPr>
                <w:lang w:val="ru-RU"/>
              </w:rPr>
            </w:pPr>
          </w:p>
          <w:p w:rsidR="00D40957" w:rsidRPr="0030560C" w:rsidRDefault="00D40957" w:rsidP="00D40957">
            <w:pPr>
              <w:spacing w:after="0" w:line="288" w:lineRule="auto"/>
              <w:ind w:left="336"/>
              <w:jc w:val="both"/>
              <w:rPr>
                <w:lang w:val="ru-RU"/>
              </w:rPr>
            </w:pPr>
          </w:p>
          <w:tbl>
            <w:tblPr>
              <w:tblW w:w="0" w:type="auto"/>
              <w:tblCellSpacing w:w="0" w:type="auto"/>
              <w:tblLook w:val="04A0" w:firstRow="1" w:lastRow="0" w:firstColumn="1" w:lastColumn="0" w:noHBand="0" w:noVBand="1"/>
            </w:tblPr>
            <w:tblGrid>
              <w:gridCol w:w="525"/>
              <w:gridCol w:w="40"/>
            </w:tblGrid>
            <w:tr w:rsidR="00D40957" w:rsidRPr="00315E60" w:rsidTr="00D40957">
              <w:trPr>
                <w:trHeight w:val="450"/>
                <w:tblCellSpacing w:w="0" w:type="auto"/>
              </w:trPr>
              <w:tc>
                <w:tcPr>
                  <w:tcW w:w="360" w:type="dxa"/>
                  <w:tcMar>
                    <w:top w:w="15" w:type="dxa"/>
                    <w:left w:w="15" w:type="dxa"/>
                    <w:bottom w:w="15" w:type="dxa"/>
                    <w:right w:w="15" w:type="dxa"/>
                  </w:tcMar>
                  <w:vAlign w:val="bottom"/>
                </w:tcPr>
                <w:p w:rsidR="00D40957" w:rsidRPr="0030560C" w:rsidRDefault="00D40957" w:rsidP="00D40957">
                  <w:pPr>
                    <w:spacing w:after="0" w:line="288" w:lineRule="auto"/>
                    <w:ind w:left="336"/>
                    <w:jc w:val="center"/>
                    <w:rPr>
                      <w:lang w:val="ru-RU"/>
                    </w:rPr>
                  </w:pPr>
                </w:p>
                <w:p w:rsidR="00D40957" w:rsidRPr="0030560C" w:rsidRDefault="00D40957" w:rsidP="00D40957">
                  <w:pPr>
                    <w:spacing w:after="0" w:line="288" w:lineRule="auto"/>
                    <w:ind w:left="336"/>
                    <w:jc w:val="center"/>
                    <w:rPr>
                      <w:lang w:val="ru-RU"/>
                    </w:rPr>
                  </w:pPr>
                  <w:r>
                    <w:rPr>
                      <w:rFonts w:ascii="Times New Roman" w:hAnsi="Times New Roman"/>
                      <w:i/>
                      <w:color w:val="000000"/>
                    </w:rPr>
                    <w:t>H</w:t>
                  </w:r>
                </w:p>
                <w:p w:rsidR="00D40957" w:rsidRPr="0030560C" w:rsidRDefault="00D40957" w:rsidP="00D40957">
                  <w:pPr>
                    <w:spacing w:after="0" w:line="288" w:lineRule="auto"/>
                    <w:ind w:left="336"/>
                    <w:jc w:val="center"/>
                    <w:rPr>
                      <w:lang w:val="ru-RU"/>
                    </w:rPr>
                  </w:pPr>
                </w:p>
                <w:p w:rsidR="00D40957" w:rsidRPr="0030560C" w:rsidRDefault="00D40957" w:rsidP="00D40957">
                  <w:pPr>
                    <w:pBdr>
                      <w:bottom w:val="single" w:sz="7" w:space="0" w:color="000000"/>
                    </w:pBdr>
                    <w:spacing w:after="0" w:line="288" w:lineRule="auto"/>
                    <w:ind w:left="336"/>
                    <w:jc w:val="center"/>
                    <w:rPr>
                      <w:lang w:val="ru-RU"/>
                    </w:rPr>
                  </w:pPr>
                </w:p>
                <w:p w:rsidR="00D40957" w:rsidRPr="0030560C" w:rsidRDefault="00D40957" w:rsidP="00D40957">
                  <w:pPr>
                    <w:spacing w:after="0" w:line="288" w:lineRule="auto"/>
                    <w:ind w:left="336"/>
                    <w:jc w:val="center"/>
                    <w:rPr>
                      <w:lang w:val="ru-RU"/>
                    </w:rPr>
                  </w:pPr>
                </w:p>
                <w:p w:rsidR="00D40957" w:rsidRPr="0030560C" w:rsidRDefault="00D40957" w:rsidP="00D40957">
                  <w:pPr>
                    <w:spacing w:after="0" w:line="288" w:lineRule="auto"/>
                    <w:ind w:left="336"/>
                    <w:jc w:val="center"/>
                    <w:rPr>
                      <w:lang w:val="ru-RU"/>
                    </w:rPr>
                  </w:pPr>
                  <w:r>
                    <w:rPr>
                      <w:rFonts w:ascii="Times New Roman" w:hAnsi="Times New Roman"/>
                      <w:i/>
                      <w:color w:val="000000"/>
                    </w:rPr>
                    <w:t>h</w:t>
                  </w:r>
                </w:p>
              </w:tc>
              <w:tc>
                <w:tcPr>
                  <w:tcW w:w="40" w:type="dxa"/>
                  <w:tcMar>
                    <w:top w:w="15" w:type="dxa"/>
                    <w:left w:w="15" w:type="dxa"/>
                    <w:bottom w:w="15" w:type="dxa"/>
                    <w:right w:w="15" w:type="dxa"/>
                  </w:tcMar>
                  <w:vAlign w:val="bottom"/>
                </w:tcPr>
                <w:p w:rsidR="00D40957" w:rsidRPr="0030560C" w:rsidRDefault="00D40957" w:rsidP="00D40957">
                  <w:pPr>
                    <w:rPr>
                      <w:lang w:val="ru-RU"/>
                    </w:rPr>
                  </w:pPr>
                </w:p>
              </w:tc>
            </w:tr>
            <w:tr w:rsidR="00D40957" w:rsidRPr="00315E60" w:rsidTr="00D40957">
              <w:trPr>
                <w:gridAfter w:val="1"/>
                <w:wAfter w:w="40" w:type="dxa"/>
                <w:trHeight w:val="225"/>
                <w:tblCellSpacing w:w="0" w:type="auto"/>
              </w:trPr>
              <w:tc>
                <w:tcPr>
                  <w:tcW w:w="360" w:type="dxa"/>
                  <w:tcMar>
                    <w:top w:w="15" w:type="dxa"/>
                    <w:left w:w="15" w:type="dxa"/>
                    <w:bottom w:w="15" w:type="dxa"/>
                    <w:right w:w="15" w:type="dxa"/>
                  </w:tcMar>
                  <w:vAlign w:val="bottom"/>
                </w:tcPr>
                <w:p w:rsidR="00D40957" w:rsidRPr="0030560C" w:rsidRDefault="00D40957" w:rsidP="00D40957">
                  <w:pPr>
                    <w:rPr>
                      <w:lang w:val="ru-RU"/>
                    </w:rPr>
                  </w:pPr>
                </w:p>
              </w:tc>
            </w:tr>
          </w:tbl>
          <w:p w:rsidR="00D40957" w:rsidRPr="0030560C" w:rsidRDefault="00D40957" w:rsidP="00D40957">
            <w:pPr>
              <w:spacing w:after="0" w:line="288" w:lineRule="auto"/>
              <w:ind w:left="336"/>
              <w:jc w:val="both"/>
              <w:rPr>
                <w:lang w:val="ru-RU"/>
              </w:rPr>
            </w:pPr>
          </w:p>
          <w:p w:rsidR="00D40957" w:rsidRPr="0030560C" w:rsidRDefault="00D40957" w:rsidP="00D40957">
            <w:pPr>
              <w:spacing w:after="0" w:line="288" w:lineRule="auto"/>
              <w:ind w:left="336"/>
              <w:jc w:val="both"/>
              <w:rPr>
                <w:lang w:val="ru-RU"/>
              </w:rPr>
            </w:pPr>
          </w:p>
          <w:p w:rsidR="00D40957" w:rsidRPr="0030560C" w:rsidRDefault="00D40957" w:rsidP="00D40957">
            <w:pPr>
              <w:spacing w:after="0" w:line="288" w:lineRule="auto"/>
              <w:ind w:left="336"/>
              <w:jc w:val="both"/>
              <w:rPr>
                <w:lang w:val="ru-RU"/>
              </w:rPr>
            </w:pPr>
            <w:r w:rsidRPr="0030560C">
              <w:rPr>
                <w:rFonts w:ascii="Times New Roman" w:hAnsi="Times New Roman"/>
                <w:color w:val="000000"/>
                <w:sz w:val="24"/>
                <w:lang w:val="ru-RU"/>
              </w:rPr>
              <w:t>=</w:t>
            </w:r>
          </w:p>
          <w:p w:rsidR="00D40957" w:rsidRPr="0030560C" w:rsidRDefault="00D40957" w:rsidP="00D40957">
            <w:pPr>
              <w:spacing w:after="0" w:line="288" w:lineRule="auto"/>
              <w:ind w:left="336"/>
              <w:jc w:val="both"/>
              <w:rPr>
                <w:lang w:val="ru-RU"/>
              </w:rPr>
            </w:pPr>
          </w:p>
          <w:p w:rsidR="00D40957" w:rsidRPr="0030560C" w:rsidRDefault="00D40957" w:rsidP="00D40957">
            <w:pPr>
              <w:spacing w:after="0" w:line="288" w:lineRule="auto"/>
              <w:ind w:left="336"/>
              <w:jc w:val="both"/>
              <w:rPr>
                <w:lang w:val="ru-RU"/>
              </w:rPr>
            </w:pPr>
          </w:p>
          <w:tbl>
            <w:tblPr>
              <w:tblW w:w="0" w:type="auto"/>
              <w:tblCellSpacing w:w="0" w:type="auto"/>
              <w:tblLook w:val="04A0" w:firstRow="1" w:lastRow="0" w:firstColumn="1" w:lastColumn="0" w:noHBand="0" w:noVBand="1"/>
            </w:tblPr>
            <w:tblGrid>
              <w:gridCol w:w="770"/>
              <w:gridCol w:w="40"/>
            </w:tblGrid>
            <w:tr w:rsidR="00D40957" w:rsidRPr="00315E60" w:rsidTr="00D40957">
              <w:trPr>
                <w:trHeight w:val="465"/>
                <w:tblCellSpacing w:w="0" w:type="auto"/>
              </w:trPr>
              <w:tc>
                <w:tcPr>
                  <w:tcW w:w="621" w:type="dxa"/>
                  <w:tcMar>
                    <w:top w:w="15" w:type="dxa"/>
                    <w:left w:w="15" w:type="dxa"/>
                    <w:bottom w:w="15" w:type="dxa"/>
                    <w:right w:w="15" w:type="dxa"/>
                  </w:tcMar>
                  <w:vAlign w:val="bottom"/>
                </w:tcPr>
                <w:p w:rsidR="00D40957" w:rsidRPr="0030560C" w:rsidRDefault="00D40957" w:rsidP="00D40957">
                  <w:pPr>
                    <w:spacing w:after="0" w:line="288" w:lineRule="auto"/>
                    <w:ind w:left="336"/>
                    <w:jc w:val="center"/>
                    <w:rPr>
                      <w:lang w:val="ru-RU"/>
                    </w:rPr>
                  </w:pPr>
                </w:p>
                <w:p w:rsidR="00D40957" w:rsidRPr="0030560C" w:rsidRDefault="00D40957" w:rsidP="00D40957">
                  <w:pPr>
                    <w:spacing w:after="0" w:line="288" w:lineRule="auto"/>
                    <w:ind w:left="336"/>
                    <w:jc w:val="center"/>
                    <w:rPr>
                      <w:lang w:val="ru-RU"/>
                    </w:rPr>
                  </w:pPr>
                  <w:r>
                    <w:rPr>
                      <w:rFonts w:ascii="Times New Roman" w:hAnsi="Times New Roman"/>
                      <w:i/>
                      <w:color w:val="000000"/>
                    </w:rPr>
                    <w:t>d</w:t>
                  </w:r>
                </w:p>
                <w:p w:rsidR="00D40957" w:rsidRPr="0030560C" w:rsidRDefault="00D40957" w:rsidP="00D40957">
                  <w:pPr>
                    <w:spacing w:after="0" w:line="288" w:lineRule="auto"/>
                    <w:ind w:left="336"/>
                    <w:jc w:val="center"/>
                    <w:rPr>
                      <w:lang w:val="ru-RU"/>
                    </w:rPr>
                  </w:pPr>
                </w:p>
                <w:p w:rsidR="00D40957" w:rsidRPr="0030560C" w:rsidRDefault="00D40957" w:rsidP="00D40957">
                  <w:pPr>
                    <w:pBdr>
                      <w:bottom w:val="single" w:sz="7" w:space="0" w:color="000000"/>
                    </w:pBdr>
                    <w:spacing w:after="0" w:line="288" w:lineRule="auto"/>
                    <w:ind w:left="336"/>
                    <w:jc w:val="center"/>
                    <w:rPr>
                      <w:lang w:val="ru-RU"/>
                    </w:rPr>
                  </w:pPr>
                </w:p>
                <w:p w:rsidR="00D40957" w:rsidRPr="0030560C" w:rsidRDefault="00D40957" w:rsidP="00D40957">
                  <w:pPr>
                    <w:spacing w:after="0" w:line="288" w:lineRule="auto"/>
                    <w:ind w:left="336"/>
                    <w:jc w:val="center"/>
                    <w:rPr>
                      <w:lang w:val="ru-RU"/>
                    </w:rPr>
                  </w:pPr>
                </w:p>
                <w:p w:rsidR="00D40957" w:rsidRPr="0030560C" w:rsidRDefault="00D40957" w:rsidP="00D40957">
                  <w:pPr>
                    <w:spacing w:after="0" w:line="288" w:lineRule="auto"/>
                    <w:ind w:left="336"/>
                    <w:jc w:val="center"/>
                    <w:rPr>
                      <w:lang w:val="ru-RU"/>
                    </w:rPr>
                  </w:pPr>
                  <w:r w:rsidRPr="0030560C">
                    <w:rPr>
                      <w:rFonts w:ascii="Times New Roman" w:hAnsi="Times New Roman"/>
                      <w:color w:val="000000"/>
                      <w:lang w:val="ru-RU"/>
                    </w:rPr>
                    <w:t>∣</w:t>
                  </w:r>
                  <w:r>
                    <w:rPr>
                      <w:rFonts w:ascii="Times New Roman" w:hAnsi="Times New Roman"/>
                      <w:i/>
                      <w:color w:val="000000"/>
                    </w:rPr>
                    <w:t>f</w:t>
                  </w:r>
                  <w:r w:rsidRPr="0030560C">
                    <w:rPr>
                      <w:rFonts w:ascii="Times New Roman" w:hAnsi="Times New Roman"/>
                      <w:color w:val="000000"/>
                      <w:lang w:val="ru-RU"/>
                    </w:rPr>
                    <w:t>∣</w:t>
                  </w:r>
                </w:p>
              </w:tc>
              <w:tc>
                <w:tcPr>
                  <w:tcW w:w="40" w:type="dxa"/>
                  <w:tcMar>
                    <w:top w:w="15" w:type="dxa"/>
                    <w:left w:w="15" w:type="dxa"/>
                    <w:bottom w:w="15" w:type="dxa"/>
                    <w:right w:w="15" w:type="dxa"/>
                  </w:tcMar>
                  <w:vAlign w:val="bottom"/>
                </w:tcPr>
                <w:p w:rsidR="00D40957" w:rsidRPr="0030560C" w:rsidRDefault="00D40957" w:rsidP="00D40957">
                  <w:pPr>
                    <w:rPr>
                      <w:lang w:val="ru-RU"/>
                    </w:rPr>
                  </w:pPr>
                </w:p>
              </w:tc>
            </w:tr>
            <w:tr w:rsidR="00D40957" w:rsidRPr="00315E60" w:rsidTr="00D40957">
              <w:trPr>
                <w:gridAfter w:val="1"/>
                <w:wAfter w:w="40" w:type="dxa"/>
                <w:trHeight w:val="225"/>
                <w:tblCellSpacing w:w="0" w:type="auto"/>
              </w:trPr>
              <w:tc>
                <w:tcPr>
                  <w:tcW w:w="621" w:type="dxa"/>
                  <w:tcMar>
                    <w:top w:w="15" w:type="dxa"/>
                    <w:left w:w="15" w:type="dxa"/>
                    <w:bottom w:w="15" w:type="dxa"/>
                    <w:right w:w="15" w:type="dxa"/>
                  </w:tcMar>
                  <w:vAlign w:val="bottom"/>
                </w:tcPr>
                <w:p w:rsidR="00D40957" w:rsidRPr="0030560C" w:rsidRDefault="00D40957" w:rsidP="00D40957">
                  <w:pPr>
                    <w:rPr>
                      <w:lang w:val="ru-RU"/>
                    </w:rPr>
                  </w:pPr>
                </w:p>
              </w:tc>
            </w:tr>
          </w:tbl>
          <w:p w:rsidR="00D40957" w:rsidRPr="0030560C" w:rsidRDefault="00D40957" w:rsidP="00D40957">
            <w:pPr>
              <w:spacing w:after="0" w:line="288" w:lineRule="auto"/>
              <w:ind w:left="336"/>
              <w:jc w:val="both"/>
              <w:rPr>
                <w:lang w:val="ru-RU"/>
              </w:rPr>
            </w:pPr>
          </w:p>
          <w:p w:rsidR="00D40957" w:rsidRPr="0030560C" w:rsidRDefault="00D40957" w:rsidP="00D40957">
            <w:pPr>
              <w:spacing w:after="0" w:line="288" w:lineRule="auto"/>
              <w:ind w:left="336"/>
              <w:jc w:val="both"/>
              <w:rPr>
                <w:lang w:val="ru-RU"/>
              </w:rPr>
            </w:pPr>
          </w:p>
          <w:p w:rsidR="00D40957" w:rsidRPr="0030560C" w:rsidRDefault="00D40957" w:rsidP="00D40957">
            <w:pPr>
              <w:spacing w:after="0" w:line="288" w:lineRule="auto"/>
              <w:ind w:left="336"/>
              <w:jc w:val="both"/>
              <w:rPr>
                <w:lang w:val="ru-RU"/>
              </w:rPr>
            </w:pPr>
            <w:r w:rsidRPr="0030560C">
              <w:rPr>
                <w:rFonts w:ascii="Times New Roman" w:hAnsi="Times New Roman"/>
                <w:color w:val="000000"/>
                <w:sz w:val="24"/>
                <w:lang w:val="ru-RU"/>
              </w:rPr>
              <w:t xml:space="preserve"> </w:t>
            </w:r>
          </w:p>
          <w:p w:rsidR="00D40957" w:rsidRPr="0030560C" w:rsidRDefault="00D40957" w:rsidP="00D40957">
            <w:pPr>
              <w:spacing w:after="0" w:line="288" w:lineRule="auto"/>
              <w:ind w:left="336"/>
              <w:jc w:val="both"/>
              <w:rPr>
                <w:lang w:val="ru-RU"/>
              </w:rPr>
            </w:pPr>
          </w:p>
          <w:p w:rsidR="00D40957" w:rsidRPr="0030560C" w:rsidRDefault="00D40957" w:rsidP="00D40957">
            <w:pPr>
              <w:spacing w:after="0" w:line="288" w:lineRule="auto"/>
              <w:jc w:val="both"/>
              <w:rPr>
                <w:lang w:val="ru-RU"/>
              </w:rPr>
            </w:pPr>
            <w:r w:rsidRPr="0030560C">
              <w:rPr>
                <w:rFonts w:ascii="Times New Roman" w:hAnsi="Times New Roman"/>
                <w:color w:val="000000"/>
                <w:sz w:val="24"/>
                <w:lang w:val="ru-RU"/>
              </w:rPr>
              <w:t>1</w:t>
            </w:r>
          </w:p>
          <w:p w:rsidR="00D40957" w:rsidRPr="0030560C" w:rsidRDefault="00D40957" w:rsidP="00D40957">
            <w:pPr>
              <w:spacing w:after="0" w:line="288" w:lineRule="auto"/>
              <w:jc w:val="both"/>
              <w:rPr>
                <w:lang w:val="ru-RU"/>
              </w:rPr>
            </w:pPr>
          </w:p>
          <w:p w:rsidR="00D40957" w:rsidRPr="0030560C" w:rsidRDefault="00D40957" w:rsidP="00D40957">
            <w:pPr>
              <w:spacing w:after="0" w:line="336" w:lineRule="auto"/>
              <w:ind w:left="336"/>
              <w:jc w:val="both"/>
              <w:rPr>
                <w:lang w:val="ru-RU"/>
              </w:rPr>
            </w:pPr>
            <w:r w:rsidRPr="0030560C">
              <w:rPr>
                <w:rFonts w:ascii="Times New Roman" w:hAnsi="Times New Roman"/>
                <w:color w:val="000000"/>
                <w:sz w:val="24"/>
                <w:lang w:val="ru-RU"/>
              </w:rPr>
              <w:t>Ход луча, прошедшего линзу под произвольным углом к её главной оптической оси. Построение изображений точки и отрезка прямой в собирающих и рассеивающих линзах и их системах</w:t>
            </w:r>
          </w:p>
        </w:tc>
      </w:tr>
      <w:tr w:rsidR="00D40957" w:rsidRPr="00315E60" w:rsidTr="00D40957">
        <w:trPr>
          <w:trHeight w:val="144"/>
        </w:trPr>
        <w:tc>
          <w:tcPr>
            <w:tcW w:w="0" w:type="auto"/>
            <w:vMerge/>
            <w:tcBorders>
              <w:top w:val="nil"/>
            </w:tcBorders>
            <w:tcMar>
              <w:top w:w="50" w:type="dxa"/>
              <w:left w:w="100" w:type="dxa"/>
            </w:tcMar>
          </w:tcPr>
          <w:p w:rsidR="00D40957" w:rsidRPr="0030560C" w:rsidRDefault="00D40957" w:rsidP="00D40957">
            <w:pPr>
              <w:rPr>
                <w:lang w:val="ru-RU"/>
              </w:rPr>
            </w:pPr>
          </w:p>
        </w:tc>
        <w:tc>
          <w:tcPr>
            <w:tcW w:w="1605" w:type="dxa"/>
            <w:tcMar>
              <w:top w:w="50" w:type="dxa"/>
              <w:left w:w="100" w:type="dxa"/>
            </w:tcMar>
            <w:vAlign w:val="center"/>
          </w:tcPr>
          <w:p w:rsidR="00D40957" w:rsidRDefault="00D40957" w:rsidP="00D40957">
            <w:pPr>
              <w:spacing w:after="0" w:line="336" w:lineRule="auto"/>
              <w:ind w:left="336"/>
              <w:jc w:val="center"/>
            </w:pPr>
            <w:r>
              <w:rPr>
                <w:rFonts w:ascii="Times New Roman" w:hAnsi="Times New Roman"/>
                <w:color w:val="000000"/>
                <w:sz w:val="24"/>
              </w:rPr>
              <w:t>3.6.9</w:t>
            </w:r>
          </w:p>
        </w:tc>
        <w:tc>
          <w:tcPr>
            <w:tcW w:w="6314" w:type="dxa"/>
            <w:tcMar>
              <w:top w:w="50" w:type="dxa"/>
              <w:left w:w="100" w:type="dxa"/>
            </w:tcMar>
            <w:vAlign w:val="center"/>
          </w:tcPr>
          <w:p w:rsidR="00D40957" w:rsidRPr="0030560C" w:rsidRDefault="00D40957" w:rsidP="00D40957">
            <w:pPr>
              <w:spacing w:after="0" w:line="336" w:lineRule="auto"/>
              <w:ind w:left="336"/>
              <w:jc w:val="both"/>
              <w:rPr>
                <w:lang w:val="ru-RU"/>
              </w:rPr>
            </w:pPr>
            <w:r w:rsidRPr="0030560C">
              <w:rPr>
                <w:rFonts w:ascii="Times New Roman" w:hAnsi="Times New Roman"/>
                <w:color w:val="000000"/>
                <w:sz w:val="24"/>
                <w:lang w:val="ru-RU"/>
              </w:rPr>
              <w:t>Фотоаппарат как оптический прибор. Глаз как оптическая система</w:t>
            </w:r>
          </w:p>
        </w:tc>
      </w:tr>
      <w:tr w:rsidR="00D40957" w:rsidTr="00D40957">
        <w:trPr>
          <w:trHeight w:val="144"/>
        </w:trPr>
        <w:tc>
          <w:tcPr>
            <w:tcW w:w="0" w:type="auto"/>
            <w:vMerge/>
            <w:tcBorders>
              <w:top w:val="nil"/>
            </w:tcBorders>
            <w:tcMar>
              <w:top w:w="50" w:type="dxa"/>
              <w:left w:w="100" w:type="dxa"/>
            </w:tcMar>
          </w:tcPr>
          <w:p w:rsidR="00D40957" w:rsidRPr="0030560C" w:rsidRDefault="00D40957" w:rsidP="00D40957">
            <w:pPr>
              <w:rPr>
                <w:lang w:val="ru-RU"/>
              </w:rPr>
            </w:pPr>
          </w:p>
        </w:tc>
        <w:tc>
          <w:tcPr>
            <w:tcW w:w="1605" w:type="dxa"/>
            <w:tcMar>
              <w:top w:w="50" w:type="dxa"/>
              <w:left w:w="100" w:type="dxa"/>
            </w:tcMar>
            <w:vAlign w:val="center"/>
          </w:tcPr>
          <w:p w:rsidR="00D40957" w:rsidRDefault="00D40957" w:rsidP="00D40957">
            <w:pPr>
              <w:spacing w:after="0" w:line="336" w:lineRule="auto"/>
              <w:ind w:left="336"/>
              <w:jc w:val="center"/>
            </w:pPr>
            <w:r>
              <w:rPr>
                <w:rFonts w:ascii="Times New Roman" w:hAnsi="Times New Roman"/>
                <w:color w:val="000000"/>
                <w:sz w:val="24"/>
              </w:rPr>
              <w:t>3.6.</w:t>
            </w:r>
          </w:p>
        </w:tc>
        <w:tc>
          <w:tcPr>
            <w:tcW w:w="6314" w:type="dxa"/>
            <w:tcMar>
              <w:top w:w="50" w:type="dxa"/>
              <w:left w:w="100" w:type="dxa"/>
            </w:tcMar>
            <w:vAlign w:val="center"/>
          </w:tcPr>
          <w:p w:rsidR="00D40957" w:rsidRPr="0030560C" w:rsidRDefault="00D40957" w:rsidP="00D40957">
            <w:pPr>
              <w:spacing w:after="0" w:line="336" w:lineRule="auto"/>
              <w:ind w:left="336"/>
              <w:jc w:val="both"/>
              <w:rPr>
                <w:lang w:val="ru-RU"/>
              </w:rPr>
            </w:pPr>
            <w:r w:rsidRPr="0030560C">
              <w:rPr>
                <w:rFonts w:ascii="Times New Roman" w:hAnsi="Times New Roman"/>
                <w:color w:val="000000"/>
                <w:sz w:val="24"/>
                <w:lang w:val="ru-RU"/>
              </w:rPr>
              <w:t>Интерференция света. Когерентные источники. Условия наблюдения максимумов и минимумов в интерференционной картине от двух синфазных когерентных источников:</w:t>
            </w:r>
          </w:p>
          <w:p w:rsidR="00D40957" w:rsidRDefault="00D40957" w:rsidP="00D40957">
            <w:pPr>
              <w:spacing w:after="0"/>
              <w:ind w:left="336"/>
            </w:pPr>
            <w:r w:rsidRPr="0030560C">
              <w:rPr>
                <w:rFonts w:ascii="Times New Roman" w:hAnsi="Times New Roman"/>
                <w:color w:val="000000"/>
                <w:sz w:val="24"/>
                <w:lang w:val="ru-RU"/>
              </w:rPr>
              <w:t xml:space="preserve"> </w:t>
            </w:r>
            <w:r>
              <w:rPr>
                <w:noProof/>
                <w:sz w:val="24"/>
                <w:lang w:val="ru-RU" w:eastAsia="ru-RU"/>
              </w:rPr>
              <w:drawing>
                <wp:inline distT="0" distB="0" distL="0" distR="0" wp14:anchorId="053004A8" wp14:editId="1E2F508A">
                  <wp:extent cx="3848100" cy="952500"/>
                  <wp:effectExtent l="0" t="0" r="0" b="0"/>
                  <wp:docPr id="46" name="Рисунок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0"/>
                          <a:stretch>
                            <a:fillRect/>
                          </a:stretch>
                        </pic:blipFill>
                        <pic:spPr>
                          <a:xfrm>
                            <a:off x="0" y="0"/>
                            <a:ext cx="3848100" cy="952500"/>
                          </a:xfrm>
                          <a:prstGeom prst="rect">
                            <a:avLst/>
                          </a:prstGeom>
                        </pic:spPr>
                      </pic:pic>
                    </a:graphicData>
                  </a:graphic>
                </wp:inline>
              </w:drawing>
            </w:r>
            <w:r>
              <w:rPr>
                <w:rFonts w:ascii="Times New Roman" w:hAnsi="Times New Roman"/>
                <w:color w:val="000000"/>
                <w:sz w:val="24"/>
              </w:rPr>
              <w:t xml:space="preserve"> </w:t>
            </w:r>
          </w:p>
          <w:p w:rsidR="00D40957" w:rsidRDefault="00D40957" w:rsidP="00D40957">
            <w:pPr>
              <w:spacing w:after="0" w:line="336" w:lineRule="auto"/>
              <w:ind w:left="336"/>
              <w:jc w:val="both"/>
            </w:pPr>
          </w:p>
        </w:tc>
      </w:tr>
      <w:tr w:rsidR="00D40957" w:rsidTr="00D40957">
        <w:trPr>
          <w:trHeight w:val="144"/>
        </w:trPr>
        <w:tc>
          <w:tcPr>
            <w:tcW w:w="0" w:type="auto"/>
            <w:vMerge/>
            <w:tcBorders>
              <w:top w:val="nil"/>
            </w:tcBorders>
            <w:tcMar>
              <w:top w:w="50" w:type="dxa"/>
              <w:left w:w="100" w:type="dxa"/>
            </w:tcMar>
          </w:tcPr>
          <w:p w:rsidR="00D40957" w:rsidRDefault="00D40957" w:rsidP="00D40957"/>
        </w:tc>
        <w:tc>
          <w:tcPr>
            <w:tcW w:w="1605" w:type="dxa"/>
            <w:tcMar>
              <w:top w:w="50" w:type="dxa"/>
              <w:left w:w="100" w:type="dxa"/>
            </w:tcMar>
            <w:vAlign w:val="center"/>
          </w:tcPr>
          <w:p w:rsidR="00D40957" w:rsidRDefault="00D40957" w:rsidP="00D40957">
            <w:pPr>
              <w:spacing w:after="0" w:line="336" w:lineRule="auto"/>
              <w:ind w:left="336"/>
              <w:jc w:val="center"/>
            </w:pPr>
            <w:r>
              <w:rPr>
                <w:rFonts w:ascii="Times New Roman" w:hAnsi="Times New Roman"/>
                <w:color w:val="000000"/>
                <w:sz w:val="24"/>
              </w:rPr>
              <w:t>3.6.11</w:t>
            </w:r>
          </w:p>
        </w:tc>
        <w:tc>
          <w:tcPr>
            <w:tcW w:w="6314" w:type="dxa"/>
            <w:tcMar>
              <w:top w:w="50" w:type="dxa"/>
              <w:left w:w="100" w:type="dxa"/>
            </w:tcMar>
            <w:vAlign w:val="center"/>
          </w:tcPr>
          <w:p w:rsidR="00D40957" w:rsidRPr="0030560C" w:rsidRDefault="00D40957" w:rsidP="00D40957">
            <w:pPr>
              <w:spacing w:after="0" w:line="336" w:lineRule="auto"/>
              <w:ind w:left="336"/>
              <w:jc w:val="both"/>
              <w:rPr>
                <w:lang w:val="ru-RU"/>
              </w:rPr>
            </w:pPr>
            <w:r w:rsidRPr="0030560C">
              <w:rPr>
                <w:rFonts w:ascii="Times New Roman" w:hAnsi="Times New Roman"/>
                <w:color w:val="000000"/>
                <w:sz w:val="24"/>
                <w:lang w:val="ru-RU"/>
              </w:rPr>
              <w:t xml:space="preserve">Дифракция света. Дифракционная решётка. Условие наблюдения главных максимумов при нормальном падении монохроматического света с длиной волны </w:t>
            </w:r>
            <w:r>
              <w:rPr>
                <w:rFonts w:ascii="Times New Roman" w:hAnsi="Times New Roman"/>
                <w:color w:val="000000"/>
                <w:sz w:val="24"/>
              </w:rPr>
              <w:t>λ</w:t>
            </w:r>
            <w:r w:rsidRPr="0030560C">
              <w:rPr>
                <w:rFonts w:ascii="Times New Roman" w:hAnsi="Times New Roman"/>
                <w:color w:val="000000"/>
                <w:sz w:val="24"/>
                <w:lang w:val="ru-RU"/>
              </w:rPr>
              <w:t xml:space="preserve"> на решётку с периодом </w:t>
            </w:r>
            <w:r>
              <w:rPr>
                <w:rFonts w:ascii="Times New Roman" w:hAnsi="Times New Roman"/>
                <w:color w:val="000000"/>
                <w:sz w:val="24"/>
              </w:rPr>
              <w:t>d</w:t>
            </w:r>
            <w:r w:rsidRPr="0030560C">
              <w:rPr>
                <w:rFonts w:ascii="Times New Roman" w:hAnsi="Times New Roman"/>
                <w:color w:val="000000"/>
                <w:sz w:val="24"/>
                <w:lang w:val="ru-RU"/>
              </w:rPr>
              <w:t>:</w:t>
            </w:r>
          </w:p>
          <w:p w:rsidR="00D40957" w:rsidRPr="0030560C" w:rsidRDefault="00D40957" w:rsidP="00D40957">
            <w:pPr>
              <w:spacing w:after="0" w:line="336" w:lineRule="auto"/>
              <w:ind w:left="336"/>
              <w:jc w:val="both"/>
              <w:rPr>
                <w:lang w:val="ru-RU"/>
              </w:rPr>
            </w:pPr>
            <w:r w:rsidRPr="0030560C">
              <w:rPr>
                <w:rFonts w:ascii="Times New Roman" w:hAnsi="Times New Roman"/>
                <w:color w:val="000000"/>
                <w:sz w:val="24"/>
                <w:lang w:val="ru-RU"/>
              </w:rPr>
              <w:t xml:space="preserve"> </w:t>
            </w:r>
          </w:p>
          <w:p w:rsidR="00D40957" w:rsidRDefault="00D40957" w:rsidP="00D40957">
            <m:oMathPara>
              <m:oMath>
                <m:r>
                  <w:rPr>
                    <w:rFonts w:ascii="Cambria Math" w:eastAsia="Cambria Math" w:hAnsi="Cambria Math" w:cs="Cambria Math"/>
                  </w:rPr>
                  <m:t>dsin</m:t>
                </m:r>
                <m:sSub>
                  <m:sSubPr>
                    <m:ctrlPr>
                      <w:rPr>
                        <w:rFonts w:ascii="Cambria Math" w:hAnsi="Cambria Math"/>
                      </w:rPr>
                    </m:ctrlPr>
                  </m:sSubPr>
                  <m:e>
                    <m:r>
                      <w:rPr>
                        <w:rFonts w:ascii="Cambria Math" w:eastAsia="Cambria Math" w:hAnsi="Cambria Math" w:cs="Cambria Math"/>
                      </w:rPr>
                      <m:t>ϕ</m:t>
                    </m:r>
                  </m:e>
                  <m:sub>
                    <m:r>
                      <w:rPr>
                        <w:rFonts w:ascii="Cambria Math" w:eastAsia="Cambria Math" w:hAnsi="Cambria Math" w:cs="Cambria Math"/>
                      </w:rPr>
                      <m:t>m</m:t>
                    </m:r>
                  </m:sub>
                </m:sSub>
                <m:r>
                  <w:rPr>
                    <w:rFonts w:ascii="Cambria Math" w:eastAsia="Cambria Math" w:hAnsi="Cambria Math" w:cs="Cambria Math"/>
                  </w:rPr>
                  <m:t>=mλ,m=0,+</m:t>
                </m:r>
                <m:r>
                  <m:rPr>
                    <m:sty m:val="p"/>
                  </m:rPr>
                  <w:rPr>
                    <w:rFonts w:ascii="Cambria Math" w:eastAsia="Cambria Math" w:hAnsi="Cambria Math" w:cs="Cambria Math"/>
                  </w:rPr>
                  <m:t>/</m:t>
                </m:r>
                <m:r>
                  <w:rPr>
                    <w:rFonts w:ascii="Cambria Math" w:eastAsia="Cambria Math" w:hAnsi="Cambria Math" w:cs="Cambria Math"/>
                  </w:rPr>
                  <m:t>-1,+</m:t>
                </m:r>
                <m:r>
                  <m:rPr>
                    <m:sty m:val="p"/>
                  </m:rPr>
                  <w:rPr>
                    <w:rFonts w:ascii="Cambria Math" w:eastAsia="Cambria Math" w:hAnsi="Cambria Math" w:cs="Cambria Math"/>
                  </w:rPr>
                  <m:t>/</m:t>
                </m:r>
                <m:r>
                  <w:rPr>
                    <w:rFonts w:ascii="Cambria Math" w:eastAsia="Cambria Math" w:hAnsi="Cambria Math" w:cs="Cambria Math"/>
                  </w:rPr>
                  <m:t>-2,+</m:t>
                </m:r>
                <m:r>
                  <m:rPr>
                    <m:sty m:val="p"/>
                  </m:rPr>
                  <w:rPr>
                    <w:rFonts w:ascii="Cambria Math" w:eastAsia="Cambria Math" w:hAnsi="Cambria Math" w:cs="Cambria Math"/>
                  </w:rPr>
                  <m:t>/</m:t>
                </m:r>
                <m:r>
                  <w:rPr>
                    <w:rFonts w:ascii="Cambria Math" w:eastAsia="Cambria Math" w:hAnsi="Cambria Math" w:cs="Cambria Math"/>
                  </w:rPr>
                  <m:t>-3,</m:t>
                </m:r>
                <m:r>
                  <m:rPr>
                    <m:sty m:val="p"/>
                  </m:rPr>
                  <w:rPr>
                    <w:rFonts w:ascii="Cambria Math" w:eastAsia="Cambria Math" w:hAnsi="Cambria Math" w:cs="Cambria Math"/>
                  </w:rPr>
                  <m:t>...</m:t>
                </m:r>
              </m:oMath>
            </m:oMathPara>
          </w:p>
          <w:p w:rsidR="00D40957" w:rsidRDefault="00D40957" w:rsidP="00D40957">
            <w:pPr>
              <w:spacing w:after="0" w:line="288" w:lineRule="auto"/>
              <w:ind w:left="336"/>
              <w:jc w:val="both"/>
            </w:pPr>
          </w:p>
          <w:p w:rsidR="00D40957" w:rsidRDefault="00D40957" w:rsidP="00D40957">
            <w:pPr>
              <w:spacing w:after="0" w:line="288" w:lineRule="auto"/>
              <w:jc w:val="both"/>
            </w:pPr>
            <w:r>
              <w:rPr>
                <w:rFonts w:ascii="Times New Roman" w:hAnsi="Times New Roman"/>
                <w:i/>
                <w:color w:val="000000"/>
                <w:sz w:val="24"/>
              </w:rPr>
              <w:t>dsinϕ</w:t>
            </w:r>
          </w:p>
          <w:tbl>
            <w:tblPr>
              <w:tblW w:w="0" w:type="auto"/>
              <w:tblCellSpacing w:w="0" w:type="auto"/>
              <w:tblLook w:val="04A0" w:firstRow="1" w:lastRow="0" w:firstColumn="1" w:lastColumn="0" w:noHBand="0" w:noVBand="1"/>
            </w:tblPr>
            <w:tblGrid>
              <w:gridCol w:w="475"/>
              <w:gridCol w:w="40"/>
            </w:tblGrid>
            <w:tr w:rsidR="00D40957" w:rsidTr="00D40957">
              <w:trPr>
                <w:trHeight w:val="30"/>
                <w:tblCellSpacing w:w="0" w:type="auto"/>
              </w:trPr>
              <w:tc>
                <w:tcPr>
                  <w:tcW w:w="156" w:type="dxa"/>
                  <w:tcMar>
                    <w:top w:w="15" w:type="dxa"/>
                    <w:left w:w="15" w:type="dxa"/>
                    <w:bottom w:w="15" w:type="dxa"/>
                    <w:right w:w="15" w:type="dxa"/>
                  </w:tcMar>
                  <w:vAlign w:val="bottom"/>
                </w:tcPr>
                <w:p w:rsidR="00D40957" w:rsidRDefault="00D40957" w:rsidP="00D40957">
                  <w:pPr>
                    <w:spacing w:after="0" w:line="288" w:lineRule="auto"/>
                    <w:ind w:left="336"/>
                  </w:pPr>
                </w:p>
                <w:p w:rsidR="00D40957" w:rsidRDefault="00D40957" w:rsidP="00D40957">
                  <w:pPr>
                    <w:spacing w:after="0" w:line="288" w:lineRule="auto"/>
                    <w:ind w:left="336"/>
                  </w:pPr>
                  <w:r>
                    <w:rPr>
                      <w:rFonts w:ascii="Times New Roman" w:hAnsi="Times New Roman"/>
                      <w:i/>
                      <w:color w:val="000000"/>
                      <w:sz w:val="15"/>
                    </w:rPr>
                    <w:t>m</w:t>
                  </w:r>
                </w:p>
              </w:tc>
              <w:tc>
                <w:tcPr>
                  <w:tcW w:w="40" w:type="dxa"/>
                  <w:tcMar>
                    <w:top w:w="15" w:type="dxa"/>
                    <w:left w:w="15" w:type="dxa"/>
                    <w:bottom w:w="15" w:type="dxa"/>
                    <w:right w:w="15" w:type="dxa"/>
                  </w:tcMar>
                  <w:vAlign w:val="bottom"/>
                </w:tcPr>
                <w:p w:rsidR="00D40957" w:rsidRDefault="00D40957" w:rsidP="00D40957"/>
              </w:tc>
            </w:tr>
            <w:tr w:rsidR="00D40957" w:rsidTr="00D40957">
              <w:trPr>
                <w:gridAfter w:val="1"/>
                <w:wAfter w:w="40" w:type="dxa"/>
                <w:trHeight w:val="30"/>
                <w:tblCellSpacing w:w="0" w:type="auto"/>
              </w:trPr>
              <w:tc>
                <w:tcPr>
                  <w:tcW w:w="156" w:type="dxa"/>
                  <w:tcMar>
                    <w:top w:w="15" w:type="dxa"/>
                    <w:left w:w="15" w:type="dxa"/>
                    <w:bottom w:w="15" w:type="dxa"/>
                    <w:right w:w="15" w:type="dxa"/>
                  </w:tcMar>
                  <w:vAlign w:val="bottom"/>
                </w:tcPr>
                <w:p w:rsidR="00D40957" w:rsidRDefault="00D40957" w:rsidP="00D40957"/>
              </w:tc>
            </w:tr>
          </w:tbl>
          <w:p w:rsidR="00D40957" w:rsidRDefault="00D40957" w:rsidP="00D40957">
            <w:pPr>
              <w:spacing w:after="0" w:line="288" w:lineRule="auto"/>
              <w:ind w:left="336"/>
              <w:jc w:val="both"/>
            </w:pPr>
          </w:p>
          <w:p w:rsidR="00D40957" w:rsidRDefault="00D40957" w:rsidP="00D40957">
            <w:pPr>
              <w:spacing w:after="0" w:line="288" w:lineRule="auto"/>
              <w:ind w:left="336"/>
              <w:jc w:val="both"/>
            </w:pPr>
            <w:r>
              <w:rPr>
                <w:rFonts w:ascii="Times New Roman" w:hAnsi="Times New Roman"/>
                <w:color w:val="000000"/>
                <w:sz w:val="24"/>
              </w:rPr>
              <w:t>=</w:t>
            </w:r>
          </w:p>
          <w:p w:rsidR="00D40957" w:rsidRDefault="00D40957" w:rsidP="00D40957">
            <w:pPr>
              <w:spacing w:after="0" w:line="288" w:lineRule="auto"/>
              <w:ind w:left="336"/>
              <w:jc w:val="both"/>
            </w:pPr>
          </w:p>
          <w:p w:rsidR="00D40957" w:rsidRDefault="00D40957" w:rsidP="00D40957">
            <w:pPr>
              <w:spacing w:after="0" w:line="288" w:lineRule="auto"/>
              <w:ind w:left="336"/>
              <w:jc w:val="both"/>
            </w:pPr>
            <w:r>
              <w:rPr>
                <w:rFonts w:ascii="Times New Roman" w:hAnsi="Times New Roman"/>
                <w:i/>
                <w:color w:val="000000"/>
                <w:sz w:val="24"/>
              </w:rPr>
              <w:t>mλ</w:t>
            </w:r>
            <w:r>
              <w:rPr>
                <w:rFonts w:ascii="Times New Roman" w:hAnsi="Times New Roman"/>
                <w:color w:val="000000"/>
                <w:sz w:val="24"/>
              </w:rPr>
              <w:t>,</w:t>
            </w:r>
          </w:p>
          <w:p w:rsidR="00D40957" w:rsidRDefault="00D40957" w:rsidP="00D40957">
            <w:pPr>
              <w:spacing w:after="0" w:line="288" w:lineRule="auto"/>
              <w:ind w:left="336"/>
              <w:jc w:val="both"/>
            </w:pPr>
            <w:r>
              <w:rPr>
                <w:rFonts w:ascii="Times New Roman" w:hAnsi="Times New Roman"/>
                <w:i/>
                <w:color w:val="000000"/>
                <w:sz w:val="24"/>
              </w:rPr>
              <w:t>m</w:t>
            </w:r>
          </w:p>
          <w:p w:rsidR="00D40957" w:rsidRDefault="00D40957" w:rsidP="00D40957">
            <w:pPr>
              <w:spacing w:after="0" w:line="288" w:lineRule="auto"/>
              <w:ind w:left="336"/>
              <w:jc w:val="both"/>
            </w:pPr>
            <w:r>
              <w:rPr>
                <w:rFonts w:ascii="Times New Roman" w:hAnsi="Times New Roman"/>
                <w:color w:val="000000"/>
                <w:sz w:val="24"/>
              </w:rPr>
              <w:t>=</w:t>
            </w:r>
          </w:p>
          <w:p w:rsidR="00D40957" w:rsidRDefault="00D40957" w:rsidP="00D40957">
            <w:pPr>
              <w:spacing w:after="0" w:line="288" w:lineRule="auto"/>
              <w:ind w:left="336"/>
              <w:jc w:val="both"/>
            </w:pPr>
          </w:p>
          <w:p w:rsidR="00D40957" w:rsidRDefault="00D40957" w:rsidP="00D40957">
            <w:pPr>
              <w:spacing w:after="0" w:line="288" w:lineRule="auto"/>
              <w:ind w:left="336"/>
              <w:jc w:val="both"/>
            </w:pPr>
            <w:r>
              <w:rPr>
                <w:rFonts w:ascii="Times New Roman" w:hAnsi="Times New Roman"/>
                <w:color w:val="000000"/>
                <w:sz w:val="24"/>
              </w:rPr>
              <w:t>0,</w:t>
            </w:r>
          </w:p>
          <w:p w:rsidR="00D40957" w:rsidRDefault="00D40957" w:rsidP="00D40957">
            <w:pPr>
              <w:spacing w:after="0" w:line="288" w:lineRule="auto"/>
              <w:ind w:left="336"/>
              <w:jc w:val="both"/>
            </w:pPr>
            <w:r>
              <w:rPr>
                <w:rFonts w:ascii="Times New Roman" w:hAnsi="Times New Roman"/>
                <w:color w:val="000000"/>
                <w:sz w:val="24"/>
              </w:rPr>
              <w:t>+/</w:t>
            </w:r>
          </w:p>
          <w:p w:rsidR="00D40957" w:rsidRDefault="00D40957" w:rsidP="00D40957">
            <w:pPr>
              <w:spacing w:after="0" w:line="288" w:lineRule="auto"/>
              <w:ind w:left="336"/>
              <w:jc w:val="both"/>
            </w:pPr>
            <w:r>
              <w:rPr>
                <w:rFonts w:ascii="Times New Roman" w:hAnsi="Times New Roman"/>
                <w:color w:val="000000"/>
                <w:sz w:val="24"/>
              </w:rPr>
              <w:t>−</w:t>
            </w:r>
          </w:p>
          <w:p w:rsidR="00D40957" w:rsidRDefault="00D40957" w:rsidP="00D40957">
            <w:pPr>
              <w:spacing w:after="0" w:line="288" w:lineRule="auto"/>
              <w:ind w:left="336"/>
              <w:jc w:val="both"/>
            </w:pPr>
          </w:p>
          <w:p w:rsidR="00D40957" w:rsidRDefault="00D40957" w:rsidP="00D40957">
            <w:pPr>
              <w:spacing w:after="0" w:line="288" w:lineRule="auto"/>
              <w:ind w:left="336"/>
              <w:jc w:val="both"/>
            </w:pPr>
            <w:r>
              <w:rPr>
                <w:rFonts w:ascii="Times New Roman" w:hAnsi="Times New Roman"/>
                <w:color w:val="000000"/>
                <w:sz w:val="24"/>
              </w:rPr>
              <w:t>1,</w:t>
            </w:r>
          </w:p>
          <w:p w:rsidR="00D40957" w:rsidRDefault="00D40957" w:rsidP="00D40957">
            <w:pPr>
              <w:spacing w:after="0" w:line="288" w:lineRule="auto"/>
              <w:ind w:left="336"/>
              <w:jc w:val="both"/>
            </w:pPr>
            <w:r>
              <w:rPr>
                <w:rFonts w:ascii="Times New Roman" w:hAnsi="Times New Roman"/>
                <w:color w:val="000000"/>
                <w:sz w:val="24"/>
              </w:rPr>
              <w:t>+/</w:t>
            </w:r>
          </w:p>
          <w:p w:rsidR="00D40957" w:rsidRDefault="00D40957" w:rsidP="00D40957">
            <w:pPr>
              <w:spacing w:after="0" w:line="288" w:lineRule="auto"/>
              <w:ind w:left="336"/>
              <w:jc w:val="both"/>
            </w:pPr>
            <w:r>
              <w:rPr>
                <w:rFonts w:ascii="Times New Roman" w:hAnsi="Times New Roman"/>
                <w:color w:val="000000"/>
                <w:sz w:val="24"/>
              </w:rPr>
              <w:t>−</w:t>
            </w:r>
          </w:p>
          <w:p w:rsidR="00D40957" w:rsidRDefault="00D40957" w:rsidP="00D40957">
            <w:pPr>
              <w:spacing w:after="0" w:line="288" w:lineRule="auto"/>
              <w:ind w:left="336"/>
              <w:jc w:val="both"/>
            </w:pPr>
          </w:p>
          <w:p w:rsidR="00D40957" w:rsidRDefault="00D40957" w:rsidP="00D40957">
            <w:pPr>
              <w:spacing w:after="0" w:line="288" w:lineRule="auto"/>
              <w:ind w:left="336"/>
              <w:jc w:val="both"/>
            </w:pPr>
            <w:r>
              <w:rPr>
                <w:rFonts w:ascii="Times New Roman" w:hAnsi="Times New Roman"/>
                <w:color w:val="000000"/>
                <w:sz w:val="24"/>
              </w:rPr>
              <w:t>2,</w:t>
            </w:r>
          </w:p>
          <w:p w:rsidR="00D40957" w:rsidRDefault="00D40957" w:rsidP="00D40957">
            <w:pPr>
              <w:spacing w:after="0" w:line="288" w:lineRule="auto"/>
              <w:ind w:left="336"/>
              <w:jc w:val="both"/>
            </w:pPr>
            <w:r>
              <w:rPr>
                <w:rFonts w:ascii="Times New Roman" w:hAnsi="Times New Roman"/>
                <w:color w:val="000000"/>
                <w:sz w:val="24"/>
              </w:rPr>
              <w:t>+/</w:t>
            </w:r>
          </w:p>
          <w:p w:rsidR="00D40957" w:rsidRDefault="00D40957" w:rsidP="00D40957">
            <w:pPr>
              <w:spacing w:after="0" w:line="288" w:lineRule="auto"/>
              <w:ind w:left="336"/>
              <w:jc w:val="both"/>
            </w:pPr>
            <w:r>
              <w:rPr>
                <w:rFonts w:ascii="Times New Roman" w:hAnsi="Times New Roman"/>
                <w:color w:val="000000"/>
                <w:sz w:val="24"/>
              </w:rPr>
              <w:t>−</w:t>
            </w:r>
          </w:p>
          <w:p w:rsidR="00D40957" w:rsidRDefault="00D40957" w:rsidP="00D40957">
            <w:pPr>
              <w:spacing w:after="0" w:line="288" w:lineRule="auto"/>
              <w:ind w:left="336"/>
              <w:jc w:val="both"/>
            </w:pPr>
          </w:p>
          <w:p w:rsidR="00D40957" w:rsidRDefault="00D40957" w:rsidP="00D40957">
            <w:pPr>
              <w:spacing w:after="0" w:line="288" w:lineRule="auto"/>
              <w:ind w:left="336"/>
              <w:jc w:val="both"/>
            </w:pPr>
            <w:r>
              <w:rPr>
                <w:rFonts w:ascii="Times New Roman" w:hAnsi="Times New Roman"/>
                <w:color w:val="000000"/>
                <w:sz w:val="24"/>
              </w:rPr>
              <w:t>3,</w:t>
            </w:r>
          </w:p>
          <w:p w:rsidR="00D40957" w:rsidRDefault="00D40957" w:rsidP="00D40957">
            <w:pPr>
              <w:spacing w:after="0" w:line="288" w:lineRule="auto"/>
              <w:jc w:val="both"/>
            </w:pPr>
            <w:r>
              <w:rPr>
                <w:rFonts w:ascii="Times New Roman" w:hAnsi="Times New Roman"/>
                <w:color w:val="000000"/>
                <w:sz w:val="24"/>
              </w:rPr>
              <w:t>...</w:t>
            </w:r>
          </w:p>
          <w:p w:rsidR="00D40957" w:rsidRDefault="00D40957" w:rsidP="00D40957">
            <w:pPr>
              <w:spacing w:after="0" w:line="288" w:lineRule="auto"/>
              <w:jc w:val="both"/>
            </w:pPr>
          </w:p>
          <w:p w:rsidR="00D40957" w:rsidRDefault="00D40957" w:rsidP="00D40957">
            <w:pPr>
              <w:spacing w:after="0" w:line="336" w:lineRule="auto"/>
              <w:ind w:left="336"/>
              <w:jc w:val="both"/>
            </w:pPr>
          </w:p>
        </w:tc>
      </w:tr>
      <w:tr w:rsidR="00D40957" w:rsidTr="00D40957">
        <w:trPr>
          <w:trHeight w:val="144"/>
        </w:trPr>
        <w:tc>
          <w:tcPr>
            <w:tcW w:w="0" w:type="auto"/>
            <w:vMerge/>
            <w:tcBorders>
              <w:top w:val="nil"/>
            </w:tcBorders>
            <w:tcMar>
              <w:top w:w="50" w:type="dxa"/>
              <w:left w:w="100" w:type="dxa"/>
            </w:tcMar>
          </w:tcPr>
          <w:p w:rsidR="00D40957" w:rsidRDefault="00D40957" w:rsidP="00D40957"/>
        </w:tc>
        <w:tc>
          <w:tcPr>
            <w:tcW w:w="1605" w:type="dxa"/>
            <w:tcMar>
              <w:top w:w="50" w:type="dxa"/>
              <w:left w:w="100" w:type="dxa"/>
            </w:tcMar>
            <w:vAlign w:val="center"/>
          </w:tcPr>
          <w:p w:rsidR="00D40957" w:rsidRDefault="00D40957" w:rsidP="00D40957">
            <w:pPr>
              <w:spacing w:after="0" w:line="336" w:lineRule="auto"/>
              <w:ind w:left="336"/>
              <w:jc w:val="center"/>
            </w:pPr>
            <w:r>
              <w:rPr>
                <w:rFonts w:ascii="Times New Roman" w:hAnsi="Times New Roman"/>
                <w:color w:val="000000"/>
                <w:sz w:val="24"/>
              </w:rPr>
              <w:t>3.6.12</w:t>
            </w:r>
          </w:p>
        </w:tc>
        <w:tc>
          <w:tcPr>
            <w:tcW w:w="6314" w:type="dxa"/>
            <w:tcMar>
              <w:top w:w="50" w:type="dxa"/>
              <w:left w:w="100" w:type="dxa"/>
            </w:tcMar>
            <w:vAlign w:val="center"/>
          </w:tcPr>
          <w:p w:rsidR="00D40957" w:rsidRDefault="00D40957" w:rsidP="00D40957">
            <w:pPr>
              <w:spacing w:after="0" w:line="336" w:lineRule="auto"/>
              <w:ind w:left="336"/>
            </w:pPr>
            <w:r>
              <w:rPr>
                <w:rFonts w:ascii="Times New Roman" w:hAnsi="Times New Roman"/>
                <w:color w:val="000000"/>
                <w:sz w:val="24"/>
              </w:rPr>
              <w:t>Дисперсия света</w:t>
            </w:r>
          </w:p>
        </w:tc>
      </w:tr>
      <w:tr w:rsidR="00D40957" w:rsidTr="00D40957">
        <w:trPr>
          <w:trHeight w:val="144"/>
        </w:trPr>
        <w:tc>
          <w:tcPr>
            <w:tcW w:w="1500" w:type="dxa"/>
            <w:tcMar>
              <w:top w:w="50" w:type="dxa"/>
              <w:left w:w="100" w:type="dxa"/>
            </w:tcMar>
            <w:vAlign w:val="center"/>
          </w:tcPr>
          <w:p w:rsidR="00D40957" w:rsidRDefault="00D40957" w:rsidP="00D40957">
            <w:pPr>
              <w:spacing w:after="0" w:line="336" w:lineRule="auto"/>
              <w:ind w:left="336"/>
              <w:jc w:val="center"/>
            </w:pPr>
            <w:r>
              <w:rPr>
                <w:rFonts w:ascii="Times New Roman" w:hAnsi="Times New Roman"/>
                <w:color w:val="000000"/>
                <w:sz w:val="24"/>
              </w:rPr>
              <w:t>4</w:t>
            </w:r>
          </w:p>
        </w:tc>
        <w:tc>
          <w:tcPr>
            <w:tcW w:w="1605" w:type="dxa"/>
            <w:tcMar>
              <w:top w:w="50" w:type="dxa"/>
              <w:left w:w="100" w:type="dxa"/>
            </w:tcMar>
            <w:vAlign w:val="center"/>
          </w:tcPr>
          <w:p w:rsidR="00D40957" w:rsidRDefault="00D40957" w:rsidP="00D40957">
            <w:pPr>
              <w:spacing w:after="0"/>
              <w:ind w:left="336"/>
            </w:pPr>
          </w:p>
        </w:tc>
        <w:tc>
          <w:tcPr>
            <w:tcW w:w="6314" w:type="dxa"/>
            <w:tcMar>
              <w:top w:w="50" w:type="dxa"/>
              <w:left w:w="100" w:type="dxa"/>
            </w:tcMar>
            <w:vAlign w:val="center"/>
          </w:tcPr>
          <w:p w:rsidR="00D40957" w:rsidRDefault="00D40957" w:rsidP="00D40957">
            <w:pPr>
              <w:spacing w:after="0" w:line="336" w:lineRule="auto"/>
              <w:ind w:left="336"/>
            </w:pPr>
            <w:r>
              <w:rPr>
                <w:rFonts w:ascii="Times New Roman" w:hAnsi="Times New Roman"/>
                <w:color w:val="000000"/>
                <w:sz w:val="24"/>
              </w:rPr>
              <w:t>КВАНТОВАЯ ФИЗИКА</w:t>
            </w:r>
          </w:p>
        </w:tc>
      </w:tr>
      <w:tr w:rsidR="00D40957" w:rsidTr="00D40957">
        <w:trPr>
          <w:trHeight w:val="144"/>
        </w:trPr>
        <w:tc>
          <w:tcPr>
            <w:tcW w:w="1500" w:type="dxa"/>
            <w:tcMar>
              <w:top w:w="50" w:type="dxa"/>
              <w:left w:w="100" w:type="dxa"/>
            </w:tcMar>
            <w:vAlign w:val="center"/>
          </w:tcPr>
          <w:p w:rsidR="00D40957" w:rsidRDefault="00D40957" w:rsidP="00D40957">
            <w:pPr>
              <w:spacing w:after="0" w:line="336" w:lineRule="auto"/>
              <w:ind w:left="336"/>
              <w:jc w:val="center"/>
            </w:pPr>
            <w:r>
              <w:rPr>
                <w:rFonts w:ascii="Times New Roman" w:hAnsi="Times New Roman"/>
                <w:color w:val="000000"/>
                <w:sz w:val="24"/>
              </w:rPr>
              <w:t>4.1</w:t>
            </w:r>
          </w:p>
        </w:tc>
        <w:tc>
          <w:tcPr>
            <w:tcW w:w="1605" w:type="dxa"/>
            <w:tcMar>
              <w:top w:w="50" w:type="dxa"/>
              <w:left w:w="100" w:type="dxa"/>
            </w:tcMar>
            <w:vAlign w:val="center"/>
          </w:tcPr>
          <w:p w:rsidR="00D40957" w:rsidRDefault="00D40957" w:rsidP="00D40957">
            <w:pPr>
              <w:spacing w:after="0"/>
              <w:ind w:left="336"/>
            </w:pPr>
          </w:p>
        </w:tc>
        <w:tc>
          <w:tcPr>
            <w:tcW w:w="6314" w:type="dxa"/>
            <w:tcMar>
              <w:top w:w="50" w:type="dxa"/>
              <w:left w:w="100" w:type="dxa"/>
            </w:tcMar>
            <w:vAlign w:val="center"/>
          </w:tcPr>
          <w:p w:rsidR="00D40957" w:rsidRDefault="00D40957" w:rsidP="00D40957">
            <w:pPr>
              <w:spacing w:after="0" w:line="336" w:lineRule="auto"/>
              <w:ind w:left="336"/>
            </w:pPr>
            <w:r>
              <w:rPr>
                <w:rFonts w:ascii="Times New Roman" w:hAnsi="Times New Roman"/>
                <w:color w:val="000000"/>
                <w:sz w:val="24"/>
              </w:rPr>
              <w:t>КОРПУСКУЛЯРНО-ВОЛНОВОЙ ДУАЛИЗМ</w:t>
            </w:r>
          </w:p>
        </w:tc>
      </w:tr>
      <w:tr w:rsidR="00D40957" w:rsidTr="00D40957">
        <w:trPr>
          <w:trHeight w:val="144"/>
        </w:trPr>
        <w:tc>
          <w:tcPr>
            <w:tcW w:w="1500" w:type="dxa"/>
            <w:vMerge w:val="restart"/>
            <w:tcMar>
              <w:top w:w="50" w:type="dxa"/>
              <w:left w:w="100" w:type="dxa"/>
            </w:tcMar>
            <w:vAlign w:val="center"/>
          </w:tcPr>
          <w:p w:rsidR="00D40957" w:rsidRDefault="00D40957" w:rsidP="00D40957">
            <w:pPr>
              <w:spacing w:after="0"/>
              <w:ind w:left="336"/>
            </w:pPr>
          </w:p>
        </w:tc>
        <w:tc>
          <w:tcPr>
            <w:tcW w:w="1605" w:type="dxa"/>
            <w:tcMar>
              <w:top w:w="50" w:type="dxa"/>
              <w:left w:w="100" w:type="dxa"/>
            </w:tcMar>
            <w:vAlign w:val="center"/>
          </w:tcPr>
          <w:p w:rsidR="00D40957" w:rsidRDefault="00D40957" w:rsidP="00D40957">
            <w:pPr>
              <w:spacing w:after="0" w:line="336" w:lineRule="auto"/>
              <w:ind w:left="336"/>
              <w:jc w:val="center"/>
            </w:pPr>
            <w:r>
              <w:rPr>
                <w:rFonts w:ascii="Times New Roman" w:hAnsi="Times New Roman"/>
                <w:color w:val="000000"/>
                <w:sz w:val="24"/>
              </w:rPr>
              <w:t>4.1.1</w:t>
            </w:r>
          </w:p>
        </w:tc>
        <w:tc>
          <w:tcPr>
            <w:tcW w:w="6314" w:type="dxa"/>
            <w:tcMar>
              <w:top w:w="50" w:type="dxa"/>
              <w:left w:w="100" w:type="dxa"/>
            </w:tcMar>
            <w:vAlign w:val="center"/>
          </w:tcPr>
          <w:p w:rsidR="00D40957" w:rsidRDefault="00D40957" w:rsidP="00D40957">
            <w:pPr>
              <w:spacing w:after="0" w:line="336" w:lineRule="auto"/>
              <w:ind w:left="336"/>
              <w:jc w:val="both"/>
            </w:pPr>
            <w:r w:rsidRPr="0030560C">
              <w:rPr>
                <w:rFonts w:ascii="Times New Roman" w:hAnsi="Times New Roman"/>
                <w:color w:val="000000"/>
                <w:sz w:val="24"/>
                <w:lang w:val="ru-RU"/>
              </w:rPr>
              <w:t xml:space="preserve">Гипотеза М. Планка о квантах. </w:t>
            </w:r>
            <w:r>
              <w:rPr>
                <w:rFonts w:ascii="Times New Roman" w:hAnsi="Times New Roman"/>
                <w:color w:val="000000"/>
                <w:sz w:val="24"/>
              </w:rPr>
              <w:t>Формула Планка: E = hν</w:t>
            </w:r>
          </w:p>
        </w:tc>
      </w:tr>
      <w:tr w:rsidR="00D40957" w:rsidTr="00D40957">
        <w:trPr>
          <w:trHeight w:val="144"/>
        </w:trPr>
        <w:tc>
          <w:tcPr>
            <w:tcW w:w="0" w:type="auto"/>
            <w:vMerge/>
            <w:tcBorders>
              <w:top w:val="nil"/>
            </w:tcBorders>
            <w:tcMar>
              <w:top w:w="50" w:type="dxa"/>
              <w:left w:w="100" w:type="dxa"/>
            </w:tcMar>
          </w:tcPr>
          <w:p w:rsidR="00D40957" w:rsidRDefault="00D40957" w:rsidP="00D40957"/>
        </w:tc>
        <w:tc>
          <w:tcPr>
            <w:tcW w:w="1605" w:type="dxa"/>
            <w:tcMar>
              <w:top w:w="50" w:type="dxa"/>
              <w:left w:w="100" w:type="dxa"/>
            </w:tcMar>
            <w:vAlign w:val="center"/>
          </w:tcPr>
          <w:p w:rsidR="00D40957" w:rsidRDefault="00D40957" w:rsidP="00D40957">
            <w:pPr>
              <w:spacing w:after="0" w:line="336" w:lineRule="auto"/>
              <w:ind w:left="336"/>
              <w:jc w:val="center"/>
            </w:pPr>
            <w:r>
              <w:rPr>
                <w:rFonts w:ascii="Times New Roman" w:hAnsi="Times New Roman"/>
                <w:color w:val="000000"/>
                <w:sz w:val="24"/>
              </w:rPr>
              <w:t>4.1.2</w:t>
            </w:r>
          </w:p>
        </w:tc>
        <w:tc>
          <w:tcPr>
            <w:tcW w:w="6314" w:type="dxa"/>
            <w:tcMar>
              <w:top w:w="50" w:type="dxa"/>
              <w:left w:w="100" w:type="dxa"/>
            </w:tcMar>
            <w:vAlign w:val="center"/>
          </w:tcPr>
          <w:p w:rsidR="00D40957" w:rsidRDefault="00D40957" w:rsidP="00D40957">
            <w:pPr>
              <w:spacing w:after="0" w:line="336" w:lineRule="auto"/>
              <w:ind w:left="336"/>
              <w:jc w:val="both"/>
            </w:pPr>
            <w:r>
              <w:rPr>
                <w:rFonts w:ascii="Times New Roman" w:hAnsi="Times New Roman"/>
                <w:color w:val="000000"/>
                <w:sz w:val="24"/>
              </w:rPr>
              <w:t xml:space="preserve">Фотоны. Энергия фотона:  </w:t>
            </w:r>
          </w:p>
          <w:p w:rsidR="00D40957" w:rsidRDefault="00D40957" w:rsidP="00D40957">
            <m:oMathPara>
              <m:oMath>
                <m:r>
                  <w:rPr>
                    <w:rFonts w:ascii="Cambria Math" w:eastAsia="Cambria Math" w:hAnsi="Cambria Math" w:cs="Cambria Math"/>
                  </w:rPr>
                  <m:t>E=hv=</m:t>
                </m:r>
                <m:f>
                  <m:fPr>
                    <m:ctrlPr>
                      <w:rPr>
                        <w:rFonts w:ascii="Cambria Math" w:hAnsi="Cambria Math"/>
                      </w:rPr>
                    </m:ctrlPr>
                  </m:fPr>
                  <m:num>
                    <m:r>
                      <w:rPr>
                        <w:rFonts w:ascii="Cambria Math" w:eastAsia="Cambria Math" w:hAnsi="Cambria Math" w:cs="Cambria Math"/>
                      </w:rPr>
                      <m:t>hc</m:t>
                    </m:r>
                  </m:num>
                  <m:den>
                    <m:r>
                      <w:rPr>
                        <w:rFonts w:ascii="Cambria Math" w:eastAsia="Cambria Math" w:hAnsi="Cambria Math" w:cs="Cambria Math"/>
                      </w:rPr>
                      <m:t>λ</m:t>
                    </m:r>
                  </m:den>
                </m:f>
                <m:r>
                  <w:rPr>
                    <w:rFonts w:ascii="Cambria Math" w:eastAsia="Cambria Math" w:hAnsi="Cambria Math" w:cs="Cambria Math"/>
                  </w:rPr>
                  <m:t>=pc</m:t>
                </m:r>
              </m:oMath>
            </m:oMathPara>
          </w:p>
          <w:p w:rsidR="00D40957" w:rsidRDefault="00D40957" w:rsidP="00D40957">
            <w:pPr>
              <w:spacing w:after="0" w:line="288" w:lineRule="auto"/>
              <w:ind w:left="336"/>
              <w:jc w:val="both"/>
            </w:pPr>
          </w:p>
          <w:p w:rsidR="00D40957" w:rsidRDefault="00D40957" w:rsidP="00D40957">
            <w:pPr>
              <w:spacing w:after="0" w:line="288" w:lineRule="auto"/>
              <w:ind w:left="336"/>
              <w:jc w:val="both"/>
            </w:pPr>
            <w:r>
              <w:rPr>
                <w:rFonts w:ascii="Times New Roman" w:hAnsi="Times New Roman"/>
                <w:i/>
                <w:color w:val="000000"/>
                <w:sz w:val="24"/>
              </w:rPr>
              <w:t>E</w:t>
            </w:r>
          </w:p>
          <w:p w:rsidR="00D40957" w:rsidRDefault="00D40957" w:rsidP="00D40957">
            <w:pPr>
              <w:spacing w:after="0" w:line="288" w:lineRule="auto"/>
              <w:ind w:left="336"/>
              <w:jc w:val="both"/>
            </w:pPr>
            <w:r>
              <w:rPr>
                <w:rFonts w:ascii="Times New Roman" w:hAnsi="Times New Roman"/>
                <w:color w:val="000000"/>
                <w:sz w:val="24"/>
              </w:rPr>
              <w:t>=</w:t>
            </w:r>
          </w:p>
          <w:p w:rsidR="00D40957" w:rsidRDefault="00D40957" w:rsidP="00D40957">
            <w:pPr>
              <w:spacing w:after="0" w:line="288" w:lineRule="auto"/>
              <w:ind w:left="336"/>
              <w:jc w:val="both"/>
            </w:pPr>
          </w:p>
          <w:p w:rsidR="00D40957" w:rsidRDefault="00D40957" w:rsidP="00D40957">
            <w:pPr>
              <w:spacing w:after="0" w:line="288" w:lineRule="auto"/>
              <w:ind w:left="336"/>
              <w:jc w:val="both"/>
            </w:pPr>
            <w:r>
              <w:rPr>
                <w:rFonts w:ascii="Times New Roman" w:hAnsi="Times New Roman"/>
                <w:i/>
                <w:color w:val="000000"/>
                <w:sz w:val="24"/>
              </w:rPr>
              <w:t>hv</w:t>
            </w:r>
          </w:p>
          <w:p w:rsidR="00D40957" w:rsidRDefault="00D40957" w:rsidP="00D40957">
            <w:pPr>
              <w:spacing w:after="0" w:line="288" w:lineRule="auto"/>
              <w:ind w:left="336"/>
              <w:jc w:val="both"/>
            </w:pPr>
            <w:r>
              <w:rPr>
                <w:rFonts w:ascii="Times New Roman" w:hAnsi="Times New Roman"/>
                <w:color w:val="000000"/>
                <w:sz w:val="24"/>
              </w:rPr>
              <w:t>=</w:t>
            </w:r>
          </w:p>
          <w:p w:rsidR="00D40957" w:rsidRDefault="00D40957" w:rsidP="00D40957">
            <w:pPr>
              <w:spacing w:after="0" w:line="288" w:lineRule="auto"/>
              <w:ind w:left="336"/>
              <w:jc w:val="both"/>
            </w:pPr>
          </w:p>
          <w:p w:rsidR="00D40957" w:rsidRDefault="00D40957" w:rsidP="00D40957">
            <w:pPr>
              <w:spacing w:after="0" w:line="288" w:lineRule="auto"/>
              <w:ind w:left="336"/>
              <w:jc w:val="both"/>
            </w:pPr>
          </w:p>
          <w:tbl>
            <w:tblPr>
              <w:tblW w:w="0" w:type="auto"/>
              <w:tblCellSpacing w:w="0" w:type="auto"/>
              <w:tblLook w:val="04A0" w:firstRow="1" w:lastRow="0" w:firstColumn="1" w:lastColumn="0" w:noHBand="0" w:noVBand="1"/>
            </w:tblPr>
            <w:tblGrid>
              <w:gridCol w:w="574"/>
              <w:gridCol w:w="40"/>
            </w:tblGrid>
            <w:tr w:rsidR="00D40957" w:rsidTr="00D40957">
              <w:trPr>
                <w:trHeight w:val="285"/>
                <w:tblCellSpacing w:w="0" w:type="auto"/>
              </w:trPr>
              <w:tc>
                <w:tcPr>
                  <w:tcW w:w="265" w:type="dxa"/>
                  <w:tcMar>
                    <w:top w:w="15" w:type="dxa"/>
                    <w:left w:w="15" w:type="dxa"/>
                    <w:bottom w:w="15" w:type="dxa"/>
                    <w:right w:w="15" w:type="dxa"/>
                  </w:tcMar>
                  <w:vAlign w:val="bottom"/>
                </w:tcPr>
                <w:p w:rsidR="00D40957" w:rsidRDefault="00D40957" w:rsidP="00D40957">
                  <w:pPr>
                    <w:spacing w:after="0" w:line="288" w:lineRule="auto"/>
                    <w:ind w:left="336"/>
                    <w:jc w:val="center"/>
                  </w:pPr>
                </w:p>
                <w:p w:rsidR="00D40957" w:rsidRDefault="00D40957" w:rsidP="00D40957">
                  <w:pPr>
                    <w:spacing w:after="0" w:line="288" w:lineRule="auto"/>
                    <w:ind w:left="336"/>
                    <w:jc w:val="center"/>
                  </w:pPr>
                  <w:r>
                    <w:rPr>
                      <w:rFonts w:ascii="Times New Roman" w:hAnsi="Times New Roman"/>
                      <w:i/>
                      <w:color w:val="000000"/>
                    </w:rPr>
                    <w:t>λ</w:t>
                  </w:r>
                </w:p>
                <w:p w:rsidR="00D40957" w:rsidRDefault="00D40957" w:rsidP="00D40957">
                  <w:pPr>
                    <w:spacing w:after="0" w:line="288" w:lineRule="auto"/>
                    <w:ind w:left="336"/>
                    <w:jc w:val="center"/>
                  </w:pPr>
                </w:p>
                <w:p w:rsidR="00D40957" w:rsidRDefault="00D40957" w:rsidP="00D40957">
                  <w:pPr>
                    <w:pBdr>
                      <w:bottom w:val="single" w:sz="4" w:space="0" w:color="000000"/>
                    </w:pBdr>
                    <w:spacing w:after="0" w:line="288" w:lineRule="auto"/>
                    <w:ind w:left="336"/>
                    <w:jc w:val="center"/>
                  </w:pPr>
                </w:p>
                <w:p w:rsidR="00D40957" w:rsidRDefault="00D40957" w:rsidP="00D40957">
                  <w:pPr>
                    <w:spacing w:after="0" w:line="288" w:lineRule="auto"/>
                    <w:ind w:left="336"/>
                    <w:jc w:val="center"/>
                  </w:pPr>
                </w:p>
                <w:p w:rsidR="00D40957" w:rsidRDefault="00D40957" w:rsidP="00D40957">
                  <w:pPr>
                    <w:spacing w:after="0" w:line="288" w:lineRule="auto"/>
                    <w:ind w:left="336"/>
                    <w:jc w:val="center"/>
                  </w:pPr>
                  <w:r>
                    <w:rPr>
                      <w:rFonts w:ascii="Times New Roman" w:hAnsi="Times New Roman"/>
                      <w:i/>
                      <w:color w:val="000000"/>
                    </w:rPr>
                    <w:t>hc</w:t>
                  </w:r>
                </w:p>
              </w:tc>
              <w:tc>
                <w:tcPr>
                  <w:tcW w:w="40" w:type="dxa"/>
                  <w:tcMar>
                    <w:top w:w="15" w:type="dxa"/>
                    <w:left w:w="15" w:type="dxa"/>
                    <w:bottom w:w="15" w:type="dxa"/>
                    <w:right w:w="15" w:type="dxa"/>
                  </w:tcMar>
                  <w:vAlign w:val="bottom"/>
                </w:tcPr>
                <w:p w:rsidR="00D40957" w:rsidRDefault="00D40957" w:rsidP="00D40957"/>
              </w:tc>
            </w:tr>
            <w:tr w:rsidR="00D40957" w:rsidTr="00D40957">
              <w:trPr>
                <w:gridAfter w:val="1"/>
                <w:wAfter w:w="40" w:type="dxa"/>
                <w:trHeight w:val="135"/>
                <w:tblCellSpacing w:w="0" w:type="auto"/>
              </w:trPr>
              <w:tc>
                <w:tcPr>
                  <w:tcW w:w="265" w:type="dxa"/>
                  <w:tcMar>
                    <w:top w:w="15" w:type="dxa"/>
                    <w:left w:w="15" w:type="dxa"/>
                    <w:bottom w:w="15" w:type="dxa"/>
                    <w:right w:w="15" w:type="dxa"/>
                  </w:tcMar>
                  <w:vAlign w:val="bottom"/>
                </w:tcPr>
                <w:p w:rsidR="00D40957" w:rsidRDefault="00D40957" w:rsidP="00D40957"/>
              </w:tc>
            </w:tr>
          </w:tbl>
          <w:p w:rsidR="00D40957" w:rsidRDefault="00D40957" w:rsidP="00D40957">
            <w:pPr>
              <w:spacing w:after="0" w:line="288" w:lineRule="auto"/>
              <w:ind w:left="336"/>
              <w:jc w:val="both"/>
            </w:pPr>
          </w:p>
          <w:p w:rsidR="00D40957" w:rsidRDefault="00D40957" w:rsidP="00D40957">
            <w:pPr>
              <w:spacing w:after="0" w:line="288" w:lineRule="auto"/>
              <w:ind w:left="336"/>
              <w:jc w:val="both"/>
            </w:pPr>
          </w:p>
          <w:p w:rsidR="00D40957" w:rsidRDefault="00D40957" w:rsidP="00D40957">
            <w:pPr>
              <w:spacing w:after="0" w:line="288" w:lineRule="auto"/>
              <w:ind w:left="336"/>
              <w:jc w:val="both"/>
            </w:pPr>
            <w:r>
              <w:rPr>
                <w:rFonts w:ascii="Times New Roman" w:hAnsi="Times New Roman"/>
                <w:color w:val="000000"/>
                <w:sz w:val="24"/>
              </w:rPr>
              <w:t>=</w:t>
            </w:r>
          </w:p>
          <w:p w:rsidR="00D40957" w:rsidRDefault="00D40957" w:rsidP="00D40957">
            <w:pPr>
              <w:spacing w:after="0" w:line="288" w:lineRule="auto"/>
              <w:ind w:left="336"/>
              <w:jc w:val="both"/>
            </w:pPr>
          </w:p>
          <w:p w:rsidR="00D40957" w:rsidRDefault="00D40957" w:rsidP="00D40957">
            <w:pPr>
              <w:spacing w:after="0" w:line="288" w:lineRule="auto"/>
              <w:jc w:val="both"/>
            </w:pPr>
            <w:r>
              <w:rPr>
                <w:rFonts w:ascii="Times New Roman" w:hAnsi="Times New Roman"/>
                <w:i/>
                <w:color w:val="000000"/>
                <w:sz w:val="24"/>
              </w:rPr>
              <w:t>pc</w:t>
            </w:r>
          </w:p>
          <w:p w:rsidR="00D40957" w:rsidRDefault="00D40957" w:rsidP="00D40957">
            <w:pPr>
              <w:spacing w:after="0" w:line="288" w:lineRule="auto"/>
              <w:jc w:val="both"/>
            </w:pPr>
            <w:r>
              <w:rPr>
                <w:rFonts w:ascii="Times New Roman" w:hAnsi="Times New Roman"/>
                <w:color w:val="000000"/>
                <w:sz w:val="24"/>
              </w:rPr>
              <w:t xml:space="preserve"> .</w:t>
            </w:r>
          </w:p>
          <w:p w:rsidR="00D40957" w:rsidRDefault="00D40957" w:rsidP="00D40957">
            <w:pPr>
              <w:spacing w:after="0" w:line="336" w:lineRule="auto"/>
              <w:ind w:left="336"/>
              <w:jc w:val="both"/>
            </w:pPr>
            <w:r>
              <w:rPr>
                <w:rFonts w:ascii="Times New Roman" w:hAnsi="Times New Roman"/>
                <w:color w:val="000000"/>
                <w:sz w:val="24"/>
              </w:rPr>
              <w:t xml:space="preserve">Импульс фотона:  </w:t>
            </w:r>
          </w:p>
          <w:p w:rsidR="00D40957" w:rsidRDefault="00D40957" w:rsidP="00D40957">
            <m:oMathPara>
              <m:oMath>
                <m:r>
                  <w:rPr>
                    <w:rFonts w:ascii="Cambria Math" w:eastAsia="Cambria Math" w:hAnsi="Cambria Math" w:cs="Cambria Math"/>
                  </w:rPr>
                  <m:t>p=</m:t>
                </m:r>
                <m:f>
                  <m:fPr>
                    <m:ctrlPr>
                      <w:rPr>
                        <w:rFonts w:ascii="Cambria Math" w:hAnsi="Cambria Math"/>
                      </w:rPr>
                    </m:ctrlPr>
                  </m:fPr>
                  <m:num>
                    <m:r>
                      <w:rPr>
                        <w:rFonts w:ascii="Cambria Math" w:eastAsia="Cambria Math" w:hAnsi="Cambria Math" w:cs="Cambria Math"/>
                      </w:rPr>
                      <m:t>E</m:t>
                    </m:r>
                  </m:num>
                  <m:den>
                    <m:r>
                      <w:rPr>
                        <w:rFonts w:ascii="Cambria Math" w:eastAsia="Cambria Math" w:hAnsi="Cambria Math" w:cs="Cambria Math"/>
                      </w:rPr>
                      <m:t>c</m:t>
                    </m:r>
                  </m:den>
                </m:f>
                <m:r>
                  <w:rPr>
                    <w:rFonts w:ascii="Cambria Math" w:eastAsia="Cambria Math" w:hAnsi="Cambria Math" w:cs="Cambria Math"/>
                  </w:rPr>
                  <m:t>=</m:t>
                </m:r>
                <m:f>
                  <m:fPr>
                    <m:ctrlPr>
                      <w:rPr>
                        <w:rFonts w:ascii="Cambria Math" w:hAnsi="Cambria Math"/>
                      </w:rPr>
                    </m:ctrlPr>
                  </m:fPr>
                  <m:num>
                    <m:r>
                      <w:rPr>
                        <w:rFonts w:ascii="Cambria Math" w:eastAsia="Cambria Math" w:hAnsi="Cambria Math" w:cs="Cambria Math"/>
                      </w:rPr>
                      <m:t>hv</m:t>
                    </m:r>
                  </m:num>
                  <m:den>
                    <m:r>
                      <w:rPr>
                        <w:rFonts w:ascii="Cambria Math" w:eastAsia="Cambria Math" w:hAnsi="Cambria Math" w:cs="Cambria Math"/>
                      </w:rPr>
                      <m:t>c</m:t>
                    </m:r>
                  </m:den>
                </m:f>
                <m:r>
                  <w:rPr>
                    <w:rFonts w:ascii="Cambria Math" w:eastAsia="Cambria Math" w:hAnsi="Cambria Math" w:cs="Cambria Math"/>
                  </w:rPr>
                  <m:t>=</m:t>
                </m:r>
                <m:f>
                  <m:fPr>
                    <m:ctrlPr>
                      <w:rPr>
                        <w:rFonts w:ascii="Cambria Math" w:hAnsi="Cambria Math"/>
                      </w:rPr>
                    </m:ctrlPr>
                  </m:fPr>
                  <m:num>
                    <m:r>
                      <w:rPr>
                        <w:rFonts w:ascii="Cambria Math" w:eastAsia="Cambria Math" w:hAnsi="Cambria Math" w:cs="Cambria Math"/>
                      </w:rPr>
                      <m:t>h</m:t>
                    </m:r>
                  </m:num>
                  <m:den>
                    <m:r>
                      <w:rPr>
                        <w:rFonts w:ascii="Cambria Math" w:eastAsia="Cambria Math" w:hAnsi="Cambria Math" w:cs="Cambria Math"/>
                      </w:rPr>
                      <m:t>λ</m:t>
                    </m:r>
                  </m:den>
                </m:f>
              </m:oMath>
            </m:oMathPara>
          </w:p>
          <w:p w:rsidR="00D40957" w:rsidRDefault="00D40957" w:rsidP="00D40957">
            <w:pPr>
              <w:spacing w:after="0" w:line="288" w:lineRule="auto"/>
              <w:ind w:left="336"/>
              <w:jc w:val="both"/>
            </w:pPr>
          </w:p>
          <w:p w:rsidR="00D40957" w:rsidRDefault="00D40957" w:rsidP="00D40957">
            <w:pPr>
              <w:spacing w:after="0" w:line="288" w:lineRule="auto"/>
              <w:ind w:left="336"/>
              <w:jc w:val="both"/>
            </w:pPr>
            <w:r>
              <w:rPr>
                <w:rFonts w:ascii="Times New Roman" w:hAnsi="Times New Roman"/>
                <w:i/>
                <w:color w:val="000000"/>
                <w:sz w:val="24"/>
              </w:rPr>
              <w:t>p</w:t>
            </w:r>
          </w:p>
          <w:p w:rsidR="00D40957" w:rsidRDefault="00D40957" w:rsidP="00D40957">
            <w:pPr>
              <w:spacing w:after="0" w:line="288" w:lineRule="auto"/>
              <w:ind w:left="336"/>
              <w:jc w:val="both"/>
            </w:pPr>
            <w:r>
              <w:rPr>
                <w:rFonts w:ascii="Times New Roman" w:hAnsi="Times New Roman"/>
                <w:color w:val="000000"/>
                <w:sz w:val="24"/>
              </w:rPr>
              <w:t>=</w:t>
            </w:r>
          </w:p>
          <w:p w:rsidR="00D40957" w:rsidRDefault="00D40957" w:rsidP="00D40957">
            <w:pPr>
              <w:spacing w:after="0" w:line="288" w:lineRule="auto"/>
              <w:ind w:left="336"/>
              <w:jc w:val="both"/>
            </w:pPr>
          </w:p>
          <w:p w:rsidR="00D40957" w:rsidRDefault="00D40957" w:rsidP="00D40957">
            <w:pPr>
              <w:spacing w:after="0" w:line="288" w:lineRule="auto"/>
              <w:ind w:left="336"/>
              <w:jc w:val="both"/>
            </w:pPr>
          </w:p>
          <w:tbl>
            <w:tblPr>
              <w:tblW w:w="0" w:type="auto"/>
              <w:tblCellSpacing w:w="0" w:type="auto"/>
              <w:tblLook w:val="04A0" w:firstRow="1" w:lastRow="0" w:firstColumn="1" w:lastColumn="0" w:noHBand="0" w:noVBand="1"/>
            </w:tblPr>
            <w:tblGrid>
              <w:gridCol w:w="501"/>
              <w:gridCol w:w="40"/>
            </w:tblGrid>
            <w:tr w:rsidR="00D40957" w:rsidTr="00D40957">
              <w:trPr>
                <w:trHeight w:val="285"/>
                <w:tblCellSpacing w:w="0" w:type="auto"/>
              </w:trPr>
              <w:tc>
                <w:tcPr>
                  <w:tcW w:w="188" w:type="dxa"/>
                  <w:tcMar>
                    <w:top w:w="15" w:type="dxa"/>
                    <w:left w:w="15" w:type="dxa"/>
                    <w:bottom w:w="15" w:type="dxa"/>
                    <w:right w:w="15" w:type="dxa"/>
                  </w:tcMar>
                  <w:vAlign w:val="bottom"/>
                </w:tcPr>
                <w:p w:rsidR="00D40957" w:rsidRDefault="00D40957" w:rsidP="00D40957">
                  <w:pPr>
                    <w:spacing w:after="0" w:line="288" w:lineRule="auto"/>
                    <w:ind w:left="336"/>
                    <w:jc w:val="center"/>
                  </w:pPr>
                </w:p>
                <w:p w:rsidR="00D40957" w:rsidRDefault="00D40957" w:rsidP="00D40957">
                  <w:pPr>
                    <w:spacing w:after="0" w:line="288" w:lineRule="auto"/>
                    <w:ind w:left="336"/>
                    <w:jc w:val="center"/>
                  </w:pPr>
                  <w:r>
                    <w:rPr>
                      <w:rFonts w:ascii="Times New Roman" w:hAnsi="Times New Roman"/>
                      <w:i/>
                      <w:color w:val="000000"/>
                    </w:rPr>
                    <w:t>c</w:t>
                  </w:r>
                </w:p>
                <w:p w:rsidR="00D40957" w:rsidRDefault="00D40957" w:rsidP="00D40957">
                  <w:pPr>
                    <w:spacing w:after="0" w:line="288" w:lineRule="auto"/>
                    <w:ind w:left="336"/>
                    <w:jc w:val="center"/>
                  </w:pPr>
                </w:p>
                <w:p w:rsidR="00D40957" w:rsidRDefault="00D40957" w:rsidP="00D40957">
                  <w:pPr>
                    <w:pBdr>
                      <w:bottom w:val="single" w:sz="4" w:space="0" w:color="000000"/>
                    </w:pBdr>
                    <w:spacing w:after="0" w:line="288" w:lineRule="auto"/>
                    <w:ind w:left="336"/>
                    <w:jc w:val="center"/>
                  </w:pPr>
                </w:p>
                <w:p w:rsidR="00D40957" w:rsidRDefault="00D40957" w:rsidP="00D40957">
                  <w:pPr>
                    <w:spacing w:after="0" w:line="288" w:lineRule="auto"/>
                    <w:ind w:left="336"/>
                    <w:jc w:val="center"/>
                  </w:pPr>
                </w:p>
                <w:p w:rsidR="00D40957" w:rsidRDefault="00D40957" w:rsidP="00D40957">
                  <w:pPr>
                    <w:spacing w:after="0" w:line="288" w:lineRule="auto"/>
                    <w:ind w:left="336"/>
                    <w:jc w:val="center"/>
                  </w:pPr>
                  <w:r>
                    <w:rPr>
                      <w:rFonts w:ascii="Times New Roman" w:hAnsi="Times New Roman"/>
                      <w:i/>
                      <w:color w:val="000000"/>
                    </w:rPr>
                    <w:t>E</w:t>
                  </w:r>
                </w:p>
              </w:tc>
              <w:tc>
                <w:tcPr>
                  <w:tcW w:w="40" w:type="dxa"/>
                  <w:tcMar>
                    <w:top w:w="15" w:type="dxa"/>
                    <w:left w:w="15" w:type="dxa"/>
                    <w:bottom w:w="15" w:type="dxa"/>
                    <w:right w:w="15" w:type="dxa"/>
                  </w:tcMar>
                  <w:vAlign w:val="bottom"/>
                </w:tcPr>
                <w:p w:rsidR="00D40957" w:rsidRDefault="00D40957" w:rsidP="00D40957"/>
              </w:tc>
            </w:tr>
            <w:tr w:rsidR="00D40957" w:rsidTr="00D40957">
              <w:trPr>
                <w:gridAfter w:val="1"/>
                <w:wAfter w:w="40" w:type="dxa"/>
                <w:trHeight w:val="135"/>
                <w:tblCellSpacing w:w="0" w:type="auto"/>
              </w:trPr>
              <w:tc>
                <w:tcPr>
                  <w:tcW w:w="188" w:type="dxa"/>
                  <w:tcMar>
                    <w:top w:w="15" w:type="dxa"/>
                    <w:left w:w="15" w:type="dxa"/>
                    <w:bottom w:w="15" w:type="dxa"/>
                    <w:right w:w="15" w:type="dxa"/>
                  </w:tcMar>
                  <w:vAlign w:val="bottom"/>
                </w:tcPr>
                <w:p w:rsidR="00D40957" w:rsidRDefault="00D40957" w:rsidP="00D40957"/>
              </w:tc>
            </w:tr>
          </w:tbl>
          <w:p w:rsidR="00D40957" w:rsidRDefault="00D40957" w:rsidP="00D40957">
            <w:pPr>
              <w:spacing w:after="0" w:line="288" w:lineRule="auto"/>
              <w:ind w:left="336"/>
              <w:jc w:val="both"/>
            </w:pPr>
          </w:p>
          <w:p w:rsidR="00D40957" w:rsidRDefault="00D40957" w:rsidP="00D40957">
            <w:pPr>
              <w:spacing w:after="0" w:line="288" w:lineRule="auto"/>
              <w:ind w:left="336"/>
              <w:jc w:val="both"/>
            </w:pPr>
          </w:p>
          <w:p w:rsidR="00D40957" w:rsidRDefault="00D40957" w:rsidP="00D40957">
            <w:pPr>
              <w:spacing w:after="0" w:line="288" w:lineRule="auto"/>
              <w:ind w:left="336"/>
              <w:jc w:val="both"/>
            </w:pPr>
            <w:r>
              <w:rPr>
                <w:rFonts w:ascii="Times New Roman" w:hAnsi="Times New Roman"/>
                <w:color w:val="000000"/>
                <w:sz w:val="24"/>
              </w:rPr>
              <w:t>=</w:t>
            </w:r>
          </w:p>
          <w:p w:rsidR="00D40957" w:rsidRDefault="00D40957" w:rsidP="00D40957">
            <w:pPr>
              <w:spacing w:after="0" w:line="288" w:lineRule="auto"/>
              <w:ind w:left="336"/>
              <w:jc w:val="both"/>
            </w:pPr>
          </w:p>
          <w:p w:rsidR="00D40957" w:rsidRDefault="00D40957" w:rsidP="00D40957">
            <w:pPr>
              <w:spacing w:after="0" w:line="288" w:lineRule="auto"/>
              <w:ind w:left="336"/>
              <w:jc w:val="both"/>
            </w:pPr>
          </w:p>
          <w:tbl>
            <w:tblPr>
              <w:tblW w:w="0" w:type="auto"/>
              <w:tblCellSpacing w:w="0" w:type="auto"/>
              <w:tblLook w:val="04A0" w:firstRow="1" w:lastRow="0" w:firstColumn="1" w:lastColumn="0" w:noHBand="0" w:noVBand="1"/>
            </w:tblPr>
            <w:tblGrid>
              <w:gridCol w:w="574"/>
              <w:gridCol w:w="40"/>
            </w:tblGrid>
            <w:tr w:rsidR="00D40957" w:rsidTr="00D40957">
              <w:trPr>
                <w:trHeight w:val="285"/>
                <w:tblCellSpacing w:w="0" w:type="auto"/>
              </w:trPr>
              <w:tc>
                <w:tcPr>
                  <w:tcW w:w="275" w:type="dxa"/>
                  <w:tcMar>
                    <w:top w:w="15" w:type="dxa"/>
                    <w:left w:w="15" w:type="dxa"/>
                    <w:bottom w:w="15" w:type="dxa"/>
                    <w:right w:w="15" w:type="dxa"/>
                  </w:tcMar>
                  <w:vAlign w:val="bottom"/>
                </w:tcPr>
                <w:p w:rsidR="00D40957" w:rsidRDefault="00D40957" w:rsidP="00D40957">
                  <w:pPr>
                    <w:spacing w:after="0" w:line="288" w:lineRule="auto"/>
                    <w:ind w:left="336"/>
                    <w:jc w:val="center"/>
                  </w:pPr>
                </w:p>
                <w:p w:rsidR="00D40957" w:rsidRDefault="00D40957" w:rsidP="00D40957">
                  <w:pPr>
                    <w:spacing w:after="0" w:line="288" w:lineRule="auto"/>
                    <w:ind w:left="336"/>
                    <w:jc w:val="center"/>
                  </w:pPr>
                  <w:r>
                    <w:rPr>
                      <w:rFonts w:ascii="Times New Roman" w:hAnsi="Times New Roman"/>
                      <w:i/>
                      <w:color w:val="000000"/>
                    </w:rPr>
                    <w:t>c</w:t>
                  </w:r>
                </w:p>
                <w:p w:rsidR="00D40957" w:rsidRDefault="00D40957" w:rsidP="00D40957">
                  <w:pPr>
                    <w:spacing w:after="0" w:line="288" w:lineRule="auto"/>
                    <w:ind w:left="336"/>
                    <w:jc w:val="center"/>
                  </w:pPr>
                </w:p>
                <w:p w:rsidR="00D40957" w:rsidRDefault="00D40957" w:rsidP="00D40957">
                  <w:pPr>
                    <w:pBdr>
                      <w:bottom w:val="single" w:sz="4" w:space="0" w:color="000000"/>
                    </w:pBdr>
                    <w:spacing w:after="0" w:line="288" w:lineRule="auto"/>
                    <w:ind w:left="336"/>
                    <w:jc w:val="center"/>
                  </w:pPr>
                </w:p>
                <w:p w:rsidR="00D40957" w:rsidRDefault="00D40957" w:rsidP="00D40957">
                  <w:pPr>
                    <w:spacing w:after="0" w:line="288" w:lineRule="auto"/>
                    <w:ind w:left="336"/>
                    <w:jc w:val="center"/>
                  </w:pPr>
                </w:p>
                <w:p w:rsidR="00D40957" w:rsidRDefault="00D40957" w:rsidP="00D40957">
                  <w:pPr>
                    <w:spacing w:after="0" w:line="288" w:lineRule="auto"/>
                    <w:ind w:left="336"/>
                    <w:jc w:val="center"/>
                  </w:pPr>
                  <w:r>
                    <w:rPr>
                      <w:rFonts w:ascii="Times New Roman" w:hAnsi="Times New Roman"/>
                      <w:i/>
                      <w:color w:val="000000"/>
                    </w:rPr>
                    <w:t>hv</w:t>
                  </w:r>
                </w:p>
              </w:tc>
              <w:tc>
                <w:tcPr>
                  <w:tcW w:w="40" w:type="dxa"/>
                  <w:tcMar>
                    <w:top w:w="15" w:type="dxa"/>
                    <w:left w:w="15" w:type="dxa"/>
                    <w:bottom w:w="15" w:type="dxa"/>
                    <w:right w:w="15" w:type="dxa"/>
                  </w:tcMar>
                  <w:vAlign w:val="bottom"/>
                </w:tcPr>
                <w:p w:rsidR="00D40957" w:rsidRDefault="00D40957" w:rsidP="00D40957"/>
              </w:tc>
            </w:tr>
            <w:tr w:rsidR="00D40957" w:rsidTr="00D40957">
              <w:trPr>
                <w:gridAfter w:val="1"/>
                <w:wAfter w:w="40" w:type="dxa"/>
                <w:trHeight w:val="135"/>
                <w:tblCellSpacing w:w="0" w:type="auto"/>
              </w:trPr>
              <w:tc>
                <w:tcPr>
                  <w:tcW w:w="275" w:type="dxa"/>
                  <w:tcMar>
                    <w:top w:w="15" w:type="dxa"/>
                    <w:left w:w="15" w:type="dxa"/>
                    <w:bottom w:w="15" w:type="dxa"/>
                    <w:right w:w="15" w:type="dxa"/>
                  </w:tcMar>
                  <w:vAlign w:val="bottom"/>
                </w:tcPr>
                <w:p w:rsidR="00D40957" w:rsidRDefault="00D40957" w:rsidP="00D40957"/>
              </w:tc>
            </w:tr>
          </w:tbl>
          <w:p w:rsidR="00D40957" w:rsidRDefault="00D40957" w:rsidP="00D40957">
            <w:pPr>
              <w:spacing w:after="0" w:line="288" w:lineRule="auto"/>
              <w:ind w:left="336"/>
              <w:jc w:val="both"/>
            </w:pPr>
          </w:p>
          <w:p w:rsidR="00D40957" w:rsidRDefault="00D40957" w:rsidP="00D40957">
            <w:pPr>
              <w:spacing w:after="0" w:line="288" w:lineRule="auto"/>
              <w:ind w:left="336"/>
              <w:jc w:val="both"/>
            </w:pPr>
          </w:p>
          <w:p w:rsidR="00D40957" w:rsidRDefault="00D40957" w:rsidP="00D40957">
            <w:pPr>
              <w:spacing w:after="0" w:line="288" w:lineRule="auto"/>
              <w:ind w:left="336"/>
              <w:jc w:val="both"/>
            </w:pPr>
            <w:r>
              <w:rPr>
                <w:rFonts w:ascii="Times New Roman" w:hAnsi="Times New Roman"/>
                <w:color w:val="000000"/>
                <w:sz w:val="24"/>
              </w:rPr>
              <w:t>=</w:t>
            </w:r>
          </w:p>
          <w:p w:rsidR="00D40957" w:rsidRDefault="00D40957" w:rsidP="00D40957">
            <w:pPr>
              <w:spacing w:after="0" w:line="288" w:lineRule="auto"/>
              <w:ind w:left="336"/>
              <w:jc w:val="both"/>
            </w:pPr>
          </w:p>
          <w:p w:rsidR="00D40957" w:rsidRDefault="00D40957" w:rsidP="00D40957">
            <w:pPr>
              <w:spacing w:after="0" w:line="288" w:lineRule="auto"/>
              <w:ind w:left="336"/>
              <w:jc w:val="both"/>
            </w:pPr>
          </w:p>
          <w:tbl>
            <w:tblPr>
              <w:tblW w:w="0" w:type="auto"/>
              <w:tblCellSpacing w:w="0" w:type="auto"/>
              <w:tblLook w:val="04A0" w:firstRow="1" w:lastRow="0" w:firstColumn="1" w:lastColumn="0" w:noHBand="0" w:noVBand="1"/>
            </w:tblPr>
            <w:tblGrid>
              <w:gridCol w:w="476"/>
              <w:gridCol w:w="40"/>
            </w:tblGrid>
            <w:tr w:rsidR="00D40957" w:rsidTr="00D40957">
              <w:trPr>
                <w:trHeight w:val="285"/>
                <w:tblCellSpacing w:w="0" w:type="auto"/>
              </w:trPr>
              <w:tc>
                <w:tcPr>
                  <w:tcW w:w="140" w:type="dxa"/>
                  <w:tcMar>
                    <w:top w:w="15" w:type="dxa"/>
                    <w:left w:w="15" w:type="dxa"/>
                    <w:bottom w:w="15" w:type="dxa"/>
                    <w:right w:w="15" w:type="dxa"/>
                  </w:tcMar>
                  <w:vAlign w:val="bottom"/>
                </w:tcPr>
                <w:p w:rsidR="00D40957" w:rsidRDefault="00D40957" w:rsidP="00D40957">
                  <w:pPr>
                    <w:spacing w:after="0" w:line="288" w:lineRule="auto"/>
                    <w:ind w:left="336"/>
                    <w:jc w:val="center"/>
                  </w:pPr>
                </w:p>
                <w:p w:rsidR="00D40957" w:rsidRDefault="00D40957" w:rsidP="00D40957">
                  <w:pPr>
                    <w:spacing w:after="0" w:line="288" w:lineRule="auto"/>
                    <w:ind w:left="336"/>
                    <w:jc w:val="center"/>
                  </w:pPr>
                  <w:r>
                    <w:rPr>
                      <w:rFonts w:ascii="Times New Roman" w:hAnsi="Times New Roman"/>
                      <w:i/>
                      <w:color w:val="000000"/>
                    </w:rPr>
                    <w:t>λ</w:t>
                  </w:r>
                </w:p>
                <w:p w:rsidR="00D40957" w:rsidRDefault="00D40957" w:rsidP="00D40957">
                  <w:pPr>
                    <w:spacing w:after="0" w:line="288" w:lineRule="auto"/>
                    <w:ind w:left="336"/>
                    <w:jc w:val="center"/>
                  </w:pPr>
                </w:p>
                <w:p w:rsidR="00D40957" w:rsidRDefault="00D40957" w:rsidP="00D40957">
                  <w:pPr>
                    <w:pBdr>
                      <w:bottom w:val="single" w:sz="4" w:space="0" w:color="000000"/>
                    </w:pBdr>
                    <w:spacing w:after="0" w:line="288" w:lineRule="auto"/>
                    <w:ind w:left="336"/>
                    <w:jc w:val="center"/>
                  </w:pPr>
                </w:p>
                <w:p w:rsidR="00D40957" w:rsidRDefault="00D40957" w:rsidP="00D40957">
                  <w:pPr>
                    <w:spacing w:after="0" w:line="288" w:lineRule="auto"/>
                    <w:ind w:left="336"/>
                    <w:jc w:val="center"/>
                  </w:pPr>
                </w:p>
                <w:p w:rsidR="00D40957" w:rsidRDefault="00D40957" w:rsidP="00D40957">
                  <w:pPr>
                    <w:spacing w:after="0" w:line="288" w:lineRule="auto"/>
                    <w:ind w:left="336"/>
                    <w:jc w:val="center"/>
                  </w:pPr>
                  <w:r>
                    <w:rPr>
                      <w:rFonts w:ascii="Times New Roman" w:hAnsi="Times New Roman"/>
                      <w:i/>
                      <w:color w:val="000000"/>
                    </w:rPr>
                    <w:t>h</w:t>
                  </w:r>
                </w:p>
              </w:tc>
              <w:tc>
                <w:tcPr>
                  <w:tcW w:w="40" w:type="dxa"/>
                  <w:tcMar>
                    <w:top w:w="15" w:type="dxa"/>
                    <w:left w:w="15" w:type="dxa"/>
                    <w:bottom w:w="15" w:type="dxa"/>
                    <w:right w:w="15" w:type="dxa"/>
                  </w:tcMar>
                  <w:vAlign w:val="bottom"/>
                </w:tcPr>
                <w:p w:rsidR="00D40957" w:rsidRDefault="00D40957" w:rsidP="00D40957"/>
              </w:tc>
            </w:tr>
            <w:tr w:rsidR="00D40957" w:rsidTr="00D40957">
              <w:trPr>
                <w:gridAfter w:val="1"/>
                <w:wAfter w:w="40" w:type="dxa"/>
                <w:trHeight w:val="135"/>
                <w:tblCellSpacing w:w="0" w:type="auto"/>
              </w:trPr>
              <w:tc>
                <w:tcPr>
                  <w:tcW w:w="140" w:type="dxa"/>
                  <w:tcMar>
                    <w:top w:w="15" w:type="dxa"/>
                    <w:left w:w="15" w:type="dxa"/>
                    <w:bottom w:w="15" w:type="dxa"/>
                    <w:right w:w="15" w:type="dxa"/>
                  </w:tcMar>
                  <w:vAlign w:val="bottom"/>
                </w:tcPr>
                <w:p w:rsidR="00D40957" w:rsidRDefault="00D40957" w:rsidP="00D40957"/>
              </w:tc>
            </w:tr>
          </w:tbl>
          <w:p w:rsidR="00D40957" w:rsidRDefault="00D40957" w:rsidP="00D40957">
            <w:pPr>
              <w:spacing w:after="0" w:line="288" w:lineRule="auto"/>
              <w:ind w:left="336"/>
              <w:jc w:val="both"/>
            </w:pPr>
          </w:p>
          <w:p w:rsidR="00D40957" w:rsidRDefault="00D40957" w:rsidP="00D40957">
            <w:pPr>
              <w:spacing w:after="0" w:line="288" w:lineRule="auto"/>
              <w:jc w:val="both"/>
            </w:pPr>
          </w:p>
          <w:p w:rsidR="00D40957" w:rsidRDefault="00D40957" w:rsidP="00D40957">
            <w:pPr>
              <w:spacing w:after="0" w:line="288" w:lineRule="auto"/>
              <w:jc w:val="both"/>
            </w:pPr>
          </w:p>
        </w:tc>
      </w:tr>
      <w:tr w:rsidR="00D40957" w:rsidTr="00D40957">
        <w:trPr>
          <w:trHeight w:val="144"/>
        </w:trPr>
        <w:tc>
          <w:tcPr>
            <w:tcW w:w="0" w:type="auto"/>
            <w:vMerge/>
            <w:tcBorders>
              <w:top w:val="nil"/>
            </w:tcBorders>
            <w:tcMar>
              <w:top w:w="50" w:type="dxa"/>
              <w:left w:w="100" w:type="dxa"/>
            </w:tcMar>
          </w:tcPr>
          <w:p w:rsidR="00D40957" w:rsidRDefault="00D40957" w:rsidP="00D40957"/>
        </w:tc>
        <w:tc>
          <w:tcPr>
            <w:tcW w:w="1605" w:type="dxa"/>
            <w:tcMar>
              <w:top w:w="50" w:type="dxa"/>
              <w:left w:w="100" w:type="dxa"/>
            </w:tcMar>
            <w:vAlign w:val="center"/>
          </w:tcPr>
          <w:p w:rsidR="00D40957" w:rsidRDefault="00D40957" w:rsidP="00D40957">
            <w:pPr>
              <w:spacing w:after="0" w:line="336" w:lineRule="auto"/>
              <w:ind w:left="336"/>
              <w:jc w:val="center"/>
            </w:pPr>
            <w:r>
              <w:rPr>
                <w:rFonts w:ascii="Times New Roman" w:hAnsi="Times New Roman"/>
                <w:color w:val="000000"/>
                <w:sz w:val="24"/>
              </w:rPr>
              <w:t>4.1.3</w:t>
            </w:r>
          </w:p>
        </w:tc>
        <w:tc>
          <w:tcPr>
            <w:tcW w:w="6314" w:type="dxa"/>
            <w:tcMar>
              <w:top w:w="50" w:type="dxa"/>
              <w:left w:w="100" w:type="dxa"/>
            </w:tcMar>
            <w:vAlign w:val="center"/>
          </w:tcPr>
          <w:p w:rsidR="00D40957" w:rsidRDefault="00D40957" w:rsidP="00D40957">
            <w:pPr>
              <w:spacing w:after="0" w:line="336" w:lineRule="auto"/>
              <w:ind w:left="336"/>
              <w:jc w:val="both"/>
            </w:pPr>
            <w:r w:rsidRPr="0030560C">
              <w:rPr>
                <w:rFonts w:ascii="Times New Roman" w:hAnsi="Times New Roman"/>
                <w:color w:val="000000"/>
                <w:sz w:val="24"/>
                <w:lang w:val="ru-RU"/>
              </w:rPr>
              <w:t xml:space="preserve">Фотоэффект. Опыты А.Г. Столетова. </w:t>
            </w:r>
            <w:r>
              <w:rPr>
                <w:rFonts w:ascii="Times New Roman" w:hAnsi="Times New Roman"/>
                <w:color w:val="000000"/>
                <w:sz w:val="24"/>
              </w:rPr>
              <w:t>Законы фотоэффекта</w:t>
            </w:r>
          </w:p>
        </w:tc>
      </w:tr>
      <w:tr w:rsidR="00D40957" w:rsidTr="00D40957">
        <w:trPr>
          <w:trHeight w:val="144"/>
        </w:trPr>
        <w:tc>
          <w:tcPr>
            <w:tcW w:w="0" w:type="auto"/>
            <w:vMerge/>
            <w:tcBorders>
              <w:top w:val="nil"/>
            </w:tcBorders>
            <w:tcMar>
              <w:top w:w="50" w:type="dxa"/>
              <w:left w:w="100" w:type="dxa"/>
            </w:tcMar>
          </w:tcPr>
          <w:p w:rsidR="00D40957" w:rsidRDefault="00D40957" w:rsidP="00D40957"/>
        </w:tc>
        <w:tc>
          <w:tcPr>
            <w:tcW w:w="1605" w:type="dxa"/>
            <w:tcMar>
              <w:top w:w="50" w:type="dxa"/>
              <w:left w:w="100" w:type="dxa"/>
            </w:tcMar>
            <w:vAlign w:val="center"/>
          </w:tcPr>
          <w:p w:rsidR="00D40957" w:rsidRDefault="00D40957" w:rsidP="00D40957">
            <w:pPr>
              <w:spacing w:after="0" w:line="336" w:lineRule="auto"/>
              <w:ind w:left="336"/>
              <w:jc w:val="center"/>
            </w:pPr>
            <w:r>
              <w:rPr>
                <w:rFonts w:ascii="Times New Roman" w:hAnsi="Times New Roman"/>
                <w:color w:val="000000"/>
                <w:sz w:val="24"/>
              </w:rPr>
              <w:t>4.1.4</w:t>
            </w:r>
          </w:p>
        </w:tc>
        <w:tc>
          <w:tcPr>
            <w:tcW w:w="6314" w:type="dxa"/>
            <w:tcMar>
              <w:top w:w="50" w:type="dxa"/>
              <w:left w:w="100" w:type="dxa"/>
            </w:tcMar>
            <w:vAlign w:val="center"/>
          </w:tcPr>
          <w:p w:rsidR="00D40957" w:rsidRPr="0030560C" w:rsidRDefault="00D40957" w:rsidP="00D40957">
            <w:pPr>
              <w:spacing w:after="0" w:line="336" w:lineRule="auto"/>
              <w:ind w:left="336"/>
              <w:rPr>
                <w:lang w:val="ru-RU"/>
              </w:rPr>
            </w:pPr>
            <w:r w:rsidRPr="0030560C">
              <w:rPr>
                <w:rFonts w:ascii="Times New Roman" w:hAnsi="Times New Roman"/>
                <w:color w:val="000000"/>
                <w:sz w:val="24"/>
                <w:lang w:val="ru-RU"/>
              </w:rPr>
              <w:t>Уравнение Эйнштейна для фотоэффекта:</w:t>
            </w:r>
          </w:p>
          <w:p w:rsidR="00D40957" w:rsidRPr="0030560C" w:rsidRDefault="00D40957" w:rsidP="00D40957">
            <w:pPr>
              <w:spacing w:after="0" w:line="336" w:lineRule="auto"/>
              <w:ind w:left="336"/>
              <w:rPr>
                <w:lang w:val="ru-RU"/>
              </w:rPr>
            </w:pPr>
            <w:r w:rsidRPr="0030560C">
              <w:rPr>
                <w:rFonts w:ascii="Times New Roman" w:hAnsi="Times New Roman"/>
                <w:color w:val="000000"/>
                <w:sz w:val="24"/>
                <w:lang w:val="ru-RU"/>
              </w:rPr>
              <w:t xml:space="preserve"> </w:t>
            </w:r>
          </w:p>
          <w:p w:rsidR="00D40957" w:rsidRPr="0030560C" w:rsidRDefault="00315E60" w:rsidP="00D40957">
            <w:pPr>
              <w:rPr>
                <w:lang w:val="ru-RU"/>
              </w:rPr>
            </w:pPr>
            <m:oMathPara>
              <m:oMath>
                <m:sSub>
                  <m:sSubPr>
                    <m:ctrlPr>
                      <w:rPr>
                        <w:rFonts w:ascii="Cambria Math" w:hAnsi="Cambria Math"/>
                      </w:rPr>
                    </m:ctrlPr>
                  </m:sSubPr>
                  <m:e>
                    <m:r>
                      <w:rPr>
                        <w:rFonts w:ascii="Cambria Math" w:eastAsia="Cambria Math" w:hAnsi="Cambria Math" w:cs="Cambria Math"/>
                      </w:rPr>
                      <m:t>E</m:t>
                    </m:r>
                  </m:e>
                  <m:sub>
                    <m:r>
                      <m:rPr>
                        <m:nor/>
                      </m:rPr>
                      <w:rPr>
                        <w:rFonts w:ascii="Cambria Math" w:eastAsia="Cambria Math" w:hAnsi="Cambria Math" w:cs="Cambria Math"/>
                        <w:lang w:val="ru-RU"/>
                      </w:rPr>
                      <m:t>фотона</m:t>
                    </m:r>
                  </m:sub>
                </m:sSub>
                <m:r>
                  <w:rPr>
                    <w:rFonts w:ascii="Cambria Math" w:eastAsia="Cambria Math" w:hAnsi="Cambria Math" w:cs="Cambria Math"/>
                    <w:lang w:val="ru-RU"/>
                  </w:rPr>
                  <m:t>=</m:t>
                </m:r>
                <m:r>
                  <w:rPr>
                    <w:rFonts w:ascii="Cambria Math" w:eastAsia="Cambria Math" w:hAnsi="Cambria Math" w:cs="Cambria Math"/>
                  </w:rPr>
                  <m:t>A</m:t>
                </m:r>
                <m:r>
                  <m:rPr>
                    <m:nor/>
                  </m:rPr>
                  <w:rPr>
                    <w:rFonts w:ascii="Cambria Math" w:eastAsia="Cambria Math" w:hAnsi="Cambria Math" w:cs="Cambria Math"/>
                    <w:lang w:val="ru-RU"/>
                  </w:rPr>
                  <m:t>выхода</m:t>
                </m:r>
                <m:r>
                  <w:rPr>
                    <w:rFonts w:ascii="Cambria Math" w:eastAsia="Cambria Math" w:hAnsi="Cambria Math" w:cs="Cambria Math"/>
                    <w:lang w:val="ru-RU"/>
                  </w:rPr>
                  <m:t>+</m:t>
                </m:r>
                <m:sSub>
                  <m:sSubPr>
                    <m:ctrlPr>
                      <w:rPr>
                        <w:rFonts w:ascii="Cambria Math" w:hAnsi="Cambria Math"/>
                      </w:rPr>
                    </m:ctrlPr>
                  </m:sSubPr>
                  <m:e>
                    <m:r>
                      <w:rPr>
                        <w:rFonts w:ascii="Cambria Math" w:eastAsia="Cambria Math" w:hAnsi="Cambria Math" w:cs="Cambria Math"/>
                      </w:rPr>
                      <m:t>E</m:t>
                    </m:r>
                  </m:e>
                  <m:sub>
                    <m:r>
                      <m:rPr>
                        <m:nor/>
                      </m:rPr>
                      <w:rPr>
                        <w:rFonts w:ascii="Cambria Math" w:eastAsia="Cambria Math" w:hAnsi="Cambria Math" w:cs="Cambria Math"/>
                        <w:lang w:val="ru-RU"/>
                      </w:rPr>
                      <m:t>кин</m:t>
                    </m:r>
                    <m:r>
                      <w:rPr>
                        <w:rFonts w:ascii="Cambria Math" w:eastAsia="Cambria Math" w:hAnsi="Cambria Math" w:cs="Cambria Math"/>
                      </w:rPr>
                      <m:t>max</m:t>
                    </m:r>
                  </m:sub>
                </m:sSub>
                <m:r>
                  <w:rPr>
                    <w:rFonts w:ascii="Cambria Math" w:eastAsia="Cambria Math" w:hAnsi="Cambria Math" w:cs="Cambria Math"/>
                    <w:lang w:val="ru-RU"/>
                  </w:rPr>
                  <m:t>,</m:t>
                </m:r>
              </m:oMath>
            </m:oMathPara>
          </w:p>
          <w:p w:rsidR="00D40957" w:rsidRPr="0030560C" w:rsidRDefault="00D40957" w:rsidP="00D40957">
            <w:pPr>
              <w:spacing w:after="0" w:line="288" w:lineRule="auto"/>
              <w:ind w:left="336"/>
              <w:rPr>
                <w:lang w:val="ru-RU"/>
              </w:rPr>
            </w:pPr>
          </w:p>
          <w:p w:rsidR="00D40957" w:rsidRPr="0030560C" w:rsidRDefault="00D40957" w:rsidP="00D40957">
            <w:pPr>
              <w:spacing w:after="0" w:line="288" w:lineRule="auto"/>
              <w:rPr>
                <w:lang w:val="ru-RU"/>
              </w:rPr>
            </w:pPr>
            <w:r>
              <w:rPr>
                <w:rFonts w:ascii="Times New Roman" w:hAnsi="Times New Roman"/>
                <w:i/>
                <w:color w:val="000000"/>
                <w:sz w:val="24"/>
              </w:rPr>
              <w:t>E</w:t>
            </w:r>
          </w:p>
          <w:tbl>
            <w:tblPr>
              <w:tblW w:w="0" w:type="auto"/>
              <w:tblCellSpacing w:w="0" w:type="auto"/>
              <w:tblLook w:val="04A0" w:firstRow="1" w:lastRow="0" w:firstColumn="1" w:lastColumn="0" w:noHBand="0" w:noVBand="1"/>
            </w:tblPr>
            <w:tblGrid>
              <w:gridCol w:w="938"/>
              <w:gridCol w:w="40"/>
            </w:tblGrid>
            <w:tr w:rsidR="00D40957" w:rsidRPr="00315E60" w:rsidTr="00D40957">
              <w:trPr>
                <w:trHeight w:val="105"/>
                <w:tblCellSpacing w:w="0" w:type="auto"/>
              </w:trPr>
              <w:tc>
                <w:tcPr>
                  <w:tcW w:w="938" w:type="dxa"/>
                  <w:tcMar>
                    <w:top w:w="15" w:type="dxa"/>
                    <w:left w:w="15" w:type="dxa"/>
                    <w:bottom w:w="15" w:type="dxa"/>
                    <w:right w:w="15" w:type="dxa"/>
                  </w:tcMar>
                  <w:vAlign w:val="bottom"/>
                </w:tcPr>
                <w:p w:rsidR="00D40957" w:rsidRPr="0030560C" w:rsidRDefault="00D40957" w:rsidP="00D40957">
                  <w:pPr>
                    <w:spacing w:after="0" w:line="288" w:lineRule="auto"/>
                    <w:ind w:left="322"/>
                    <w:rPr>
                      <w:lang w:val="ru-RU"/>
                    </w:rPr>
                  </w:pPr>
                </w:p>
                <w:p w:rsidR="00D40957" w:rsidRPr="0030560C" w:rsidRDefault="00D40957" w:rsidP="00D40957">
                  <w:pPr>
                    <w:spacing w:after="0" w:line="288" w:lineRule="auto"/>
                    <w:ind w:left="322"/>
                    <w:rPr>
                      <w:lang w:val="ru-RU"/>
                    </w:rPr>
                  </w:pPr>
                  <w:r w:rsidRPr="0030560C">
                    <w:rPr>
                      <w:rFonts w:ascii="Times New Roman" w:hAnsi="Times New Roman"/>
                      <w:color w:val="000000"/>
                      <w:sz w:val="15"/>
                      <w:lang w:val="ru-RU"/>
                    </w:rPr>
                    <w:t>фотона</w:t>
                  </w:r>
                </w:p>
              </w:tc>
              <w:tc>
                <w:tcPr>
                  <w:tcW w:w="40" w:type="dxa"/>
                  <w:tcMar>
                    <w:top w:w="15" w:type="dxa"/>
                    <w:left w:w="15" w:type="dxa"/>
                    <w:bottom w:w="15" w:type="dxa"/>
                    <w:right w:w="15" w:type="dxa"/>
                  </w:tcMar>
                  <w:vAlign w:val="bottom"/>
                </w:tcPr>
                <w:p w:rsidR="00D40957" w:rsidRPr="0030560C" w:rsidRDefault="00D40957" w:rsidP="00D40957">
                  <w:pPr>
                    <w:rPr>
                      <w:lang w:val="ru-RU"/>
                    </w:rPr>
                  </w:pPr>
                </w:p>
              </w:tc>
            </w:tr>
            <w:tr w:rsidR="00D40957" w:rsidRPr="00315E60" w:rsidTr="00D40957">
              <w:trPr>
                <w:gridAfter w:val="1"/>
                <w:wAfter w:w="40" w:type="dxa"/>
                <w:trHeight w:val="45"/>
                <w:tblCellSpacing w:w="0" w:type="auto"/>
              </w:trPr>
              <w:tc>
                <w:tcPr>
                  <w:tcW w:w="938" w:type="dxa"/>
                  <w:tcMar>
                    <w:top w:w="15" w:type="dxa"/>
                    <w:left w:w="15" w:type="dxa"/>
                    <w:bottom w:w="15" w:type="dxa"/>
                    <w:right w:w="15" w:type="dxa"/>
                  </w:tcMar>
                  <w:vAlign w:val="bottom"/>
                </w:tcPr>
                <w:p w:rsidR="00D40957" w:rsidRPr="0030560C" w:rsidRDefault="00D40957" w:rsidP="00D40957">
                  <w:pPr>
                    <w:rPr>
                      <w:lang w:val="ru-RU"/>
                    </w:rPr>
                  </w:pPr>
                </w:p>
              </w:tc>
            </w:tr>
          </w:tbl>
          <w:p w:rsidR="00D40957" w:rsidRPr="0030560C" w:rsidRDefault="00D40957" w:rsidP="00D40957">
            <w:pPr>
              <w:spacing w:after="0" w:line="288" w:lineRule="auto"/>
              <w:ind w:left="336"/>
              <w:rPr>
                <w:lang w:val="ru-RU"/>
              </w:rPr>
            </w:pPr>
          </w:p>
          <w:p w:rsidR="00D40957" w:rsidRPr="0030560C" w:rsidRDefault="00D40957" w:rsidP="00D40957">
            <w:pPr>
              <w:spacing w:after="0" w:line="288" w:lineRule="auto"/>
              <w:ind w:left="336"/>
              <w:rPr>
                <w:lang w:val="ru-RU"/>
              </w:rPr>
            </w:pPr>
            <w:r w:rsidRPr="0030560C">
              <w:rPr>
                <w:rFonts w:ascii="Times New Roman" w:hAnsi="Times New Roman"/>
                <w:color w:val="000000"/>
                <w:sz w:val="24"/>
                <w:lang w:val="ru-RU"/>
              </w:rPr>
              <w:t>=</w:t>
            </w:r>
          </w:p>
          <w:p w:rsidR="00D40957" w:rsidRPr="0030560C" w:rsidRDefault="00D40957" w:rsidP="00D40957">
            <w:pPr>
              <w:spacing w:after="0" w:line="288" w:lineRule="auto"/>
              <w:ind w:left="336"/>
              <w:rPr>
                <w:lang w:val="ru-RU"/>
              </w:rPr>
            </w:pPr>
          </w:p>
          <w:p w:rsidR="00D40957" w:rsidRPr="0030560C" w:rsidRDefault="00D40957" w:rsidP="00D40957">
            <w:pPr>
              <w:spacing w:after="0" w:line="288" w:lineRule="auto"/>
              <w:ind w:left="336"/>
              <w:rPr>
                <w:lang w:val="ru-RU"/>
              </w:rPr>
            </w:pPr>
            <w:r>
              <w:rPr>
                <w:rFonts w:ascii="Times New Roman" w:hAnsi="Times New Roman"/>
                <w:i/>
                <w:color w:val="000000"/>
                <w:sz w:val="24"/>
              </w:rPr>
              <w:t>A</w:t>
            </w:r>
            <w:r w:rsidRPr="0030560C">
              <w:rPr>
                <w:rFonts w:ascii="Times New Roman" w:hAnsi="Times New Roman"/>
                <w:color w:val="000000"/>
                <w:sz w:val="24"/>
                <w:lang w:val="ru-RU"/>
              </w:rPr>
              <w:t>выхода</w:t>
            </w:r>
          </w:p>
          <w:p w:rsidR="00D40957" w:rsidRPr="0030560C" w:rsidRDefault="00D40957" w:rsidP="00D40957">
            <w:pPr>
              <w:spacing w:after="0" w:line="288" w:lineRule="auto"/>
              <w:ind w:left="336"/>
              <w:rPr>
                <w:lang w:val="ru-RU"/>
              </w:rPr>
            </w:pPr>
            <w:r w:rsidRPr="0030560C">
              <w:rPr>
                <w:rFonts w:ascii="Times New Roman" w:hAnsi="Times New Roman"/>
                <w:color w:val="000000"/>
                <w:sz w:val="24"/>
                <w:lang w:val="ru-RU"/>
              </w:rPr>
              <w:t>+</w:t>
            </w:r>
          </w:p>
          <w:p w:rsidR="00D40957" w:rsidRPr="0030560C" w:rsidRDefault="00D40957" w:rsidP="00D40957">
            <w:pPr>
              <w:spacing w:after="0" w:line="288" w:lineRule="auto"/>
              <w:ind w:left="336"/>
              <w:rPr>
                <w:lang w:val="ru-RU"/>
              </w:rPr>
            </w:pPr>
          </w:p>
          <w:p w:rsidR="00D40957" w:rsidRPr="0030560C" w:rsidRDefault="00D40957" w:rsidP="00D40957">
            <w:pPr>
              <w:spacing w:after="0" w:line="288" w:lineRule="auto"/>
              <w:rPr>
                <w:lang w:val="ru-RU"/>
              </w:rPr>
            </w:pPr>
            <w:r>
              <w:rPr>
                <w:rFonts w:ascii="Times New Roman" w:hAnsi="Times New Roman"/>
                <w:i/>
                <w:color w:val="000000"/>
                <w:sz w:val="24"/>
              </w:rPr>
              <w:t>E</w:t>
            </w:r>
          </w:p>
          <w:tbl>
            <w:tblPr>
              <w:tblW w:w="0" w:type="auto"/>
              <w:tblCellSpacing w:w="0" w:type="auto"/>
              <w:tblLook w:val="04A0" w:firstRow="1" w:lastRow="0" w:firstColumn="1" w:lastColumn="0" w:noHBand="0" w:noVBand="1"/>
            </w:tblPr>
            <w:tblGrid>
              <w:gridCol w:w="991"/>
              <w:gridCol w:w="40"/>
            </w:tblGrid>
            <w:tr w:rsidR="00D40957" w:rsidRPr="00315E60" w:rsidTr="00D40957">
              <w:trPr>
                <w:trHeight w:val="45"/>
                <w:tblCellSpacing w:w="0" w:type="auto"/>
              </w:trPr>
              <w:tc>
                <w:tcPr>
                  <w:tcW w:w="991" w:type="dxa"/>
                  <w:tcMar>
                    <w:top w:w="15" w:type="dxa"/>
                    <w:left w:w="15" w:type="dxa"/>
                    <w:bottom w:w="15" w:type="dxa"/>
                    <w:right w:w="15" w:type="dxa"/>
                  </w:tcMar>
                  <w:vAlign w:val="bottom"/>
                </w:tcPr>
                <w:p w:rsidR="00D40957" w:rsidRPr="0030560C" w:rsidRDefault="00D40957" w:rsidP="00D40957">
                  <w:pPr>
                    <w:spacing w:after="0" w:line="288" w:lineRule="auto"/>
                    <w:ind w:left="322"/>
                    <w:rPr>
                      <w:lang w:val="ru-RU"/>
                    </w:rPr>
                  </w:pPr>
                </w:p>
                <w:p w:rsidR="00D40957" w:rsidRPr="0030560C" w:rsidRDefault="00D40957" w:rsidP="00D40957">
                  <w:pPr>
                    <w:spacing w:after="0" w:line="288" w:lineRule="auto"/>
                    <w:ind w:left="322"/>
                    <w:rPr>
                      <w:lang w:val="ru-RU"/>
                    </w:rPr>
                  </w:pPr>
                  <w:r w:rsidRPr="0030560C">
                    <w:rPr>
                      <w:rFonts w:ascii="Times New Roman" w:hAnsi="Times New Roman"/>
                      <w:color w:val="000000"/>
                      <w:sz w:val="15"/>
                      <w:lang w:val="ru-RU"/>
                    </w:rPr>
                    <w:t>кин</w:t>
                  </w:r>
                  <w:proofErr w:type="gramStart"/>
                  <w:r>
                    <w:rPr>
                      <w:rFonts w:ascii="Times New Roman" w:hAnsi="Times New Roman"/>
                      <w:i/>
                      <w:color w:val="000000"/>
                      <w:sz w:val="15"/>
                    </w:rPr>
                    <w:t>max</w:t>
                  </w:r>
                  <w:proofErr w:type="gramEnd"/>
                </w:p>
              </w:tc>
              <w:tc>
                <w:tcPr>
                  <w:tcW w:w="40" w:type="dxa"/>
                  <w:tcMar>
                    <w:top w:w="15" w:type="dxa"/>
                    <w:left w:w="15" w:type="dxa"/>
                    <w:bottom w:w="15" w:type="dxa"/>
                    <w:right w:w="15" w:type="dxa"/>
                  </w:tcMar>
                  <w:vAlign w:val="bottom"/>
                </w:tcPr>
                <w:p w:rsidR="00D40957" w:rsidRPr="0030560C" w:rsidRDefault="00D40957" w:rsidP="00D40957">
                  <w:pPr>
                    <w:rPr>
                      <w:lang w:val="ru-RU"/>
                    </w:rPr>
                  </w:pPr>
                </w:p>
              </w:tc>
            </w:tr>
            <w:tr w:rsidR="00D40957" w:rsidRPr="00315E60" w:rsidTr="00D40957">
              <w:trPr>
                <w:gridAfter w:val="1"/>
                <w:wAfter w:w="40" w:type="dxa"/>
                <w:trHeight w:val="45"/>
                <w:tblCellSpacing w:w="0" w:type="auto"/>
              </w:trPr>
              <w:tc>
                <w:tcPr>
                  <w:tcW w:w="991" w:type="dxa"/>
                  <w:tcMar>
                    <w:top w:w="15" w:type="dxa"/>
                    <w:left w:w="15" w:type="dxa"/>
                    <w:bottom w:w="15" w:type="dxa"/>
                    <w:right w:w="15" w:type="dxa"/>
                  </w:tcMar>
                  <w:vAlign w:val="bottom"/>
                </w:tcPr>
                <w:p w:rsidR="00D40957" w:rsidRPr="0030560C" w:rsidRDefault="00D40957" w:rsidP="00D40957">
                  <w:pPr>
                    <w:rPr>
                      <w:lang w:val="ru-RU"/>
                    </w:rPr>
                  </w:pPr>
                </w:p>
              </w:tc>
            </w:tr>
          </w:tbl>
          <w:p w:rsidR="00D40957" w:rsidRPr="0030560C" w:rsidRDefault="00D40957" w:rsidP="00D40957">
            <w:pPr>
              <w:spacing w:after="0" w:line="288" w:lineRule="auto"/>
              <w:rPr>
                <w:lang w:val="ru-RU"/>
              </w:rPr>
            </w:pPr>
            <w:r w:rsidRPr="0030560C">
              <w:rPr>
                <w:rFonts w:ascii="Times New Roman" w:hAnsi="Times New Roman"/>
                <w:color w:val="000000"/>
                <w:sz w:val="24"/>
                <w:lang w:val="ru-RU"/>
              </w:rPr>
              <w:t>,</w:t>
            </w:r>
          </w:p>
          <w:p w:rsidR="00D40957" w:rsidRPr="0030560C" w:rsidRDefault="00D40957" w:rsidP="00D40957">
            <w:pPr>
              <w:spacing w:after="0" w:line="288" w:lineRule="auto"/>
              <w:rPr>
                <w:lang w:val="ru-RU"/>
              </w:rPr>
            </w:pPr>
          </w:p>
          <w:p w:rsidR="00D40957" w:rsidRPr="0030560C" w:rsidRDefault="00D40957" w:rsidP="00D40957">
            <w:pPr>
              <w:spacing w:after="0" w:line="336" w:lineRule="auto"/>
              <w:ind w:left="336"/>
              <w:jc w:val="both"/>
              <w:rPr>
                <w:lang w:val="ru-RU"/>
              </w:rPr>
            </w:pPr>
            <w:r w:rsidRPr="0030560C">
              <w:rPr>
                <w:rFonts w:ascii="Times New Roman" w:hAnsi="Times New Roman"/>
                <w:color w:val="000000"/>
                <w:sz w:val="24"/>
                <w:lang w:val="ru-RU"/>
              </w:rPr>
              <w:t>где</w:t>
            </w:r>
            <w:proofErr w:type="gramStart"/>
            <w:r w:rsidRPr="0030560C">
              <w:rPr>
                <w:rFonts w:ascii="Times New Roman" w:hAnsi="Times New Roman"/>
                <w:color w:val="000000"/>
                <w:sz w:val="24"/>
                <w:lang w:val="ru-RU"/>
              </w:rPr>
              <w:t xml:space="preserve"> ,</w:t>
            </w:r>
            <w:proofErr w:type="gramEnd"/>
            <w:r w:rsidRPr="0030560C">
              <w:rPr>
                <w:rFonts w:ascii="Times New Roman" w:hAnsi="Times New Roman"/>
                <w:color w:val="000000"/>
                <w:sz w:val="24"/>
                <w:lang w:val="ru-RU"/>
              </w:rPr>
              <w:t xml:space="preserve">  </w:t>
            </w:r>
          </w:p>
          <w:p w:rsidR="00D40957" w:rsidRPr="0030560C" w:rsidRDefault="00315E60" w:rsidP="00D40957">
            <w:pPr>
              <w:rPr>
                <w:lang w:val="ru-RU"/>
              </w:rPr>
            </w:pPr>
            <m:oMathPara>
              <m:oMath>
                <m:sSub>
                  <m:sSubPr>
                    <m:ctrlPr>
                      <w:rPr>
                        <w:rFonts w:ascii="Cambria Math" w:hAnsi="Cambria Math"/>
                      </w:rPr>
                    </m:ctrlPr>
                  </m:sSubPr>
                  <m:e>
                    <m:r>
                      <w:rPr>
                        <w:rFonts w:ascii="Cambria Math" w:eastAsia="Cambria Math" w:hAnsi="Cambria Math" w:cs="Cambria Math"/>
                      </w:rPr>
                      <m:t>E</m:t>
                    </m:r>
                  </m:e>
                  <m:sub>
                    <m:r>
                      <m:rPr>
                        <m:nor/>
                      </m:rPr>
                      <w:rPr>
                        <w:rFonts w:ascii="Cambria Math" w:eastAsia="Cambria Math" w:hAnsi="Cambria Math" w:cs="Cambria Math"/>
                        <w:lang w:val="ru-RU"/>
                      </w:rPr>
                      <m:t>фотона</m:t>
                    </m:r>
                  </m:sub>
                </m:sSub>
                <m:r>
                  <w:rPr>
                    <w:rFonts w:ascii="Cambria Math" w:eastAsia="Cambria Math" w:hAnsi="Cambria Math" w:cs="Cambria Math"/>
                    <w:lang w:val="ru-RU"/>
                  </w:rPr>
                  <m:t>=h</m:t>
                </m:r>
                <m:r>
                  <w:rPr>
                    <w:rFonts w:ascii="Cambria Math" w:eastAsia="Cambria Math" w:hAnsi="Cambria Math" w:cs="Cambria Math"/>
                  </w:rPr>
                  <m:t>v</m:t>
                </m:r>
                <m:r>
                  <w:rPr>
                    <w:rFonts w:ascii="Cambria Math" w:eastAsia="Cambria Math" w:hAnsi="Cambria Math" w:cs="Cambria Math"/>
                    <w:lang w:val="ru-RU"/>
                  </w:rPr>
                  <m:t>=</m:t>
                </m:r>
                <m:f>
                  <m:fPr>
                    <m:ctrlPr>
                      <w:rPr>
                        <w:rFonts w:ascii="Cambria Math" w:hAnsi="Cambria Math"/>
                      </w:rPr>
                    </m:ctrlPr>
                  </m:fPr>
                  <m:num>
                    <m:r>
                      <w:rPr>
                        <w:rFonts w:ascii="Cambria Math" w:eastAsia="Cambria Math" w:hAnsi="Cambria Math" w:cs="Cambria Math"/>
                        <w:lang w:val="ru-RU"/>
                      </w:rPr>
                      <m:t>h</m:t>
                    </m:r>
                    <m:r>
                      <w:rPr>
                        <w:rFonts w:ascii="Cambria Math" w:eastAsia="Cambria Math" w:hAnsi="Cambria Math" w:cs="Cambria Math"/>
                      </w:rPr>
                      <m:t>c</m:t>
                    </m:r>
                  </m:num>
                  <m:den>
                    <m:r>
                      <w:rPr>
                        <w:rFonts w:ascii="Cambria Math" w:eastAsia="Cambria Math" w:hAnsi="Cambria Math" w:cs="Cambria Math"/>
                      </w:rPr>
                      <m:t>λ</m:t>
                    </m:r>
                  </m:den>
                </m:f>
                <m:r>
                  <w:rPr>
                    <w:rFonts w:ascii="Cambria Math" w:eastAsia="Cambria Math" w:hAnsi="Cambria Math" w:cs="Cambria Math"/>
                    <w:lang w:val="ru-RU"/>
                  </w:rPr>
                  <m:t>,</m:t>
                </m:r>
              </m:oMath>
            </m:oMathPara>
          </w:p>
          <w:p w:rsidR="00D40957" w:rsidRPr="0030560C" w:rsidRDefault="00D40957" w:rsidP="00D40957">
            <w:pPr>
              <w:spacing w:after="0" w:line="288" w:lineRule="auto"/>
              <w:ind w:left="336"/>
              <w:jc w:val="both"/>
              <w:rPr>
                <w:lang w:val="ru-RU"/>
              </w:rPr>
            </w:pPr>
          </w:p>
          <w:p w:rsidR="00D40957" w:rsidRPr="0030560C" w:rsidRDefault="00D40957" w:rsidP="00D40957">
            <w:pPr>
              <w:spacing w:after="0" w:line="288" w:lineRule="auto"/>
              <w:jc w:val="both"/>
              <w:rPr>
                <w:lang w:val="ru-RU"/>
              </w:rPr>
            </w:pPr>
            <w:r>
              <w:rPr>
                <w:rFonts w:ascii="Times New Roman" w:hAnsi="Times New Roman"/>
                <w:i/>
                <w:color w:val="000000"/>
                <w:sz w:val="24"/>
              </w:rPr>
              <w:t>E</w:t>
            </w:r>
          </w:p>
          <w:tbl>
            <w:tblPr>
              <w:tblW w:w="0" w:type="auto"/>
              <w:tblCellSpacing w:w="0" w:type="auto"/>
              <w:tblLook w:val="04A0" w:firstRow="1" w:lastRow="0" w:firstColumn="1" w:lastColumn="0" w:noHBand="0" w:noVBand="1"/>
            </w:tblPr>
            <w:tblGrid>
              <w:gridCol w:w="812"/>
              <w:gridCol w:w="40"/>
            </w:tblGrid>
            <w:tr w:rsidR="00D40957" w:rsidRPr="00315E60" w:rsidTr="00D40957">
              <w:trPr>
                <w:trHeight w:val="60"/>
                <w:tblCellSpacing w:w="0" w:type="auto"/>
              </w:trPr>
              <w:tc>
                <w:tcPr>
                  <w:tcW w:w="586" w:type="dxa"/>
                  <w:tcMar>
                    <w:top w:w="15" w:type="dxa"/>
                    <w:left w:w="15" w:type="dxa"/>
                    <w:bottom w:w="15" w:type="dxa"/>
                    <w:right w:w="15" w:type="dxa"/>
                  </w:tcMar>
                  <w:vAlign w:val="bottom"/>
                </w:tcPr>
                <w:p w:rsidR="00D40957" w:rsidRPr="0030560C" w:rsidRDefault="00D40957" w:rsidP="00D40957">
                  <w:pPr>
                    <w:spacing w:after="0" w:line="288" w:lineRule="auto"/>
                    <w:ind w:left="322"/>
                    <w:rPr>
                      <w:lang w:val="ru-RU"/>
                    </w:rPr>
                  </w:pPr>
                </w:p>
                <w:p w:rsidR="00D40957" w:rsidRPr="0030560C" w:rsidRDefault="00D40957" w:rsidP="00D40957">
                  <w:pPr>
                    <w:spacing w:after="0" w:line="288" w:lineRule="auto"/>
                    <w:ind w:left="322"/>
                    <w:rPr>
                      <w:lang w:val="ru-RU"/>
                    </w:rPr>
                  </w:pPr>
                  <w:r w:rsidRPr="0030560C">
                    <w:rPr>
                      <w:rFonts w:ascii="Times New Roman" w:hAnsi="Times New Roman"/>
                      <w:color w:val="000000"/>
                      <w:sz w:val="15"/>
                      <w:lang w:val="ru-RU"/>
                    </w:rPr>
                    <w:t>фотона</w:t>
                  </w:r>
                </w:p>
              </w:tc>
              <w:tc>
                <w:tcPr>
                  <w:tcW w:w="40" w:type="dxa"/>
                  <w:tcMar>
                    <w:top w:w="15" w:type="dxa"/>
                    <w:left w:w="15" w:type="dxa"/>
                    <w:bottom w:w="15" w:type="dxa"/>
                    <w:right w:w="15" w:type="dxa"/>
                  </w:tcMar>
                  <w:vAlign w:val="bottom"/>
                </w:tcPr>
                <w:p w:rsidR="00D40957" w:rsidRPr="0030560C" w:rsidRDefault="00D40957" w:rsidP="00D40957">
                  <w:pPr>
                    <w:rPr>
                      <w:lang w:val="ru-RU"/>
                    </w:rPr>
                  </w:pPr>
                </w:p>
              </w:tc>
            </w:tr>
            <w:tr w:rsidR="00D40957" w:rsidRPr="00315E60" w:rsidTr="00D40957">
              <w:trPr>
                <w:gridAfter w:val="1"/>
                <w:wAfter w:w="40" w:type="dxa"/>
                <w:trHeight w:val="30"/>
                <w:tblCellSpacing w:w="0" w:type="auto"/>
              </w:trPr>
              <w:tc>
                <w:tcPr>
                  <w:tcW w:w="586" w:type="dxa"/>
                  <w:tcMar>
                    <w:top w:w="15" w:type="dxa"/>
                    <w:left w:w="15" w:type="dxa"/>
                    <w:bottom w:w="15" w:type="dxa"/>
                    <w:right w:w="15" w:type="dxa"/>
                  </w:tcMar>
                  <w:vAlign w:val="bottom"/>
                </w:tcPr>
                <w:p w:rsidR="00D40957" w:rsidRPr="0030560C" w:rsidRDefault="00D40957" w:rsidP="00D40957">
                  <w:pPr>
                    <w:rPr>
                      <w:lang w:val="ru-RU"/>
                    </w:rPr>
                  </w:pPr>
                </w:p>
              </w:tc>
            </w:tr>
          </w:tbl>
          <w:p w:rsidR="00D40957" w:rsidRPr="0030560C" w:rsidRDefault="00D40957" w:rsidP="00D40957">
            <w:pPr>
              <w:spacing w:after="0" w:line="288" w:lineRule="auto"/>
              <w:ind w:left="336"/>
              <w:jc w:val="both"/>
              <w:rPr>
                <w:lang w:val="ru-RU"/>
              </w:rPr>
            </w:pPr>
          </w:p>
          <w:p w:rsidR="00D40957" w:rsidRPr="0030560C" w:rsidRDefault="00D40957" w:rsidP="00D40957">
            <w:pPr>
              <w:spacing w:after="0" w:line="288" w:lineRule="auto"/>
              <w:ind w:left="336"/>
              <w:jc w:val="both"/>
              <w:rPr>
                <w:lang w:val="ru-RU"/>
              </w:rPr>
            </w:pPr>
            <w:r w:rsidRPr="0030560C">
              <w:rPr>
                <w:rFonts w:ascii="Times New Roman" w:hAnsi="Times New Roman"/>
                <w:color w:val="000000"/>
                <w:sz w:val="24"/>
                <w:lang w:val="ru-RU"/>
              </w:rPr>
              <w:t>=</w:t>
            </w:r>
          </w:p>
          <w:p w:rsidR="00D40957" w:rsidRPr="0030560C" w:rsidRDefault="00D40957" w:rsidP="00D40957">
            <w:pPr>
              <w:spacing w:after="0" w:line="288" w:lineRule="auto"/>
              <w:ind w:left="336"/>
              <w:jc w:val="both"/>
              <w:rPr>
                <w:lang w:val="ru-RU"/>
              </w:rPr>
            </w:pPr>
          </w:p>
          <w:p w:rsidR="00D40957" w:rsidRPr="0030560C" w:rsidRDefault="00D40957" w:rsidP="00D40957">
            <w:pPr>
              <w:spacing w:after="0" w:line="288" w:lineRule="auto"/>
              <w:ind w:left="336"/>
              <w:jc w:val="both"/>
              <w:rPr>
                <w:lang w:val="ru-RU"/>
              </w:rPr>
            </w:pPr>
            <w:r>
              <w:rPr>
                <w:rFonts w:ascii="Times New Roman" w:hAnsi="Times New Roman"/>
                <w:i/>
                <w:color w:val="000000"/>
                <w:sz w:val="24"/>
              </w:rPr>
              <w:t>hv</w:t>
            </w:r>
          </w:p>
          <w:p w:rsidR="00D40957" w:rsidRPr="0030560C" w:rsidRDefault="00D40957" w:rsidP="00D40957">
            <w:pPr>
              <w:spacing w:after="0" w:line="288" w:lineRule="auto"/>
              <w:ind w:left="336"/>
              <w:jc w:val="both"/>
              <w:rPr>
                <w:lang w:val="ru-RU"/>
              </w:rPr>
            </w:pPr>
            <w:r w:rsidRPr="0030560C">
              <w:rPr>
                <w:rFonts w:ascii="Times New Roman" w:hAnsi="Times New Roman"/>
                <w:color w:val="000000"/>
                <w:sz w:val="24"/>
                <w:lang w:val="ru-RU"/>
              </w:rPr>
              <w:t>=</w:t>
            </w:r>
          </w:p>
          <w:p w:rsidR="00D40957" w:rsidRPr="0030560C" w:rsidRDefault="00D40957" w:rsidP="00D40957">
            <w:pPr>
              <w:spacing w:after="0" w:line="288" w:lineRule="auto"/>
              <w:ind w:left="336"/>
              <w:jc w:val="both"/>
              <w:rPr>
                <w:lang w:val="ru-RU"/>
              </w:rPr>
            </w:pPr>
          </w:p>
          <w:p w:rsidR="00D40957" w:rsidRPr="0030560C" w:rsidRDefault="00D40957" w:rsidP="00D40957">
            <w:pPr>
              <w:spacing w:after="0" w:line="288" w:lineRule="auto"/>
              <w:ind w:left="336"/>
              <w:jc w:val="both"/>
              <w:rPr>
                <w:lang w:val="ru-RU"/>
              </w:rPr>
            </w:pPr>
          </w:p>
          <w:tbl>
            <w:tblPr>
              <w:tblW w:w="0" w:type="auto"/>
              <w:tblCellSpacing w:w="0" w:type="auto"/>
              <w:tblLook w:val="04A0" w:firstRow="1" w:lastRow="0" w:firstColumn="1" w:lastColumn="0" w:noHBand="0" w:noVBand="1"/>
            </w:tblPr>
            <w:tblGrid>
              <w:gridCol w:w="574"/>
              <w:gridCol w:w="40"/>
            </w:tblGrid>
            <w:tr w:rsidR="00D40957" w:rsidRPr="00315E60" w:rsidTr="00D40957">
              <w:trPr>
                <w:trHeight w:val="285"/>
                <w:tblCellSpacing w:w="0" w:type="auto"/>
              </w:trPr>
              <w:tc>
                <w:tcPr>
                  <w:tcW w:w="265" w:type="dxa"/>
                  <w:tcMar>
                    <w:top w:w="15" w:type="dxa"/>
                    <w:left w:w="15" w:type="dxa"/>
                    <w:bottom w:w="15" w:type="dxa"/>
                    <w:right w:w="15" w:type="dxa"/>
                  </w:tcMar>
                  <w:vAlign w:val="bottom"/>
                </w:tcPr>
                <w:p w:rsidR="00D40957" w:rsidRPr="0030560C" w:rsidRDefault="00D40957" w:rsidP="00D40957">
                  <w:pPr>
                    <w:spacing w:after="0" w:line="288" w:lineRule="auto"/>
                    <w:ind w:left="336"/>
                    <w:jc w:val="center"/>
                    <w:rPr>
                      <w:lang w:val="ru-RU"/>
                    </w:rPr>
                  </w:pPr>
                </w:p>
                <w:p w:rsidR="00D40957" w:rsidRPr="0030560C" w:rsidRDefault="00D40957" w:rsidP="00D40957">
                  <w:pPr>
                    <w:spacing w:after="0" w:line="288" w:lineRule="auto"/>
                    <w:ind w:left="336"/>
                    <w:jc w:val="center"/>
                    <w:rPr>
                      <w:lang w:val="ru-RU"/>
                    </w:rPr>
                  </w:pPr>
                  <w:r>
                    <w:rPr>
                      <w:rFonts w:ascii="Times New Roman" w:hAnsi="Times New Roman"/>
                      <w:i/>
                      <w:color w:val="000000"/>
                    </w:rPr>
                    <w:t>λ</w:t>
                  </w:r>
                </w:p>
                <w:p w:rsidR="00D40957" w:rsidRPr="0030560C" w:rsidRDefault="00D40957" w:rsidP="00D40957">
                  <w:pPr>
                    <w:spacing w:after="0" w:line="288" w:lineRule="auto"/>
                    <w:ind w:left="336"/>
                    <w:jc w:val="center"/>
                    <w:rPr>
                      <w:lang w:val="ru-RU"/>
                    </w:rPr>
                  </w:pPr>
                </w:p>
                <w:p w:rsidR="00D40957" w:rsidRPr="0030560C" w:rsidRDefault="00D40957" w:rsidP="00D40957">
                  <w:pPr>
                    <w:pBdr>
                      <w:bottom w:val="single" w:sz="4" w:space="0" w:color="000000"/>
                    </w:pBdr>
                    <w:spacing w:after="0" w:line="288" w:lineRule="auto"/>
                    <w:ind w:left="336"/>
                    <w:jc w:val="center"/>
                    <w:rPr>
                      <w:lang w:val="ru-RU"/>
                    </w:rPr>
                  </w:pPr>
                </w:p>
                <w:p w:rsidR="00D40957" w:rsidRPr="0030560C" w:rsidRDefault="00D40957" w:rsidP="00D40957">
                  <w:pPr>
                    <w:spacing w:after="0" w:line="288" w:lineRule="auto"/>
                    <w:ind w:left="336"/>
                    <w:jc w:val="center"/>
                    <w:rPr>
                      <w:lang w:val="ru-RU"/>
                    </w:rPr>
                  </w:pPr>
                </w:p>
                <w:p w:rsidR="00D40957" w:rsidRPr="0030560C" w:rsidRDefault="00D40957" w:rsidP="00D40957">
                  <w:pPr>
                    <w:spacing w:after="0" w:line="288" w:lineRule="auto"/>
                    <w:ind w:left="336"/>
                    <w:jc w:val="center"/>
                    <w:rPr>
                      <w:lang w:val="ru-RU"/>
                    </w:rPr>
                  </w:pPr>
                  <w:r>
                    <w:rPr>
                      <w:rFonts w:ascii="Times New Roman" w:hAnsi="Times New Roman"/>
                      <w:i/>
                      <w:color w:val="000000"/>
                    </w:rPr>
                    <w:t>hc</w:t>
                  </w:r>
                </w:p>
              </w:tc>
              <w:tc>
                <w:tcPr>
                  <w:tcW w:w="40" w:type="dxa"/>
                  <w:tcMar>
                    <w:top w:w="15" w:type="dxa"/>
                    <w:left w:w="15" w:type="dxa"/>
                    <w:bottom w:w="15" w:type="dxa"/>
                    <w:right w:w="15" w:type="dxa"/>
                  </w:tcMar>
                  <w:vAlign w:val="bottom"/>
                </w:tcPr>
                <w:p w:rsidR="00D40957" w:rsidRPr="0030560C" w:rsidRDefault="00D40957" w:rsidP="00D40957">
                  <w:pPr>
                    <w:rPr>
                      <w:lang w:val="ru-RU"/>
                    </w:rPr>
                  </w:pPr>
                </w:p>
              </w:tc>
            </w:tr>
            <w:tr w:rsidR="00D40957" w:rsidRPr="00315E60" w:rsidTr="00D40957">
              <w:trPr>
                <w:gridAfter w:val="1"/>
                <w:wAfter w:w="40" w:type="dxa"/>
                <w:trHeight w:val="135"/>
                <w:tblCellSpacing w:w="0" w:type="auto"/>
              </w:trPr>
              <w:tc>
                <w:tcPr>
                  <w:tcW w:w="265" w:type="dxa"/>
                  <w:tcMar>
                    <w:top w:w="15" w:type="dxa"/>
                    <w:left w:w="15" w:type="dxa"/>
                    <w:bottom w:w="15" w:type="dxa"/>
                    <w:right w:w="15" w:type="dxa"/>
                  </w:tcMar>
                  <w:vAlign w:val="bottom"/>
                </w:tcPr>
                <w:p w:rsidR="00D40957" w:rsidRPr="0030560C" w:rsidRDefault="00D40957" w:rsidP="00D40957">
                  <w:pPr>
                    <w:rPr>
                      <w:lang w:val="ru-RU"/>
                    </w:rPr>
                  </w:pPr>
                </w:p>
              </w:tc>
            </w:tr>
          </w:tbl>
          <w:p w:rsidR="00D40957" w:rsidRPr="0030560C" w:rsidRDefault="00D40957" w:rsidP="00D40957">
            <w:pPr>
              <w:spacing w:after="0" w:line="288" w:lineRule="auto"/>
              <w:ind w:left="336"/>
              <w:jc w:val="both"/>
              <w:rPr>
                <w:lang w:val="ru-RU"/>
              </w:rPr>
            </w:pPr>
          </w:p>
          <w:p w:rsidR="00D40957" w:rsidRPr="0030560C" w:rsidRDefault="00D40957" w:rsidP="00D40957">
            <w:pPr>
              <w:spacing w:after="0" w:line="288" w:lineRule="auto"/>
              <w:jc w:val="both"/>
              <w:rPr>
                <w:lang w:val="ru-RU"/>
              </w:rPr>
            </w:pPr>
            <w:r w:rsidRPr="0030560C">
              <w:rPr>
                <w:rFonts w:ascii="Times New Roman" w:hAnsi="Times New Roman"/>
                <w:color w:val="000000"/>
                <w:sz w:val="24"/>
                <w:lang w:val="ru-RU"/>
              </w:rPr>
              <w:t>,</w:t>
            </w:r>
          </w:p>
          <w:p w:rsidR="00D40957" w:rsidRPr="0030560C" w:rsidRDefault="00D40957" w:rsidP="00D40957">
            <w:pPr>
              <w:spacing w:after="0" w:line="288" w:lineRule="auto"/>
              <w:jc w:val="both"/>
              <w:rPr>
                <w:lang w:val="ru-RU"/>
              </w:rPr>
            </w:pPr>
            <w:r w:rsidRPr="0030560C">
              <w:rPr>
                <w:rFonts w:ascii="Times New Roman" w:hAnsi="Times New Roman"/>
                <w:color w:val="000000"/>
                <w:sz w:val="24"/>
                <w:lang w:val="ru-RU"/>
              </w:rPr>
              <w:t xml:space="preserve">  </w:t>
            </w:r>
          </w:p>
          <w:p w:rsidR="00D40957" w:rsidRPr="0030560C" w:rsidRDefault="00315E60" w:rsidP="00D40957">
            <w:pPr>
              <w:rPr>
                <w:lang w:val="ru-RU"/>
              </w:rPr>
            </w:pPr>
            <m:oMathPara>
              <m:oMath>
                <m:sSub>
                  <m:sSubPr>
                    <m:ctrlPr>
                      <w:rPr>
                        <w:rFonts w:ascii="Cambria Math" w:hAnsi="Cambria Math"/>
                      </w:rPr>
                    </m:ctrlPr>
                  </m:sSubPr>
                  <m:e>
                    <m:r>
                      <w:rPr>
                        <w:rFonts w:ascii="Cambria Math" w:eastAsia="Cambria Math" w:hAnsi="Cambria Math" w:cs="Cambria Math"/>
                      </w:rPr>
                      <m:t>A</m:t>
                    </m:r>
                  </m:e>
                  <m:sub>
                    <m:r>
                      <m:rPr>
                        <m:nor/>
                      </m:rPr>
                      <w:rPr>
                        <w:rFonts w:ascii="Cambria Math" w:eastAsia="Cambria Math" w:hAnsi="Cambria Math" w:cs="Cambria Math"/>
                        <w:lang w:val="ru-RU"/>
                      </w:rPr>
                      <m:t>выхода</m:t>
                    </m:r>
                  </m:sub>
                </m:sSub>
                <m:r>
                  <w:rPr>
                    <w:rFonts w:ascii="Cambria Math" w:eastAsia="Cambria Math" w:hAnsi="Cambria Math" w:cs="Cambria Math"/>
                    <w:lang w:val="ru-RU"/>
                  </w:rPr>
                  <m:t>=h</m:t>
                </m:r>
                <m:sSub>
                  <m:sSubPr>
                    <m:ctrlPr>
                      <w:rPr>
                        <w:rFonts w:ascii="Cambria Math" w:hAnsi="Cambria Math"/>
                      </w:rPr>
                    </m:ctrlPr>
                  </m:sSubPr>
                  <m:e>
                    <m:r>
                      <w:rPr>
                        <w:rFonts w:ascii="Cambria Math" w:eastAsia="Cambria Math" w:hAnsi="Cambria Math" w:cs="Cambria Math"/>
                      </w:rPr>
                      <m:t>v</m:t>
                    </m:r>
                  </m:e>
                  <m:sub>
                    <m:r>
                      <m:rPr>
                        <m:nor/>
                      </m:rPr>
                      <w:rPr>
                        <w:rFonts w:ascii="Cambria Math" w:eastAsia="Cambria Math" w:hAnsi="Cambria Math" w:cs="Cambria Math"/>
                        <w:lang w:val="ru-RU"/>
                      </w:rPr>
                      <m:t>кр</m:t>
                    </m:r>
                  </m:sub>
                </m:sSub>
                <m:r>
                  <w:rPr>
                    <w:rFonts w:ascii="Cambria Math" w:eastAsia="Cambria Math" w:hAnsi="Cambria Math" w:cs="Cambria Math"/>
                    <w:lang w:val="ru-RU"/>
                  </w:rPr>
                  <m:t>=</m:t>
                </m:r>
                <m:f>
                  <m:fPr>
                    <m:ctrlPr>
                      <w:rPr>
                        <w:rFonts w:ascii="Cambria Math" w:hAnsi="Cambria Math"/>
                      </w:rPr>
                    </m:ctrlPr>
                  </m:fPr>
                  <m:num>
                    <m:r>
                      <w:rPr>
                        <w:rFonts w:ascii="Cambria Math" w:eastAsia="Cambria Math" w:hAnsi="Cambria Math" w:cs="Cambria Math"/>
                        <w:lang w:val="ru-RU"/>
                      </w:rPr>
                      <m:t>h</m:t>
                    </m:r>
                    <m:r>
                      <w:rPr>
                        <w:rFonts w:ascii="Cambria Math" w:eastAsia="Cambria Math" w:hAnsi="Cambria Math" w:cs="Cambria Math"/>
                      </w:rPr>
                      <m:t>c</m:t>
                    </m:r>
                  </m:num>
                  <m:den>
                    <m:sSub>
                      <m:sSubPr>
                        <m:ctrlPr>
                          <w:rPr>
                            <w:rFonts w:ascii="Cambria Math" w:hAnsi="Cambria Math"/>
                          </w:rPr>
                        </m:ctrlPr>
                      </m:sSubPr>
                      <m:e>
                        <m:r>
                          <w:rPr>
                            <w:rFonts w:ascii="Cambria Math" w:eastAsia="Cambria Math" w:hAnsi="Cambria Math" w:cs="Cambria Math"/>
                          </w:rPr>
                          <m:t>λ</m:t>
                        </m:r>
                      </m:e>
                      <m:sub>
                        <m:r>
                          <m:rPr>
                            <m:nor/>
                          </m:rPr>
                          <w:rPr>
                            <w:rFonts w:ascii="Cambria Math" w:eastAsia="Cambria Math" w:hAnsi="Cambria Math" w:cs="Cambria Math"/>
                            <w:lang w:val="ru-RU"/>
                          </w:rPr>
                          <m:t>кр</m:t>
                        </m:r>
                      </m:sub>
                    </m:sSub>
                  </m:den>
                </m:f>
              </m:oMath>
            </m:oMathPara>
          </w:p>
          <w:p w:rsidR="00D40957" w:rsidRPr="0030560C" w:rsidRDefault="00D40957" w:rsidP="00D40957">
            <w:pPr>
              <w:spacing w:after="0" w:line="288" w:lineRule="auto"/>
              <w:ind w:left="336"/>
              <w:jc w:val="both"/>
              <w:rPr>
                <w:lang w:val="ru-RU"/>
              </w:rPr>
            </w:pPr>
          </w:p>
          <w:p w:rsidR="00D40957" w:rsidRPr="0030560C" w:rsidRDefault="00D40957" w:rsidP="00D40957">
            <w:pPr>
              <w:spacing w:after="0" w:line="288" w:lineRule="auto"/>
              <w:jc w:val="both"/>
              <w:rPr>
                <w:lang w:val="ru-RU"/>
              </w:rPr>
            </w:pPr>
            <w:r>
              <w:rPr>
                <w:rFonts w:ascii="Times New Roman" w:hAnsi="Times New Roman"/>
                <w:i/>
                <w:color w:val="000000"/>
                <w:sz w:val="24"/>
              </w:rPr>
              <w:t>A</w:t>
            </w:r>
          </w:p>
          <w:tbl>
            <w:tblPr>
              <w:tblW w:w="0" w:type="auto"/>
              <w:tblCellSpacing w:w="0" w:type="auto"/>
              <w:tblLook w:val="04A0" w:firstRow="1" w:lastRow="0" w:firstColumn="1" w:lastColumn="0" w:noHBand="0" w:noVBand="1"/>
            </w:tblPr>
            <w:tblGrid>
              <w:gridCol w:w="831"/>
              <w:gridCol w:w="40"/>
            </w:tblGrid>
            <w:tr w:rsidR="00D40957" w:rsidRPr="00315E60" w:rsidTr="00D40957">
              <w:trPr>
                <w:trHeight w:val="30"/>
                <w:tblCellSpacing w:w="0" w:type="auto"/>
              </w:trPr>
              <w:tc>
                <w:tcPr>
                  <w:tcW w:w="602" w:type="dxa"/>
                  <w:tcMar>
                    <w:top w:w="15" w:type="dxa"/>
                    <w:left w:w="15" w:type="dxa"/>
                    <w:bottom w:w="15" w:type="dxa"/>
                    <w:right w:w="15" w:type="dxa"/>
                  </w:tcMar>
                  <w:vAlign w:val="bottom"/>
                </w:tcPr>
                <w:p w:rsidR="00D40957" w:rsidRPr="0030560C" w:rsidRDefault="00D40957" w:rsidP="00D40957">
                  <w:pPr>
                    <w:spacing w:after="0" w:line="288" w:lineRule="auto"/>
                    <w:ind w:left="336"/>
                    <w:rPr>
                      <w:lang w:val="ru-RU"/>
                    </w:rPr>
                  </w:pPr>
                </w:p>
                <w:p w:rsidR="00D40957" w:rsidRPr="0030560C" w:rsidRDefault="00D40957" w:rsidP="00D40957">
                  <w:pPr>
                    <w:spacing w:after="0" w:line="288" w:lineRule="auto"/>
                    <w:ind w:left="336"/>
                    <w:rPr>
                      <w:lang w:val="ru-RU"/>
                    </w:rPr>
                  </w:pPr>
                  <w:r w:rsidRPr="0030560C">
                    <w:rPr>
                      <w:rFonts w:ascii="Times New Roman" w:hAnsi="Times New Roman"/>
                      <w:color w:val="000000"/>
                      <w:sz w:val="15"/>
                      <w:lang w:val="ru-RU"/>
                    </w:rPr>
                    <w:t>выхода</w:t>
                  </w:r>
                </w:p>
              </w:tc>
              <w:tc>
                <w:tcPr>
                  <w:tcW w:w="40" w:type="dxa"/>
                  <w:tcMar>
                    <w:top w:w="15" w:type="dxa"/>
                    <w:left w:w="15" w:type="dxa"/>
                    <w:bottom w:w="15" w:type="dxa"/>
                    <w:right w:w="15" w:type="dxa"/>
                  </w:tcMar>
                  <w:vAlign w:val="bottom"/>
                </w:tcPr>
                <w:p w:rsidR="00D40957" w:rsidRPr="0030560C" w:rsidRDefault="00D40957" w:rsidP="00D40957">
                  <w:pPr>
                    <w:rPr>
                      <w:lang w:val="ru-RU"/>
                    </w:rPr>
                  </w:pPr>
                </w:p>
              </w:tc>
            </w:tr>
            <w:tr w:rsidR="00D40957" w:rsidRPr="00315E60" w:rsidTr="00D40957">
              <w:trPr>
                <w:gridAfter w:val="1"/>
                <w:wAfter w:w="40" w:type="dxa"/>
                <w:trHeight w:val="60"/>
                <w:tblCellSpacing w:w="0" w:type="auto"/>
              </w:trPr>
              <w:tc>
                <w:tcPr>
                  <w:tcW w:w="602" w:type="dxa"/>
                  <w:tcMar>
                    <w:top w:w="15" w:type="dxa"/>
                    <w:left w:w="15" w:type="dxa"/>
                    <w:bottom w:w="15" w:type="dxa"/>
                    <w:right w:w="15" w:type="dxa"/>
                  </w:tcMar>
                  <w:vAlign w:val="bottom"/>
                </w:tcPr>
                <w:p w:rsidR="00D40957" w:rsidRPr="0030560C" w:rsidRDefault="00D40957" w:rsidP="00D40957">
                  <w:pPr>
                    <w:rPr>
                      <w:lang w:val="ru-RU"/>
                    </w:rPr>
                  </w:pPr>
                </w:p>
              </w:tc>
            </w:tr>
          </w:tbl>
          <w:p w:rsidR="00D40957" w:rsidRPr="0030560C" w:rsidRDefault="00D40957" w:rsidP="00D40957">
            <w:pPr>
              <w:spacing w:after="0" w:line="288" w:lineRule="auto"/>
              <w:ind w:left="336"/>
              <w:jc w:val="both"/>
              <w:rPr>
                <w:lang w:val="ru-RU"/>
              </w:rPr>
            </w:pPr>
          </w:p>
          <w:p w:rsidR="00D40957" w:rsidRPr="0030560C" w:rsidRDefault="00D40957" w:rsidP="00D40957">
            <w:pPr>
              <w:spacing w:after="0" w:line="288" w:lineRule="auto"/>
              <w:ind w:left="336"/>
              <w:jc w:val="both"/>
              <w:rPr>
                <w:lang w:val="ru-RU"/>
              </w:rPr>
            </w:pPr>
            <w:r w:rsidRPr="0030560C">
              <w:rPr>
                <w:rFonts w:ascii="Times New Roman" w:hAnsi="Times New Roman"/>
                <w:color w:val="000000"/>
                <w:sz w:val="24"/>
                <w:lang w:val="ru-RU"/>
              </w:rPr>
              <w:t>=</w:t>
            </w:r>
          </w:p>
          <w:p w:rsidR="00D40957" w:rsidRPr="0030560C" w:rsidRDefault="00D40957" w:rsidP="00D40957">
            <w:pPr>
              <w:spacing w:after="0" w:line="288" w:lineRule="auto"/>
              <w:ind w:left="336"/>
              <w:jc w:val="both"/>
              <w:rPr>
                <w:lang w:val="ru-RU"/>
              </w:rPr>
            </w:pPr>
          </w:p>
          <w:p w:rsidR="00D40957" w:rsidRPr="0030560C" w:rsidRDefault="00D40957" w:rsidP="00D40957">
            <w:pPr>
              <w:spacing w:after="0" w:line="288" w:lineRule="auto"/>
              <w:jc w:val="both"/>
              <w:rPr>
                <w:lang w:val="ru-RU"/>
              </w:rPr>
            </w:pPr>
            <w:r>
              <w:rPr>
                <w:rFonts w:ascii="Times New Roman" w:hAnsi="Times New Roman"/>
                <w:i/>
                <w:color w:val="000000"/>
                <w:sz w:val="24"/>
              </w:rPr>
              <w:t>hv</w:t>
            </w:r>
          </w:p>
          <w:tbl>
            <w:tblPr>
              <w:tblW w:w="0" w:type="auto"/>
              <w:tblCellSpacing w:w="0" w:type="auto"/>
              <w:tblLook w:val="04A0" w:firstRow="1" w:lastRow="0" w:firstColumn="1" w:lastColumn="0" w:noHBand="0" w:noVBand="1"/>
            </w:tblPr>
            <w:tblGrid>
              <w:gridCol w:w="505"/>
              <w:gridCol w:w="40"/>
            </w:tblGrid>
            <w:tr w:rsidR="00D40957" w:rsidRPr="00315E60" w:rsidTr="00D40957">
              <w:trPr>
                <w:trHeight w:val="30"/>
                <w:tblCellSpacing w:w="0" w:type="auto"/>
              </w:trPr>
              <w:tc>
                <w:tcPr>
                  <w:tcW w:w="200" w:type="dxa"/>
                  <w:tcMar>
                    <w:top w:w="15" w:type="dxa"/>
                    <w:left w:w="15" w:type="dxa"/>
                    <w:bottom w:w="15" w:type="dxa"/>
                    <w:right w:w="15" w:type="dxa"/>
                  </w:tcMar>
                  <w:vAlign w:val="bottom"/>
                </w:tcPr>
                <w:p w:rsidR="00D40957" w:rsidRPr="0030560C" w:rsidRDefault="00D40957" w:rsidP="00D40957">
                  <w:pPr>
                    <w:spacing w:after="0" w:line="288" w:lineRule="auto"/>
                    <w:ind w:left="327"/>
                    <w:rPr>
                      <w:lang w:val="ru-RU"/>
                    </w:rPr>
                  </w:pPr>
                </w:p>
                <w:p w:rsidR="00D40957" w:rsidRPr="0030560C" w:rsidRDefault="00D40957" w:rsidP="00D40957">
                  <w:pPr>
                    <w:spacing w:after="0" w:line="288" w:lineRule="auto"/>
                    <w:ind w:left="327"/>
                    <w:rPr>
                      <w:lang w:val="ru-RU"/>
                    </w:rPr>
                  </w:pPr>
                  <w:proofErr w:type="gramStart"/>
                  <w:r w:rsidRPr="0030560C">
                    <w:rPr>
                      <w:rFonts w:ascii="Times New Roman" w:hAnsi="Times New Roman"/>
                      <w:color w:val="000000"/>
                      <w:sz w:val="15"/>
                      <w:lang w:val="ru-RU"/>
                    </w:rPr>
                    <w:t>кр</w:t>
                  </w:r>
                  <w:proofErr w:type="gramEnd"/>
                </w:p>
              </w:tc>
              <w:tc>
                <w:tcPr>
                  <w:tcW w:w="40" w:type="dxa"/>
                  <w:tcMar>
                    <w:top w:w="15" w:type="dxa"/>
                    <w:left w:w="15" w:type="dxa"/>
                    <w:bottom w:w="15" w:type="dxa"/>
                    <w:right w:w="15" w:type="dxa"/>
                  </w:tcMar>
                  <w:vAlign w:val="bottom"/>
                </w:tcPr>
                <w:p w:rsidR="00D40957" w:rsidRPr="0030560C" w:rsidRDefault="00D40957" w:rsidP="00D40957">
                  <w:pPr>
                    <w:rPr>
                      <w:lang w:val="ru-RU"/>
                    </w:rPr>
                  </w:pPr>
                </w:p>
              </w:tc>
            </w:tr>
            <w:tr w:rsidR="00D40957" w:rsidRPr="00315E60" w:rsidTr="00D40957">
              <w:trPr>
                <w:gridAfter w:val="1"/>
                <w:wAfter w:w="40" w:type="dxa"/>
                <w:trHeight w:val="60"/>
                <w:tblCellSpacing w:w="0" w:type="auto"/>
              </w:trPr>
              <w:tc>
                <w:tcPr>
                  <w:tcW w:w="200" w:type="dxa"/>
                  <w:tcMar>
                    <w:top w:w="15" w:type="dxa"/>
                    <w:left w:w="15" w:type="dxa"/>
                    <w:bottom w:w="15" w:type="dxa"/>
                    <w:right w:w="15" w:type="dxa"/>
                  </w:tcMar>
                  <w:vAlign w:val="bottom"/>
                </w:tcPr>
                <w:p w:rsidR="00D40957" w:rsidRPr="0030560C" w:rsidRDefault="00D40957" w:rsidP="00D40957">
                  <w:pPr>
                    <w:rPr>
                      <w:lang w:val="ru-RU"/>
                    </w:rPr>
                  </w:pPr>
                </w:p>
              </w:tc>
            </w:tr>
          </w:tbl>
          <w:p w:rsidR="00D40957" w:rsidRPr="0030560C" w:rsidRDefault="00D40957" w:rsidP="00D40957">
            <w:pPr>
              <w:spacing w:after="0" w:line="288" w:lineRule="auto"/>
              <w:ind w:left="336"/>
              <w:jc w:val="both"/>
              <w:rPr>
                <w:lang w:val="ru-RU"/>
              </w:rPr>
            </w:pPr>
          </w:p>
          <w:p w:rsidR="00D40957" w:rsidRPr="0030560C" w:rsidRDefault="00D40957" w:rsidP="00D40957">
            <w:pPr>
              <w:spacing w:after="0" w:line="288" w:lineRule="auto"/>
              <w:ind w:left="336"/>
              <w:jc w:val="both"/>
              <w:rPr>
                <w:lang w:val="ru-RU"/>
              </w:rPr>
            </w:pPr>
            <w:r w:rsidRPr="0030560C">
              <w:rPr>
                <w:rFonts w:ascii="Times New Roman" w:hAnsi="Times New Roman"/>
                <w:color w:val="000000"/>
                <w:sz w:val="24"/>
                <w:lang w:val="ru-RU"/>
              </w:rPr>
              <w:t>=</w:t>
            </w:r>
          </w:p>
          <w:p w:rsidR="00D40957" w:rsidRPr="0030560C" w:rsidRDefault="00D40957" w:rsidP="00D40957">
            <w:pPr>
              <w:spacing w:after="0" w:line="288" w:lineRule="auto"/>
              <w:ind w:left="336"/>
              <w:jc w:val="both"/>
              <w:rPr>
                <w:lang w:val="ru-RU"/>
              </w:rPr>
            </w:pPr>
          </w:p>
          <w:p w:rsidR="00D40957" w:rsidRPr="0030560C" w:rsidRDefault="00D40957" w:rsidP="00D40957">
            <w:pPr>
              <w:spacing w:after="0" w:line="288" w:lineRule="auto"/>
              <w:ind w:left="336"/>
              <w:jc w:val="both"/>
              <w:rPr>
                <w:lang w:val="ru-RU"/>
              </w:rPr>
            </w:pPr>
          </w:p>
          <w:tbl>
            <w:tblPr>
              <w:tblW w:w="0" w:type="auto"/>
              <w:tblCellSpacing w:w="0" w:type="auto"/>
              <w:tblLook w:val="04A0" w:firstRow="1" w:lastRow="0" w:firstColumn="1" w:lastColumn="0" w:noHBand="0" w:noVBand="1"/>
            </w:tblPr>
            <w:tblGrid>
              <w:gridCol w:w="580"/>
              <w:gridCol w:w="40"/>
            </w:tblGrid>
            <w:tr w:rsidR="00D40957" w:rsidRPr="00315E60" w:rsidTr="00D40957">
              <w:trPr>
                <w:trHeight w:val="285"/>
                <w:tblCellSpacing w:w="0" w:type="auto"/>
              </w:trPr>
              <w:tc>
                <w:tcPr>
                  <w:tcW w:w="350" w:type="dxa"/>
                  <w:tcMar>
                    <w:top w:w="15" w:type="dxa"/>
                    <w:left w:w="15" w:type="dxa"/>
                    <w:bottom w:w="15" w:type="dxa"/>
                    <w:right w:w="15" w:type="dxa"/>
                  </w:tcMar>
                  <w:vAlign w:val="bottom"/>
                </w:tcPr>
                <w:p w:rsidR="00D40957" w:rsidRPr="0030560C" w:rsidRDefault="00D40957" w:rsidP="00D40957">
                  <w:pPr>
                    <w:spacing w:after="0" w:line="288" w:lineRule="auto"/>
                    <w:ind w:left="336"/>
                    <w:jc w:val="center"/>
                    <w:rPr>
                      <w:lang w:val="ru-RU"/>
                    </w:rPr>
                  </w:pPr>
                </w:p>
                <w:p w:rsidR="00D40957" w:rsidRPr="0030560C" w:rsidRDefault="00D40957" w:rsidP="00D40957">
                  <w:pPr>
                    <w:spacing w:after="0" w:line="288" w:lineRule="auto"/>
                    <w:ind w:left="336"/>
                    <w:jc w:val="center"/>
                    <w:rPr>
                      <w:lang w:val="ru-RU"/>
                    </w:rPr>
                  </w:pPr>
                  <w:r>
                    <w:rPr>
                      <w:rFonts w:ascii="Times New Roman" w:hAnsi="Times New Roman"/>
                      <w:i/>
                      <w:color w:val="000000"/>
                    </w:rPr>
                    <w:t>λ</w:t>
                  </w:r>
                </w:p>
                <w:tbl>
                  <w:tblPr>
                    <w:tblW w:w="0" w:type="auto"/>
                    <w:tblCellSpacing w:w="0" w:type="auto"/>
                    <w:tblLook w:val="04A0" w:firstRow="1" w:lastRow="0" w:firstColumn="1" w:lastColumn="0" w:noHBand="0" w:noVBand="1"/>
                  </w:tblPr>
                  <w:tblGrid>
                    <w:gridCol w:w="514"/>
                    <w:gridCol w:w="36"/>
                  </w:tblGrid>
                  <w:tr w:rsidR="00D40957" w:rsidRPr="00315E60" w:rsidTr="00D40957">
                    <w:trPr>
                      <w:trHeight w:val="30"/>
                      <w:tblCellSpacing w:w="0" w:type="auto"/>
                    </w:trPr>
                    <w:tc>
                      <w:tcPr>
                        <w:tcW w:w="210" w:type="dxa"/>
                        <w:tcMar>
                          <w:top w:w="15" w:type="dxa"/>
                          <w:left w:w="15" w:type="dxa"/>
                          <w:bottom w:w="15" w:type="dxa"/>
                          <w:right w:w="15" w:type="dxa"/>
                        </w:tcMar>
                        <w:vAlign w:val="bottom"/>
                      </w:tcPr>
                      <w:p w:rsidR="00D40957" w:rsidRPr="0030560C" w:rsidRDefault="00D40957" w:rsidP="00D40957">
                        <w:pPr>
                          <w:spacing w:after="0" w:line="288" w:lineRule="auto"/>
                          <w:ind w:left="336"/>
                          <w:rPr>
                            <w:lang w:val="ru-RU"/>
                          </w:rPr>
                        </w:pPr>
                      </w:p>
                      <w:p w:rsidR="00D40957" w:rsidRPr="0030560C" w:rsidRDefault="00D40957" w:rsidP="00D40957">
                        <w:pPr>
                          <w:spacing w:after="0" w:line="288" w:lineRule="auto"/>
                          <w:ind w:left="336"/>
                          <w:rPr>
                            <w:lang w:val="ru-RU"/>
                          </w:rPr>
                        </w:pPr>
                        <w:proofErr w:type="gramStart"/>
                        <w:r w:rsidRPr="0030560C">
                          <w:rPr>
                            <w:rFonts w:ascii="Times New Roman" w:hAnsi="Times New Roman"/>
                            <w:color w:val="000000"/>
                            <w:sz w:val="15"/>
                            <w:lang w:val="ru-RU"/>
                          </w:rPr>
                          <w:t>кр</w:t>
                        </w:r>
                        <w:proofErr w:type="gramEnd"/>
                      </w:p>
                    </w:tc>
                    <w:tc>
                      <w:tcPr>
                        <w:tcW w:w="40" w:type="dxa"/>
                        <w:tcMar>
                          <w:top w:w="15" w:type="dxa"/>
                          <w:left w:w="15" w:type="dxa"/>
                          <w:bottom w:w="15" w:type="dxa"/>
                          <w:right w:w="15" w:type="dxa"/>
                        </w:tcMar>
                        <w:vAlign w:val="bottom"/>
                      </w:tcPr>
                      <w:p w:rsidR="00D40957" w:rsidRPr="0030560C" w:rsidRDefault="00D40957" w:rsidP="00D40957">
                        <w:pPr>
                          <w:rPr>
                            <w:lang w:val="ru-RU"/>
                          </w:rPr>
                        </w:pPr>
                      </w:p>
                    </w:tc>
                  </w:tr>
                  <w:tr w:rsidR="00D40957" w:rsidRPr="00315E60" w:rsidTr="00D40957">
                    <w:trPr>
                      <w:gridAfter w:val="1"/>
                      <w:wAfter w:w="40" w:type="dxa"/>
                      <w:trHeight w:val="60"/>
                      <w:tblCellSpacing w:w="0" w:type="auto"/>
                    </w:trPr>
                    <w:tc>
                      <w:tcPr>
                        <w:tcW w:w="210" w:type="dxa"/>
                        <w:tcMar>
                          <w:top w:w="15" w:type="dxa"/>
                          <w:left w:w="15" w:type="dxa"/>
                          <w:bottom w:w="15" w:type="dxa"/>
                          <w:right w:w="15" w:type="dxa"/>
                        </w:tcMar>
                        <w:vAlign w:val="bottom"/>
                      </w:tcPr>
                      <w:p w:rsidR="00D40957" w:rsidRPr="0030560C" w:rsidRDefault="00D40957" w:rsidP="00D40957">
                        <w:pPr>
                          <w:rPr>
                            <w:lang w:val="ru-RU"/>
                          </w:rPr>
                        </w:pPr>
                      </w:p>
                    </w:tc>
                  </w:tr>
                </w:tbl>
                <w:p w:rsidR="00D40957" w:rsidRPr="0030560C" w:rsidRDefault="00D40957" w:rsidP="00D40957">
                  <w:pPr>
                    <w:spacing w:after="0" w:line="288" w:lineRule="auto"/>
                    <w:rPr>
                      <w:lang w:val="ru-RU"/>
                    </w:rPr>
                  </w:pPr>
                </w:p>
                <w:p w:rsidR="00D40957" w:rsidRPr="0030560C" w:rsidRDefault="00D40957" w:rsidP="00D40957">
                  <w:pPr>
                    <w:spacing w:after="0" w:line="288" w:lineRule="auto"/>
                    <w:ind w:left="336"/>
                    <w:jc w:val="center"/>
                    <w:rPr>
                      <w:lang w:val="ru-RU"/>
                    </w:rPr>
                  </w:pPr>
                </w:p>
                <w:p w:rsidR="00D40957" w:rsidRPr="0030560C" w:rsidRDefault="00D40957" w:rsidP="00D40957">
                  <w:pPr>
                    <w:pBdr>
                      <w:bottom w:val="single" w:sz="4" w:space="0" w:color="000000"/>
                    </w:pBdr>
                    <w:spacing w:after="0" w:line="288" w:lineRule="auto"/>
                    <w:ind w:left="336"/>
                    <w:jc w:val="center"/>
                    <w:rPr>
                      <w:lang w:val="ru-RU"/>
                    </w:rPr>
                  </w:pPr>
                </w:p>
                <w:p w:rsidR="00D40957" w:rsidRPr="0030560C" w:rsidRDefault="00D40957" w:rsidP="00D40957">
                  <w:pPr>
                    <w:spacing w:after="0" w:line="288" w:lineRule="auto"/>
                    <w:ind w:left="336"/>
                    <w:jc w:val="center"/>
                    <w:rPr>
                      <w:lang w:val="ru-RU"/>
                    </w:rPr>
                  </w:pPr>
                </w:p>
                <w:p w:rsidR="00D40957" w:rsidRPr="0030560C" w:rsidRDefault="00D40957" w:rsidP="00D40957">
                  <w:pPr>
                    <w:spacing w:after="0" w:line="288" w:lineRule="auto"/>
                    <w:ind w:left="336"/>
                    <w:jc w:val="center"/>
                    <w:rPr>
                      <w:lang w:val="ru-RU"/>
                    </w:rPr>
                  </w:pPr>
                  <w:r>
                    <w:rPr>
                      <w:rFonts w:ascii="Times New Roman" w:hAnsi="Times New Roman"/>
                      <w:i/>
                      <w:color w:val="000000"/>
                    </w:rPr>
                    <w:t>hc</w:t>
                  </w:r>
                </w:p>
              </w:tc>
              <w:tc>
                <w:tcPr>
                  <w:tcW w:w="40" w:type="dxa"/>
                  <w:tcMar>
                    <w:top w:w="15" w:type="dxa"/>
                    <w:left w:w="15" w:type="dxa"/>
                    <w:bottom w:w="15" w:type="dxa"/>
                    <w:right w:w="15" w:type="dxa"/>
                  </w:tcMar>
                  <w:vAlign w:val="bottom"/>
                </w:tcPr>
                <w:p w:rsidR="00D40957" w:rsidRPr="0030560C" w:rsidRDefault="00D40957" w:rsidP="00D40957">
                  <w:pPr>
                    <w:rPr>
                      <w:lang w:val="ru-RU"/>
                    </w:rPr>
                  </w:pPr>
                </w:p>
              </w:tc>
            </w:tr>
            <w:tr w:rsidR="00D40957" w:rsidRPr="00315E60" w:rsidTr="00D40957">
              <w:trPr>
                <w:gridAfter w:val="1"/>
                <w:wAfter w:w="40" w:type="dxa"/>
                <w:trHeight w:val="195"/>
                <w:tblCellSpacing w:w="0" w:type="auto"/>
              </w:trPr>
              <w:tc>
                <w:tcPr>
                  <w:tcW w:w="350" w:type="dxa"/>
                  <w:tcMar>
                    <w:top w:w="15" w:type="dxa"/>
                    <w:left w:w="15" w:type="dxa"/>
                    <w:bottom w:w="15" w:type="dxa"/>
                    <w:right w:w="15" w:type="dxa"/>
                  </w:tcMar>
                  <w:vAlign w:val="bottom"/>
                </w:tcPr>
                <w:p w:rsidR="00D40957" w:rsidRPr="0030560C" w:rsidRDefault="00D40957" w:rsidP="00D40957">
                  <w:pPr>
                    <w:rPr>
                      <w:lang w:val="ru-RU"/>
                    </w:rPr>
                  </w:pPr>
                </w:p>
              </w:tc>
            </w:tr>
          </w:tbl>
          <w:p w:rsidR="00D40957" w:rsidRPr="0030560C" w:rsidRDefault="00D40957" w:rsidP="00D40957">
            <w:pPr>
              <w:spacing w:after="0" w:line="288" w:lineRule="auto"/>
              <w:ind w:left="336"/>
              <w:jc w:val="both"/>
              <w:rPr>
                <w:lang w:val="ru-RU"/>
              </w:rPr>
            </w:pPr>
          </w:p>
          <w:p w:rsidR="00D40957" w:rsidRPr="0030560C" w:rsidRDefault="00D40957" w:rsidP="00D40957">
            <w:pPr>
              <w:spacing w:after="0" w:line="288" w:lineRule="auto"/>
              <w:jc w:val="both"/>
              <w:rPr>
                <w:lang w:val="ru-RU"/>
              </w:rPr>
            </w:pPr>
          </w:p>
          <w:p w:rsidR="00D40957" w:rsidRPr="0030560C" w:rsidRDefault="00D40957" w:rsidP="00D40957">
            <w:pPr>
              <w:spacing w:after="0" w:line="288" w:lineRule="auto"/>
              <w:jc w:val="both"/>
              <w:rPr>
                <w:lang w:val="ru-RU"/>
              </w:rPr>
            </w:pPr>
          </w:p>
          <w:p w:rsidR="00D40957" w:rsidRPr="0030560C" w:rsidRDefault="00D40957" w:rsidP="00D40957">
            <w:pPr>
              <w:spacing w:after="0" w:line="336" w:lineRule="auto"/>
              <w:ind w:left="336"/>
              <w:jc w:val="both"/>
              <w:rPr>
                <w:lang w:val="ru-RU"/>
              </w:rPr>
            </w:pPr>
          </w:p>
          <w:p w:rsidR="00D40957" w:rsidRPr="0030560C" w:rsidRDefault="00D40957" w:rsidP="00D40957">
            <w:pPr>
              <w:spacing w:after="0"/>
              <w:ind w:left="336"/>
              <w:rPr>
                <w:lang w:val="ru-RU"/>
              </w:rPr>
            </w:pPr>
            <w:r w:rsidRPr="0030560C">
              <w:rPr>
                <w:rFonts w:ascii="Times New Roman" w:hAnsi="Times New Roman"/>
                <w:color w:val="000000"/>
                <w:sz w:val="24"/>
                <w:lang w:val="ru-RU"/>
              </w:rPr>
              <w:t xml:space="preserve"> </w:t>
            </w:r>
          </w:p>
          <w:p w:rsidR="00D40957" w:rsidRPr="0030560C" w:rsidRDefault="00315E60" w:rsidP="00D40957">
            <w:pPr>
              <w:rPr>
                <w:lang w:val="ru-RU"/>
              </w:rPr>
            </w:pPr>
            <m:oMathPara>
              <m:oMath>
                <m:sSub>
                  <m:sSubPr>
                    <m:ctrlPr>
                      <w:rPr>
                        <w:rFonts w:ascii="Cambria Math" w:hAnsi="Cambria Math"/>
                      </w:rPr>
                    </m:ctrlPr>
                  </m:sSubPr>
                  <m:e>
                    <m:r>
                      <w:rPr>
                        <w:rFonts w:ascii="Cambria Math" w:eastAsia="Cambria Math" w:hAnsi="Cambria Math" w:cs="Cambria Math"/>
                      </w:rPr>
                      <m:t>E</m:t>
                    </m:r>
                  </m:e>
                  <m:sub>
                    <m:r>
                      <m:rPr>
                        <m:nor/>
                      </m:rPr>
                      <w:rPr>
                        <w:rFonts w:ascii="Cambria Math" w:eastAsia="Cambria Math" w:hAnsi="Cambria Math" w:cs="Cambria Math"/>
                        <w:lang w:val="ru-RU"/>
                      </w:rPr>
                      <m:t>кин</m:t>
                    </m:r>
                    <m:r>
                      <w:rPr>
                        <w:rFonts w:ascii="Cambria Math" w:eastAsia="Cambria Math" w:hAnsi="Cambria Math" w:cs="Cambria Math"/>
                      </w:rPr>
                      <m:t>max</m:t>
                    </m:r>
                  </m:sub>
                </m:sSub>
                <m:r>
                  <w:rPr>
                    <w:rFonts w:ascii="Cambria Math" w:eastAsia="Cambria Math" w:hAnsi="Cambria Math" w:cs="Cambria Math"/>
                    <w:lang w:val="ru-RU"/>
                  </w:rPr>
                  <m:t>=</m:t>
                </m:r>
                <m:f>
                  <m:fPr>
                    <m:ctrlPr>
                      <w:rPr>
                        <w:rFonts w:ascii="Cambria Math" w:hAnsi="Cambria Math"/>
                      </w:rPr>
                    </m:ctrlPr>
                  </m:fPr>
                  <m:num>
                    <m:r>
                      <w:rPr>
                        <w:rFonts w:ascii="Cambria Math" w:eastAsia="Cambria Math" w:hAnsi="Cambria Math" w:cs="Cambria Math"/>
                      </w:rPr>
                      <m:t>m</m:t>
                    </m:r>
                    <m:sSub>
                      <m:sSubPr>
                        <m:ctrlPr>
                          <w:rPr>
                            <w:rFonts w:ascii="Cambria Math" w:hAnsi="Cambria Math"/>
                          </w:rPr>
                        </m:ctrlPr>
                      </m:sSubPr>
                      <m:e>
                        <m:sSup>
                          <m:sSupPr>
                            <m:ctrlPr>
                              <w:rPr>
                                <w:rFonts w:ascii="Cambria Math" w:hAnsi="Cambria Math"/>
                              </w:rPr>
                            </m:ctrlPr>
                          </m:sSupPr>
                          <m:e>
                            <m:r>
                              <w:rPr>
                                <w:rFonts w:ascii="Cambria Math" w:eastAsia="Cambria Math" w:hAnsi="Cambria Math" w:cs="Cambria Math"/>
                              </w:rPr>
                              <m:t>v</m:t>
                            </m:r>
                          </m:e>
                          <m:sup>
                            <m:r>
                              <w:rPr>
                                <w:rFonts w:ascii="Cambria Math" w:eastAsia="Cambria Math" w:hAnsi="Cambria Math" w:cs="Cambria Math"/>
                                <w:lang w:val="ru-RU"/>
                              </w:rPr>
                              <m:t>2</m:t>
                            </m:r>
                          </m:sup>
                        </m:sSup>
                      </m:e>
                      <m:sub>
                        <m:r>
                          <w:rPr>
                            <w:rFonts w:ascii="Cambria Math" w:eastAsia="Cambria Math" w:hAnsi="Cambria Math" w:cs="Cambria Math"/>
                          </w:rPr>
                          <m:t>max</m:t>
                        </m:r>
                      </m:sub>
                    </m:sSub>
                  </m:num>
                  <m:den>
                    <m:r>
                      <w:rPr>
                        <w:rFonts w:ascii="Cambria Math" w:eastAsia="Cambria Math" w:hAnsi="Cambria Math" w:cs="Cambria Math"/>
                        <w:lang w:val="ru-RU"/>
                      </w:rPr>
                      <m:t>2</m:t>
                    </m:r>
                  </m:den>
                </m:f>
                <m:r>
                  <w:rPr>
                    <w:rFonts w:ascii="Cambria Math" w:eastAsia="Cambria Math" w:hAnsi="Cambria Math" w:cs="Cambria Math"/>
                    <w:lang w:val="ru-RU"/>
                  </w:rPr>
                  <m:t>=</m:t>
                </m:r>
                <m:r>
                  <w:rPr>
                    <w:rFonts w:ascii="Cambria Math" w:eastAsia="Cambria Math" w:hAnsi="Cambria Math" w:cs="Cambria Math"/>
                  </w:rPr>
                  <m:t>e</m:t>
                </m:r>
                <m:sSub>
                  <m:sSubPr>
                    <m:ctrlPr>
                      <w:rPr>
                        <w:rFonts w:ascii="Cambria Math" w:hAnsi="Cambria Math"/>
                      </w:rPr>
                    </m:ctrlPr>
                  </m:sSubPr>
                  <m:e>
                    <m:r>
                      <w:rPr>
                        <w:rFonts w:ascii="Cambria Math" w:eastAsia="Cambria Math" w:hAnsi="Cambria Math" w:cs="Cambria Math"/>
                      </w:rPr>
                      <m:t>U</m:t>
                    </m:r>
                  </m:e>
                  <m:sub>
                    <m:r>
                      <m:rPr>
                        <m:nor/>
                      </m:rPr>
                      <w:rPr>
                        <w:rFonts w:ascii="Cambria Math" w:eastAsia="Cambria Math" w:hAnsi="Cambria Math" w:cs="Cambria Math"/>
                        <w:lang w:val="ru-RU"/>
                      </w:rPr>
                      <m:t>зап</m:t>
                    </m:r>
                  </m:sub>
                </m:sSub>
              </m:oMath>
            </m:oMathPara>
          </w:p>
          <w:p w:rsidR="00D40957" w:rsidRPr="0030560C" w:rsidRDefault="00D40957" w:rsidP="00D40957">
            <w:pPr>
              <w:spacing w:after="0" w:line="288" w:lineRule="auto"/>
              <w:ind w:left="336"/>
              <w:rPr>
                <w:lang w:val="ru-RU"/>
              </w:rPr>
            </w:pPr>
          </w:p>
          <w:p w:rsidR="00D40957" w:rsidRDefault="00D40957" w:rsidP="00D40957">
            <w:pPr>
              <w:spacing w:after="0" w:line="288" w:lineRule="auto"/>
            </w:pPr>
            <w:r>
              <w:rPr>
                <w:rFonts w:ascii="Times New Roman" w:hAnsi="Times New Roman"/>
                <w:i/>
                <w:color w:val="000000"/>
                <w:sz w:val="24"/>
              </w:rPr>
              <w:t>E</w:t>
            </w:r>
          </w:p>
          <w:tbl>
            <w:tblPr>
              <w:tblW w:w="0" w:type="auto"/>
              <w:tblCellSpacing w:w="0" w:type="auto"/>
              <w:tblLook w:val="04A0" w:firstRow="1" w:lastRow="0" w:firstColumn="1" w:lastColumn="0" w:noHBand="0" w:noVBand="1"/>
            </w:tblPr>
            <w:tblGrid>
              <w:gridCol w:w="991"/>
              <w:gridCol w:w="40"/>
            </w:tblGrid>
            <w:tr w:rsidR="00D40957" w:rsidTr="00D40957">
              <w:trPr>
                <w:trHeight w:val="45"/>
                <w:tblCellSpacing w:w="0" w:type="auto"/>
              </w:trPr>
              <w:tc>
                <w:tcPr>
                  <w:tcW w:w="991" w:type="dxa"/>
                  <w:tcMar>
                    <w:top w:w="15" w:type="dxa"/>
                    <w:left w:w="15" w:type="dxa"/>
                    <w:bottom w:w="15" w:type="dxa"/>
                    <w:right w:w="15" w:type="dxa"/>
                  </w:tcMar>
                  <w:vAlign w:val="bottom"/>
                </w:tcPr>
                <w:p w:rsidR="00D40957" w:rsidRDefault="00D40957" w:rsidP="00D40957">
                  <w:pPr>
                    <w:spacing w:after="0" w:line="288" w:lineRule="auto"/>
                    <w:ind w:left="322"/>
                  </w:pPr>
                </w:p>
                <w:p w:rsidR="00D40957" w:rsidRDefault="00D40957" w:rsidP="00D40957">
                  <w:pPr>
                    <w:spacing w:after="0" w:line="288" w:lineRule="auto"/>
                    <w:ind w:left="322"/>
                  </w:pPr>
                  <w:r>
                    <w:rPr>
                      <w:rFonts w:ascii="Times New Roman" w:hAnsi="Times New Roman"/>
                      <w:color w:val="000000"/>
                      <w:sz w:val="15"/>
                    </w:rPr>
                    <w:t>кин</w:t>
                  </w:r>
                  <w:r>
                    <w:rPr>
                      <w:rFonts w:ascii="Times New Roman" w:hAnsi="Times New Roman"/>
                      <w:i/>
                      <w:color w:val="000000"/>
                      <w:sz w:val="15"/>
                    </w:rPr>
                    <w:t>max</w:t>
                  </w:r>
                </w:p>
              </w:tc>
              <w:tc>
                <w:tcPr>
                  <w:tcW w:w="40" w:type="dxa"/>
                  <w:tcMar>
                    <w:top w:w="15" w:type="dxa"/>
                    <w:left w:w="15" w:type="dxa"/>
                    <w:bottom w:w="15" w:type="dxa"/>
                    <w:right w:w="15" w:type="dxa"/>
                  </w:tcMar>
                  <w:vAlign w:val="bottom"/>
                </w:tcPr>
                <w:p w:rsidR="00D40957" w:rsidRDefault="00D40957" w:rsidP="00D40957"/>
              </w:tc>
            </w:tr>
            <w:tr w:rsidR="00D40957" w:rsidTr="00D40957">
              <w:trPr>
                <w:gridAfter w:val="1"/>
                <w:wAfter w:w="40" w:type="dxa"/>
                <w:trHeight w:val="45"/>
                <w:tblCellSpacing w:w="0" w:type="auto"/>
              </w:trPr>
              <w:tc>
                <w:tcPr>
                  <w:tcW w:w="991" w:type="dxa"/>
                  <w:tcMar>
                    <w:top w:w="15" w:type="dxa"/>
                    <w:left w:w="15" w:type="dxa"/>
                    <w:bottom w:w="15" w:type="dxa"/>
                    <w:right w:w="15" w:type="dxa"/>
                  </w:tcMar>
                  <w:vAlign w:val="bottom"/>
                </w:tcPr>
                <w:p w:rsidR="00D40957" w:rsidRDefault="00D40957" w:rsidP="00D40957"/>
              </w:tc>
            </w:tr>
          </w:tbl>
          <w:p w:rsidR="00D40957" w:rsidRDefault="00D40957" w:rsidP="00D40957">
            <w:pPr>
              <w:spacing w:after="0" w:line="288" w:lineRule="auto"/>
              <w:ind w:left="336"/>
            </w:pPr>
          </w:p>
          <w:p w:rsidR="00D40957" w:rsidRDefault="00D40957" w:rsidP="00D40957">
            <w:pPr>
              <w:spacing w:after="0" w:line="288" w:lineRule="auto"/>
              <w:ind w:left="336"/>
            </w:pPr>
            <w:r>
              <w:rPr>
                <w:rFonts w:ascii="Times New Roman" w:hAnsi="Times New Roman"/>
                <w:color w:val="000000"/>
                <w:sz w:val="24"/>
              </w:rPr>
              <w:t>=</w:t>
            </w:r>
          </w:p>
          <w:p w:rsidR="00D40957" w:rsidRDefault="00D40957" w:rsidP="00D40957">
            <w:pPr>
              <w:spacing w:after="0" w:line="288" w:lineRule="auto"/>
              <w:ind w:left="336"/>
            </w:pPr>
          </w:p>
          <w:p w:rsidR="00D40957" w:rsidRDefault="00D40957" w:rsidP="00D40957">
            <w:pPr>
              <w:spacing w:after="0" w:line="288" w:lineRule="auto"/>
              <w:ind w:left="336"/>
            </w:pPr>
          </w:p>
          <w:tbl>
            <w:tblPr>
              <w:tblW w:w="0" w:type="auto"/>
              <w:tblCellSpacing w:w="0" w:type="auto"/>
              <w:tblLook w:val="04A0" w:firstRow="1" w:lastRow="0" w:firstColumn="1" w:lastColumn="0" w:noHBand="0" w:noVBand="1"/>
            </w:tblPr>
            <w:tblGrid>
              <w:gridCol w:w="1264"/>
              <w:gridCol w:w="40"/>
            </w:tblGrid>
            <w:tr w:rsidR="00D40957" w:rsidTr="00D40957">
              <w:trPr>
                <w:trHeight w:val="495"/>
                <w:tblCellSpacing w:w="0" w:type="auto"/>
              </w:trPr>
              <w:tc>
                <w:tcPr>
                  <w:tcW w:w="1264" w:type="dxa"/>
                  <w:tcMar>
                    <w:top w:w="15" w:type="dxa"/>
                    <w:left w:w="15" w:type="dxa"/>
                    <w:bottom w:w="15" w:type="dxa"/>
                    <w:right w:w="15" w:type="dxa"/>
                  </w:tcMar>
                  <w:vAlign w:val="bottom"/>
                </w:tcPr>
                <w:p w:rsidR="00D40957" w:rsidRDefault="00D40957" w:rsidP="00D40957">
                  <w:pPr>
                    <w:spacing w:after="0" w:line="288" w:lineRule="auto"/>
                    <w:ind w:left="336"/>
                    <w:jc w:val="center"/>
                  </w:pPr>
                </w:p>
                <w:p w:rsidR="00D40957" w:rsidRDefault="00D40957" w:rsidP="00D40957">
                  <w:pPr>
                    <w:spacing w:after="0" w:line="288" w:lineRule="auto"/>
                    <w:ind w:left="336"/>
                    <w:jc w:val="center"/>
                  </w:pPr>
                  <w:r>
                    <w:rPr>
                      <w:rFonts w:ascii="Times New Roman" w:hAnsi="Times New Roman"/>
                      <w:color w:val="000000"/>
                    </w:rPr>
                    <w:t>2</w:t>
                  </w:r>
                </w:p>
                <w:p w:rsidR="00D40957" w:rsidRDefault="00D40957" w:rsidP="00D40957">
                  <w:pPr>
                    <w:spacing w:after="0" w:line="288" w:lineRule="auto"/>
                    <w:ind w:left="336"/>
                    <w:jc w:val="center"/>
                  </w:pPr>
                </w:p>
                <w:p w:rsidR="00D40957" w:rsidRDefault="00D40957" w:rsidP="00D40957">
                  <w:pPr>
                    <w:pBdr>
                      <w:bottom w:val="single" w:sz="7" w:space="0" w:color="000000"/>
                    </w:pBdr>
                    <w:spacing w:after="0" w:line="288" w:lineRule="auto"/>
                    <w:ind w:left="336"/>
                    <w:jc w:val="center"/>
                  </w:pPr>
                </w:p>
                <w:p w:rsidR="00D40957" w:rsidRDefault="00D40957" w:rsidP="00D40957">
                  <w:pPr>
                    <w:spacing w:after="0" w:line="288" w:lineRule="auto"/>
                    <w:ind w:left="336"/>
                    <w:jc w:val="center"/>
                  </w:pPr>
                </w:p>
                <w:p w:rsidR="00D40957" w:rsidRDefault="00D40957" w:rsidP="00D40957">
                  <w:pPr>
                    <w:spacing w:after="0" w:line="288" w:lineRule="auto"/>
                    <w:ind w:left="336"/>
                    <w:jc w:val="center"/>
                  </w:pPr>
                  <w:r>
                    <w:rPr>
                      <w:rFonts w:ascii="Times New Roman" w:hAnsi="Times New Roman"/>
                      <w:i/>
                      <w:color w:val="000000"/>
                    </w:rPr>
                    <w:t>mv</w:t>
                  </w:r>
                </w:p>
                <w:tbl>
                  <w:tblPr>
                    <w:tblW w:w="0" w:type="auto"/>
                    <w:tblCellSpacing w:w="0" w:type="auto"/>
                    <w:tblLook w:val="04A0" w:firstRow="1" w:lastRow="0" w:firstColumn="1" w:lastColumn="0" w:noHBand="0" w:noVBand="1"/>
                  </w:tblPr>
                  <w:tblGrid>
                    <w:gridCol w:w="441"/>
                    <w:gridCol w:w="367"/>
                    <w:gridCol w:w="40"/>
                  </w:tblGrid>
                  <w:tr w:rsidR="00D40957" w:rsidTr="00D40957">
                    <w:trPr>
                      <w:gridAfter w:val="2"/>
                      <w:wAfter w:w="407" w:type="dxa"/>
                      <w:trHeight w:val="270"/>
                      <w:tblCellSpacing w:w="0" w:type="auto"/>
                    </w:trPr>
                    <w:tc>
                      <w:tcPr>
                        <w:tcW w:w="179" w:type="dxa"/>
                        <w:tcMar>
                          <w:top w:w="15" w:type="dxa"/>
                          <w:left w:w="15" w:type="dxa"/>
                          <w:bottom w:w="15" w:type="dxa"/>
                          <w:right w:w="15" w:type="dxa"/>
                        </w:tcMar>
                        <w:vAlign w:val="bottom"/>
                      </w:tcPr>
                      <w:p w:rsidR="00D40957" w:rsidRDefault="00D40957" w:rsidP="00D40957">
                        <w:pPr>
                          <w:spacing w:after="0" w:line="288" w:lineRule="auto"/>
                          <w:ind w:left="336"/>
                        </w:pPr>
                      </w:p>
                      <w:p w:rsidR="00D40957" w:rsidRDefault="00D40957" w:rsidP="00D40957">
                        <w:pPr>
                          <w:spacing w:after="0" w:line="288" w:lineRule="auto"/>
                          <w:ind w:left="336"/>
                        </w:pPr>
                        <w:r>
                          <w:rPr>
                            <w:rFonts w:ascii="Times New Roman" w:hAnsi="Times New Roman"/>
                            <w:color w:val="000000"/>
                            <w:sz w:val="15"/>
                          </w:rPr>
                          <w:t>2</w:t>
                        </w:r>
                      </w:p>
                    </w:tc>
                  </w:tr>
                  <w:tr w:rsidR="00D40957" w:rsidTr="00D40957">
                    <w:trPr>
                      <w:trHeight w:val="45"/>
                      <w:tblCellSpacing w:w="0" w:type="auto"/>
                    </w:trPr>
                    <w:tc>
                      <w:tcPr>
                        <w:tcW w:w="546" w:type="dxa"/>
                        <w:gridSpan w:val="2"/>
                        <w:tcMar>
                          <w:top w:w="15" w:type="dxa"/>
                          <w:left w:w="15" w:type="dxa"/>
                          <w:bottom w:w="15" w:type="dxa"/>
                          <w:right w:w="15" w:type="dxa"/>
                        </w:tcMar>
                        <w:vAlign w:val="bottom"/>
                      </w:tcPr>
                      <w:p w:rsidR="00D40957" w:rsidRDefault="00D40957" w:rsidP="00D40957">
                        <w:pPr>
                          <w:spacing w:after="0" w:line="288" w:lineRule="auto"/>
                          <w:ind w:left="336"/>
                        </w:pPr>
                      </w:p>
                      <w:p w:rsidR="00D40957" w:rsidRDefault="00D40957" w:rsidP="00D40957">
                        <w:pPr>
                          <w:spacing w:after="0" w:line="288" w:lineRule="auto"/>
                          <w:ind w:left="336"/>
                        </w:pPr>
                        <w:r>
                          <w:rPr>
                            <w:rFonts w:ascii="Times New Roman" w:hAnsi="Times New Roman"/>
                            <w:i/>
                            <w:color w:val="000000"/>
                            <w:sz w:val="15"/>
                          </w:rPr>
                          <w:t>max</w:t>
                        </w:r>
                      </w:p>
                    </w:tc>
                    <w:tc>
                      <w:tcPr>
                        <w:tcW w:w="40" w:type="dxa"/>
                        <w:tcMar>
                          <w:top w:w="15" w:type="dxa"/>
                          <w:left w:w="15" w:type="dxa"/>
                          <w:bottom w:w="15" w:type="dxa"/>
                          <w:right w:w="15" w:type="dxa"/>
                        </w:tcMar>
                        <w:vAlign w:val="bottom"/>
                      </w:tcPr>
                      <w:p w:rsidR="00D40957" w:rsidRDefault="00D40957" w:rsidP="00D40957"/>
                    </w:tc>
                  </w:tr>
                  <w:tr w:rsidR="00D40957" w:rsidTr="00D40957">
                    <w:trPr>
                      <w:gridAfter w:val="1"/>
                      <w:wAfter w:w="40" w:type="dxa"/>
                      <w:trHeight w:val="45"/>
                      <w:tblCellSpacing w:w="0" w:type="auto"/>
                    </w:trPr>
                    <w:tc>
                      <w:tcPr>
                        <w:tcW w:w="546" w:type="dxa"/>
                        <w:gridSpan w:val="2"/>
                        <w:tcMar>
                          <w:top w:w="15" w:type="dxa"/>
                          <w:left w:w="15" w:type="dxa"/>
                          <w:bottom w:w="15" w:type="dxa"/>
                          <w:right w:w="15" w:type="dxa"/>
                        </w:tcMar>
                        <w:vAlign w:val="bottom"/>
                      </w:tcPr>
                      <w:p w:rsidR="00D40957" w:rsidRDefault="00D40957" w:rsidP="00D40957"/>
                    </w:tc>
                  </w:tr>
                </w:tbl>
                <w:p w:rsidR="00D40957" w:rsidRDefault="00D40957" w:rsidP="00D40957">
                  <w:pPr>
                    <w:spacing w:after="0" w:line="288" w:lineRule="auto"/>
                  </w:pPr>
                </w:p>
              </w:tc>
              <w:tc>
                <w:tcPr>
                  <w:tcW w:w="40" w:type="dxa"/>
                  <w:tcMar>
                    <w:top w:w="15" w:type="dxa"/>
                    <w:left w:w="15" w:type="dxa"/>
                    <w:bottom w:w="15" w:type="dxa"/>
                    <w:right w:w="15" w:type="dxa"/>
                  </w:tcMar>
                  <w:vAlign w:val="bottom"/>
                </w:tcPr>
                <w:p w:rsidR="00D40957" w:rsidRDefault="00D40957" w:rsidP="00D40957"/>
              </w:tc>
            </w:tr>
            <w:tr w:rsidR="00D40957" w:rsidTr="00D40957">
              <w:trPr>
                <w:gridAfter w:val="1"/>
                <w:wAfter w:w="40" w:type="dxa"/>
                <w:trHeight w:val="225"/>
                <w:tblCellSpacing w:w="0" w:type="auto"/>
              </w:trPr>
              <w:tc>
                <w:tcPr>
                  <w:tcW w:w="1264" w:type="dxa"/>
                  <w:tcMar>
                    <w:top w:w="15" w:type="dxa"/>
                    <w:left w:w="15" w:type="dxa"/>
                    <w:bottom w:w="15" w:type="dxa"/>
                    <w:right w:w="15" w:type="dxa"/>
                  </w:tcMar>
                  <w:vAlign w:val="bottom"/>
                </w:tcPr>
                <w:p w:rsidR="00D40957" w:rsidRDefault="00D40957" w:rsidP="00D40957"/>
              </w:tc>
            </w:tr>
          </w:tbl>
          <w:p w:rsidR="00D40957" w:rsidRDefault="00D40957" w:rsidP="00D40957">
            <w:pPr>
              <w:spacing w:after="0" w:line="288" w:lineRule="auto"/>
              <w:ind w:left="336"/>
            </w:pPr>
          </w:p>
          <w:p w:rsidR="00D40957" w:rsidRDefault="00D40957" w:rsidP="00D40957">
            <w:pPr>
              <w:spacing w:after="0" w:line="288" w:lineRule="auto"/>
              <w:ind w:left="336"/>
            </w:pPr>
          </w:p>
          <w:p w:rsidR="00D40957" w:rsidRDefault="00D40957" w:rsidP="00D40957">
            <w:pPr>
              <w:spacing w:after="0" w:line="288" w:lineRule="auto"/>
              <w:ind w:left="336"/>
            </w:pPr>
            <w:r>
              <w:rPr>
                <w:rFonts w:ascii="Times New Roman" w:hAnsi="Times New Roman"/>
                <w:color w:val="000000"/>
                <w:sz w:val="24"/>
              </w:rPr>
              <w:t>=</w:t>
            </w:r>
          </w:p>
          <w:p w:rsidR="00D40957" w:rsidRDefault="00D40957" w:rsidP="00D40957">
            <w:pPr>
              <w:spacing w:after="0" w:line="288" w:lineRule="auto"/>
              <w:ind w:left="336"/>
            </w:pPr>
          </w:p>
          <w:p w:rsidR="00D40957" w:rsidRDefault="00D40957" w:rsidP="00D40957">
            <w:pPr>
              <w:spacing w:after="0" w:line="288" w:lineRule="auto"/>
            </w:pPr>
            <w:r>
              <w:rPr>
                <w:rFonts w:ascii="Times New Roman" w:hAnsi="Times New Roman"/>
                <w:i/>
                <w:color w:val="000000"/>
                <w:sz w:val="24"/>
              </w:rPr>
              <w:t>eU</w:t>
            </w:r>
          </w:p>
          <w:tbl>
            <w:tblPr>
              <w:tblW w:w="0" w:type="auto"/>
              <w:tblCellSpacing w:w="0" w:type="auto"/>
              <w:tblLook w:val="04A0" w:firstRow="1" w:lastRow="0" w:firstColumn="1" w:lastColumn="0" w:noHBand="0" w:noVBand="1"/>
            </w:tblPr>
            <w:tblGrid>
              <w:gridCol w:w="547"/>
              <w:gridCol w:w="40"/>
            </w:tblGrid>
            <w:tr w:rsidR="00D40957" w:rsidTr="00D40957">
              <w:trPr>
                <w:trHeight w:val="45"/>
                <w:tblCellSpacing w:w="0" w:type="auto"/>
              </w:trPr>
              <w:tc>
                <w:tcPr>
                  <w:tcW w:w="444" w:type="dxa"/>
                  <w:tcMar>
                    <w:top w:w="15" w:type="dxa"/>
                    <w:left w:w="15" w:type="dxa"/>
                    <w:bottom w:w="15" w:type="dxa"/>
                    <w:right w:w="15" w:type="dxa"/>
                  </w:tcMar>
                  <w:vAlign w:val="bottom"/>
                </w:tcPr>
                <w:p w:rsidR="00D40957" w:rsidRDefault="00D40957" w:rsidP="00D40957">
                  <w:pPr>
                    <w:spacing w:after="0" w:line="288" w:lineRule="auto"/>
                    <w:ind w:left="310"/>
                  </w:pPr>
                </w:p>
                <w:p w:rsidR="00D40957" w:rsidRDefault="00D40957" w:rsidP="00D40957">
                  <w:pPr>
                    <w:spacing w:after="0" w:line="288" w:lineRule="auto"/>
                    <w:ind w:left="310"/>
                  </w:pPr>
                  <w:r>
                    <w:rPr>
                      <w:rFonts w:ascii="Times New Roman" w:hAnsi="Times New Roman"/>
                      <w:color w:val="000000"/>
                      <w:sz w:val="15"/>
                    </w:rPr>
                    <w:t>зап</w:t>
                  </w:r>
                </w:p>
              </w:tc>
              <w:tc>
                <w:tcPr>
                  <w:tcW w:w="40" w:type="dxa"/>
                  <w:tcMar>
                    <w:top w:w="15" w:type="dxa"/>
                    <w:left w:w="15" w:type="dxa"/>
                    <w:bottom w:w="15" w:type="dxa"/>
                    <w:right w:w="15" w:type="dxa"/>
                  </w:tcMar>
                  <w:vAlign w:val="bottom"/>
                </w:tcPr>
                <w:p w:rsidR="00D40957" w:rsidRDefault="00D40957" w:rsidP="00D40957"/>
              </w:tc>
            </w:tr>
            <w:tr w:rsidR="00D40957" w:rsidTr="00D40957">
              <w:trPr>
                <w:gridAfter w:val="1"/>
                <w:wAfter w:w="40" w:type="dxa"/>
                <w:trHeight w:val="45"/>
                <w:tblCellSpacing w:w="0" w:type="auto"/>
              </w:trPr>
              <w:tc>
                <w:tcPr>
                  <w:tcW w:w="444" w:type="dxa"/>
                  <w:tcMar>
                    <w:top w:w="15" w:type="dxa"/>
                    <w:left w:w="15" w:type="dxa"/>
                    <w:bottom w:w="15" w:type="dxa"/>
                    <w:right w:w="15" w:type="dxa"/>
                  </w:tcMar>
                  <w:vAlign w:val="bottom"/>
                </w:tcPr>
                <w:p w:rsidR="00D40957" w:rsidRDefault="00D40957" w:rsidP="00D40957"/>
              </w:tc>
            </w:tr>
          </w:tbl>
          <w:p w:rsidR="00D40957" w:rsidRDefault="00D40957" w:rsidP="00D40957">
            <w:pPr>
              <w:spacing w:after="0" w:line="288" w:lineRule="auto"/>
            </w:pPr>
          </w:p>
          <w:p w:rsidR="00D40957" w:rsidRDefault="00D40957" w:rsidP="00D40957">
            <w:pPr>
              <w:spacing w:after="0" w:line="288" w:lineRule="auto"/>
            </w:pPr>
          </w:p>
        </w:tc>
      </w:tr>
      <w:tr w:rsidR="00D40957" w:rsidRPr="00315E60" w:rsidTr="00D40957">
        <w:trPr>
          <w:trHeight w:val="144"/>
        </w:trPr>
        <w:tc>
          <w:tcPr>
            <w:tcW w:w="0" w:type="auto"/>
            <w:vMerge/>
            <w:tcBorders>
              <w:top w:val="nil"/>
            </w:tcBorders>
            <w:tcMar>
              <w:top w:w="50" w:type="dxa"/>
              <w:left w:w="100" w:type="dxa"/>
            </w:tcMar>
          </w:tcPr>
          <w:p w:rsidR="00D40957" w:rsidRDefault="00D40957" w:rsidP="00D40957"/>
        </w:tc>
        <w:tc>
          <w:tcPr>
            <w:tcW w:w="1605" w:type="dxa"/>
            <w:tcMar>
              <w:top w:w="50" w:type="dxa"/>
              <w:left w:w="100" w:type="dxa"/>
            </w:tcMar>
            <w:vAlign w:val="center"/>
          </w:tcPr>
          <w:p w:rsidR="00D40957" w:rsidRDefault="00D40957" w:rsidP="00D40957">
            <w:pPr>
              <w:spacing w:after="0" w:line="336" w:lineRule="auto"/>
              <w:ind w:left="336"/>
              <w:jc w:val="center"/>
            </w:pPr>
            <w:r>
              <w:rPr>
                <w:rFonts w:ascii="Times New Roman" w:hAnsi="Times New Roman"/>
                <w:color w:val="000000"/>
                <w:sz w:val="24"/>
              </w:rPr>
              <w:t>4.1.5</w:t>
            </w:r>
          </w:p>
        </w:tc>
        <w:tc>
          <w:tcPr>
            <w:tcW w:w="6314" w:type="dxa"/>
            <w:tcMar>
              <w:top w:w="50" w:type="dxa"/>
              <w:left w:w="100" w:type="dxa"/>
            </w:tcMar>
            <w:vAlign w:val="center"/>
          </w:tcPr>
          <w:p w:rsidR="00D40957" w:rsidRPr="0030560C" w:rsidRDefault="00D40957" w:rsidP="00D40957">
            <w:pPr>
              <w:spacing w:after="0" w:line="336" w:lineRule="auto"/>
              <w:ind w:left="336"/>
              <w:jc w:val="both"/>
              <w:rPr>
                <w:lang w:val="ru-RU"/>
              </w:rPr>
            </w:pPr>
            <w:r w:rsidRPr="0030560C">
              <w:rPr>
                <w:rFonts w:ascii="Times New Roman" w:hAnsi="Times New Roman"/>
                <w:color w:val="000000"/>
                <w:sz w:val="24"/>
                <w:lang w:val="ru-RU"/>
              </w:rPr>
              <w:t>Давление света.</w:t>
            </w:r>
          </w:p>
          <w:p w:rsidR="00D40957" w:rsidRPr="0030560C" w:rsidRDefault="00D40957" w:rsidP="00D40957">
            <w:pPr>
              <w:spacing w:after="0" w:line="336" w:lineRule="auto"/>
              <w:ind w:left="336"/>
              <w:jc w:val="both"/>
              <w:rPr>
                <w:lang w:val="ru-RU"/>
              </w:rPr>
            </w:pPr>
            <w:r w:rsidRPr="0030560C">
              <w:rPr>
                <w:rFonts w:ascii="Times New Roman" w:hAnsi="Times New Roman"/>
                <w:color w:val="000000"/>
                <w:sz w:val="24"/>
                <w:lang w:val="ru-RU"/>
              </w:rPr>
              <w:t>Давление света на полностью отражающую поверхность и на полностью поглощающую поверхность</w:t>
            </w:r>
          </w:p>
        </w:tc>
      </w:tr>
      <w:tr w:rsidR="00D40957" w:rsidTr="00D40957">
        <w:trPr>
          <w:trHeight w:val="144"/>
        </w:trPr>
        <w:tc>
          <w:tcPr>
            <w:tcW w:w="1500" w:type="dxa"/>
            <w:tcMar>
              <w:top w:w="50" w:type="dxa"/>
              <w:left w:w="100" w:type="dxa"/>
            </w:tcMar>
            <w:vAlign w:val="center"/>
          </w:tcPr>
          <w:p w:rsidR="00D40957" w:rsidRDefault="00D40957" w:rsidP="00D40957">
            <w:pPr>
              <w:spacing w:after="0" w:line="336" w:lineRule="auto"/>
              <w:ind w:left="336"/>
              <w:jc w:val="center"/>
            </w:pPr>
            <w:r>
              <w:rPr>
                <w:rFonts w:ascii="Times New Roman" w:hAnsi="Times New Roman"/>
                <w:color w:val="000000"/>
                <w:sz w:val="24"/>
              </w:rPr>
              <w:t>4.2</w:t>
            </w:r>
          </w:p>
        </w:tc>
        <w:tc>
          <w:tcPr>
            <w:tcW w:w="1605" w:type="dxa"/>
            <w:tcMar>
              <w:top w:w="50" w:type="dxa"/>
              <w:left w:w="100" w:type="dxa"/>
            </w:tcMar>
            <w:vAlign w:val="center"/>
          </w:tcPr>
          <w:p w:rsidR="00D40957" w:rsidRDefault="00D40957" w:rsidP="00D40957">
            <w:pPr>
              <w:spacing w:after="0"/>
              <w:ind w:left="336"/>
            </w:pPr>
          </w:p>
        </w:tc>
        <w:tc>
          <w:tcPr>
            <w:tcW w:w="6314" w:type="dxa"/>
            <w:tcMar>
              <w:top w:w="50" w:type="dxa"/>
              <w:left w:w="100" w:type="dxa"/>
            </w:tcMar>
            <w:vAlign w:val="center"/>
          </w:tcPr>
          <w:p w:rsidR="00D40957" w:rsidRDefault="00D40957" w:rsidP="00D40957">
            <w:pPr>
              <w:spacing w:after="0" w:line="336" w:lineRule="auto"/>
              <w:ind w:left="336"/>
              <w:jc w:val="both"/>
            </w:pPr>
            <w:r>
              <w:rPr>
                <w:rFonts w:ascii="Times New Roman" w:hAnsi="Times New Roman"/>
                <w:color w:val="000000"/>
                <w:sz w:val="24"/>
              </w:rPr>
              <w:t>ФИЗИКА АТОМА</w:t>
            </w:r>
          </w:p>
        </w:tc>
      </w:tr>
      <w:tr w:rsidR="00D40957" w:rsidTr="00D40957">
        <w:trPr>
          <w:trHeight w:val="144"/>
        </w:trPr>
        <w:tc>
          <w:tcPr>
            <w:tcW w:w="1500" w:type="dxa"/>
            <w:vMerge w:val="restart"/>
            <w:tcMar>
              <w:top w:w="50" w:type="dxa"/>
              <w:left w:w="100" w:type="dxa"/>
            </w:tcMar>
            <w:vAlign w:val="center"/>
          </w:tcPr>
          <w:p w:rsidR="00D40957" w:rsidRDefault="00D40957" w:rsidP="00D40957">
            <w:pPr>
              <w:spacing w:after="0"/>
              <w:ind w:left="336"/>
            </w:pPr>
          </w:p>
        </w:tc>
        <w:tc>
          <w:tcPr>
            <w:tcW w:w="1605" w:type="dxa"/>
            <w:tcMar>
              <w:top w:w="50" w:type="dxa"/>
              <w:left w:w="100" w:type="dxa"/>
            </w:tcMar>
            <w:vAlign w:val="center"/>
          </w:tcPr>
          <w:p w:rsidR="00D40957" w:rsidRDefault="00D40957" w:rsidP="00D40957">
            <w:pPr>
              <w:spacing w:after="0" w:line="336" w:lineRule="auto"/>
              <w:ind w:left="336"/>
              <w:jc w:val="center"/>
            </w:pPr>
            <w:r>
              <w:rPr>
                <w:rFonts w:ascii="Times New Roman" w:hAnsi="Times New Roman"/>
                <w:color w:val="000000"/>
                <w:sz w:val="24"/>
              </w:rPr>
              <w:t>4.2.1</w:t>
            </w:r>
          </w:p>
        </w:tc>
        <w:tc>
          <w:tcPr>
            <w:tcW w:w="6314" w:type="dxa"/>
            <w:tcMar>
              <w:top w:w="50" w:type="dxa"/>
              <w:left w:w="100" w:type="dxa"/>
            </w:tcMar>
            <w:vAlign w:val="center"/>
          </w:tcPr>
          <w:p w:rsidR="00D40957" w:rsidRDefault="00D40957" w:rsidP="00D40957">
            <w:pPr>
              <w:spacing w:after="0" w:line="336" w:lineRule="auto"/>
              <w:ind w:left="336"/>
            </w:pPr>
            <w:r>
              <w:rPr>
                <w:rFonts w:ascii="Times New Roman" w:hAnsi="Times New Roman"/>
                <w:color w:val="000000"/>
                <w:sz w:val="24"/>
              </w:rPr>
              <w:t>Планетарная модель атома</w:t>
            </w:r>
          </w:p>
        </w:tc>
      </w:tr>
      <w:tr w:rsidR="00D40957" w:rsidTr="00D40957">
        <w:trPr>
          <w:trHeight w:val="144"/>
        </w:trPr>
        <w:tc>
          <w:tcPr>
            <w:tcW w:w="0" w:type="auto"/>
            <w:vMerge/>
            <w:tcBorders>
              <w:top w:val="nil"/>
            </w:tcBorders>
            <w:tcMar>
              <w:top w:w="50" w:type="dxa"/>
              <w:left w:w="100" w:type="dxa"/>
            </w:tcMar>
          </w:tcPr>
          <w:p w:rsidR="00D40957" w:rsidRDefault="00D40957" w:rsidP="00D40957"/>
        </w:tc>
        <w:tc>
          <w:tcPr>
            <w:tcW w:w="1605" w:type="dxa"/>
            <w:tcMar>
              <w:top w:w="50" w:type="dxa"/>
              <w:left w:w="100" w:type="dxa"/>
            </w:tcMar>
            <w:vAlign w:val="center"/>
          </w:tcPr>
          <w:p w:rsidR="00D40957" w:rsidRDefault="00D40957" w:rsidP="00D40957">
            <w:pPr>
              <w:spacing w:after="0" w:line="336" w:lineRule="auto"/>
              <w:ind w:left="336"/>
              <w:jc w:val="center"/>
            </w:pPr>
            <w:r>
              <w:rPr>
                <w:rFonts w:ascii="Times New Roman" w:hAnsi="Times New Roman"/>
                <w:color w:val="000000"/>
                <w:sz w:val="24"/>
              </w:rPr>
              <w:t>4.2.2</w:t>
            </w:r>
          </w:p>
        </w:tc>
        <w:tc>
          <w:tcPr>
            <w:tcW w:w="6314" w:type="dxa"/>
            <w:tcMar>
              <w:top w:w="50" w:type="dxa"/>
              <w:left w:w="100" w:type="dxa"/>
            </w:tcMar>
            <w:vAlign w:val="center"/>
          </w:tcPr>
          <w:p w:rsidR="00D40957" w:rsidRPr="0030560C" w:rsidRDefault="00D40957" w:rsidP="00D40957">
            <w:pPr>
              <w:spacing w:after="0" w:line="336" w:lineRule="auto"/>
              <w:ind w:left="336"/>
              <w:jc w:val="both"/>
              <w:rPr>
                <w:lang w:val="ru-RU"/>
              </w:rPr>
            </w:pPr>
            <w:r w:rsidRPr="0030560C">
              <w:rPr>
                <w:rFonts w:ascii="Times New Roman" w:hAnsi="Times New Roman"/>
                <w:color w:val="000000"/>
                <w:sz w:val="24"/>
                <w:lang w:val="ru-RU"/>
              </w:rPr>
              <w:t>Постулаты Бора. Излучение и поглощение фотонов при переходе атома с одного уровня энергии на другой:</w:t>
            </w:r>
          </w:p>
          <w:p w:rsidR="00D40957" w:rsidRDefault="00D40957" w:rsidP="00D40957">
            <w:pPr>
              <w:spacing w:after="0"/>
              <w:ind w:left="336"/>
            </w:pPr>
            <w:r w:rsidRPr="0030560C">
              <w:rPr>
                <w:rFonts w:ascii="Times New Roman" w:hAnsi="Times New Roman"/>
                <w:color w:val="000000"/>
                <w:sz w:val="24"/>
                <w:lang w:val="ru-RU"/>
              </w:rPr>
              <w:t xml:space="preserve"> </w:t>
            </w:r>
            <w:r>
              <w:rPr>
                <w:noProof/>
                <w:sz w:val="24"/>
                <w:lang w:val="ru-RU" w:eastAsia="ru-RU"/>
              </w:rPr>
              <w:drawing>
                <wp:inline distT="0" distB="0" distL="0" distR="0" wp14:anchorId="5C72D2A7" wp14:editId="3C083C91">
                  <wp:extent cx="1676400" cy="466725"/>
                  <wp:effectExtent l="0" t="0" r="0" b="0"/>
                  <wp:docPr id="47" name="Рисунок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1"/>
                          <a:stretch>
                            <a:fillRect/>
                          </a:stretch>
                        </pic:blipFill>
                        <pic:spPr>
                          <a:xfrm>
                            <a:off x="0" y="0"/>
                            <a:ext cx="1676400" cy="466725"/>
                          </a:xfrm>
                          <a:prstGeom prst="rect">
                            <a:avLst/>
                          </a:prstGeom>
                        </pic:spPr>
                      </pic:pic>
                    </a:graphicData>
                  </a:graphic>
                </wp:inline>
              </w:drawing>
            </w:r>
            <w:r>
              <w:rPr>
                <w:rFonts w:ascii="Times New Roman" w:hAnsi="Times New Roman"/>
                <w:color w:val="000000"/>
                <w:sz w:val="24"/>
              </w:rPr>
              <w:t xml:space="preserve"> </w:t>
            </w:r>
          </w:p>
          <w:p w:rsidR="00D40957" w:rsidRDefault="00D40957" w:rsidP="00D40957">
            <w:pPr>
              <w:spacing w:after="0" w:line="336" w:lineRule="auto"/>
              <w:ind w:left="336"/>
              <w:jc w:val="both"/>
            </w:pPr>
          </w:p>
          <w:p w:rsidR="00D40957" w:rsidRDefault="00D40957" w:rsidP="00D40957">
            <w:pPr>
              <w:spacing w:after="0" w:line="336" w:lineRule="auto"/>
              <w:ind w:left="336"/>
            </w:pPr>
          </w:p>
        </w:tc>
      </w:tr>
      <w:tr w:rsidR="00D40957" w:rsidTr="00D40957">
        <w:trPr>
          <w:trHeight w:val="144"/>
        </w:trPr>
        <w:tc>
          <w:tcPr>
            <w:tcW w:w="0" w:type="auto"/>
            <w:vMerge/>
            <w:tcBorders>
              <w:top w:val="nil"/>
            </w:tcBorders>
            <w:tcMar>
              <w:top w:w="50" w:type="dxa"/>
              <w:left w:w="100" w:type="dxa"/>
            </w:tcMar>
          </w:tcPr>
          <w:p w:rsidR="00D40957" w:rsidRDefault="00D40957" w:rsidP="00D40957"/>
        </w:tc>
        <w:tc>
          <w:tcPr>
            <w:tcW w:w="1605" w:type="dxa"/>
            <w:tcMar>
              <w:top w:w="50" w:type="dxa"/>
              <w:left w:w="100" w:type="dxa"/>
            </w:tcMar>
            <w:vAlign w:val="center"/>
          </w:tcPr>
          <w:p w:rsidR="00D40957" w:rsidRDefault="00D40957" w:rsidP="00D40957">
            <w:pPr>
              <w:spacing w:after="0" w:line="336" w:lineRule="auto"/>
              <w:ind w:left="336"/>
              <w:jc w:val="center"/>
            </w:pPr>
            <w:r>
              <w:rPr>
                <w:rFonts w:ascii="Times New Roman" w:hAnsi="Times New Roman"/>
                <w:color w:val="000000"/>
                <w:sz w:val="24"/>
              </w:rPr>
              <w:t>4.2.3</w:t>
            </w:r>
          </w:p>
        </w:tc>
        <w:tc>
          <w:tcPr>
            <w:tcW w:w="6314" w:type="dxa"/>
            <w:tcMar>
              <w:top w:w="50" w:type="dxa"/>
              <w:left w:w="100" w:type="dxa"/>
            </w:tcMar>
            <w:vAlign w:val="center"/>
          </w:tcPr>
          <w:p w:rsidR="00D40957" w:rsidRPr="0030560C" w:rsidRDefault="00D40957" w:rsidP="00D40957">
            <w:pPr>
              <w:spacing w:after="0" w:line="336" w:lineRule="auto"/>
              <w:ind w:left="336"/>
              <w:rPr>
                <w:lang w:val="ru-RU"/>
              </w:rPr>
            </w:pPr>
            <w:r w:rsidRPr="0030560C">
              <w:rPr>
                <w:rFonts w:ascii="Times New Roman" w:hAnsi="Times New Roman"/>
                <w:color w:val="000000"/>
                <w:sz w:val="24"/>
                <w:lang w:val="ru-RU"/>
              </w:rPr>
              <w:t xml:space="preserve">Линейчатые спектры. </w:t>
            </w:r>
          </w:p>
          <w:p w:rsidR="00D40957" w:rsidRPr="0030560C" w:rsidRDefault="00D40957" w:rsidP="00D40957">
            <w:pPr>
              <w:spacing w:after="0" w:line="336" w:lineRule="auto"/>
              <w:ind w:left="336"/>
              <w:rPr>
                <w:lang w:val="ru-RU"/>
              </w:rPr>
            </w:pPr>
            <w:r w:rsidRPr="0030560C">
              <w:rPr>
                <w:rFonts w:ascii="Times New Roman" w:hAnsi="Times New Roman"/>
                <w:color w:val="000000"/>
                <w:sz w:val="24"/>
                <w:lang w:val="ru-RU"/>
              </w:rPr>
              <w:t xml:space="preserve">Спектр уровней энергии атома водорода: </w:t>
            </w:r>
          </w:p>
          <w:p w:rsidR="00D40957" w:rsidRDefault="00D40957" w:rsidP="00D40957">
            <w:pPr>
              <w:spacing w:after="0"/>
              <w:ind w:left="336"/>
            </w:pPr>
            <w:r w:rsidRPr="0030560C">
              <w:rPr>
                <w:rFonts w:ascii="Times New Roman" w:hAnsi="Times New Roman"/>
                <w:color w:val="000000"/>
                <w:sz w:val="24"/>
                <w:lang w:val="ru-RU"/>
              </w:rPr>
              <w:t xml:space="preserve"> </w:t>
            </w:r>
            <w:r>
              <w:rPr>
                <w:noProof/>
                <w:sz w:val="24"/>
                <w:lang w:val="ru-RU" w:eastAsia="ru-RU"/>
              </w:rPr>
              <w:drawing>
                <wp:inline distT="0" distB="0" distL="0" distR="0" wp14:anchorId="4059C4BA" wp14:editId="4EDCEAA3">
                  <wp:extent cx="2095500" cy="466725"/>
                  <wp:effectExtent l="0" t="0" r="0" b="0"/>
                  <wp:docPr id="48" name="Рисунок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2"/>
                          <a:stretch>
                            <a:fillRect/>
                          </a:stretch>
                        </pic:blipFill>
                        <pic:spPr>
                          <a:xfrm>
                            <a:off x="0" y="0"/>
                            <a:ext cx="2095500" cy="466725"/>
                          </a:xfrm>
                          <a:prstGeom prst="rect">
                            <a:avLst/>
                          </a:prstGeom>
                        </pic:spPr>
                      </pic:pic>
                    </a:graphicData>
                  </a:graphic>
                </wp:inline>
              </w:drawing>
            </w:r>
            <w:r>
              <w:rPr>
                <w:rFonts w:ascii="Times New Roman" w:hAnsi="Times New Roman"/>
                <w:color w:val="000000"/>
                <w:sz w:val="24"/>
              </w:rPr>
              <w:t xml:space="preserve"> </w:t>
            </w:r>
          </w:p>
          <w:p w:rsidR="00D40957" w:rsidRDefault="00D40957" w:rsidP="00D40957">
            <w:pPr>
              <w:spacing w:after="0" w:line="336" w:lineRule="auto"/>
              <w:ind w:left="336"/>
            </w:pPr>
          </w:p>
        </w:tc>
      </w:tr>
      <w:tr w:rsidR="00D40957" w:rsidTr="00D40957">
        <w:trPr>
          <w:trHeight w:val="144"/>
        </w:trPr>
        <w:tc>
          <w:tcPr>
            <w:tcW w:w="1500" w:type="dxa"/>
            <w:tcMar>
              <w:top w:w="50" w:type="dxa"/>
              <w:left w:w="100" w:type="dxa"/>
            </w:tcMar>
            <w:vAlign w:val="center"/>
          </w:tcPr>
          <w:p w:rsidR="00D40957" w:rsidRDefault="00D40957" w:rsidP="00D40957">
            <w:pPr>
              <w:spacing w:after="0" w:line="336" w:lineRule="auto"/>
              <w:ind w:left="336"/>
              <w:jc w:val="center"/>
            </w:pPr>
            <w:r>
              <w:rPr>
                <w:rFonts w:ascii="Times New Roman" w:hAnsi="Times New Roman"/>
                <w:color w:val="000000"/>
                <w:sz w:val="24"/>
              </w:rPr>
              <w:t>4.3</w:t>
            </w:r>
          </w:p>
        </w:tc>
        <w:tc>
          <w:tcPr>
            <w:tcW w:w="1605" w:type="dxa"/>
            <w:tcMar>
              <w:top w:w="50" w:type="dxa"/>
              <w:left w:w="100" w:type="dxa"/>
            </w:tcMar>
            <w:vAlign w:val="center"/>
          </w:tcPr>
          <w:p w:rsidR="00D40957" w:rsidRDefault="00D40957" w:rsidP="00D40957">
            <w:pPr>
              <w:spacing w:after="0"/>
              <w:ind w:left="336"/>
            </w:pPr>
          </w:p>
        </w:tc>
        <w:tc>
          <w:tcPr>
            <w:tcW w:w="6314" w:type="dxa"/>
            <w:tcMar>
              <w:top w:w="50" w:type="dxa"/>
              <w:left w:w="100" w:type="dxa"/>
            </w:tcMar>
            <w:vAlign w:val="center"/>
          </w:tcPr>
          <w:p w:rsidR="00D40957" w:rsidRDefault="00D40957" w:rsidP="00D40957">
            <w:pPr>
              <w:spacing w:after="0" w:line="336" w:lineRule="auto"/>
              <w:ind w:left="336"/>
            </w:pPr>
            <w:r>
              <w:rPr>
                <w:rFonts w:ascii="Times New Roman" w:hAnsi="Times New Roman"/>
                <w:color w:val="000000"/>
                <w:sz w:val="24"/>
              </w:rPr>
              <w:t>ФИЗИКА АТОМНОГО ЯДРА</w:t>
            </w:r>
          </w:p>
        </w:tc>
      </w:tr>
      <w:tr w:rsidR="00D40957" w:rsidTr="00D40957">
        <w:trPr>
          <w:trHeight w:val="144"/>
        </w:trPr>
        <w:tc>
          <w:tcPr>
            <w:tcW w:w="1500" w:type="dxa"/>
            <w:vMerge w:val="restart"/>
            <w:tcMar>
              <w:top w:w="50" w:type="dxa"/>
              <w:left w:w="100" w:type="dxa"/>
            </w:tcMar>
            <w:vAlign w:val="center"/>
          </w:tcPr>
          <w:p w:rsidR="00D40957" w:rsidRDefault="00D40957" w:rsidP="00D40957">
            <w:pPr>
              <w:spacing w:after="0"/>
              <w:ind w:left="336"/>
            </w:pPr>
          </w:p>
        </w:tc>
        <w:tc>
          <w:tcPr>
            <w:tcW w:w="1605" w:type="dxa"/>
            <w:tcMar>
              <w:top w:w="50" w:type="dxa"/>
              <w:left w:w="100" w:type="dxa"/>
            </w:tcMar>
            <w:vAlign w:val="center"/>
          </w:tcPr>
          <w:p w:rsidR="00D40957" w:rsidRDefault="00D40957" w:rsidP="00D40957">
            <w:pPr>
              <w:spacing w:after="0" w:line="336" w:lineRule="auto"/>
              <w:ind w:left="336"/>
              <w:jc w:val="center"/>
            </w:pPr>
            <w:r>
              <w:rPr>
                <w:rFonts w:ascii="Times New Roman" w:hAnsi="Times New Roman"/>
                <w:color w:val="000000"/>
                <w:sz w:val="24"/>
              </w:rPr>
              <w:t>4.3.1</w:t>
            </w:r>
          </w:p>
        </w:tc>
        <w:tc>
          <w:tcPr>
            <w:tcW w:w="6314" w:type="dxa"/>
            <w:tcMar>
              <w:top w:w="50" w:type="dxa"/>
              <w:left w:w="100" w:type="dxa"/>
            </w:tcMar>
            <w:vAlign w:val="center"/>
          </w:tcPr>
          <w:p w:rsidR="00D40957" w:rsidRDefault="00D40957" w:rsidP="00D40957">
            <w:pPr>
              <w:spacing w:after="0" w:line="336" w:lineRule="auto"/>
              <w:ind w:left="336"/>
              <w:jc w:val="both"/>
            </w:pPr>
            <w:r w:rsidRPr="0030560C">
              <w:rPr>
                <w:rFonts w:ascii="Times New Roman" w:hAnsi="Times New Roman"/>
                <w:color w:val="000000"/>
                <w:sz w:val="24"/>
                <w:lang w:val="ru-RU"/>
              </w:rPr>
              <w:t xml:space="preserve">Нуклонная модель ядра Гейзенберга – Иваненко. Заряд ядра. Массовое число ядра. </w:t>
            </w:r>
            <w:r>
              <w:rPr>
                <w:rFonts w:ascii="Times New Roman" w:hAnsi="Times New Roman"/>
                <w:color w:val="000000"/>
                <w:sz w:val="24"/>
              </w:rPr>
              <w:t>Изотопы</w:t>
            </w:r>
          </w:p>
        </w:tc>
      </w:tr>
      <w:tr w:rsidR="00D40957" w:rsidTr="00D40957">
        <w:trPr>
          <w:trHeight w:val="144"/>
        </w:trPr>
        <w:tc>
          <w:tcPr>
            <w:tcW w:w="0" w:type="auto"/>
            <w:vMerge/>
            <w:tcBorders>
              <w:top w:val="nil"/>
            </w:tcBorders>
            <w:tcMar>
              <w:top w:w="50" w:type="dxa"/>
              <w:left w:w="100" w:type="dxa"/>
            </w:tcMar>
          </w:tcPr>
          <w:p w:rsidR="00D40957" w:rsidRDefault="00D40957" w:rsidP="00D40957"/>
        </w:tc>
        <w:tc>
          <w:tcPr>
            <w:tcW w:w="1605" w:type="dxa"/>
            <w:tcMar>
              <w:top w:w="50" w:type="dxa"/>
              <w:left w:w="100" w:type="dxa"/>
            </w:tcMar>
            <w:vAlign w:val="center"/>
          </w:tcPr>
          <w:p w:rsidR="00D40957" w:rsidRDefault="00D40957" w:rsidP="00D40957">
            <w:pPr>
              <w:spacing w:after="0" w:line="336" w:lineRule="auto"/>
              <w:ind w:left="336"/>
              <w:jc w:val="center"/>
            </w:pPr>
            <w:r>
              <w:rPr>
                <w:rFonts w:ascii="Times New Roman" w:hAnsi="Times New Roman"/>
                <w:color w:val="000000"/>
                <w:sz w:val="24"/>
              </w:rPr>
              <w:t>4.3.2</w:t>
            </w:r>
          </w:p>
        </w:tc>
        <w:tc>
          <w:tcPr>
            <w:tcW w:w="6314" w:type="dxa"/>
            <w:tcMar>
              <w:top w:w="50" w:type="dxa"/>
              <w:left w:w="100" w:type="dxa"/>
            </w:tcMar>
            <w:vAlign w:val="center"/>
          </w:tcPr>
          <w:p w:rsidR="00D40957" w:rsidRPr="0030560C" w:rsidRDefault="00D40957" w:rsidP="00D40957">
            <w:pPr>
              <w:spacing w:after="0" w:line="336" w:lineRule="auto"/>
              <w:ind w:left="336"/>
              <w:jc w:val="both"/>
              <w:rPr>
                <w:lang w:val="ru-RU"/>
              </w:rPr>
            </w:pPr>
            <w:r w:rsidRPr="0030560C">
              <w:rPr>
                <w:rFonts w:ascii="Times New Roman" w:hAnsi="Times New Roman"/>
                <w:color w:val="000000"/>
                <w:sz w:val="24"/>
                <w:lang w:val="ru-RU"/>
              </w:rPr>
              <w:t xml:space="preserve">Радиоактивность. </w:t>
            </w:r>
          </w:p>
          <w:p w:rsidR="00D40957" w:rsidRPr="0030560C" w:rsidRDefault="00D40957" w:rsidP="00D40957">
            <w:pPr>
              <w:spacing w:after="0" w:line="336" w:lineRule="auto"/>
              <w:ind w:left="336"/>
              <w:jc w:val="both"/>
              <w:rPr>
                <w:lang w:val="ru-RU"/>
              </w:rPr>
            </w:pPr>
            <w:r w:rsidRPr="0030560C">
              <w:rPr>
                <w:rFonts w:ascii="Times New Roman" w:hAnsi="Times New Roman"/>
                <w:color w:val="000000"/>
                <w:sz w:val="24"/>
                <w:lang w:val="ru-RU"/>
              </w:rPr>
              <w:t xml:space="preserve">Альфа-распад: </w:t>
            </w:r>
          </w:p>
          <w:p w:rsidR="00D40957" w:rsidRPr="0030560C" w:rsidRDefault="00D40957" w:rsidP="00D40957">
            <w:pPr>
              <w:spacing w:after="0"/>
              <w:ind w:left="336"/>
              <w:rPr>
                <w:lang w:val="ru-RU"/>
              </w:rPr>
            </w:pPr>
            <w:r w:rsidRPr="0030560C">
              <w:rPr>
                <w:rFonts w:ascii="Times New Roman" w:hAnsi="Times New Roman"/>
                <w:color w:val="000000"/>
                <w:sz w:val="24"/>
                <w:lang w:val="ru-RU"/>
              </w:rPr>
              <w:t xml:space="preserve"> </w:t>
            </w:r>
            <w:r>
              <w:rPr>
                <w:noProof/>
                <w:sz w:val="24"/>
                <w:lang w:val="ru-RU" w:eastAsia="ru-RU"/>
              </w:rPr>
              <w:drawing>
                <wp:inline distT="0" distB="0" distL="0" distR="0" wp14:anchorId="04BABB12" wp14:editId="0AA74595">
                  <wp:extent cx="1266825" cy="390525"/>
                  <wp:effectExtent l="0" t="0" r="0" b="0"/>
                  <wp:docPr id="49" name="Рисунок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3"/>
                          <a:stretch>
                            <a:fillRect/>
                          </a:stretch>
                        </pic:blipFill>
                        <pic:spPr>
                          <a:xfrm>
                            <a:off x="0" y="0"/>
                            <a:ext cx="1266825" cy="390525"/>
                          </a:xfrm>
                          <a:prstGeom prst="rect">
                            <a:avLst/>
                          </a:prstGeom>
                        </pic:spPr>
                      </pic:pic>
                    </a:graphicData>
                  </a:graphic>
                </wp:inline>
              </w:drawing>
            </w:r>
            <w:r w:rsidRPr="0030560C">
              <w:rPr>
                <w:rFonts w:ascii="Times New Roman" w:hAnsi="Times New Roman"/>
                <w:color w:val="000000"/>
                <w:sz w:val="24"/>
                <w:lang w:val="ru-RU"/>
              </w:rPr>
              <w:t xml:space="preserve"> </w:t>
            </w:r>
          </w:p>
          <w:p w:rsidR="00D40957" w:rsidRPr="0030560C" w:rsidRDefault="00D40957" w:rsidP="00D40957">
            <w:pPr>
              <w:spacing w:after="0" w:line="336" w:lineRule="auto"/>
              <w:ind w:left="336"/>
              <w:jc w:val="both"/>
              <w:rPr>
                <w:lang w:val="ru-RU"/>
              </w:rPr>
            </w:pPr>
            <w:r w:rsidRPr="0030560C">
              <w:rPr>
                <w:rFonts w:ascii="Times New Roman" w:hAnsi="Times New Roman"/>
                <w:color w:val="000000"/>
                <w:sz w:val="24"/>
                <w:lang w:val="ru-RU"/>
              </w:rPr>
              <w:t xml:space="preserve">Бета-распад. </w:t>
            </w:r>
          </w:p>
          <w:p w:rsidR="00D40957" w:rsidRPr="0030560C" w:rsidRDefault="00D40957" w:rsidP="00D40957">
            <w:pPr>
              <w:spacing w:after="0" w:line="336" w:lineRule="auto"/>
              <w:ind w:left="336"/>
              <w:jc w:val="both"/>
              <w:rPr>
                <w:lang w:val="ru-RU"/>
              </w:rPr>
            </w:pPr>
            <w:r w:rsidRPr="0030560C">
              <w:rPr>
                <w:rFonts w:ascii="Times New Roman" w:hAnsi="Times New Roman"/>
                <w:color w:val="000000"/>
                <w:sz w:val="24"/>
                <w:lang w:val="ru-RU"/>
              </w:rPr>
              <w:t xml:space="preserve">Электронный </w:t>
            </w:r>
            <w:proofErr w:type="gramStart"/>
            <w:r>
              <w:rPr>
                <w:rFonts w:ascii="Times New Roman" w:hAnsi="Times New Roman"/>
                <w:color w:val="000000"/>
                <w:sz w:val="24"/>
                <w:shd w:val="clear" w:color="auto" w:fill="FFFFFF"/>
              </w:rPr>
              <w:t>β</w:t>
            </w:r>
            <w:r w:rsidRPr="0030560C">
              <w:rPr>
                <w:rFonts w:ascii="Times New Roman" w:hAnsi="Times New Roman"/>
                <w:color w:val="000000"/>
                <w:sz w:val="24"/>
                <w:shd w:val="clear" w:color="auto" w:fill="FFFFFF"/>
                <w:lang w:val="ru-RU"/>
              </w:rPr>
              <w:t>-</w:t>
            </w:r>
            <w:proofErr w:type="gramEnd"/>
            <w:r w:rsidRPr="0030560C">
              <w:rPr>
                <w:rFonts w:ascii="Times New Roman" w:hAnsi="Times New Roman"/>
                <w:color w:val="000000"/>
                <w:sz w:val="24"/>
                <w:shd w:val="clear" w:color="auto" w:fill="FFFFFF"/>
                <w:lang w:val="ru-RU"/>
              </w:rPr>
              <w:t>распад:</w:t>
            </w:r>
          </w:p>
          <w:p w:rsidR="00D40957" w:rsidRPr="0030560C" w:rsidRDefault="00D40957" w:rsidP="00D40957">
            <w:pPr>
              <w:spacing w:after="0"/>
              <w:ind w:left="336"/>
              <w:rPr>
                <w:lang w:val="ru-RU"/>
              </w:rPr>
            </w:pPr>
            <w:r w:rsidRPr="0030560C">
              <w:rPr>
                <w:rFonts w:ascii="Times New Roman" w:hAnsi="Times New Roman"/>
                <w:color w:val="000000"/>
                <w:sz w:val="24"/>
                <w:lang w:val="ru-RU"/>
              </w:rPr>
              <w:t xml:space="preserve"> </w:t>
            </w:r>
            <w:r>
              <w:rPr>
                <w:noProof/>
                <w:sz w:val="24"/>
                <w:lang w:val="ru-RU" w:eastAsia="ru-RU"/>
              </w:rPr>
              <w:drawing>
                <wp:inline distT="0" distB="0" distL="0" distR="0" wp14:anchorId="533804F4" wp14:editId="2722D9FC">
                  <wp:extent cx="1552575" cy="381000"/>
                  <wp:effectExtent l="0" t="0" r="0" b="0"/>
                  <wp:docPr id="50" name="Рисунок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4"/>
                          <a:stretch>
                            <a:fillRect/>
                          </a:stretch>
                        </pic:blipFill>
                        <pic:spPr>
                          <a:xfrm>
                            <a:off x="0" y="0"/>
                            <a:ext cx="1552575" cy="381000"/>
                          </a:xfrm>
                          <a:prstGeom prst="rect">
                            <a:avLst/>
                          </a:prstGeom>
                        </pic:spPr>
                      </pic:pic>
                    </a:graphicData>
                  </a:graphic>
                </wp:inline>
              </w:drawing>
            </w:r>
            <w:r w:rsidRPr="0030560C">
              <w:rPr>
                <w:rFonts w:ascii="Times New Roman" w:hAnsi="Times New Roman"/>
                <w:color w:val="000000"/>
                <w:sz w:val="24"/>
                <w:lang w:val="ru-RU"/>
              </w:rPr>
              <w:t xml:space="preserve"> </w:t>
            </w:r>
          </w:p>
          <w:p w:rsidR="00D40957" w:rsidRPr="0030560C" w:rsidRDefault="00D40957" w:rsidP="00D40957">
            <w:pPr>
              <w:spacing w:after="0" w:line="336" w:lineRule="auto"/>
              <w:ind w:left="336"/>
              <w:jc w:val="both"/>
              <w:rPr>
                <w:lang w:val="ru-RU"/>
              </w:rPr>
            </w:pPr>
          </w:p>
          <w:p w:rsidR="00D40957" w:rsidRPr="0030560C" w:rsidRDefault="00D40957" w:rsidP="00D40957">
            <w:pPr>
              <w:spacing w:after="0" w:line="336" w:lineRule="auto"/>
              <w:ind w:left="336"/>
              <w:jc w:val="both"/>
              <w:rPr>
                <w:lang w:val="ru-RU"/>
              </w:rPr>
            </w:pPr>
            <w:r w:rsidRPr="0030560C">
              <w:rPr>
                <w:rFonts w:ascii="Times New Roman" w:hAnsi="Times New Roman"/>
                <w:color w:val="000000"/>
                <w:sz w:val="24"/>
                <w:lang w:val="ru-RU"/>
              </w:rPr>
              <w:t xml:space="preserve">Позитронный </w:t>
            </w:r>
            <w:proofErr w:type="gramStart"/>
            <w:r>
              <w:rPr>
                <w:rFonts w:ascii="Times New Roman" w:hAnsi="Times New Roman"/>
                <w:color w:val="000000"/>
                <w:sz w:val="24"/>
              </w:rPr>
              <w:t>β</w:t>
            </w:r>
            <w:r w:rsidRPr="0030560C">
              <w:rPr>
                <w:rFonts w:ascii="Times New Roman" w:hAnsi="Times New Roman"/>
                <w:color w:val="000000"/>
                <w:sz w:val="24"/>
                <w:lang w:val="ru-RU"/>
              </w:rPr>
              <w:t>-</w:t>
            </w:r>
            <w:proofErr w:type="gramEnd"/>
            <w:r w:rsidRPr="0030560C">
              <w:rPr>
                <w:rFonts w:ascii="Times New Roman" w:hAnsi="Times New Roman"/>
                <w:color w:val="000000"/>
                <w:sz w:val="24"/>
                <w:lang w:val="ru-RU"/>
              </w:rPr>
              <w:t xml:space="preserve">распад: </w:t>
            </w:r>
          </w:p>
          <w:p w:rsidR="00D40957" w:rsidRPr="00315E60" w:rsidRDefault="00D40957" w:rsidP="00D40957">
            <w:pPr>
              <w:spacing w:after="0"/>
              <w:ind w:left="336"/>
              <w:rPr>
                <w:lang w:val="ru-RU"/>
              </w:rPr>
            </w:pPr>
            <w:r w:rsidRPr="0030560C">
              <w:rPr>
                <w:rFonts w:ascii="Times New Roman" w:hAnsi="Times New Roman"/>
                <w:color w:val="000000"/>
                <w:sz w:val="24"/>
                <w:lang w:val="ru-RU"/>
              </w:rPr>
              <w:t xml:space="preserve"> </w:t>
            </w:r>
            <w:r>
              <w:rPr>
                <w:noProof/>
                <w:sz w:val="24"/>
                <w:lang w:val="ru-RU" w:eastAsia="ru-RU"/>
              </w:rPr>
              <w:drawing>
                <wp:inline distT="0" distB="0" distL="0" distR="0" wp14:anchorId="227FD3D9" wp14:editId="1CEEFC62">
                  <wp:extent cx="1562100" cy="361950"/>
                  <wp:effectExtent l="0" t="0" r="0" b="0"/>
                  <wp:docPr id="51" name="Рисунок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5"/>
                          <a:stretch>
                            <a:fillRect/>
                          </a:stretch>
                        </pic:blipFill>
                        <pic:spPr>
                          <a:xfrm>
                            <a:off x="0" y="0"/>
                            <a:ext cx="1562100" cy="361950"/>
                          </a:xfrm>
                          <a:prstGeom prst="rect">
                            <a:avLst/>
                          </a:prstGeom>
                        </pic:spPr>
                      </pic:pic>
                    </a:graphicData>
                  </a:graphic>
                </wp:inline>
              </w:drawing>
            </w:r>
            <w:r w:rsidRPr="00315E60">
              <w:rPr>
                <w:rFonts w:ascii="Times New Roman" w:hAnsi="Times New Roman"/>
                <w:color w:val="000000"/>
                <w:sz w:val="24"/>
                <w:lang w:val="ru-RU"/>
              </w:rPr>
              <w:t xml:space="preserve"> </w:t>
            </w:r>
          </w:p>
          <w:p w:rsidR="00D40957" w:rsidRDefault="00D40957" w:rsidP="00D40957">
            <w:pPr>
              <w:spacing w:after="0" w:line="336" w:lineRule="auto"/>
              <w:ind w:left="336"/>
              <w:jc w:val="both"/>
            </w:pPr>
            <w:r>
              <w:rPr>
                <w:rFonts w:ascii="Times New Roman" w:hAnsi="Times New Roman"/>
                <w:color w:val="000000"/>
                <w:sz w:val="24"/>
              </w:rPr>
              <w:t>Гамма-излучение</w:t>
            </w:r>
          </w:p>
        </w:tc>
      </w:tr>
      <w:tr w:rsidR="00D40957" w:rsidTr="00D40957">
        <w:trPr>
          <w:trHeight w:val="144"/>
        </w:trPr>
        <w:tc>
          <w:tcPr>
            <w:tcW w:w="0" w:type="auto"/>
            <w:vMerge/>
            <w:tcBorders>
              <w:top w:val="nil"/>
            </w:tcBorders>
            <w:tcMar>
              <w:top w:w="50" w:type="dxa"/>
              <w:left w:w="100" w:type="dxa"/>
            </w:tcMar>
          </w:tcPr>
          <w:p w:rsidR="00D40957" w:rsidRDefault="00D40957" w:rsidP="00D40957"/>
        </w:tc>
        <w:tc>
          <w:tcPr>
            <w:tcW w:w="1605" w:type="dxa"/>
            <w:tcMar>
              <w:top w:w="50" w:type="dxa"/>
              <w:left w:w="100" w:type="dxa"/>
            </w:tcMar>
            <w:vAlign w:val="center"/>
          </w:tcPr>
          <w:p w:rsidR="00D40957" w:rsidRDefault="00D40957" w:rsidP="00D40957">
            <w:pPr>
              <w:spacing w:after="0" w:line="336" w:lineRule="auto"/>
              <w:ind w:left="336"/>
              <w:jc w:val="center"/>
            </w:pPr>
            <w:r>
              <w:rPr>
                <w:rFonts w:ascii="Times New Roman" w:hAnsi="Times New Roman"/>
                <w:color w:val="000000"/>
                <w:sz w:val="24"/>
              </w:rPr>
              <w:t>4.3.3</w:t>
            </w:r>
          </w:p>
        </w:tc>
        <w:tc>
          <w:tcPr>
            <w:tcW w:w="6314" w:type="dxa"/>
            <w:tcMar>
              <w:top w:w="50" w:type="dxa"/>
              <w:left w:w="100" w:type="dxa"/>
            </w:tcMar>
            <w:vAlign w:val="center"/>
          </w:tcPr>
          <w:p w:rsidR="00D40957" w:rsidRDefault="00D40957" w:rsidP="00D40957">
            <w:pPr>
              <w:spacing w:after="0" w:line="336" w:lineRule="auto"/>
              <w:ind w:left="336"/>
              <w:jc w:val="both"/>
            </w:pPr>
            <w:r>
              <w:rPr>
                <w:rFonts w:ascii="Times New Roman" w:hAnsi="Times New Roman"/>
                <w:color w:val="000000"/>
                <w:sz w:val="24"/>
              </w:rPr>
              <w:t xml:space="preserve">Закон радиоактивного распада:  </w:t>
            </w:r>
          </w:p>
          <w:p w:rsidR="00D40957" w:rsidRDefault="00D40957" w:rsidP="00D40957">
            <m:oMathPara>
              <m:oMath>
                <m:r>
                  <w:rPr>
                    <w:rFonts w:ascii="Cambria Math" w:eastAsia="Cambria Math" w:hAnsi="Cambria Math" w:cs="Cambria Math"/>
                  </w:rPr>
                  <m:t>N(t)=</m:t>
                </m:r>
                <m:sSub>
                  <m:sSubPr>
                    <m:ctrlPr>
                      <w:rPr>
                        <w:rFonts w:ascii="Cambria Math" w:hAnsi="Cambria Math"/>
                      </w:rPr>
                    </m:ctrlPr>
                  </m:sSubPr>
                  <m:e>
                    <m:r>
                      <w:rPr>
                        <w:rFonts w:ascii="Cambria Math" w:eastAsia="Cambria Math" w:hAnsi="Cambria Math" w:cs="Cambria Math"/>
                      </w:rPr>
                      <m:t>N</m:t>
                    </m:r>
                  </m:e>
                  <m:sub>
                    <m:r>
                      <w:rPr>
                        <w:rFonts w:ascii="Cambria Math" w:eastAsia="Cambria Math" w:hAnsi="Cambria Math" w:cs="Cambria Math"/>
                      </w:rPr>
                      <m:t>0</m:t>
                    </m:r>
                  </m:sub>
                </m:sSub>
                <m:r>
                  <w:rPr>
                    <w:rFonts w:ascii="Cambria Math" w:eastAsia="Cambria Math" w:hAnsi="Cambria Math" w:cs="Cambria Math"/>
                  </w:rPr>
                  <m:t>*</m:t>
                </m:r>
                <m:sSup>
                  <m:sSupPr>
                    <m:ctrlPr>
                      <w:rPr>
                        <w:rFonts w:ascii="Cambria Math" w:hAnsi="Cambria Math"/>
                      </w:rPr>
                    </m:ctrlPr>
                  </m:sSupPr>
                  <m:e>
                    <m:r>
                      <w:rPr>
                        <w:rFonts w:ascii="Cambria Math" w:eastAsia="Cambria Math" w:hAnsi="Cambria Math" w:cs="Cambria Math"/>
                      </w:rPr>
                      <m:t>2</m:t>
                    </m:r>
                  </m:e>
                  <m:sup>
                    <m:f>
                      <m:fPr>
                        <m:ctrlPr>
                          <w:rPr>
                            <w:rFonts w:ascii="Cambria Math" w:hAnsi="Cambria Math"/>
                          </w:rPr>
                        </m:ctrlPr>
                      </m:fPr>
                      <m:num>
                        <m:r>
                          <w:rPr>
                            <w:rFonts w:ascii="Cambria Math" w:eastAsia="Cambria Math" w:hAnsi="Cambria Math" w:cs="Cambria Math"/>
                          </w:rPr>
                          <m:t>-t</m:t>
                        </m:r>
                      </m:num>
                      <m:den>
                        <m:r>
                          <w:rPr>
                            <w:rFonts w:ascii="Cambria Math" w:eastAsia="Cambria Math" w:hAnsi="Cambria Math" w:cs="Cambria Math"/>
                          </w:rPr>
                          <m:t>T</m:t>
                        </m:r>
                      </m:den>
                    </m:f>
                  </m:sup>
                </m:sSup>
              </m:oMath>
            </m:oMathPara>
          </w:p>
          <w:p w:rsidR="00D40957" w:rsidRDefault="00D40957" w:rsidP="00D40957">
            <w:pPr>
              <w:spacing w:after="0" w:line="288" w:lineRule="auto"/>
              <w:ind w:left="336"/>
              <w:jc w:val="both"/>
            </w:pPr>
          </w:p>
          <w:p w:rsidR="00D40957" w:rsidRPr="0030560C" w:rsidRDefault="00D40957" w:rsidP="00D40957">
            <w:pPr>
              <w:spacing w:after="0" w:line="288" w:lineRule="auto"/>
              <w:ind w:left="336"/>
              <w:jc w:val="both"/>
              <w:rPr>
                <w:lang w:val="ru-RU"/>
              </w:rPr>
            </w:pPr>
            <w:r>
              <w:rPr>
                <w:rFonts w:ascii="Times New Roman" w:hAnsi="Times New Roman"/>
                <w:i/>
                <w:color w:val="000000"/>
                <w:sz w:val="24"/>
              </w:rPr>
              <w:t>N</w:t>
            </w:r>
            <w:r w:rsidRPr="0030560C">
              <w:rPr>
                <w:rFonts w:ascii="Times New Roman" w:hAnsi="Times New Roman"/>
                <w:color w:val="000000"/>
                <w:sz w:val="24"/>
                <w:lang w:val="ru-RU"/>
              </w:rPr>
              <w:t>(</w:t>
            </w:r>
            <w:r>
              <w:rPr>
                <w:rFonts w:ascii="Times New Roman" w:hAnsi="Times New Roman"/>
                <w:i/>
                <w:color w:val="000000"/>
                <w:sz w:val="24"/>
              </w:rPr>
              <w:t>t</w:t>
            </w:r>
            <w:r w:rsidRPr="0030560C">
              <w:rPr>
                <w:rFonts w:ascii="Times New Roman" w:hAnsi="Times New Roman"/>
                <w:color w:val="000000"/>
                <w:sz w:val="24"/>
                <w:lang w:val="ru-RU"/>
              </w:rPr>
              <w:t>)</w:t>
            </w:r>
          </w:p>
          <w:p w:rsidR="00D40957" w:rsidRPr="0030560C" w:rsidRDefault="00D40957" w:rsidP="00D40957">
            <w:pPr>
              <w:spacing w:after="0" w:line="288" w:lineRule="auto"/>
              <w:ind w:left="336"/>
              <w:jc w:val="both"/>
              <w:rPr>
                <w:lang w:val="ru-RU"/>
              </w:rPr>
            </w:pPr>
            <w:r w:rsidRPr="0030560C">
              <w:rPr>
                <w:rFonts w:ascii="Times New Roman" w:hAnsi="Times New Roman"/>
                <w:color w:val="000000"/>
                <w:sz w:val="24"/>
                <w:lang w:val="ru-RU"/>
              </w:rPr>
              <w:t>=</w:t>
            </w:r>
          </w:p>
          <w:p w:rsidR="00D40957" w:rsidRPr="0030560C" w:rsidRDefault="00D40957" w:rsidP="00D40957">
            <w:pPr>
              <w:spacing w:after="0" w:line="288" w:lineRule="auto"/>
              <w:ind w:left="336"/>
              <w:jc w:val="both"/>
              <w:rPr>
                <w:lang w:val="ru-RU"/>
              </w:rPr>
            </w:pPr>
          </w:p>
          <w:p w:rsidR="00D40957" w:rsidRPr="0030560C" w:rsidRDefault="00D40957" w:rsidP="00D40957">
            <w:pPr>
              <w:spacing w:after="0" w:line="288" w:lineRule="auto"/>
              <w:jc w:val="both"/>
              <w:rPr>
                <w:lang w:val="ru-RU"/>
              </w:rPr>
            </w:pPr>
            <w:r>
              <w:rPr>
                <w:rFonts w:ascii="Times New Roman" w:hAnsi="Times New Roman"/>
                <w:i/>
                <w:color w:val="000000"/>
                <w:sz w:val="24"/>
              </w:rPr>
              <w:t>N</w:t>
            </w:r>
          </w:p>
          <w:tbl>
            <w:tblPr>
              <w:tblW w:w="0" w:type="auto"/>
              <w:tblCellSpacing w:w="0" w:type="auto"/>
              <w:tblLook w:val="04A0" w:firstRow="1" w:lastRow="0" w:firstColumn="1" w:lastColumn="0" w:noHBand="0" w:noVBand="1"/>
            </w:tblPr>
            <w:tblGrid>
              <w:gridCol w:w="415"/>
              <w:gridCol w:w="40"/>
            </w:tblGrid>
            <w:tr w:rsidR="00D40957" w:rsidRPr="00315E60" w:rsidTr="00D40957">
              <w:trPr>
                <w:trHeight w:val="60"/>
                <w:tblCellSpacing w:w="0" w:type="auto"/>
              </w:trPr>
              <w:tc>
                <w:tcPr>
                  <w:tcW w:w="81" w:type="dxa"/>
                  <w:tcMar>
                    <w:top w:w="15" w:type="dxa"/>
                    <w:left w:w="15" w:type="dxa"/>
                    <w:bottom w:w="15" w:type="dxa"/>
                    <w:right w:w="15" w:type="dxa"/>
                  </w:tcMar>
                  <w:vAlign w:val="bottom"/>
                </w:tcPr>
                <w:p w:rsidR="00D40957" w:rsidRPr="0030560C" w:rsidRDefault="00D40957" w:rsidP="00D40957">
                  <w:pPr>
                    <w:spacing w:after="0" w:line="288" w:lineRule="auto"/>
                    <w:ind w:left="310"/>
                    <w:rPr>
                      <w:lang w:val="ru-RU"/>
                    </w:rPr>
                  </w:pPr>
                </w:p>
                <w:p w:rsidR="00D40957" w:rsidRPr="0030560C" w:rsidRDefault="00D40957" w:rsidP="00D40957">
                  <w:pPr>
                    <w:spacing w:after="0" w:line="288" w:lineRule="auto"/>
                    <w:ind w:left="310"/>
                    <w:rPr>
                      <w:lang w:val="ru-RU"/>
                    </w:rPr>
                  </w:pPr>
                  <w:r w:rsidRPr="0030560C">
                    <w:rPr>
                      <w:rFonts w:ascii="Times New Roman" w:hAnsi="Times New Roman"/>
                      <w:color w:val="000000"/>
                      <w:sz w:val="15"/>
                      <w:lang w:val="ru-RU"/>
                    </w:rPr>
                    <w:t>0</w:t>
                  </w:r>
                </w:p>
              </w:tc>
              <w:tc>
                <w:tcPr>
                  <w:tcW w:w="40" w:type="dxa"/>
                  <w:tcMar>
                    <w:top w:w="15" w:type="dxa"/>
                    <w:left w:w="15" w:type="dxa"/>
                    <w:bottom w:w="15" w:type="dxa"/>
                    <w:right w:w="15" w:type="dxa"/>
                  </w:tcMar>
                  <w:vAlign w:val="bottom"/>
                </w:tcPr>
                <w:p w:rsidR="00D40957" w:rsidRPr="0030560C" w:rsidRDefault="00D40957" w:rsidP="00D40957">
                  <w:pPr>
                    <w:rPr>
                      <w:lang w:val="ru-RU"/>
                    </w:rPr>
                  </w:pPr>
                </w:p>
              </w:tc>
            </w:tr>
            <w:tr w:rsidR="00D40957" w:rsidRPr="00315E60" w:rsidTr="00D40957">
              <w:trPr>
                <w:gridAfter w:val="1"/>
                <w:wAfter w:w="40" w:type="dxa"/>
                <w:trHeight w:val="30"/>
                <w:tblCellSpacing w:w="0" w:type="auto"/>
              </w:trPr>
              <w:tc>
                <w:tcPr>
                  <w:tcW w:w="81" w:type="dxa"/>
                  <w:tcMar>
                    <w:top w:w="15" w:type="dxa"/>
                    <w:left w:w="15" w:type="dxa"/>
                    <w:bottom w:w="15" w:type="dxa"/>
                    <w:right w:w="15" w:type="dxa"/>
                  </w:tcMar>
                  <w:vAlign w:val="bottom"/>
                </w:tcPr>
                <w:p w:rsidR="00D40957" w:rsidRPr="0030560C" w:rsidRDefault="00D40957" w:rsidP="00D40957">
                  <w:pPr>
                    <w:rPr>
                      <w:lang w:val="ru-RU"/>
                    </w:rPr>
                  </w:pPr>
                </w:p>
              </w:tc>
            </w:tr>
          </w:tbl>
          <w:p w:rsidR="00D40957" w:rsidRPr="0030560C" w:rsidRDefault="00D40957" w:rsidP="00D40957">
            <w:pPr>
              <w:spacing w:after="0" w:line="288" w:lineRule="auto"/>
              <w:ind w:left="336"/>
              <w:jc w:val="both"/>
              <w:rPr>
                <w:lang w:val="ru-RU"/>
              </w:rPr>
            </w:pPr>
          </w:p>
          <w:p w:rsidR="00D40957" w:rsidRPr="0030560C" w:rsidRDefault="00D40957" w:rsidP="00D40957">
            <w:pPr>
              <w:spacing w:after="0" w:line="288" w:lineRule="auto"/>
              <w:ind w:left="336"/>
              <w:jc w:val="both"/>
              <w:rPr>
                <w:lang w:val="ru-RU"/>
              </w:rPr>
            </w:pPr>
            <w:r w:rsidRPr="0030560C">
              <w:rPr>
                <w:rFonts w:ascii="Times New Roman" w:hAnsi="Times New Roman"/>
                <w:color w:val="000000"/>
                <w:sz w:val="24"/>
                <w:lang w:val="ru-RU"/>
              </w:rPr>
              <w:t>∗</w:t>
            </w:r>
          </w:p>
          <w:p w:rsidR="00D40957" w:rsidRPr="0030560C" w:rsidRDefault="00D40957" w:rsidP="00D40957">
            <w:pPr>
              <w:spacing w:after="0" w:line="288" w:lineRule="auto"/>
              <w:ind w:left="336"/>
              <w:jc w:val="both"/>
              <w:rPr>
                <w:lang w:val="ru-RU"/>
              </w:rPr>
            </w:pPr>
          </w:p>
          <w:p w:rsidR="00D40957" w:rsidRPr="0030560C" w:rsidRDefault="00D40957" w:rsidP="00D40957">
            <w:pPr>
              <w:spacing w:after="0" w:line="288" w:lineRule="auto"/>
              <w:jc w:val="both"/>
              <w:rPr>
                <w:lang w:val="ru-RU"/>
              </w:rPr>
            </w:pPr>
            <w:r w:rsidRPr="0030560C">
              <w:rPr>
                <w:rFonts w:ascii="Times New Roman" w:hAnsi="Times New Roman"/>
                <w:color w:val="000000"/>
                <w:sz w:val="24"/>
                <w:lang w:val="ru-RU"/>
              </w:rPr>
              <w:t>2</w:t>
            </w:r>
          </w:p>
          <w:tbl>
            <w:tblPr>
              <w:tblW w:w="0" w:type="auto"/>
              <w:tblCellSpacing w:w="0" w:type="auto"/>
              <w:tblLook w:val="04A0" w:firstRow="1" w:lastRow="0" w:firstColumn="1" w:lastColumn="0" w:noHBand="0" w:noVBand="1"/>
            </w:tblPr>
            <w:tblGrid>
              <w:gridCol w:w="567"/>
            </w:tblGrid>
            <w:tr w:rsidR="00D40957" w:rsidRPr="00315E60" w:rsidTr="00D40957">
              <w:trPr>
                <w:trHeight w:val="195"/>
                <w:tblCellSpacing w:w="0" w:type="auto"/>
              </w:trPr>
              <w:tc>
                <w:tcPr>
                  <w:tcW w:w="191" w:type="dxa"/>
                  <w:tcMar>
                    <w:top w:w="15" w:type="dxa"/>
                    <w:left w:w="15" w:type="dxa"/>
                    <w:bottom w:w="15" w:type="dxa"/>
                    <w:right w:w="15" w:type="dxa"/>
                  </w:tcMar>
                  <w:vAlign w:val="bottom"/>
                </w:tcPr>
                <w:p w:rsidR="00D40957" w:rsidRPr="0030560C" w:rsidRDefault="00D40957" w:rsidP="00D40957">
                  <w:pPr>
                    <w:spacing w:after="0" w:line="288" w:lineRule="auto"/>
                    <w:ind w:left="336"/>
                    <w:rPr>
                      <w:lang w:val="ru-RU"/>
                    </w:rPr>
                  </w:pPr>
                </w:p>
                <w:p w:rsidR="00D40957" w:rsidRPr="0030560C" w:rsidRDefault="00D40957" w:rsidP="00D40957">
                  <w:pPr>
                    <w:spacing w:after="0" w:line="288" w:lineRule="auto"/>
                    <w:ind w:left="336"/>
                    <w:rPr>
                      <w:lang w:val="ru-RU"/>
                    </w:rPr>
                  </w:pPr>
                </w:p>
                <w:tbl>
                  <w:tblPr>
                    <w:tblW w:w="0" w:type="auto"/>
                    <w:tblCellSpacing w:w="0" w:type="auto"/>
                    <w:tblLook w:val="04A0" w:firstRow="1" w:lastRow="0" w:firstColumn="1" w:lastColumn="0" w:noHBand="0" w:noVBand="1"/>
                  </w:tblPr>
                  <w:tblGrid>
                    <w:gridCol w:w="501"/>
                    <w:gridCol w:w="36"/>
                  </w:tblGrid>
                  <w:tr w:rsidR="00D40957" w:rsidRPr="00315E60" w:rsidTr="00D40957">
                    <w:trPr>
                      <w:trHeight w:val="120"/>
                      <w:tblCellSpacing w:w="0" w:type="auto"/>
                    </w:trPr>
                    <w:tc>
                      <w:tcPr>
                        <w:tcW w:w="109" w:type="dxa"/>
                        <w:tcMar>
                          <w:top w:w="15" w:type="dxa"/>
                          <w:left w:w="15" w:type="dxa"/>
                          <w:bottom w:w="15" w:type="dxa"/>
                          <w:right w:w="15" w:type="dxa"/>
                        </w:tcMar>
                        <w:vAlign w:val="bottom"/>
                      </w:tcPr>
                      <w:p w:rsidR="00D40957" w:rsidRPr="0030560C" w:rsidRDefault="00D40957" w:rsidP="00D40957">
                        <w:pPr>
                          <w:spacing w:after="0" w:line="288" w:lineRule="auto"/>
                          <w:ind w:left="336"/>
                          <w:jc w:val="center"/>
                          <w:rPr>
                            <w:lang w:val="ru-RU"/>
                          </w:rPr>
                        </w:pPr>
                      </w:p>
                      <w:p w:rsidR="00D40957" w:rsidRPr="0030560C" w:rsidRDefault="00D40957" w:rsidP="00D40957">
                        <w:pPr>
                          <w:spacing w:after="0" w:line="288" w:lineRule="auto"/>
                          <w:ind w:left="336"/>
                          <w:jc w:val="center"/>
                          <w:rPr>
                            <w:lang w:val="ru-RU"/>
                          </w:rPr>
                        </w:pPr>
                        <w:r>
                          <w:rPr>
                            <w:rFonts w:ascii="Times New Roman" w:hAnsi="Times New Roman"/>
                            <w:i/>
                            <w:color w:val="000000"/>
                            <w:sz w:val="16"/>
                          </w:rPr>
                          <w:t>T</w:t>
                        </w:r>
                      </w:p>
                      <w:p w:rsidR="00D40957" w:rsidRPr="0030560C" w:rsidRDefault="00D40957" w:rsidP="00D40957">
                        <w:pPr>
                          <w:spacing w:after="0" w:line="288" w:lineRule="auto"/>
                          <w:ind w:left="336"/>
                          <w:jc w:val="center"/>
                          <w:rPr>
                            <w:lang w:val="ru-RU"/>
                          </w:rPr>
                        </w:pPr>
                      </w:p>
                      <w:p w:rsidR="00D40957" w:rsidRPr="0030560C" w:rsidRDefault="00D40957" w:rsidP="00D40957">
                        <w:pPr>
                          <w:pBdr>
                            <w:bottom w:val="single" w:sz="4" w:space="0" w:color="000000"/>
                          </w:pBdr>
                          <w:spacing w:after="0" w:line="288" w:lineRule="auto"/>
                          <w:ind w:left="336"/>
                          <w:jc w:val="center"/>
                          <w:rPr>
                            <w:lang w:val="ru-RU"/>
                          </w:rPr>
                        </w:pPr>
                      </w:p>
                      <w:p w:rsidR="00D40957" w:rsidRPr="0030560C" w:rsidRDefault="00D40957" w:rsidP="00D40957">
                        <w:pPr>
                          <w:spacing w:after="0" w:line="288" w:lineRule="auto"/>
                          <w:ind w:left="336"/>
                          <w:jc w:val="center"/>
                          <w:rPr>
                            <w:lang w:val="ru-RU"/>
                          </w:rPr>
                        </w:pPr>
                      </w:p>
                      <w:p w:rsidR="00D40957" w:rsidRPr="0030560C" w:rsidRDefault="00D40957" w:rsidP="00D40957">
                        <w:pPr>
                          <w:spacing w:after="0" w:line="288" w:lineRule="auto"/>
                          <w:ind w:left="336"/>
                          <w:jc w:val="center"/>
                          <w:rPr>
                            <w:lang w:val="ru-RU"/>
                          </w:rPr>
                        </w:pPr>
                        <w:r w:rsidRPr="0030560C">
                          <w:rPr>
                            <w:rFonts w:ascii="Times New Roman" w:hAnsi="Times New Roman"/>
                            <w:color w:val="000000"/>
                            <w:sz w:val="16"/>
                            <w:lang w:val="ru-RU"/>
                          </w:rPr>
                          <w:t>−</w:t>
                        </w:r>
                        <w:r>
                          <w:rPr>
                            <w:rFonts w:ascii="Times New Roman" w:hAnsi="Times New Roman"/>
                            <w:i/>
                            <w:color w:val="000000"/>
                            <w:sz w:val="16"/>
                          </w:rPr>
                          <w:t>t</w:t>
                        </w:r>
                      </w:p>
                    </w:tc>
                    <w:tc>
                      <w:tcPr>
                        <w:tcW w:w="40" w:type="dxa"/>
                        <w:tcMar>
                          <w:top w:w="15" w:type="dxa"/>
                          <w:left w:w="15" w:type="dxa"/>
                          <w:bottom w:w="15" w:type="dxa"/>
                          <w:right w:w="15" w:type="dxa"/>
                        </w:tcMar>
                        <w:vAlign w:val="bottom"/>
                      </w:tcPr>
                      <w:p w:rsidR="00D40957" w:rsidRPr="0030560C" w:rsidRDefault="00D40957" w:rsidP="00D40957">
                        <w:pPr>
                          <w:rPr>
                            <w:lang w:val="ru-RU"/>
                          </w:rPr>
                        </w:pPr>
                      </w:p>
                    </w:tc>
                  </w:tr>
                  <w:tr w:rsidR="00D40957" w:rsidRPr="00315E60" w:rsidTr="00D40957">
                    <w:trPr>
                      <w:gridAfter w:val="1"/>
                      <w:wAfter w:w="40" w:type="dxa"/>
                      <w:trHeight w:val="45"/>
                      <w:tblCellSpacing w:w="0" w:type="auto"/>
                    </w:trPr>
                    <w:tc>
                      <w:tcPr>
                        <w:tcW w:w="109" w:type="dxa"/>
                        <w:tcMar>
                          <w:top w:w="15" w:type="dxa"/>
                          <w:left w:w="15" w:type="dxa"/>
                          <w:bottom w:w="15" w:type="dxa"/>
                          <w:right w:w="15" w:type="dxa"/>
                        </w:tcMar>
                        <w:vAlign w:val="bottom"/>
                      </w:tcPr>
                      <w:p w:rsidR="00D40957" w:rsidRPr="0030560C" w:rsidRDefault="00D40957" w:rsidP="00D40957">
                        <w:pPr>
                          <w:rPr>
                            <w:lang w:val="ru-RU"/>
                          </w:rPr>
                        </w:pPr>
                      </w:p>
                    </w:tc>
                  </w:tr>
                </w:tbl>
                <w:p w:rsidR="00D40957" w:rsidRPr="0030560C" w:rsidRDefault="00D40957" w:rsidP="00D40957">
                  <w:pPr>
                    <w:spacing w:after="0" w:line="288" w:lineRule="auto"/>
                    <w:ind w:left="336"/>
                    <w:rPr>
                      <w:lang w:val="ru-RU"/>
                    </w:rPr>
                  </w:pPr>
                </w:p>
                <w:p w:rsidR="00D40957" w:rsidRPr="0030560C" w:rsidRDefault="00D40957" w:rsidP="00D40957">
                  <w:pPr>
                    <w:spacing w:after="0" w:line="288" w:lineRule="auto"/>
                    <w:rPr>
                      <w:lang w:val="ru-RU"/>
                    </w:rPr>
                  </w:pPr>
                </w:p>
              </w:tc>
            </w:tr>
          </w:tbl>
          <w:p w:rsidR="00D40957" w:rsidRPr="0030560C" w:rsidRDefault="00D40957" w:rsidP="00D40957">
            <w:pPr>
              <w:spacing w:after="0" w:line="288" w:lineRule="auto"/>
              <w:rPr>
                <w:lang w:val="ru-RU"/>
              </w:rPr>
            </w:pPr>
          </w:p>
          <w:p w:rsidR="00D40957" w:rsidRPr="0030560C" w:rsidRDefault="00D40957" w:rsidP="00D40957">
            <w:pPr>
              <w:spacing w:after="0" w:line="288" w:lineRule="auto"/>
              <w:jc w:val="both"/>
              <w:rPr>
                <w:lang w:val="ru-RU"/>
              </w:rPr>
            </w:pPr>
            <w:r w:rsidRPr="0030560C">
              <w:rPr>
                <w:rFonts w:ascii="Times New Roman" w:hAnsi="Times New Roman"/>
                <w:color w:val="000000"/>
                <w:sz w:val="24"/>
                <w:lang w:val="ru-RU"/>
              </w:rPr>
              <w:t xml:space="preserve"> .</w:t>
            </w:r>
          </w:p>
          <w:p w:rsidR="00D40957" w:rsidRDefault="00D40957" w:rsidP="00D40957">
            <w:pPr>
              <w:spacing w:after="0" w:line="336" w:lineRule="auto"/>
              <w:ind w:left="336"/>
              <w:jc w:val="both"/>
            </w:pPr>
            <w:r w:rsidRPr="0030560C">
              <w:rPr>
                <w:rFonts w:ascii="Times New Roman" w:hAnsi="Times New Roman"/>
                <w:color w:val="000000"/>
                <w:sz w:val="24"/>
                <w:lang w:val="ru-RU"/>
              </w:rPr>
              <w:t xml:space="preserve">Пусть </w:t>
            </w:r>
            <w:r>
              <w:rPr>
                <w:rFonts w:ascii="Times New Roman" w:hAnsi="Times New Roman"/>
                <w:color w:val="000000"/>
                <w:sz w:val="24"/>
              </w:rPr>
              <w:t>m</w:t>
            </w:r>
            <w:r w:rsidRPr="0030560C">
              <w:rPr>
                <w:rFonts w:ascii="Times New Roman" w:hAnsi="Times New Roman"/>
                <w:color w:val="000000"/>
                <w:sz w:val="24"/>
                <w:lang w:val="ru-RU"/>
              </w:rPr>
              <w:t xml:space="preserve"> – масса радиоактивного вещества. </w:t>
            </w:r>
            <w:r>
              <w:rPr>
                <w:rFonts w:ascii="Times New Roman" w:hAnsi="Times New Roman"/>
                <w:color w:val="000000"/>
                <w:sz w:val="24"/>
              </w:rPr>
              <w:t xml:space="preserve">Тогда  </w:t>
            </w:r>
          </w:p>
          <w:p w:rsidR="00D40957" w:rsidRDefault="00D40957" w:rsidP="00D40957">
            <m:oMathPara>
              <m:oMath>
                <m:r>
                  <w:rPr>
                    <w:rFonts w:ascii="Cambria Math" w:eastAsia="Cambria Math" w:hAnsi="Cambria Math" w:cs="Cambria Math"/>
                  </w:rPr>
                  <m:t>m(t)=</m:t>
                </m:r>
                <m:sSub>
                  <m:sSubPr>
                    <m:ctrlPr>
                      <w:rPr>
                        <w:rFonts w:ascii="Cambria Math" w:hAnsi="Cambria Math"/>
                      </w:rPr>
                    </m:ctrlPr>
                  </m:sSubPr>
                  <m:e>
                    <m:r>
                      <w:rPr>
                        <w:rFonts w:ascii="Cambria Math" w:eastAsia="Cambria Math" w:hAnsi="Cambria Math" w:cs="Cambria Math"/>
                      </w:rPr>
                      <m:t>m</m:t>
                    </m:r>
                  </m:e>
                  <m:sub>
                    <m:r>
                      <w:rPr>
                        <w:rFonts w:ascii="Cambria Math" w:eastAsia="Cambria Math" w:hAnsi="Cambria Math" w:cs="Cambria Math"/>
                      </w:rPr>
                      <m:t>0</m:t>
                    </m:r>
                  </m:sub>
                </m:sSub>
                <m:r>
                  <w:rPr>
                    <w:rFonts w:ascii="Cambria Math" w:eastAsia="Cambria Math" w:hAnsi="Cambria Math" w:cs="Cambria Math"/>
                  </w:rPr>
                  <m:t>*</m:t>
                </m:r>
                <m:sSup>
                  <m:sSupPr>
                    <m:ctrlPr>
                      <w:rPr>
                        <w:rFonts w:ascii="Cambria Math" w:hAnsi="Cambria Math"/>
                      </w:rPr>
                    </m:ctrlPr>
                  </m:sSupPr>
                  <m:e>
                    <m:r>
                      <w:rPr>
                        <w:rFonts w:ascii="Cambria Math" w:eastAsia="Cambria Math" w:hAnsi="Cambria Math" w:cs="Cambria Math"/>
                      </w:rPr>
                      <m:t>2</m:t>
                    </m:r>
                  </m:e>
                  <m:sup>
                    <m:f>
                      <m:fPr>
                        <m:ctrlPr>
                          <w:rPr>
                            <w:rFonts w:ascii="Cambria Math" w:hAnsi="Cambria Math"/>
                          </w:rPr>
                        </m:ctrlPr>
                      </m:fPr>
                      <m:num>
                        <m:r>
                          <w:rPr>
                            <w:rFonts w:ascii="Cambria Math" w:eastAsia="Cambria Math" w:hAnsi="Cambria Math" w:cs="Cambria Math"/>
                          </w:rPr>
                          <m:t>-t</m:t>
                        </m:r>
                      </m:num>
                      <m:den>
                        <m:r>
                          <w:rPr>
                            <w:rFonts w:ascii="Cambria Math" w:eastAsia="Cambria Math" w:hAnsi="Cambria Math" w:cs="Cambria Math"/>
                          </w:rPr>
                          <m:t>T</m:t>
                        </m:r>
                      </m:den>
                    </m:f>
                  </m:sup>
                </m:sSup>
              </m:oMath>
            </m:oMathPara>
          </w:p>
          <w:p w:rsidR="00D40957" w:rsidRDefault="00D40957" w:rsidP="00D40957">
            <w:pPr>
              <w:spacing w:after="0" w:line="288" w:lineRule="auto"/>
              <w:ind w:left="336"/>
              <w:jc w:val="both"/>
            </w:pPr>
          </w:p>
          <w:p w:rsidR="00D40957" w:rsidRDefault="00D40957" w:rsidP="00D40957">
            <w:pPr>
              <w:spacing w:after="0" w:line="288" w:lineRule="auto"/>
              <w:ind w:left="336"/>
              <w:jc w:val="both"/>
            </w:pPr>
            <w:r>
              <w:rPr>
                <w:rFonts w:ascii="Times New Roman" w:hAnsi="Times New Roman"/>
                <w:i/>
                <w:color w:val="000000"/>
                <w:sz w:val="24"/>
              </w:rPr>
              <w:t>m</w:t>
            </w:r>
            <w:r>
              <w:rPr>
                <w:rFonts w:ascii="Times New Roman" w:hAnsi="Times New Roman"/>
                <w:color w:val="000000"/>
                <w:sz w:val="24"/>
              </w:rPr>
              <w:t>(</w:t>
            </w:r>
            <w:r>
              <w:rPr>
                <w:rFonts w:ascii="Times New Roman" w:hAnsi="Times New Roman"/>
                <w:i/>
                <w:color w:val="000000"/>
                <w:sz w:val="24"/>
              </w:rPr>
              <w:t>t</w:t>
            </w:r>
            <w:r>
              <w:rPr>
                <w:rFonts w:ascii="Times New Roman" w:hAnsi="Times New Roman"/>
                <w:color w:val="000000"/>
                <w:sz w:val="24"/>
              </w:rPr>
              <w:t>)</w:t>
            </w:r>
          </w:p>
          <w:p w:rsidR="00D40957" w:rsidRDefault="00D40957" w:rsidP="00D40957">
            <w:pPr>
              <w:spacing w:after="0" w:line="288" w:lineRule="auto"/>
              <w:ind w:left="336"/>
              <w:jc w:val="both"/>
            </w:pPr>
            <w:r>
              <w:rPr>
                <w:rFonts w:ascii="Times New Roman" w:hAnsi="Times New Roman"/>
                <w:color w:val="000000"/>
                <w:sz w:val="24"/>
              </w:rPr>
              <w:t>=</w:t>
            </w:r>
          </w:p>
          <w:p w:rsidR="00D40957" w:rsidRDefault="00D40957" w:rsidP="00D40957">
            <w:pPr>
              <w:spacing w:after="0" w:line="288" w:lineRule="auto"/>
              <w:ind w:left="336"/>
              <w:jc w:val="both"/>
            </w:pPr>
          </w:p>
          <w:p w:rsidR="00D40957" w:rsidRDefault="00D40957" w:rsidP="00D40957">
            <w:pPr>
              <w:spacing w:after="0" w:line="288" w:lineRule="auto"/>
              <w:jc w:val="both"/>
            </w:pPr>
            <w:r>
              <w:rPr>
                <w:rFonts w:ascii="Times New Roman" w:hAnsi="Times New Roman"/>
                <w:i/>
                <w:color w:val="000000"/>
                <w:sz w:val="24"/>
              </w:rPr>
              <w:t>m</w:t>
            </w:r>
          </w:p>
          <w:tbl>
            <w:tblPr>
              <w:tblW w:w="0" w:type="auto"/>
              <w:tblCellSpacing w:w="0" w:type="auto"/>
              <w:tblLook w:val="04A0" w:firstRow="1" w:lastRow="0" w:firstColumn="1" w:lastColumn="0" w:noHBand="0" w:noVBand="1"/>
            </w:tblPr>
            <w:tblGrid>
              <w:gridCol w:w="441"/>
              <w:gridCol w:w="40"/>
            </w:tblGrid>
            <w:tr w:rsidR="00D40957" w:rsidTr="00D40957">
              <w:trPr>
                <w:trHeight w:val="60"/>
                <w:tblCellSpacing w:w="0" w:type="auto"/>
              </w:trPr>
              <w:tc>
                <w:tcPr>
                  <w:tcW w:w="112" w:type="dxa"/>
                  <w:tcMar>
                    <w:top w:w="15" w:type="dxa"/>
                    <w:left w:w="15" w:type="dxa"/>
                    <w:bottom w:w="15" w:type="dxa"/>
                    <w:right w:w="15" w:type="dxa"/>
                  </w:tcMar>
                  <w:vAlign w:val="bottom"/>
                </w:tcPr>
                <w:p w:rsidR="00D40957" w:rsidRDefault="00D40957" w:rsidP="00D40957">
                  <w:pPr>
                    <w:spacing w:after="0" w:line="288" w:lineRule="auto"/>
                    <w:ind w:left="336"/>
                  </w:pPr>
                </w:p>
                <w:p w:rsidR="00D40957" w:rsidRDefault="00D40957" w:rsidP="00D40957">
                  <w:pPr>
                    <w:spacing w:after="0" w:line="288" w:lineRule="auto"/>
                    <w:ind w:left="336"/>
                  </w:pPr>
                  <w:r>
                    <w:rPr>
                      <w:rFonts w:ascii="Times New Roman" w:hAnsi="Times New Roman"/>
                      <w:color w:val="000000"/>
                      <w:sz w:val="15"/>
                    </w:rPr>
                    <w:t>0</w:t>
                  </w:r>
                </w:p>
              </w:tc>
              <w:tc>
                <w:tcPr>
                  <w:tcW w:w="40" w:type="dxa"/>
                  <w:tcMar>
                    <w:top w:w="15" w:type="dxa"/>
                    <w:left w:w="15" w:type="dxa"/>
                    <w:bottom w:w="15" w:type="dxa"/>
                    <w:right w:w="15" w:type="dxa"/>
                  </w:tcMar>
                  <w:vAlign w:val="bottom"/>
                </w:tcPr>
                <w:p w:rsidR="00D40957" w:rsidRDefault="00D40957" w:rsidP="00D40957"/>
              </w:tc>
            </w:tr>
            <w:tr w:rsidR="00D40957" w:rsidTr="00D40957">
              <w:trPr>
                <w:gridAfter w:val="1"/>
                <w:wAfter w:w="40" w:type="dxa"/>
                <w:trHeight w:val="30"/>
                <w:tblCellSpacing w:w="0" w:type="auto"/>
              </w:trPr>
              <w:tc>
                <w:tcPr>
                  <w:tcW w:w="112" w:type="dxa"/>
                  <w:tcMar>
                    <w:top w:w="15" w:type="dxa"/>
                    <w:left w:w="15" w:type="dxa"/>
                    <w:bottom w:w="15" w:type="dxa"/>
                    <w:right w:w="15" w:type="dxa"/>
                  </w:tcMar>
                  <w:vAlign w:val="bottom"/>
                </w:tcPr>
                <w:p w:rsidR="00D40957" w:rsidRDefault="00D40957" w:rsidP="00D40957"/>
              </w:tc>
            </w:tr>
          </w:tbl>
          <w:p w:rsidR="00D40957" w:rsidRDefault="00D40957" w:rsidP="00D40957">
            <w:pPr>
              <w:spacing w:after="0" w:line="288" w:lineRule="auto"/>
              <w:ind w:left="336"/>
              <w:jc w:val="both"/>
            </w:pPr>
          </w:p>
          <w:p w:rsidR="00D40957" w:rsidRDefault="00D40957" w:rsidP="00D40957">
            <w:pPr>
              <w:spacing w:after="0" w:line="288" w:lineRule="auto"/>
              <w:ind w:left="336"/>
              <w:jc w:val="both"/>
            </w:pPr>
            <w:r>
              <w:rPr>
                <w:rFonts w:ascii="Times New Roman" w:hAnsi="Times New Roman"/>
                <w:color w:val="000000"/>
                <w:sz w:val="24"/>
              </w:rPr>
              <w:t>∗</w:t>
            </w:r>
          </w:p>
          <w:p w:rsidR="00D40957" w:rsidRDefault="00D40957" w:rsidP="00D40957">
            <w:pPr>
              <w:spacing w:after="0" w:line="288" w:lineRule="auto"/>
              <w:ind w:left="336"/>
              <w:jc w:val="both"/>
            </w:pPr>
          </w:p>
          <w:p w:rsidR="00D40957" w:rsidRDefault="00D40957" w:rsidP="00D40957">
            <w:pPr>
              <w:spacing w:after="0" w:line="288" w:lineRule="auto"/>
              <w:jc w:val="both"/>
            </w:pPr>
            <w:r>
              <w:rPr>
                <w:rFonts w:ascii="Times New Roman" w:hAnsi="Times New Roman"/>
                <w:color w:val="000000"/>
                <w:sz w:val="24"/>
              </w:rPr>
              <w:t>2</w:t>
            </w:r>
          </w:p>
          <w:tbl>
            <w:tblPr>
              <w:tblW w:w="0" w:type="auto"/>
              <w:tblCellSpacing w:w="0" w:type="auto"/>
              <w:tblLook w:val="04A0" w:firstRow="1" w:lastRow="0" w:firstColumn="1" w:lastColumn="0" w:noHBand="0" w:noVBand="1"/>
            </w:tblPr>
            <w:tblGrid>
              <w:gridCol w:w="567"/>
            </w:tblGrid>
            <w:tr w:rsidR="00D40957" w:rsidTr="00D40957">
              <w:trPr>
                <w:trHeight w:val="195"/>
                <w:tblCellSpacing w:w="0" w:type="auto"/>
              </w:trPr>
              <w:tc>
                <w:tcPr>
                  <w:tcW w:w="191" w:type="dxa"/>
                  <w:tcMar>
                    <w:top w:w="15" w:type="dxa"/>
                    <w:left w:w="15" w:type="dxa"/>
                    <w:bottom w:w="15" w:type="dxa"/>
                    <w:right w:w="15" w:type="dxa"/>
                  </w:tcMar>
                  <w:vAlign w:val="bottom"/>
                </w:tcPr>
                <w:p w:rsidR="00D40957" w:rsidRDefault="00D40957" w:rsidP="00D40957">
                  <w:pPr>
                    <w:spacing w:after="0" w:line="288" w:lineRule="auto"/>
                    <w:ind w:left="336"/>
                  </w:pPr>
                </w:p>
                <w:p w:rsidR="00D40957" w:rsidRDefault="00D40957" w:rsidP="00D40957">
                  <w:pPr>
                    <w:spacing w:after="0" w:line="288" w:lineRule="auto"/>
                    <w:ind w:left="336"/>
                  </w:pPr>
                </w:p>
                <w:tbl>
                  <w:tblPr>
                    <w:tblW w:w="0" w:type="auto"/>
                    <w:tblCellSpacing w:w="0" w:type="auto"/>
                    <w:tblLook w:val="04A0" w:firstRow="1" w:lastRow="0" w:firstColumn="1" w:lastColumn="0" w:noHBand="0" w:noVBand="1"/>
                  </w:tblPr>
                  <w:tblGrid>
                    <w:gridCol w:w="501"/>
                    <w:gridCol w:w="36"/>
                  </w:tblGrid>
                  <w:tr w:rsidR="00D40957" w:rsidTr="00D40957">
                    <w:trPr>
                      <w:trHeight w:val="120"/>
                      <w:tblCellSpacing w:w="0" w:type="auto"/>
                    </w:trPr>
                    <w:tc>
                      <w:tcPr>
                        <w:tcW w:w="109" w:type="dxa"/>
                        <w:tcMar>
                          <w:top w:w="15" w:type="dxa"/>
                          <w:left w:w="15" w:type="dxa"/>
                          <w:bottom w:w="15" w:type="dxa"/>
                          <w:right w:w="15" w:type="dxa"/>
                        </w:tcMar>
                        <w:vAlign w:val="bottom"/>
                      </w:tcPr>
                      <w:p w:rsidR="00D40957" w:rsidRDefault="00D40957" w:rsidP="00D40957">
                        <w:pPr>
                          <w:spacing w:after="0" w:line="288" w:lineRule="auto"/>
                          <w:ind w:left="336"/>
                          <w:jc w:val="center"/>
                        </w:pPr>
                      </w:p>
                      <w:p w:rsidR="00D40957" w:rsidRDefault="00D40957" w:rsidP="00D40957">
                        <w:pPr>
                          <w:spacing w:after="0" w:line="288" w:lineRule="auto"/>
                          <w:ind w:left="336"/>
                          <w:jc w:val="center"/>
                        </w:pPr>
                        <w:r>
                          <w:rPr>
                            <w:rFonts w:ascii="Times New Roman" w:hAnsi="Times New Roman"/>
                            <w:i/>
                            <w:color w:val="000000"/>
                            <w:sz w:val="16"/>
                          </w:rPr>
                          <w:t>T</w:t>
                        </w:r>
                      </w:p>
                      <w:p w:rsidR="00D40957" w:rsidRDefault="00D40957" w:rsidP="00D40957">
                        <w:pPr>
                          <w:spacing w:after="0" w:line="288" w:lineRule="auto"/>
                          <w:ind w:left="336"/>
                          <w:jc w:val="center"/>
                        </w:pPr>
                      </w:p>
                      <w:p w:rsidR="00D40957" w:rsidRDefault="00D40957" w:rsidP="00D40957">
                        <w:pPr>
                          <w:pBdr>
                            <w:bottom w:val="single" w:sz="4" w:space="0" w:color="000000"/>
                          </w:pBdr>
                          <w:spacing w:after="0" w:line="288" w:lineRule="auto"/>
                          <w:ind w:left="336"/>
                          <w:jc w:val="center"/>
                        </w:pPr>
                      </w:p>
                      <w:p w:rsidR="00D40957" w:rsidRDefault="00D40957" w:rsidP="00D40957">
                        <w:pPr>
                          <w:spacing w:after="0" w:line="288" w:lineRule="auto"/>
                          <w:ind w:left="336"/>
                          <w:jc w:val="center"/>
                        </w:pPr>
                      </w:p>
                      <w:p w:rsidR="00D40957" w:rsidRDefault="00D40957" w:rsidP="00D40957">
                        <w:pPr>
                          <w:spacing w:after="0" w:line="288" w:lineRule="auto"/>
                          <w:ind w:left="336"/>
                          <w:jc w:val="center"/>
                        </w:pPr>
                        <w:r>
                          <w:rPr>
                            <w:rFonts w:ascii="Times New Roman" w:hAnsi="Times New Roman"/>
                            <w:color w:val="000000"/>
                            <w:sz w:val="16"/>
                          </w:rPr>
                          <w:t>−</w:t>
                        </w:r>
                        <w:r>
                          <w:rPr>
                            <w:rFonts w:ascii="Times New Roman" w:hAnsi="Times New Roman"/>
                            <w:i/>
                            <w:color w:val="000000"/>
                            <w:sz w:val="16"/>
                          </w:rPr>
                          <w:t>t</w:t>
                        </w:r>
                      </w:p>
                    </w:tc>
                    <w:tc>
                      <w:tcPr>
                        <w:tcW w:w="40" w:type="dxa"/>
                        <w:tcMar>
                          <w:top w:w="15" w:type="dxa"/>
                          <w:left w:w="15" w:type="dxa"/>
                          <w:bottom w:w="15" w:type="dxa"/>
                          <w:right w:w="15" w:type="dxa"/>
                        </w:tcMar>
                        <w:vAlign w:val="bottom"/>
                      </w:tcPr>
                      <w:p w:rsidR="00D40957" w:rsidRDefault="00D40957" w:rsidP="00D40957"/>
                    </w:tc>
                  </w:tr>
                  <w:tr w:rsidR="00D40957" w:rsidTr="00D40957">
                    <w:trPr>
                      <w:gridAfter w:val="1"/>
                      <w:wAfter w:w="40" w:type="dxa"/>
                      <w:trHeight w:val="45"/>
                      <w:tblCellSpacing w:w="0" w:type="auto"/>
                    </w:trPr>
                    <w:tc>
                      <w:tcPr>
                        <w:tcW w:w="109" w:type="dxa"/>
                        <w:tcMar>
                          <w:top w:w="15" w:type="dxa"/>
                          <w:left w:w="15" w:type="dxa"/>
                          <w:bottom w:w="15" w:type="dxa"/>
                          <w:right w:w="15" w:type="dxa"/>
                        </w:tcMar>
                        <w:vAlign w:val="bottom"/>
                      </w:tcPr>
                      <w:p w:rsidR="00D40957" w:rsidRDefault="00D40957" w:rsidP="00D40957"/>
                    </w:tc>
                  </w:tr>
                </w:tbl>
                <w:p w:rsidR="00D40957" w:rsidRDefault="00D40957" w:rsidP="00D40957">
                  <w:pPr>
                    <w:spacing w:after="0" w:line="288" w:lineRule="auto"/>
                    <w:ind w:left="336"/>
                  </w:pPr>
                </w:p>
                <w:p w:rsidR="00D40957" w:rsidRDefault="00D40957" w:rsidP="00D40957">
                  <w:pPr>
                    <w:spacing w:after="0" w:line="288" w:lineRule="auto"/>
                  </w:pPr>
                </w:p>
              </w:tc>
            </w:tr>
          </w:tbl>
          <w:p w:rsidR="00D40957" w:rsidRDefault="00D40957" w:rsidP="00D40957">
            <w:pPr>
              <w:spacing w:after="0" w:line="288" w:lineRule="auto"/>
            </w:pPr>
          </w:p>
          <w:p w:rsidR="00D40957" w:rsidRDefault="00D40957" w:rsidP="00D40957">
            <w:pPr>
              <w:spacing w:after="0" w:line="288" w:lineRule="auto"/>
              <w:jc w:val="both"/>
            </w:pPr>
          </w:p>
        </w:tc>
      </w:tr>
      <w:tr w:rsidR="00D40957" w:rsidRPr="00315E60" w:rsidTr="00D40957">
        <w:trPr>
          <w:trHeight w:val="144"/>
        </w:trPr>
        <w:tc>
          <w:tcPr>
            <w:tcW w:w="0" w:type="auto"/>
            <w:vMerge/>
            <w:tcBorders>
              <w:top w:val="nil"/>
            </w:tcBorders>
            <w:tcMar>
              <w:top w:w="50" w:type="dxa"/>
              <w:left w:w="100" w:type="dxa"/>
            </w:tcMar>
          </w:tcPr>
          <w:p w:rsidR="00D40957" w:rsidRDefault="00D40957" w:rsidP="00D40957"/>
        </w:tc>
        <w:tc>
          <w:tcPr>
            <w:tcW w:w="1605" w:type="dxa"/>
            <w:tcMar>
              <w:top w:w="50" w:type="dxa"/>
              <w:left w:w="100" w:type="dxa"/>
            </w:tcMar>
            <w:vAlign w:val="center"/>
          </w:tcPr>
          <w:p w:rsidR="00D40957" w:rsidRDefault="00D40957" w:rsidP="00D40957">
            <w:pPr>
              <w:spacing w:after="0" w:line="336" w:lineRule="auto"/>
              <w:ind w:left="336"/>
              <w:jc w:val="center"/>
            </w:pPr>
            <w:r>
              <w:rPr>
                <w:rFonts w:ascii="Times New Roman" w:hAnsi="Times New Roman"/>
                <w:color w:val="000000"/>
                <w:sz w:val="24"/>
              </w:rPr>
              <w:t>4.3.4</w:t>
            </w:r>
          </w:p>
        </w:tc>
        <w:tc>
          <w:tcPr>
            <w:tcW w:w="6314" w:type="dxa"/>
            <w:tcMar>
              <w:top w:w="50" w:type="dxa"/>
              <w:left w:w="100" w:type="dxa"/>
            </w:tcMar>
            <w:vAlign w:val="center"/>
          </w:tcPr>
          <w:p w:rsidR="00D40957" w:rsidRPr="0030560C" w:rsidRDefault="00D40957" w:rsidP="00D40957">
            <w:pPr>
              <w:spacing w:after="0" w:line="336" w:lineRule="auto"/>
              <w:ind w:left="336"/>
              <w:jc w:val="both"/>
              <w:rPr>
                <w:lang w:val="ru-RU"/>
              </w:rPr>
            </w:pPr>
            <w:r w:rsidRPr="0030560C">
              <w:rPr>
                <w:rFonts w:ascii="Times New Roman" w:hAnsi="Times New Roman"/>
                <w:color w:val="000000"/>
                <w:sz w:val="24"/>
                <w:lang w:val="ru-RU"/>
              </w:rPr>
              <w:t>Ядерные реакции. Деление и синтез ядер</w:t>
            </w:r>
          </w:p>
        </w:tc>
      </w:tr>
    </w:tbl>
    <w:p w:rsidR="00D40957" w:rsidRPr="0030560C" w:rsidRDefault="00D40957" w:rsidP="00D40957">
      <w:pPr>
        <w:spacing w:after="0"/>
        <w:ind w:left="120"/>
        <w:rPr>
          <w:lang w:val="ru-RU"/>
        </w:rPr>
      </w:pPr>
    </w:p>
    <w:p w:rsidR="00D40957" w:rsidRPr="00C66C20" w:rsidRDefault="00D40957" w:rsidP="00D40957">
      <w:pPr>
        <w:rPr>
          <w:lang w:val="ru-RU"/>
        </w:rPr>
        <w:sectPr w:rsidR="00D40957" w:rsidRPr="00C66C20">
          <w:pgSz w:w="11906" w:h="16383"/>
          <w:pgMar w:top="1134" w:right="850" w:bottom="1134" w:left="1701" w:header="720" w:footer="720" w:gutter="0"/>
          <w:cols w:space="720"/>
        </w:sectPr>
      </w:pPr>
    </w:p>
    <w:bookmarkEnd w:id="4"/>
    <w:p w:rsidR="002B2968" w:rsidRPr="00C66C20" w:rsidRDefault="002B2968" w:rsidP="002B2968">
      <w:pPr>
        <w:rPr>
          <w:lang w:val="ru-RU"/>
        </w:rPr>
        <w:sectPr w:rsidR="002B2968" w:rsidRPr="00C66C20">
          <w:pgSz w:w="11906" w:h="16383"/>
          <w:pgMar w:top="1134" w:right="850" w:bottom="1134" w:left="1701" w:header="720" w:footer="720" w:gutter="0"/>
          <w:cols w:space="720"/>
        </w:sectPr>
      </w:pPr>
    </w:p>
    <w:bookmarkEnd w:id="3"/>
    <w:p w:rsidR="002B2968" w:rsidRDefault="002B2968" w:rsidP="002B2968">
      <w:pPr>
        <w:jc w:val="center"/>
        <w:rPr>
          <w:rFonts w:ascii="Times New Roman" w:hAnsi="Times New Roman"/>
          <w:b/>
          <w:color w:val="000000"/>
          <w:sz w:val="28"/>
          <w:szCs w:val="28"/>
          <w:lang w:val="ru-RU"/>
        </w:rPr>
      </w:pPr>
    </w:p>
    <w:p w:rsidR="002B2968" w:rsidRDefault="002B2968" w:rsidP="002B2968">
      <w:pPr>
        <w:rPr>
          <w:rFonts w:ascii="Times New Roman" w:hAnsi="Times New Roman"/>
          <w:b/>
          <w:color w:val="000000"/>
          <w:sz w:val="28"/>
          <w:szCs w:val="28"/>
          <w:lang w:val="ru-RU"/>
        </w:rPr>
      </w:pPr>
    </w:p>
    <w:p w:rsidR="002B2968" w:rsidRPr="002B2968" w:rsidRDefault="002B2968" w:rsidP="002B2968">
      <w:pPr>
        <w:rPr>
          <w:lang w:val="ru-RU"/>
        </w:rPr>
        <w:sectPr w:rsidR="002B2968" w:rsidRPr="002B2968">
          <w:pgSz w:w="11906" w:h="16383"/>
          <w:pgMar w:top="1134" w:right="850" w:bottom="1134" w:left="1701" w:header="0" w:footer="0" w:gutter="0"/>
          <w:cols w:space="720"/>
          <w:formProt w:val="0"/>
          <w:docGrid w:linePitch="100" w:charSpace="4096"/>
        </w:sectPr>
      </w:pPr>
    </w:p>
    <w:p w:rsidR="002B2968" w:rsidRPr="002B2968" w:rsidRDefault="002B2968" w:rsidP="002B2968">
      <w:pPr>
        <w:rPr>
          <w:lang w:val="ru-RU"/>
        </w:rPr>
        <w:sectPr w:rsidR="002B2968" w:rsidRPr="002B2968">
          <w:pgSz w:w="11906" w:h="16383"/>
          <w:pgMar w:top="1134" w:right="850" w:bottom="1134" w:left="1701" w:header="0" w:footer="0" w:gutter="0"/>
          <w:cols w:space="720"/>
          <w:formProt w:val="0"/>
          <w:docGrid w:linePitch="100" w:charSpace="4096"/>
        </w:sectPr>
      </w:pPr>
    </w:p>
    <w:p w:rsidR="002B2968" w:rsidRPr="00BF770D" w:rsidRDefault="002B2968" w:rsidP="002B2968">
      <w:pPr>
        <w:rPr>
          <w:lang w:val="ru-RU"/>
        </w:rPr>
        <w:sectPr w:rsidR="002B2968" w:rsidRPr="00BF770D">
          <w:pgSz w:w="11906" w:h="16383"/>
          <w:pgMar w:top="1134" w:right="850" w:bottom="1134" w:left="1701" w:header="0" w:footer="0" w:gutter="0"/>
          <w:cols w:space="720"/>
          <w:formProt w:val="0"/>
          <w:docGrid w:linePitch="100" w:charSpace="4096"/>
        </w:sectPr>
      </w:pPr>
    </w:p>
    <w:p w:rsidR="002B2968" w:rsidRPr="002B2968" w:rsidRDefault="002B2968" w:rsidP="002B2968">
      <w:pPr>
        <w:rPr>
          <w:lang w:val="ru-RU"/>
        </w:rPr>
        <w:sectPr w:rsidR="002B2968" w:rsidRPr="002B2968">
          <w:pgSz w:w="11906" w:h="16383"/>
          <w:pgMar w:top="1134" w:right="850" w:bottom="1134" w:left="1701" w:header="0" w:footer="0" w:gutter="0"/>
          <w:cols w:space="720"/>
          <w:formProt w:val="0"/>
          <w:docGrid w:linePitch="100" w:charSpace="4096"/>
        </w:sectPr>
      </w:pPr>
    </w:p>
    <w:p w:rsidR="002B2968" w:rsidRDefault="002B2968" w:rsidP="002B2968">
      <w:pPr>
        <w:spacing w:after="0" w:line="336" w:lineRule="auto"/>
        <w:ind w:left="120"/>
        <w:rPr>
          <w:lang w:val="ru-RU"/>
        </w:rPr>
        <w:sectPr w:rsidR="002B2968">
          <w:pgSz w:w="11906" w:h="16383"/>
          <w:pgMar w:top="1134" w:right="850" w:bottom="1134" w:left="1701" w:header="0" w:footer="0" w:gutter="0"/>
          <w:cols w:space="720"/>
          <w:formProt w:val="0"/>
          <w:docGrid w:linePitch="100" w:charSpace="4096"/>
        </w:sectPr>
      </w:pPr>
    </w:p>
    <w:p w:rsidR="002B2968" w:rsidRPr="001A01BD" w:rsidRDefault="002B2968" w:rsidP="002B2968">
      <w:pPr>
        <w:rPr>
          <w:lang w:val="ru-RU"/>
        </w:rPr>
        <w:sectPr w:rsidR="002B2968" w:rsidRPr="001A01BD">
          <w:pgSz w:w="11906" w:h="16383"/>
          <w:pgMar w:top="1134" w:right="850" w:bottom="1134" w:left="1701" w:header="720" w:footer="720" w:gutter="0"/>
          <w:cols w:space="720"/>
        </w:sectPr>
      </w:pPr>
    </w:p>
    <w:bookmarkEnd w:id="2"/>
    <w:p w:rsidR="002B2968" w:rsidRDefault="002B2968" w:rsidP="00850271">
      <w:pPr>
        <w:spacing w:before="199" w:after="199"/>
        <w:ind w:left="120"/>
        <w:rPr>
          <w:lang w:val="ru-RU"/>
        </w:rPr>
        <w:sectPr w:rsidR="002B2968">
          <w:pgSz w:w="11906" w:h="16383"/>
          <w:pgMar w:top="1134" w:right="850" w:bottom="1134" w:left="1701" w:header="0" w:footer="0" w:gutter="0"/>
          <w:cols w:space="720"/>
          <w:formProt w:val="0"/>
          <w:docGrid w:linePitch="100" w:charSpace="4096"/>
        </w:sectPr>
      </w:pPr>
    </w:p>
    <w:p w:rsidR="00850271" w:rsidRPr="00850271" w:rsidRDefault="00850271" w:rsidP="00850271">
      <w:pPr>
        <w:rPr>
          <w:lang w:val="ru-RU"/>
        </w:rPr>
        <w:sectPr w:rsidR="00850271" w:rsidRPr="00850271">
          <w:pgSz w:w="11906" w:h="16383"/>
          <w:pgMar w:top="1134" w:right="850" w:bottom="1134" w:left="1701" w:header="0" w:footer="0" w:gutter="0"/>
          <w:cols w:space="720"/>
          <w:formProt w:val="0"/>
          <w:docGrid w:linePitch="100" w:charSpace="4096"/>
        </w:sectPr>
      </w:pPr>
    </w:p>
    <w:p w:rsidR="00850271" w:rsidRPr="00C43E38" w:rsidRDefault="00850271" w:rsidP="00850271">
      <w:pPr>
        <w:rPr>
          <w:lang w:val="ru-RU"/>
        </w:rPr>
        <w:sectPr w:rsidR="00850271" w:rsidRPr="00C43E38">
          <w:pgSz w:w="11906" w:h="16383"/>
          <w:pgMar w:top="1134" w:right="850" w:bottom="1134" w:left="1701" w:header="0" w:footer="0" w:gutter="0"/>
          <w:cols w:space="720"/>
          <w:formProt w:val="0"/>
          <w:docGrid w:linePitch="100" w:charSpace="4096"/>
        </w:sectPr>
      </w:pPr>
      <w:bookmarkStart w:id="6" w:name="block-54986044"/>
      <w:bookmarkEnd w:id="6"/>
    </w:p>
    <w:p w:rsidR="00850271" w:rsidRPr="00C43E38" w:rsidRDefault="00850271" w:rsidP="00850271">
      <w:pPr>
        <w:rPr>
          <w:lang w:val="ru-RU"/>
        </w:rPr>
        <w:sectPr w:rsidR="00850271" w:rsidRPr="00C43E38">
          <w:pgSz w:w="11906" w:h="16383"/>
          <w:pgMar w:top="1134" w:right="850" w:bottom="1134" w:left="1701" w:header="0" w:footer="0" w:gutter="0"/>
          <w:cols w:space="720"/>
          <w:formProt w:val="0"/>
          <w:docGrid w:linePitch="100" w:charSpace="4096"/>
        </w:sectPr>
      </w:pPr>
    </w:p>
    <w:p w:rsidR="00850271" w:rsidRPr="00D03B37" w:rsidRDefault="00850271" w:rsidP="00850271">
      <w:pPr>
        <w:rPr>
          <w:lang w:val="ru-RU"/>
        </w:rPr>
        <w:sectPr w:rsidR="00850271" w:rsidRPr="00D03B37">
          <w:pgSz w:w="11906" w:h="16383"/>
          <w:pgMar w:top="1134" w:right="850" w:bottom="1134" w:left="1701" w:header="0" w:footer="0" w:gutter="0"/>
          <w:cols w:space="720"/>
          <w:formProt w:val="0"/>
          <w:docGrid w:linePitch="100" w:charSpace="4096"/>
        </w:sectPr>
      </w:pPr>
    </w:p>
    <w:p w:rsidR="00850271" w:rsidRPr="00D03B37" w:rsidRDefault="00850271" w:rsidP="00850271">
      <w:pPr>
        <w:rPr>
          <w:lang w:val="ru-RU"/>
        </w:rPr>
        <w:sectPr w:rsidR="00850271" w:rsidRPr="00D03B37">
          <w:pgSz w:w="11906" w:h="16383"/>
          <w:pgMar w:top="1134" w:right="850" w:bottom="1134" w:left="1701" w:header="0" w:footer="0" w:gutter="0"/>
          <w:cols w:space="720"/>
          <w:formProt w:val="0"/>
          <w:docGrid w:linePitch="100" w:charSpace="4096"/>
        </w:sectPr>
      </w:pPr>
    </w:p>
    <w:p w:rsidR="002B2968" w:rsidRPr="00850271" w:rsidRDefault="002B2968">
      <w:pPr>
        <w:rPr>
          <w:lang w:val="ru-RU"/>
        </w:rPr>
      </w:pPr>
      <w:bookmarkStart w:id="7" w:name="block-54633042"/>
      <w:bookmarkEnd w:id="7"/>
    </w:p>
    <w:sectPr w:rsidR="002B2968" w:rsidRPr="0085027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Cambria Math">
    <w:panose1 w:val="02040503050406030204"/>
    <w:charset w:val="CC"/>
    <w:family w:val="roman"/>
    <w:pitch w:val="variable"/>
    <w:sig w:usb0="E00002FF" w:usb1="42002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8B11A1"/>
    <w:multiLevelType w:val="multilevel"/>
    <w:tmpl w:val="09FEC6B4"/>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13502A1B"/>
    <w:multiLevelType w:val="multilevel"/>
    <w:tmpl w:val="2C562A0C"/>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16253695"/>
    <w:multiLevelType w:val="multilevel"/>
    <w:tmpl w:val="5E0C75A0"/>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16BD0BA2"/>
    <w:multiLevelType w:val="multilevel"/>
    <w:tmpl w:val="FAAC1B4A"/>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295D1E1F"/>
    <w:multiLevelType w:val="multilevel"/>
    <w:tmpl w:val="943C52AE"/>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2E8431F9"/>
    <w:multiLevelType w:val="multilevel"/>
    <w:tmpl w:val="C92E681C"/>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3C3E66E0"/>
    <w:multiLevelType w:val="multilevel"/>
    <w:tmpl w:val="B82ACDC4"/>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3F487AFB"/>
    <w:multiLevelType w:val="multilevel"/>
    <w:tmpl w:val="86AA9BC0"/>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457F541F"/>
    <w:multiLevelType w:val="multilevel"/>
    <w:tmpl w:val="FB2A1222"/>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4DE63E63"/>
    <w:multiLevelType w:val="multilevel"/>
    <w:tmpl w:val="54468426"/>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4F356655"/>
    <w:multiLevelType w:val="multilevel"/>
    <w:tmpl w:val="492EBC8A"/>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681F42DB"/>
    <w:multiLevelType w:val="multilevel"/>
    <w:tmpl w:val="0A76ACD0"/>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6A92208D"/>
    <w:multiLevelType w:val="multilevel"/>
    <w:tmpl w:val="0D5A7D02"/>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6B236052"/>
    <w:multiLevelType w:val="multilevel"/>
    <w:tmpl w:val="DA0EEAC6"/>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73C800D3"/>
    <w:multiLevelType w:val="multilevel"/>
    <w:tmpl w:val="9F8402EC"/>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7B0A7DF2"/>
    <w:multiLevelType w:val="multilevel"/>
    <w:tmpl w:val="214E0058"/>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1"/>
  </w:num>
  <w:num w:numId="2">
    <w:abstractNumId w:val="10"/>
  </w:num>
  <w:num w:numId="3">
    <w:abstractNumId w:val="12"/>
  </w:num>
  <w:num w:numId="4">
    <w:abstractNumId w:val="3"/>
  </w:num>
  <w:num w:numId="5">
    <w:abstractNumId w:val="15"/>
  </w:num>
  <w:num w:numId="6">
    <w:abstractNumId w:val="1"/>
  </w:num>
  <w:num w:numId="7">
    <w:abstractNumId w:val="8"/>
  </w:num>
  <w:num w:numId="8">
    <w:abstractNumId w:val="6"/>
  </w:num>
  <w:num w:numId="9">
    <w:abstractNumId w:val="5"/>
  </w:num>
  <w:num w:numId="10">
    <w:abstractNumId w:val="2"/>
  </w:num>
  <w:num w:numId="11">
    <w:abstractNumId w:val="9"/>
  </w:num>
  <w:num w:numId="12">
    <w:abstractNumId w:val="14"/>
  </w:num>
  <w:num w:numId="13">
    <w:abstractNumId w:val="13"/>
  </w:num>
  <w:num w:numId="14">
    <w:abstractNumId w:val="7"/>
  </w:num>
  <w:num w:numId="15">
    <w:abstractNumId w:val="4"/>
  </w:num>
  <w:num w:numId="1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50271"/>
    <w:rsid w:val="002B2968"/>
    <w:rsid w:val="00315E60"/>
    <w:rsid w:val="006D6CE9"/>
    <w:rsid w:val="00803597"/>
    <w:rsid w:val="00850271"/>
    <w:rsid w:val="00D40957"/>
    <w:rsid w:val="00F4651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50271"/>
    <w:pPr>
      <w:suppressAutoHyphens/>
    </w:pPr>
    <w:rPr>
      <w:lang w:val="en-US"/>
    </w:rPr>
  </w:style>
  <w:style w:type="paragraph" w:styleId="1">
    <w:name w:val="heading 1"/>
    <w:basedOn w:val="a"/>
    <w:next w:val="a"/>
    <w:link w:val="10"/>
    <w:uiPriority w:val="9"/>
    <w:qFormat/>
    <w:rsid w:val="00D40957"/>
    <w:pPr>
      <w:keepNext/>
      <w:keepLines/>
      <w:suppressAutoHyphens w:val="0"/>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D40957"/>
    <w:pPr>
      <w:keepNext/>
      <w:keepLines/>
      <w:suppressAutoHyphens w:val="0"/>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D40957"/>
    <w:pPr>
      <w:keepNext/>
      <w:keepLines/>
      <w:suppressAutoHyphens w:val="0"/>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unhideWhenUsed/>
    <w:qFormat/>
    <w:rsid w:val="00D40957"/>
    <w:pPr>
      <w:keepNext/>
      <w:keepLines/>
      <w:suppressAutoHyphens w:val="0"/>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D40957"/>
    <w:rPr>
      <w:rFonts w:asciiTheme="majorHAnsi" w:eastAsiaTheme="majorEastAsia" w:hAnsiTheme="majorHAnsi" w:cstheme="majorBidi"/>
      <w:b/>
      <w:bCs/>
      <w:color w:val="365F91" w:themeColor="accent1" w:themeShade="BF"/>
      <w:sz w:val="28"/>
      <w:szCs w:val="28"/>
      <w:lang w:val="en-US"/>
    </w:rPr>
  </w:style>
  <w:style w:type="character" w:customStyle="1" w:styleId="20">
    <w:name w:val="Заголовок 2 Знак"/>
    <w:basedOn w:val="a0"/>
    <w:link w:val="2"/>
    <w:uiPriority w:val="9"/>
    <w:rsid w:val="00D40957"/>
    <w:rPr>
      <w:rFonts w:asciiTheme="majorHAnsi" w:eastAsiaTheme="majorEastAsia" w:hAnsiTheme="majorHAnsi" w:cstheme="majorBidi"/>
      <w:b/>
      <w:bCs/>
      <w:color w:val="4F81BD" w:themeColor="accent1"/>
      <w:sz w:val="26"/>
      <w:szCs w:val="26"/>
      <w:lang w:val="en-US"/>
    </w:rPr>
  </w:style>
  <w:style w:type="character" w:customStyle="1" w:styleId="30">
    <w:name w:val="Заголовок 3 Знак"/>
    <w:basedOn w:val="a0"/>
    <w:link w:val="3"/>
    <w:uiPriority w:val="9"/>
    <w:rsid w:val="00D40957"/>
    <w:rPr>
      <w:rFonts w:asciiTheme="majorHAnsi" w:eastAsiaTheme="majorEastAsia" w:hAnsiTheme="majorHAnsi" w:cstheme="majorBidi"/>
      <w:b/>
      <w:bCs/>
      <w:color w:val="4F81BD" w:themeColor="accent1"/>
      <w:lang w:val="en-US"/>
    </w:rPr>
  </w:style>
  <w:style w:type="character" w:customStyle="1" w:styleId="40">
    <w:name w:val="Заголовок 4 Знак"/>
    <w:basedOn w:val="a0"/>
    <w:link w:val="4"/>
    <w:uiPriority w:val="9"/>
    <w:rsid w:val="00D40957"/>
    <w:rPr>
      <w:rFonts w:asciiTheme="majorHAnsi" w:eastAsiaTheme="majorEastAsia" w:hAnsiTheme="majorHAnsi" w:cstheme="majorBidi"/>
      <w:b/>
      <w:bCs/>
      <w:i/>
      <w:iCs/>
      <w:color w:val="4F81BD" w:themeColor="accent1"/>
      <w:lang w:val="en-US"/>
    </w:rPr>
  </w:style>
  <w:style w:type="paragraph" w:styleId="a3">
    <w:name w:val="header"/>
    <w:basedOn w:val="a"/>
    <w:link w:val="a4"/>
    <w:uiPriority w:val="99"/>
    <w:unhideWhenUsed/>
    <w:rsid w:val="00D40957"/>
    <w:pPr>
      <w:tabs>
        <w:tab w:val="center" w:pos="4680"/>
        <w:tab w:val="right" w:pos="9360"/>
      </w:tabs>
      <w:suppressAutoHyphens w:val="0"/>
    </w:pPr>
  </w:style>
  <w:style w:type="character" w:customStyle="1" w:styleId="a4">
    <w:name w:val="Верхний колонтитул Знак"/>
    <w:basedOn w:val="a0"/>
    <w:link w:val="a3"/>
    <w:uiPriority w:val="99"/>
    <w:rsid w:val="00D40957"/>
    <w:rPr>
      <w:lang w:val="en-US"/>
    </w:rPr>
  </w:style>
  <w:style w:type="paragraph" w:styleId="a5">
    <w:name w:val="Normal Indent"/>
    <w:basedOn w:val="a"/>
    <w:uiPriority w:val="99"/>
    <w:unhideWhenUsed/>
    <w:rsid w:val="00D40957"/>
    <w:pPr>
      <w:suppressAutoHyphens w:val="0"/>
      <w:ind w:left="720"/>
    </w:pPr>
  </w:style>
  <w:style w:type="paragraph" w:styleId="a6">
    <w:name w:val="Subtitle"/>
    <w:basedOn w:val="a"/>
    <w:next w:val="a"/>
    <w:link w:val="a7"/>
    <w:uiPriority w:val="11"/>
    <w:qFormat/>
    <w:rsid w:val="00D40957"/>
    <w:pPr>
      <w:numPr>
        <w:ilvl w:val="1"/>
      </w:numPr>
      <w:suppressAutoHyphens w:val="0"/>
      <w:ind w:left="86"/>
    </w:pPr>
    <w:rPr>
      <w:rFonts w:asciiTheme="majorHAnsi" w:eastAsiaTheme="majorEastAsia" w:hAnsiTheme="majorHAnsi" w:cstheme="majorBidi"/>
      <w:i/>
      <w:iCs/>
      <w:color w:val="4F81BD" w:themeColor="accent1"/>
      <w:spacing w:val="15"/>
      <w:sz w:val="24"/>
      <w:szCs w:val="24"/>
    </w:rPr>
  </w:style>
  <w:style w:type="character" w:customStyle="1" w:styleId="a7">
    <w:name w:val="Подзаголовок Знак"/>
    <w:basedOn w:val="a0"/>
    <w:link w:val="a6"/>
    <w:uiPriority w:val="11"/>
    <w:rsid w:val="00D40957"/>
    <w:rPr>
      <w:rFonts w:asciiTheme="majorHAnsi" w:eastAsiaTheme="majorEastAsia" w:hAnsiTheme="majorHAnsi" w:cstheme="majorBidi"/>
      <w:i/>
      <w:iCs/>
      <w:color w:val="4F81BD" w:themeColor="accent1"/>
      <w:spacing w:val="15"/>
      <w:sz w:val="24"/>
      <w:szCs w:val="24"/>
      <w:lang w:val="en-US"/>
    </w:rPr>
  </w:style>
  <w:style w:type="paragraph" w:styleId="a8">
    <w:name w:val="Title"/>
    <w:basedOn w:val="a"/>
    <w:next w:val="a"/>
    <w:link w:val="a9"/>
    <w:uiPriority w:val="10"/>
    <w:qFormat/>
    <w:rsid w:val="00D40957"/>
    <w:pPr>
      <w:pBdr>
        <w:bottom w:val="single" w:sz="8" w:space="4" w:color="4F81BD" w:themeColor="accent1"/>
      </w:pBdr>
      <w:suppressAutoHyphens w:val="0"/>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9">
    <w:name w:val="Название Знак"/>
    <w:basedOn w:val="a0"/>
    <w:link w:val="a8"/>
    <w:uiPriority w:val="10"/>
    <w:rsid w:val="00D40957"/>
    <w:rPr>
      <w:rFonts w:asciiTheme="majorHAnsi" w:eastAsiaTheme="majorEastAsia" w:hAnsiTheme="majorHAnsi" w:cstheme="majorBidi"/>
      <w:color w:val="17365D" w:themeColor="text2" w:themeShade="BF"/>
      <w:spacing w:val="5"/>
      <w:kern w:val="28"/>
      <w:sz w:val="52"/>
      <w:szCs w:val="52"/>
      <w:lang w:val="en-US"/>
    </w:rPr>
  </w:style>
  <w:style w:type="character" w:styleId="aa">
    <w:name w:val="Emphasis"/>
    <w:basedOn w:val="a0"/>
    <w:uiPriority w:val="20"/>
    <w:qFormat/>
    <w:rsid w:val="00D40957"/>
    <w:rPr>
      <w:i/>
      <w:iCs/>
    </w:rPr>
  </w:style>
  <w:style w:type="character" w:styleId="ab">
    <w:name w:val="Hyperlink"/>
    <w:basedOn w:val="a0"/>
    <w:uiPriority w:val="99"/>
    <w:unhideWhenUsed/>
    <w:rsid w:val="00D40957"/>
    <w:rPr>
      <w:color w:val="0000FF" w:themeColor="hyperlink"/>
      <w:u w:val="single"/>
    </w:rPr>
  </w:style>
  <w:style w:type="table" w:styleId="ac">
    <w:name w:val="Table Grid"/>
    <w:basedOn w:val="a1"/>
    <w:uiPriority w:val="59"/>
    <w:rsid w:val="00D40957"/>
    <w:pPr>
      <w:spacing w:after="0" w:line="240" w:lineRule="auto"/>
    </w:pPr>
    <w:rPr>
      <w:lang w:val="en-US"/>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d">
    <w:name w:val="caption"/>
    <w:basedOn w:val="a"/>
    <w:next w:val="a"/>
    <w:uiPriority w:val="35"/>
    <w:semiHidden/>
    <w:unhideWhenUsed/>
    <w:qFormat/>
    <w:rsid w:val="00D40957"/>
    <w:pPr>
      <w:suppressAutoHyphens w:val="0"/>
      <w:spacing w:line="240" w:lineRule="auto"/>
    </w:pPr>
    <w:rPr>
      <w:b/>
      <w:bCs/>
      <w:color w:val="4F81BD" w:themeColor="accent1"/>
      <w:sz w:val="18"/>
      <w:szCs w:val="18"/>
    </w:rPr>
  </w:style>
  <w:style w:type="paragraph" w:styleId="ae">
    <w:name w:val="Balloon Text"/>
    <w:basedOn w:val="a"/>
    <w:link w:val="af"/>
    <w:uiPriority w:val="99"/>
    <w:semiHidden/>
    <w:unhideWhenUsed/>
    <w:rsid w:val="00D40957"/>
    <w:pPr>
      <w:suppressAutoHyphens w:val="0"/>
      <w:spacing w:after="0" w:line="240" w:lineRule="auto"/>
    </w:pPr>
    <w:rPr>
      <w:rFonts w:ascii="Tahoma" w:hAnsi="Tahoma" w:cs="Tahoma"/>
      <w:sz w:val="16"/>
      <w:szCs w:val="16"/>
    </w:rPr>
  </w:style>
  <w:style w:type="character" w:customStyle="1" w:styleId="af">
    <w:name w:val="Текст выноски Знак"/>
    <w:basedOn w:val="a0"/>
    <w:link w:val="ae"/>
    <w:uiPriority w:val="99"/>
    <w:semiHidden/>
    <w:rsid w:val="00D40957"/>
    <w:rPr>
      <w:rFonts w:ascii="Tahoma" w:hAnsi="Tahoma" w:cs="Tahoma"/>
      <w:sz w:val="16"/>
      <w:szCs w:val="16"/>
      <w:lang w:val="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50271"/>
    <w:pPr>
      <w:suppressAutoHyphens/>
    </w:pPr>
    <w:rPr>
      <w:lang w:val="en-US"/>
    </w:rPr>
  </w:style>
  <w:style w:type="paragraph" w:styleId="1">
    <w:name w:val="heading 1"/>
    <w:basedOn w:val="a"/>
    <w:next w:val="a"/>
    <w:link w:val="10"/>
    <w:uiPriority w:val="9"/>
    <w:qFormat/>
    <w:rsid w:val="00D40957"/>
    <w:pPr>
      <w:keepNext/>
      <w:keepLines/>
      <w:suppressAutoHyphens w:val="0"/>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D40957"/>
    <w:pPr>
      <w:keepNext/>
      <w:keepLines/>
      <w:suppressAutoHyphens w:val="0"/>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D40957"/>
    <w:pPr>
      <w:keepNext/>
      <w:keepLines/>
      <w:suppressAutoHyphens w:val="0"/>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unhideWhenUsed/>
    <w:qFormat/>
    <w:rsid w:val="00D40957"/>
    <w:pPr>
      <w:keepNext/>
      <w:keepLines/>
      <w:suppressAutoHyphens w:val="0"/>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D40957"/>
    <w:rPr>
      <w:rFonts w:asciiTheme="majorHAnsi" w:eastAsiaTheme="majorEastAsia" w:hAnsiTheme="majorHAnsi" w:cstheme="majorBidi"/>
      <w:b/>
      <w:bCs/>
      <w:color w:val="365F91" w:themeColor="accent1" w:themeShade="BF"/>
      <w:sz w:val="28"/>
      <w:szCs w:val="28"/>
      <w:lang w:val="en-US"/>
    </w:rPr>
  </w:style>
  <w:style w:type="character" w:customStyle="1" w:styleId="20">
    <w:name w:val="Заголовок 2 Знак"/>
    <w:basedOn w:val="a0"/>
    <w:link w:val="2"/>
    <w:uiPriority w:val="9"/>
    <w:rsid w:val="00D40957"/>
    <w:rPr>
      <w:rFonts w:asciiTheme="majorHAnsi" w:eastAsiaTheme="majorEastAsia" w:hAnsiTheme="majorHAnsi" w:cstheme="majorBidi"/>
      <w:b/>
      <w:bCs/>
      <w:color w:val="4F81BD" w:themeColor="accent1"/>
      <w:sz w:val="26"/>
      <w:szCs w:val="26"/>
      <w:lang w:val="en-US"/>
    </w:rPr>
  </w:style>
  <w:style w:type="character" w:customStyle="1" w:styleId="30">
    <w:name w:val="Заголовок 3 Знак"/>
    <w:basedOn w:val="a0"/>
    <w:link w:val="3"/>
    <w:uiPriority w:val="9"/>
    <w:rsid w:val="00D40957"/>
    <w:rPr>
      <w:rFonts w:asciiTheme="majorHAnsi" w:eastAsiaTheme="majorEastAsia" w:hAnsiTheme="majorHAnsi" w:cstheme="majorBidi"/>
      <w:b/>
      <w:bCs/>
      <w:color w:val="4F81BD" w:themeColor="accent1"/>
      <w:lang w:val="en-US"/>
    </w:rPr>
  </w:style>
  <w:style w:type="character" w:customStyle="1" w:styleId="40">
    <w:name w:val="Заголовок 4 Знак"/>
    <w:basedOn w:val="a0"/>
    <w:link w:val="4"/>
    <w:uiPriority w:val="9"/>
    <w:rsid w:val="00D40957"/>
    <w:rPr>
      <w:rFonts w:asciiTheme="majorHAnsi" w:eastAsiaTheme="majorEastAsia" w:hAnsiTheme="majorHAnsi" w:cstheme="majorBidi"/>
      <w:b/>
      <w:bCs/>
      <w:i/>
      <w:iCs/>
      <w:color w:val="4F81BD" w:themeColor="accent1"/>
      <w:lang w:val="en-US"/>
    </w:rPr>
  </w:style>
  <w:style w:type="paragraph" w:styleId="a3">
    <w:name w:val="header"/>
    <w:basedOn w:val="a"/>
    <w:link w:val="a4"/>
    <w:uiPriority w:val="99"/>
    <w:unhideWhenUsed/>
    <w:rsid w:val="00D40957"/>
    <w:pPr>
      <w:tabs>
        <w:tab w:val="center" w:pos="4680"/>
        <w:tab w:val="right" w:pos="9360"/>
      </w:tabs>
      <w:suppressAutoHyphens w:val="0"/>
    </w:pPr>
  </w:style>
  <w:style w:type="character" w:customStyle="1" w:styleId="a4">
    <w:name w:val="Верхний колонтитул Знак"/>
    <w:basedOn w:val="a0"/>
    <w:link w:val="a3"/>
    <w:uiPriority w:val="99"/>
    <w:rsid w:val="00D40957"/>
    <w:rPr>
      <w:lang w:val="en-US"/>
    </w:rPr>
  </w:style>
  <w:style w:type="paragraph" w:styleId="a5">
    <w:name w:val="Normal Indent"/>
    <w:basedOn w:val="a"/>
    <w:uiPriority w:val="99"/>
    <w:unhideWhenUsed/>
    <w:rsid w:val="00D40957"/>
    <w:pPr>
      <w:suppressAutoHyphens w:val="0"/>
      <w:ind w:left="720"/>
    </w:pPr>
  </w:style>
  <w:style w:type="paragraph" w:styleId="a6">
    <w:name w:val="Subtitle"/>
    <w:basedOn w:val="a"/>
    <w:next w:val="a"/>
    <w:link w:val="a7"/>
    <w:uiPriority w:val="11"/>
    <w:qFormat/>
    <w:rsid w:val="00D40957"/>
    <w:pPr>
      <w:numPr>
        <w:ilvl w:val="1"/>
      </w:numPr>
      <w:suppressAutoHyphens w:val="0"/>
      <w:ind w:left="86"/>
    </w:pPr>
    <w:rPr>
      <w:rFonts w:asciiTheme="majorHAnsi" w:eastAsiaTheme="majorEastAsia" w:hAnsiTheme="majorHAnsi" w:cstheme="majorBidi"/>
      <w:i/>
      <w:iCs/>
      <w:color w:val="4F81BD" w:themeColor="accent1"/>
      <w:spacing w:val="15"/>
      <w:sz w:val="24"/>
      <w:szCs w:val="24"/>
    </w:rPr>
  </w:style>
  <w:style w:type="character" w:customStyle="1" w:styleId="a7">
    <w:name w:val="Подзаголовок Знак"/>
    <w:basedOn w:val="a0"/>
    <w:link w:val="a6"/>
    <w:uiPriority w:val="11"/>
    <w:rsid w:val="00D40957"/>
    <w:rPr>
      <w:rFonts w:asciiTheme="majorHAnsi" w:eastAsiaTheme="majorEastAsia" w:hAnsiTheme="majorHAnsi" w:cstheme="majorBidi"/>
      <w:i/>
      <w:iCs/>
      <w:color w:val="4F81BD" w:themeColor="accent1"/>
      <w:spacing w:val="15"/>
      <w:sz w:val="24"/>
      <w:szCs w:val="24"/>
      <w:lang w:val="en-US"/>
    </w:rPr>
  </w:style>
  <w:style w:type="paragraph" w:styleId="a8">
    <w:name w:val="Title"/>
    <w:basedOn w:val="a"/>
    <w:next w:val="a"/>
    <w:link w:val="a9"/>
    <w:uiPriority w:val="10"/>
    <w:qFormat/>
    <w:rsid w:val="00D40957"/>
    <w:pPr>
      <w:pBdr>
        <w:bottom w:val="single" w:sz="8" w:space="4" w:color="4F81BD" w:themeColor="accent1"/>
      </w:pBdr>
      <w:suppressAutoHyphens w:val="0"/>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9">
    <w:name w:val="Название Знак"/>
    <w:basedOn w:val="a0"/>
    <w:link w:val="a8"/>
    <w:uiPriority w:val="10"/>
    <w:rsid w:val="00D40957"/>
    <w:rPr>
      <w:rFonts w:asciiTheme="majorHAnsi" w:eastAsiaTheme="majorEastAsia" w:hAnsiTheme="majorHAnsi" w:cstheme="majorBidi"/>
      <w:color w:val="17365D" w:themeColor="text2" w:themeShade="BF"/>
      <w:spacing w:val="5"/>
      <w:kern w:val="28"/>
      <w:sz w:val="52"/>
      <w:szCs w:val="52"/>
      <w:lang w:val="en-US"/>
    </w:rPr>
  </w:style>
  <w:style w:type="character" w:styleId="aa">
    <w:name w:val="Emphasis"/>
    <w:basedOn w:val="a0"/>
    <w:uiPriority w:val="20"/>
    <w:qFormat/>
    <w:rsid w:val="00D40957"/>
    <w:rPr>
      <w:i/>
      <w:iCs/>
    </w:rPr>
  </w:style>
  <w:style w:type="character" w:styleId="ab">
    <w:name w:val="Hyperlink"/>
    <w:basedOn w:val="a0"/>
    <w:uiPriority w:val="99"/>
    <w:unhideWhenUsed/>
    <w:rsid w:val="00D40957"/>
    <w:rPr>
      <w:color w:val="0000FF" w:themeColor="hyperlink"/>
      <w:u w:val="single"/>
    </w:rPr>
  </w:style>
  <w:style w:type="table" w:styleId="ac">
    <w:name w:val="Table Grid"/>
    <w:basedOn w:val="a1"/>
    <w:uiPriority w:val="59"/>
    <w:rsid w:val="00D40957"/>
    <w:pPr>
      <w:spacing w:after="0" w:line="240" w:lineRule="auto"/>
    </w:pPr>
    <w:rPr>
      <w:lang w:val="en-US"/>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d">
    <w:name w:val="caption"/>
    <w:basedOn w:val="a"/>
    <w:next w:val="a"/>
    <w:uiPriority w:val="35"/>
    <w:semiHidden/>
    <w:unhideWhenUsed/>
    <w:qFormat/>
    <w:rsid w:val="00D40957"/>
    <w:pPr>
      <w:suppressAutoHyphens w:val="0"/>
      <w:spacing w:line="240" w:lineRule="auto"/>
    </w:pPr>
    <w:rPr>
      <w:b/>
      <w:bCs/>
      <w:color w:val="4F81BD" w:themeColor="accent1"/>
      <w:sz w:val="18"/>
      <w:szCs w:val="18"/>
    </w:rPr>
  </w:style>
  <w:style w:type="paragraph" w:styleId="ae">
    <w:name w:val="Balloon Text"/>
    <w:basedOn w:val="a"/>
    <w:link w:val="af"/>
    <w:uiPriority w:val="99"/>
    <w:semiHidden/>
    <w:unhideWhenUsed/>
    <w:rsid w:val="00D40957"/>
    <w:pPr>
      <w:suppressAutoHyphens w:val="0"/>
      <w:spacing w:after="0" w:line="240" w:lineRule="auto"/>
    </w:pPr>
    <w:rPr>
      <w:rFonts w:ascii="Tahoma" w:hAnsi="Tahoma" w:cs="Tahoma"/>
      <w:sz w:val="16"/>
      <w:szCs w:val="16"/>
    </w:rPr>
  </w:style>
  <w:style w:type="character" w:customStyle="1" w:styleId="af">
    <w:name w:val="Текст выноски Знак"/>
    <w:basedOn w:val="a0"/>
    <w:link w:val="ae"/>
    <w:uiPriority w:val="99"/>
    <w:semiHidden/>
    <w:rsid w:val="00D40957"/>
    <w:rPr>
      <w:rFonts w:ascii="Tahoma" w:hAnsi="Tahoma" w:cs="Tahoma"/>
      <w:sz w:val="16"/>
      <w:szCs w:val="16"/>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8.png"/><Relationship Id="rId18" Type="http://schemas.openxmlformats.org/officeDocument/2006/relationships/image" Target="media/image13.png"/><Relationship Id="rId26" Type="http://schemas.openxmlformats.org/officeDocument/2006/relationships/image" Target="media/image21.png"/><Relationship Id="rId39" Type="http://schemas.openxmlformats.org/officeDocument/2006/relationships/image" Target="media/image34.png"/><Relationship Id="rId21" Type="http://schemas.openxmlformats.org/officeDocument/2006/relationships/image" Target="media/image16.png"/><Relationship Id="rId34" Type="http://schemas.openxmlformats.org/officeDocument/2006/relationships/image" Target="media/image29.png"/><Relationship Id="rId42" Type="http://schemas.openxmlformats.org/officeDocument/2006/relationships/image" Target="media/image37.png"/><Relationship Id="rId47" Type="http://schemas.openxmlformats.org/officeDocument/2006/relationships/image" Target="media/image42.png"/><Relationship Id="rId50" Type="http://schemas.openxmlformats.org/officeDocument/2006/relationships/image" Target="media/image45.png"/><Relationship Id="rId55" Type="http://schemas.openxmlformats.org/officeDocument/2006/relationships/image" Target="media/image50.png"/><Relationship Id="rId7" Type="http://schemas.openxmlformats.org/officeDocument/2006/relationships/image" Target="media/image2.png"/><Relationship Id="rId12" Type="http://schemas.openxmlformats.org/officeDocument/2006/relationships/image" Target="media/image7.png"/><Relationship Id="rId17" Type="http://schemas.openxmlformats.org/officeDocument/2006/relationships/image" Target="media/image12.png"/><Relationship Id="rId25" Type="http://schemas.openxmlformats.org/officeDocument/2006/relationships/image" Target="media/image20.png"/><Relationship Id="rId33" Type="http://schemas.openxmlformats.org/officeDocument/2006/relationships/image" Target="media/image28.png"/><Relationship Id="rId38" Type="http://schemas.openxmlformats.org/officeDocument/2006/relationships/image" Target="media/image33.png"/><Relationship Id="rId46" Type="http://schemas.openxmlformats.org/officeDocument/2006/relationships/image" Target="media/image41.png"/><Relationship Id="rId2" Type="http://schemas.openxmlformats.org/officeDocument/2006/relationships/styles" Target="styles.xml"/><Relationship Id="rId16" Type="http://schemas.openxmlformats.org/officeDocument/2006/relationships/image" Target="media/image11.png"/><Relationship Id="rId20" Type="http://schemas.openxmlformats.org/officeDocument/2006/relationships/image" Target="media/image15.png"/><Relationship Id="rId29" Type="http://schemas.openxmlformats.org/officeDocument/2006/relationships/image" Target="media/image24.png"/><Relationship Id="rId41" Type="http://schemas.openxmlformats.org/officeDocument/2006/relationships/image" Target="media/image36.png"/><Relationship Id="rId54" Type="http://schemas.openxmlformats.org/officeDocument/2006/relationships/image" Target="media/image49.png"/><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image" Target="media/image6.png"/><Relationship Id="rId24" Type="http://schemas.openxmlformats.org/officeDocument/2006/relationships/image" Target="media/image19.png"/><Relationship Id="rId32" Type="http://schemas.openxmlformats.org/officeDocument/2006/relationships/image" Target="media/image27.png"/><Relationship Id="rId37" Type="http://schemas.openxmlformats.org/officeDocument/2006/relationships/image" Target="media/image32.png"/><Relationship Id="rId40" Type="http://schemas.openxmlformats.org/officeDocument/2006/relationships/image" Target="media/image35.png"/><Relationship Id="rId45" Type="http://schemas.openxmlformats.org/officeDocument/2006/relationships/image" Target="media/image40.png"/><Relationship Id="rId53" Type="http://schemas.openxmlformats.org/officeDocument/2006/relationships/image" Target="media/image48.png"/><Relationship Id="rId5" Type="http://schemas.openxmlformats.org/officeDocument/2006/relationships/webSettings" Target="webSettings.xml"/><Relationship Id="rId15" Type="http://schemas.openxmlformats.org/officeDocument/2006/relationships/image" Target="media/image10.png"/><Relationship Id="rId23" Type="http://schemas.openxmlformats.org/officeDocument/2006/relationships/image" Target="media/image18.png"/><Relationship Id="rId28" Type="http://schemas.openxmlformats.org/officeDocument/2006/relationships/image" Target="media/image23.png"/><Relationship Id="rId36" Type="http://schemas.openxmlformats.org/officeDocument/2006/relationships/image" Target="media/image31.png"/><Relationship Id="rId49" Type="http://schemas.openxmlformats.org/officeDocument/2006/relationships/image" Target="media/image44.png"/><Relationship Id="rId57" Type="http://schemas.openxmlformats.org/officeDocument/2006/relationships/theme" Target="theme/theme1.xml"/><Relationship Id="rId10" Type="http://schemas.openxmlformats.org/officeDocument/2006/relationships/image" Target="media/image5.png"/><Relationship Id="rId19" Type="http://schemas.openxmlformats.org/officeDocument/2006/relationships/image" Target="media/image14.png"/><Relationship Id="rId31" Type="http://schemas.openxmlformats.org/officeDocument/2006/relationships/image" Target="media/image26.png"/><Relationship Id="rId44" Type="http://schemas.openxmlformats.org/officeDocument/2006/relationships/image" Target="media/image39.png"/><Relationship Id="rId52" Type="http://schemas.openxmlformats.org/officeDocument/2006/relationships/image" Target="media/image47.png"/><Relationship Id="rId4" Type="http://schemas.openxmlformats.org/officeDocument/2006/relationships/settings" Target="settings.xml"/><Relationship Id="rId9" Type="http://schemas.openxmlformats.org/officeDocument/2006/relationships/image" Target="media/image4.png"/><Relationship Id="rId14" Type="http://schemas.openxmlformats.org/officeDocument/2006/relationships/image" Target="media/image9.png"/><Relationship Id="rId22" Type="http://schemas.openxmlformats.org/officeDocument/2006/relationships/image" Target="media/image17.png"/><Relationship Id="rId27" Type="http://schemas.openxmlformats.org/officeDocument/2006/relationships/image" Target="media/image22.png"/><Relationship Id="rId30" Type="http://schemas.openxmlformats.org/officeDocument/2006/relationships/image" Target="media/image25.png"/><Relationship Id="rId35" Type="http://schemas.openxmlformats.org/officeDocument/2006/relationships/image" Target="media/image30.png"/><Relationship Id="rId43" Type="http://schemas.openxmlformats.org/officeDocument/2006/relationships/image" Target="media/image38.png"/><Relationship Id="rId48" Type="http://schemas.openxmlformats.org/officeDocument/2006/relationships/image" Target="media/image43.png"/><Relationship Id="rId56" Type="http://schemas.openxmlformats.org/officeDocument/2006/relationships/fontTable" Target="fontTable.xml"/><Relationship Id="rId8" Type="http://schemas.openxmlformats.org/officeDocument/2006/relationships/image" Target="media/image3.png"/><Relationship Id="rId51" Type="http://schemas.openxmlformats.org/officeDocument/2006/relationships/image" Target="media/image46.png"/><Relationship Id="rId3" Type="http://schemas.microsoft.com/office/2007/relationships/stylesWithEffects" Target="stylesWithEffect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20</TotalTime>
  <Pages>188</Pages>
  <Words>29683</Words>
  <Characters>169196</Characters>
  <Application>Microsoft Office Word</Application>
  <DocSecurity>0</DocSecurity>
  <Lines>1409</Lines>
  <Paragraphs>396</Paragraphs>
  <ScaleCrop>false</ScaleCrop>
  <HeadingPairs>
    <vt:vector size="2" baseType="variant">
      <vt:variant>
        <vt:lpstr>Название</vt:lpstr>
      </vt:variant>
      <vt:variant>
        <vt:i4>1</vt:i4>
      </vt:variant>
    </vt:vector>
  </HeadingPairs>
  <TitlesOfParts>
    <vt:vector size="1" baseType="lpstr">
      <vt:lpstr/>
    </vt:vector>
  </TitlesOfParts>
  <Company>Krokoz™</Company>
  <LinksUpToDate>false</LinksUpToDate>
  <CharactersWithSpaces>198483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2025-11-08T15:44:00Z</dcterms:created>
  <dcterms:modified xsi:type="dcterms:W3CDTF">2025-11-08T16:26:00Z</dcterms:modified>
</cp:coreProperties>
</file>